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F96A1">
      <w:pPr>
        <w:wordWrap/>
        <w:topLinePunct w:val="0"/>
        <w:spacing w:after="120"/>
        <w:ind w:firstLine="643"/>
        <w:jc w:val="center"/>
        <w:outlineLvl w:val="0"/>
        <w:rPr>
          <w:rFonts w:hint="eastAsia" w:ascii="仿宋" w:hAnsi="仿宋" w:eastAsia="仿宋" w:cs="仿宋"/>
          <w:b/>
          <w:color w:val="auto"/>
          <w:sz w:val="32"/>
          <w:szCs w:val="32"/>
        </w:rPr>
      </w:pPr>
      <w:bookmarkStart w:id="1063" w:name="_GoBack"/>
      <w:bookmarkStart w:id="0" w:name="_Toc144368899"/>
      <w:r>
        <w:rPr>
          <w:rFonts w:hint="eastAsia" w:ascii="仿宋" w:hAnsi="仿宋" w:eastAsia="仿宋" w:cs="仿宋"/>
          <w:b/>
          <w:color w:val="auto"/>
          <w:sz w:val="32"/>
          <w:szCs w:val="32"/>
        </w:rPr>
        <w:t>前附表</w:t>
      </w:r>
      <w:bookmarkEnd w:id="0"/>
    </w:p>
    <w:p w14:paraId="79742457">
      <w:pPr>
        <w:wordWrap/>
        <w:topLinePunct w:val="0"/>
        <w:spacing w:after="120"/>
        <w:ind w:firstLine="600"/>
        <w:jc w:val="left"/>
        <w:rPr>
          <w:rFonts w:hint="eastAsia" w:ascii="仿宋" w:hAnsi="仿宋" w:eastAsia="仿宋" w:cs="仿宋"/>
          <w:color w:val="auto"/>
          <w:sz w:val="30"/>
          <w:szCs w:val="30"/>
        </w:rPr>
      </w:pPr>
      <w:r>
        <w:rPr>
          <w:rFonts w:hint="eastAsia" w:ascii="仿宋" w:hAnsi="仿宋" w:eastAsia="仿宋" w:cs="仿宋"/>
          <w:color w:val="auto"/>
          <w:sz w:val="30"/>
          <w:szCs w:val="30"/>
        </w:rPr>
        <w:t>本合同范本适用于初步设计后的设计施工总承包项目，使用时应根据项目特点填报，选择性条款则根据项目选用，不适用条款予以删除：</w:t>
      </w:r>
    </w:p>
    <w:tbl>
      <w:tblPr>
        <w:tblStyle w:val="55"/>
        <w:tblW w:w="8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
        <w:gridCol w:w="1106"/>
        <w:gridCol w:w="1035"/>
        <w:gridCol w:w="5496"/>
        <w:gridCol w:w="768"/>
      </w:tblGrid>
      <w:tr w14:paraId="7B1B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85" w:type="dxa"/>
            <w:tcBorders>
              <w:top w:val="single" w:color="auto" w:sz="4" w:space="0"/>
              <w:left w:val="single" w:color="auto" w:sz="4" w:space="0"/>
              <w:bottom w:val="single" w:color="auto" w:sz="4" w:space="0"/>
              <w:right w:val="single" w:color="auto" w:sz="4" w:space="0"/>
            </w:tcBorders>
            <w:vAlign w:val="center"/>
          </w:tcPr>
          <w:p w14:paraId="3A58519E">
            <w:pPr>
              <w:wordWrap/>
              <w:topLinePunct w:val="0"/>
              <w:spacing w:after="120"/>
              <w:ind w:firstLine="0" w:firstLineChars="0"/>
              <w:jc w:val="center"/>
              <w:rPr>
                <w:rFonts w:hint="eastAsia" w:ascii="仿宋" w:hAnsi="仿宋" w:eastAsia="仿宋"/>
                <w:color w:val="auto"/>
                <w:szCs w:val="24"/>
              </w:rPr>
            </w:pPr>
            <w:r>
              <w:rPr>
                <w:rFonts w:hint="eastAsia" w:ascii="仿宋" w:hAnsi="仿宋" w:eastAsia="仿宋"/>
                <w:color w:val="auto"/>
                <w:szCs w:val="24"/>
              </w:rPr>
              <w:t>序号</w:t>
            </w:r>
          </w:p>
        </w:tc>
        <w:tc>
          <w:tcPr>
            <w:tcW w:w="1106" w:type="dxa"/>
            <w:tcBorders>
              <w:top w:val="single" w:color="auto" w:sz="4" w:space="0"/>
              <w:left w:val="single" w:color="auto" w:sz="4" w:space="0"/>
              <w:bottom w:val="single" w:color="auto" w:sz="4" w:space="0"/>
              <w:right w:val="single" w:color="auto" w:sz="4" w:space="0"/>
            </w:tcBorders>
            <w:vAlign w:val="center"/>
          </w:tcPr>
          <w:p w14:paraId="2B3D574E">
            <w:pPr>
              <w:wordWrap/>
              <w:topLinePunct w:val="0"/>
              <w:spacing w:after="120"/>
              <w:ind w:firstLine="0" w:firstLineChars="0"/>
              <w:jc w:val="center"/>
              <w:rPr>
                <w:rFonts w:hint="eastAsia" w:ascii="仿宋" w:hAnsi="仿宋" w:eastAsia="仿宋"/>
                <w:color w:val="auto"/>
                <w:szCs w:val="24"/>
              </w:rPr>
            </w:pPr>
            <w:r>
              <w:rPr>
                <w:rFonts w:hint="eastAsia" w:ascii="仿宋" w:hAnsi="仿宋" w:eastAsia="仿宋"/>
                <w:color w:val="auto"/>
                <w:szCs w:val="24"/>
              </w:rPr>
              <w:t>章节</w:t>
            </w:r>
          </w:p>
        </w:tc>
        <w:tc>
          <w:tcPr>
            <w:tcW w:w="1035" w:type="dxa"/>
            <w:tcBorders>
              <w:top w:val="single" w:color="auto" w:sz="4" w:space="0"/>
              <w:left w:val="single" w:color="auto" w:sz="4" w:space="0"/>
              <w:bottom w:val="single" w:color="auto" w:sz="4" w:space="0"/>
              <w:right w:val="single" w:color="auto" w:sz="4" w:space="0"/>
            </w:tcBorders>
            <w:vAlign w:val="center"/>
          </w:tcPr>
          <w:p w14:paraId="07D02AE8">
            <w:pPr>
              <w:wordWrap/>
              <w:topLinePunct w:val="0"/>
              <w:spacing w:after="120"/>
              <w:ind w:firstLine="0" w:firstLineChars="0"/>
              <w:jc w:val="center"/>
              <w:rPr>
                <w:rFonts w:hint="eastAsia" w:ascii="仿宋" w:hAnsi="仿宋" w:eastAsia="仿宋"/>
                <w:color w:val="auto"/>
                <w:szCs w:val="24"/>
              </w:rPr>
            </w:pPr>
            <w:r>
              <w:rPr>
                <w:rFonts w:hint="eastAsia" w:ascii="仿宋" w:hAnsi="仿宋" w:eastAsia="仿宋"/>
                <w:color w:val="auto"/>
                <w:szCs w:val="24"/>
              </w:rPr>
              <w:t>条款</w:t>
            </w:r>
          </w:p>
        </w:tc>
        <w:tc>
          <w:tcPr>
            <w:tcW w:w="5496" w:type="dxa"/>
            <w:tcBorders>
              <w:top w:val="single" w:color="auto" w:sz="4" w:space="0"/>
              <w:left w:val="single" w:color="auto" w:sz="4" w:space="0"/>
              <w:bottom w:val="single" w:color="auto" w:sz="4" w:space="0"/>
              <w:right w:val="single" w:color="auto" w:sz="4" w:space="0"/>
            </w:tcBorders>
            <w:vAlign w:val="center"/>
          </w:tcPr>
          <w:p w14:paraId="171C8007">
            <w:pPr>
              <w:wordWrap/>
              <w:topLinePunct w:val="0"/>
              <w:spacing w:after="120"/>
              <w:ind w:firstLine="0" w:firstLineChars="0"/>
              <w:jc w:val="center"/>
              <w:rPr>
                <w:rFonts w:hint="eastAsia" w:ascii="仿宋" w:hAnsi="仿宋" w:eastAsia="仿宋"/>
                <w:color w:val="auto"/>
                <w:szCs w:val="24"/>
              </w:rPr>
            </w:pPr>
            <w:r>
              <w:rPr>
                <w:rFonts w:hint="eastAsia" w:ascii="仿宋" w:hAnsi="仿宋" w:eastAsia="仿宋"/>
                <w:color w:val="auto"/>
                <w:szCs w:val="24"/>
              </w:rPr>
              <w:t>说明</w:t>
            </w:r>
          </w:p>
        </w:tc>
        <w:tc>
          <w:tcPr>
            <w:tcW w:w="768" w:type="dxa"/>
            <w:tcBorders>
              <w:top w:val="single" w:color="auto" w:sz="4" w:space="0"/>
              <w:left w:val="single" w:color="auto" w:sz="4" w:space="0"/>
              <w:bottom w:val="single" w:color="auto" w:sz="4" w:space="0"/>
              <w:right w:val="single" w:color="auto" w:sz="4" w:space="0"/>
            </w:tcBorders>
            <w:vAlign w:val="center"/>
          </w:tcPr>
          <w:p w14:paraId="28DA8D09">
            <w:pPr>
              <w:wordWrap/>
              <w:topLinePunct w:val="0"/>
              <w:spacing w:after="120"/>
              <w:ind w:firstLine="0" w:firstLineChars="0"/>
              <w:jc w:val="center"/>
              <w:rPr>
                <w:rFonts w:hint="eastAsia" w:ascii="仿宋" w:hAnsi="仿宋" w:eastAsia="仿宋"/>
                <w:color w:val="auto"/>
                <w:szCs w:val="24"/>
              </w:rPr>
            </w:pPr>
            <w:r>
              <w:rPr>
                <w:rFonts w:hint="eastAsia" w:ascii="仿宋" w:hAnsi="仿宋" w:eastAsia="仿宋"/>
                <w:color w:val="auto"/>
                <w:szCs w:val="24"/>
              </w:rPr>
              <w:t>备注</w:t>
            </w:r>
          </w:p>
        </w:tc>
      </w:tr>
      <w:tr w14:paraId="2D01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385" w:type="dxa"/>
            <w:tcBorders>
              <w:top w:val="single" w:color="auto" w:sz="4" w:space="0"/>
              <w:left w:val="single" w:color="auto" w:sz="4" w:space="0"/>
              <w:bottom w:val="single" w:color="auto" w:sz="4" w:space="0"/>
              <w:right w:val="single" w:color="auto" w:sz="4" w:space="0"/>
            </w:tcBorders>
            <w:vAlign w:val="center"/>
          </w:tcPr>
          <w:p w14:paraId="61B4C270">
            <w:pPr>
              <w:numPr>
                <w:ilvl w:val="0"/>
                <w:numId w:val="27"/>
              </w:numPr>
              <w:wordWrap/>
              <w:topLinePunct w:val="0"/>
              <w:spacing w:after="120"/>
              <w:ind w:firstLineChars="0"/>
              <w:jc w:val="center"/>
              <w:rPr>
                <w:rFonts w:hint="eastAsia" w:ascii="仿宋" w:hAnsi="仿宋" w:eastAsia="仿宋"/>
                <w:color w:val="auto"/>
                <w:szCs w:val="24"/>
              </w:rPr>
            </w:pPr>
          </w:p>
        </w:tc>
        <w:tc>
          <w:tcPr>
            <w:tcW w:w="1106" w:type="dxa"/>
            <w:tcBorders>
              <w:top w:val="single" w:color="auto" w:sz="4" w:space="0"/>
              <w:left w:val="single" w:color="auto" w:sz="4" w:space="0"/>
              <w:bottom w:val="single" w:color="auto" w:sz="4" w:space="0"/>
              <w:right w:val="single" w:color="auto" w:sz="4" w:space="0"/>
            </w:tcBorders>
            <w:vAlign w:val="center"/>
          </w:tcPr>
          <w:p w14:paraId="3657CD39">
            <w:pPr>
              <w:wordWrap/>
              <w:topLinePunct w:val="0"/>
              <w:spacing w:after="120"/>
              <w:ind w:firstLine="0" w:firstLineChars="0"/>
              <w:jc w:val="center"/>
              <w:rPr>
                <w:rFonts w:hint="eastAsia" w:ascii="仿宋" w:hAnsi="仿宋" w:eastAsia="仿宋"/>
                <w:color w:val="auto"/>
                <w:szCs w:val="22"/>
              </w:rPr>
            </w:pPr>
            <w:r>
              <w:rPr>
                <w:rFonts w:hint="eastAsia" w:ascii="仿宋" w:hAnsi="仿宋" w:eastAsia="仿宋"/>
                <w:color w:val="auto"/>
                <w:szCs w:val="22"/>
              </w:rPr>
              <w:t>协议书</w:t>
            </w:r>
          </w:p>
        </w:tc>
        <w:tc>
          <w:tcPr>
            <w:tcW w:w="1035" w:type="dxa"/>
            <w:tcBorders>
              <w:top w:val="single" w:color="auto" w:sz="4" w:space="0"/>
              <w:left w:val="single" w:color="auto" w:sz="4" w:space="0"/>
              <w:bottom w:val="single" w:color="auto" w:sz="4" w:space="0"/>
              <w:right w:val="single" w:color="auto" w:sz="4" w:space="0"/>
            </w:tcBorders>
            <w:vAlign w:val="center"/>
          </w:tcPr>
          <w:p w14:paraId="67F996DE">
            <w:pPr>
              <w:wordWrap/>
              <w:topLinePunct w:val="0"/>
              <w:spacing w:after="120"/>
              <w:ind w:firstLine="0" w:firstLineChars="0"/>
              <w:jc w:val="center"/>
              <w:rPr>
                <w:rFonts w:hint="eastAsia" w:ascii="仿宋" w:hAnsi="仿宋" w:eastAsia="仿宋"/>
                <w:color w:val="auto"/>
                <w:szCs w:val="22"/>
              </w:rPr>
            </w:pPr>
            <w:r>
              <w:rPr>
                <w:rFonts w:hint="eastAsia" w:ascii="仿宋" w:hAnsi="仿宋" w:eastAsia="仿宋"/>
                <w:color w:val="auto"/>
                <w:szCs w:val="22"/>
              </w:rPr>
              <w:t>第一点</w:t>
            </w:r>
          </w:p>
        </w:tc>
        <w:tc>
          <w:tcPr>
            <w:tcW w:w="5496" w:type="dxa"/>
            <w:tcBorders>
              <w:top w:val="single" w:color="auto" w:sz="4" w:space="0"/>
              <w:left w:val="single" w:color="auto" w:sz="4" w:space="0"/>
              <w:bottom w:val="single" w:color="auto" w:sz="4" w:space="0"/>
              <w:right w:val="single" w:color="auto" w:sz="4" w:space="0"/>
            </w:tcBorders>
            <w:vAlign w:val="center"/>
          </w:tcPr>
          <w:p w14:paraId="78BC7244">
            <w:pPr>
              <w:wordWrap/>
              <w:topLinePunct w:val="0"/>
              <w:spacing w:afterLines="0"/>
              <w:ind w:firstLine="0" w:firstLineChars="0"/>
              <w:rPr>
                <w:rFonts w:hint="eastAsia" w:ascii="仿宋" w:hAnsi="仿宋" w:eastAsia="仿宋"/>
                <w:color w:val="auto"/>
                <w:szCs w:val="22"/>
              </w:rPr>
            </w:pPr>
            <w:r>
              <w:rPr>
                <w:rFonts w:hint="eastAsia" w:ascii="仿宋" w:hAnsi="仿宋" w:eastAsia="仿宋"/>
                <w:color w:val="auto"/>
                <w:szCs w:val="22"/>
              </w:rPr>
              <w:t>1. 工程名称：广东艺术职业学院西校区人防工程及运动场升级改造建设项目设计施工总承包。</w:t>
            </w:r>
          </w:p>
          <w:p w14:paraId="55F27E5C">
            <w:pPr>
              <w:adjustRightInd/>
              <w:snapToGrid/>
              <w:spacing w:after="120" w:line="240" w:lineRule="auto"/>
              <w:ind w:firstLine="0" w:firstLineChars="0"/>
              <w:jc w:val="left"/>
              <w:rPr>
                <w:rFonts w:hint="eastAsia" w:ascii="仿宋" w:hAnsi="仿宋"/>
                <w:color w:val="auto"/>
                <w:szCs w:val="22"/>
              </w:rPr>
            </w:pPr>
            <w:r>
              <w:rPr>
                <w:rFonts w:hint="eastAsia" w:ascii="仿宋" w:hAnsi="仿宋" w:eastAsia="仿宋"/>
                <w:color w:val="auto"/>
                <w:szCs w:val="22"/>
              </w:rPr>
              <w:t>2. 工程地点：佛山市南海区狮山镇高尔夫路广东艺术职业学院西校区校园内。</w:t>
            </w:r>
          </w:p>
          <w:p w14:paraId="79643326">
            <w:pPr>
              <w:wordWrap/>
              <w:topLinePunct w:val="0"/>
              <w:spacing w:afterLines="0"/>
              <w:ind w:firstLine="0" w:firstLineChars="0"/>
              <w:rPr>
                <w:rFonts w:hint="eastAsia" w:ascii="仿宋" w:hAnsi="仿宋" w:eastAsia="仿宋"/>
                <w:color w:val="auto"/>
                <w:szCs w:val="22"/>
              </w:rPr>
            </w:pPr>
            <w:r>
              <w:rPr>
                <w:rFonts w:hint="eastAsia" w:ascii="仿宋" w:hAnsi="仿宋" w:eastAsia="仿宋"/>
                <w:color w:val="auto"/>
                <w:szCs w:val="22"/>
              </w:rPr>
              <w:t>3. 工程审批、核准或备案文号：广东省企业投资项目备案证（证号：2412-440605-04-01-585421</w:t>
            </w:r>
            <w:r>
              <w:rPr>
                <w:rFonts w:ascii="仿宋" w:hAnsi="仿宋" w:eastAsia="仿宋"/>
                <w:color w:val="auto"/>
                <w:szCs w:val="22"/>
              </w:rPr>
              <w:t>）</w:t>
            </w:r>
            <w:r>
              <w:rPr>
                <w:rFonts w:hint="eastAsia" w:ascii="仿宋" w:hAnsi="仿宋" w:eastAsia="仿宋"/>
                <w:color w:val="auto"/>
                <w:szCs w:val="22"/>
              </w:rPr>
              <w:t>。</w:t>
            </w:r>
          </w:p>
          <w:p w14:paraId="383D3166">
            <w:pPr>
              <w:wordWrap/>
              <w:topLinePunct w:val="0"/>
              <w:spacing w:afterLines="0"/>
              <w:ind w:firstLine="0" w:firstLineChars="0"/>
              <w:rPr>
                <w:rFonts w:hint="eastAsia" w:ascii="仿宋" w:hAnsi="仿宋" w:eastAsia="仿宋"/>
                <w:color w:val="auto"/>
                <w:szCs w:val="22"/>
              </w:rPr>
            </w:pPr>
            <w:r>
              <w:rPr>
                <w:rFonts w:hint="eastAsia" w:ascii="仿宋" w:hAnsi="仿宋" w:eastAsia="仿宋"/>
                <w:color w:val="auto"/>
                <w:szCs w:val="22"/>
              </w:rPr>
              <w:t>4. 资金来源：学校自筹资金。</w:t>
            </w:r>
          </w:p>
          <w:p w14:paraId="0848E5E0">
            <w:pPr>
              <w:spacing w:after="120"/>
              <w:ind w:firstLine="0" w:firstLineChars="0"/>
              <w:rPr>
                <w:rFonts w:hint="eastAsia" w:ascii="仿宋" w:hAnsi="仿宋" w:eastAsia="仿宋"/>
                <w:color w:val="auto"/>
                <w:szCs w:val="22"/>
              </w:rPr>
            </w:pPr>
            <w:r>
              <w:rPr>
                <w:rFonts w:hint="eastAsia" w:ascii="仿宋" w:hAnsi="仿宋" w:eastAsia="仿宋"/>
                <w:color w:val="auto"/>
                <w:szCs w:val="22"/>
              </w:rPr>
              <w:t>5. 工程内容及规模：本项目为广东艺术职业学院西校区人防工程及运动场升级改造建设项目，拟在校园内升级改造原有运动场，改造成一座 68 米×105 米草坪的标准足球场；围绕足球场新建 6 条 400 米长的橡胶跑道；足球场下方打造一层、总面积 10318.31 平方米的地下人防车库（平时功能为地下停车场，战时功能为核 6 级、常 6 级二等人员掩蔽所），地下车库可提供 249 个停车位；配套建设给排水、照明、消防、通风系统。</w:t>
            </w:r>
          </w:p>
          <w:p w14:paraId="3D725915">
            <w:pPr>
              <w:pStyle w:val="26"/>
              <w:spacing w:after="120"/>
              <w:ind w:firstLine="0" w:firstLineChars="0"/>
              <w:rPr>
                <w:rFonts w:hint="eastAsia" w:ascii="仿宋" w:hAnsi="仿宋" w:eastAsia="仿宋" w:cs="Courier New"/>
                <w:color w:val="auto"/>
                <w:szCs w:val="20"/>
              </w:rPr>
            </w:pPr>
            <w:r>
              <w:rPr>
                <w:rFonts w:hint="eastAsia" w:ascii="仿宋" w:hAnsi="仿宋" w:eastAsia="仿宋"/>
                <w:color w:val="auto"/>
                <w:szCs w:val="22"/>
              </w:rPr>
              <w:t>6. 工程承包范围：</w:t>
            </w:r>
            <w:r>
              <w:rPr>
                <w:rFonts w:hint="eastAsia" w:ascii="仿宋" w:hAnsi="仿宋" w:eastAsia="仿宋" w:cs="Times New Roman"/>
                <w:color w:val="auto"/>
                <w:kern w:val="0"/>
                <w:szCs w:val="22"/>
              </w:rPr>
              <w:t>完成本项目施工图设计、建设阶段全过程总承包管理和综合协调、采购、施工、试运行至工程竣工验收、移交的“交钥匙”工程总承包，代理招标人办理各阶段的相关报建、报批，配合招标人办理相关部门工程结算、财务决算审核，配合招标人的审计和审计调查等工作。</w:t>
            </w:r>
          </w:p>
        </w:tc>
        <w:tc>
          <w:tcPr>
            <w:tcW w:w="768" w:type="dxa"/>
            <w:tcBorders>
              <w:top w:val="single" w:color="auto" w:sz="4" w:space="0"/>
              <w:left w:val="single" w:color="auto" w:sz="4" w:space="0"/>
              <w:bottom w:val="single" w:color="auto" w:sz="4" w:space="0"/>
              <w:right w:val="single" w:color="auto" w:sz="4" w:space="0"/>
            </w:tcBorders>
            <w:vAlign w:val="center"/>
          </w:tcPr>
          <w:p w14:paraId="5F7E77C7">
            <w:pPr>
              <w:wordWrap/>
              <w:topLinePunct w:val="0"/>
              <w:spacing w:after="120"/>
              <w:ind w:firstLine="0" w:firstLineChars="0"/>
              <w:jc w:val="center"/>
              <w:rPr>
                <w:rFonts w:hint="eastAsia" w:ascii="仿宋" w:hAnsi="仿宋" w:eastAsia="仿宋"/>
                <w:color w:val="auto"/>
              </w:rPr>
            </w:pPr>
          </w:p>
        </w:tc>
      </w:tr>
      <w:tr w14:paraId="6E51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85" w:type="dxa"/>
            <w:tcBorders>
              <w:top w:val="single" w:color="auto" w:sz="4" w:space="0"/>
              <w:left w:val="single" w:color="auto" w:sz="4" w:space="0"/>
              <w:bottom w:val="single" w:color="auto" w:sz="4" w:space="0"/>
              <w:right w:val="single" w:color="auto" w:sz="4" w:space="0"/>
            </w:tcBorders>
            <w:vAlign w:val="center"/>
          </w:tcPr>
          <w:p w14:paraId="0E184EFF">
            <w:pPr>
              <w:numPr>
                <w:ilvl w:val="0"/>
                <w:numId w:val="27"/>
              </w:numPr>
              <w:wordWrap/>
              <w:topLinePunct w:val="0"/>
              <w:spacing w:after="120"/>
              <w:ind w:firstLineChars="0"/>
              <w:jc w:val="center"/>
              <w:rPr>
                <w:rFonts w:hint="eastAsia" w:ascii="仿宋" w:hAnsi="仿宋" w:eastAsia="仿宋"/>
                <w:color w:val="auto"/>
                <w:szCs w:val="24"/>
              </w:rPr>
            </w:pPr>
          </w:p>
        </w:tc>
        <w:tc>
          <w:tcPr>
            <w:tcW w:w="1106" w:type="dxa"/>
            <w:tcBorders>
              <w:top w:val="single" w:color="auto" w:sz="4" w:space="0"/>
              <w:left w:val="single" w:color="auto" w:sz="4" w:space="0"/>
              <w:bottom w:val="single" w:color="auto" w:sz="4" w:space="0"/>
              <w:right w:val="single" w:color="auto" w:sz="4" w:space="0"/>
            </w:tcBorders>
            <w:vAlign w:val="center"/>
          </w:tcPr>
          <w:p w14:paraId="12431BED">
            <w:pPr>
              <w:wordWrap/>
              <w:topLinePunct w:val="0"/>
              <w:spacing w:after="120"/>
              <w:ind w:firstLine="0" w:firstLineChars="0"/>
              <w:jc w:val="center"/>
              <w:rPr>
                <w:rFonts w:hint="eastAsia" w:ascii="仿宋" w:hAnsi="仿宋" w:eastAsia="仿宋"/>
                <w:color w:val="auto"/>
                <w:szCs w:val="22"/>
              </w:rPr>
            </w:pPr>
          </w:p>
        </w:tc>
        <w:tc>
          <w:tcPr>
            <w:tcW w:w="1035" w:type="dxa"/>
            <w:tcBorders>
              <w:top w:val="single" w:color="auto" w:sz="4" w:space="0"/>
              <w:left w:val="single" w:color="auto" w:sz="4" w:space="0"/>
              <w:bottom w:val="single" w:color="auto" w:sz="4" w:space="0"/>
              <w:right w:val="single" w:color="auto" w:sz="4" w:space="0"/>
            </w:tcBorders>
            <w:vAlign w:val="center"/>
          </w:tcPr>
          <w:p w14:paraId="116C506C">
            <w:pPr>
              <w:wordWrap/>
              <w:topLinePunct w:val="0"/>
              <w:spacing w:after="120"/>
              <w:ind w:firstLine="0" w:firstLineChars="0"/>
              <w:jc w:val="center"/>
              <w:rPr>
                <w:rFonts w:hint="eastAsia" w:ascii="仿宋" w:hAnsi="仿宋" w:eastAsia="仿宋"/>
                <w:color w:val="auto"/>
                <w:szCs w:val="22"/>
              </w:rPr>
            </w:pPr>
            <w:r>
              <w:rPr>
                <w:rFonts w:hint="eastAsia" w:ascii="仿宋" w:hAnsi="仿宋" w:eastAsia="仿宋"/>
                <w:color w:val="auto"/>
                <w:szCs w:val="22"/>
              </w:rPr>
              <w:t>第二点</w:t>
            </w:r>
          </w:p>
        </w:tc>
        <w:tc>
          <w:tcPr>
            <w:tcW w:w="5496" w:type="dxa"/>
            <w:tcBorders>
              <w:top w:val="single" w:color="auto" w:sz="4" w:space="0"/>
              <w:left w:val="single" w:color="auto" w:sz="4" w:space="0"/>
              <w:bottom w:val="single" w:color="auto" w:sz="4" w:space="0"/>
              <w:right w:val="single" w:color="auto" w:sz="4" w:space="0"/>
            </w:tcBorders>
            <w:vAlign w:val="center"/>
          </w:tcPr>
          <w:p w14:paraId="21E096E5">
            <w:pPr>
              <w:wordWrap/>
              <w:topLinePunct w:val="0"/>
              <w:spacing w:after="120"/>
              <w:ind w:firstLine="0" w:firstLineChars="0"/>
              <w:jc w:val="left"/>
              <w:rPr>
                <w:rFonts w:hint="eastAsia" w:ascii="仿宋" w:hAnsi="仿宋" w:eastAsia="仿宋"/>
                <w:color w:val="auto"/>
                <w:szCs w:val="22"/>
              </w:rPr>
            </w:pPr>
            <w:r>
              <w:rPr>
                <w:rFonts w:hint="eastAsia" w:ascii="仿宋" w:hAnsi="仿宋" w:eastAsia="仿宋"/>
                <w:color w:val="auto"/>
                <w:szCs w:val="22"/>
              </w:rPr>
              <w:t>填报 合同工期</w:t>
            </w:r>
          </w:p>
        </w:tc>
        <w:tc>
          <w:tcPr>
            <w:tcW w:w="768" w:type="dxa"/>
            <w:tcBorders>
              <w:top w:val="single" w:color="auto" w:sz="4" w:space="0"/>
              <w:left w:val="single" w:color="auto" w:sz="4" w:space="0"/>
              <w:bottom w:val="single" w:color="auto" w:sz="4" w:space="0"/>
              <w:right w:val="single" w:color="auto" w:sz="4" w:space="0"/>
            </w:tcBorders>
            <w:vAlign w:val="center"/>
          </w:tcPr>
          <w:p w14:paraId="5B91A372">
            <w:pPr>
              <w:wordWrap/>
              <w:topLinePunct w:val="0"/>
              <w:spacing w:after="120"/>
              <w:ind w:firstLine="0" w:firstLineChars="0"/>
              <w:jc w:val="center"/>
              <w:rPr>
                <w:rFonts w:hint="eastAsia" w:ascii="仿宋" w:hAnsi="仿宋" w:eastAsia="仿宋"/>
                <w:color w:val="auto"/>
              </w:rPr>
            </w:pPr>
          </w:p>
        </w:tc>
      </w:tr>
      <w:tr w14:paraId="3FDA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85" w:type="dxa"/>
            <w:tcBorders>
              <w:top w:val="single" w:color="auto" w:sz="4" w:space="0"/>
              <w:left w:val="single" w:color="auto" w:sz="4" w:space="0"/>
              <w:bottom w:val="single" w:color="auto" w:sz="4" w:space="0"/>
              <w:right w:val="single" w:color="auto" w:sz="4" w:space="0"/>
            </w:tcBorders>
            <w:vAlign w:val="center"/>
          </w:tcPr>
          <w:p w14:paraId="4333D727">
            <w:pPr>
              <w:numPr>
                <w:ilvl w:val="0"/>
                <w:numId w:val="27"/>
              </w:numPr>
              <w:wordWrap/>
              <w:topLinePunct w:val="0"/>
              <w:spacing w:after="120"/>
              <w:ind w:firstLineChars="0"/>
              <w:jc w:val="center"/>
              <w:rPr>
                <w:rFonts w:hint="eastAsia" w:ascii="仿宋" w:hAnsi="仿宋" w:eastAsia="仿宋"/>
                <w:color w:val="auto"/>
                <w:szCs w:val="24"/>
              </w:rPr>
            </w:pPr>
          </w:p>
        </w:tc>
        <w:tc>
          <w:tcPr>
            <w:tcW w:w="1106" w:type="dxa"/>
            <w:tcBorders>
              <w:top w:val="single" w:color="auto" w:sz="4" w:space="0"/>
              <w:left w:val="single" w:color="auto" w:sz="4" w:space="0"/>
              <w:bottom w:val="single" w:color="auto" w:sz="4" w:space="0"/>
              <w:right w:val="single" w:color="auto" w:sz="4" w:space="0"/>
            </w:tcBorders>
            <w:vAlign w:val="center"/>
          </w:tcPr>
          <w:p w14:paraId="2AF50C42">
            <w:pPr>
              <w:wordWrap/>
              <w:topLinePunct w:val="0"/>
              <w:spacing w:after="120"/>
              <w:ind w:firstLine="0" w:firstLineChars="0"/>
              <w:jc w:val="center"/>
              <w:rPr>
                <w:rFonts w:hint="eastAsia" w:ascii="仿宋" w:hAnsi="仿宋" w:eastAsia="仿宋"/>
                <w:color w:val="auto"/>
                <w:szCs w:val="22"/>
              </w:rPr>
            </w:pPr>
          </w:p>
        </w:tc>
        <w:tc>
          <w:tcPr>
            <w:tcW w:w="1035" w:type="dxa"/>
            <w:tcBorders>
              <w:top w:val="single" w:color="auto" w:sz="4" w:space="0"/>
              <w:left w:val="single" w:color="auto" w:sz="4" w:space="0"/>
              <w:bottom w:val="single" w:color="auto" w:sz="4" w:space="0"/>
              <w:right w:val="single" w:color="auto" w:sz="4" w:space="0"/>
            </w:tcBorders>
            <w:vAlign w:val="center"/>
          </w:tcPr>
          <w:p w14:paraId="2F4928EC">
            <w:pPr>
              <w:wordWrap/>
              <w:topLinePunct w:val="0"/>
              <w:spacing w:after="120"/>
              <w:ind w:firstLine="0" w:firstLineChars="0"/>
              <w:jc w:val="center"/>
              <w:rPr>
                <w:rFonts w:hint="eastAsia" w:ascii="仿宋" w:hAnsi="仿宋" w:eastAsia="仿宋"/>
                <w:color w:val="auto"/>
                <w:szCs w:val="22"/>
              </w:rPr>
            </w:pPr>
            <w:r>
              <w:rPr>
                <w:rFonts w:hint="eastAsia" w:ascii="仿宋" w:hAnsi="仿宋" w:eastAsia="仿宋"/>
                <w:color w:val="auto"/>
                <w:szCs w:val="22"/>
              </w:rPr>
              <w:t>第三点</w:t>
            </w:r>
          </w:p>
        </w:tc>
        <w:tc>
          <w:tcPr>
            <w:tcW w:w="5496" w:type="dxa"/>
            <w:tcBorders>
              <w:top w:val="single" w:color="auto" w:sz="4" w:space="0"/>
              <w:left w:val="single" w:color="auto" w:sz="4" w:space="0"/>
              <w:bottom w:val="single" w:color="auto" w:sz="4" w:space="0"/>
              <w:right w:val="single" w:color="auto" w:sz="4" w:space="0"/>
            </w:tcBorders>
            <w:vAlign w:val="center"/>
          </w:tcPr>
          <w:p w14:paraId="08FEFCBC">
            <w:pPr>
              <w:wordWrap/>
              <w:topLinePunct w:val="0"/>
              <w:spacing w:after="120"/>
              <w:ind w:firstLine="0" w:firstLineChars="0"/>
              <w:jc w:val="left"/>
              <w:rPr>
                <w:rFonts w:hint="eastAsia" w:ascii="仿宋" w:hAnsi="仿宋" w:eastAsia="仿宋"/>
                <w:color w:val="auto"/>
                <w:szCs w:val="22"/>
              </w:rPr>
            </w:pPr>
            <w:r>
              <w:rPr>
                <w:rFonts w:hint="eastAsia" w:ascii="仿宋" w:hAnsi="仿宋" w:eastAsia="仿宋"/>
                <w:color w:val="auto"/>
                <w:szCs w:val="22"/>
              </w:rPr>
              <w:t>确认工程质量标准</w:t>
            </w:r>
          </w:p>
        </w:tc>
        <w:tc>
          <w:tcPr>
            <w:tcW w:w="768" w:type="dxa"/>
            <w:tcBorders>
              <w:top w:val="single" w:color="auto" w:sz="4" w:space="0"/>
              <w:left w:val="single" w:color="auto" w:sz="4" w:space="0"/>
              <w:bottom w:val="single" w:color="auto" w:sz="4" w:space="0"/>
              <w:right w:val="single" w:color="auto" w:sz="4" w:space="0"/>
            </w:tcBorders>
            <w:vAlign w:val="center"/>
          </w:tcPr>
          <w:p w14:paraId="1EDDD0C1">
            <w:pPr>
              <w:wordWrap/>
              <w:topLinePunct w:val="0"/>
              <w:spacing w:after="120"/>
              <w:ind w:firstLine="0" w:firstLineChars="0"/>
              <w:jc w:val="center"/>
              <w:rPr>
                <w:rFonts w:hint="eastAsia" w:ascii="仿宋" w:hAnsi="仿宋" w:eastAsia="仿宋"/>
                <w:color w:val="auto"/>
              </w:rPr>
            </w:pPr>
          </w:p>
        </w:tc>
      </w:tr>
      <w:tr w14:paraId="5B5BF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85" w:type="dxa"/>
            <w:tcBorders>
              <w:top w:val="single" w:color="auto" w:sz="4" w:space="0"/>
              <w:left w:val="single" w:color="auto" w:sz="4" w:space="0"/>
              <w:bottom w:val="single" w:color="auto" w:sz="4" w:space="0"/>
              <w:right w:val="single" w:color="auto" w:sz="4" w:space="0"/>
            </w:tcBorders>
            <w:vAlign w:val="center"/>
          </w:tcPr>
          <w:p w14:paraId="7D6D9599">
            <w:pPr>
              <w:numPr>
                <w:ilvl w:val="0"/>
                <w:numId w:val="27"/>
              </w:numPr>
              <w:wordWrap/>
              <w:topLinePunct w:val="0"/>
              <w:adjustRightInd/>
              <w:snapToGrid/>
              <w:spacing w:after="120" w:line="240" w:lineRule="auto"/>
              <w:ind w:firstLineChars="0"/>
              <w:jc w:val="center"/>
              <w:rPr>
                <w:rFonts w:hint="eastAsia" w:ascii="仿宋" w:hAnsi="仿宋" w:eastAsia="仿宋"/>
                <w:color w:val="auto"/>
                <w:szCs w:val="24"/>
              </w:rPr>
            </w:pPr>
          </w:p>
        </w:tc>
        <w:tc>
          <w:tcPr>
            <w:tcW w:w="1106" w:type="dxa"/>
            <w:tcBorders>
              <w:top w:val="single" w:color="auto" w:sz="4" w:space="0"/>
              <w:left w:val="single" w:color="auto" w:sz="4" w:space="0"/>
              <w:bottom w:val="single" w:color="auto" w:sz="4" w:space="0"/>
              <w:right w:val="single" w:color="auto" w:sz="4" w:space="0"/>
            </w:tcBorders>
            <w:vAlign w:val="center"/>
          </w:tcPr>
          <w:p w14:paraId="0F82515C">
            <w:pPr>
              <w:wordWrap/>
              <w:topLinePunct w:val="0"/>
              <w:spacing w:after="120"/>
              <w:ind w:firstLine="0" w:firstLineChars="0"/>
              <w:jc w:val="center"/>
              <w:rPr>
                <w:rFonts w:hint="eastAsia" w:ascii="仿宋" w:hAnsi="仿宋" w:eastAsia="仿宋"/>
                <w:color w:val="auto"/>
                <w:szCs w:val="22"/>
              </w:rPr>
            </w:pPr>
          </w:p>
        </w:tc>
        <w:tc>
          <w:tcPr>
            <w:tcW w:w="1035" w:type="dxa"/>
            <w:tcBorders>
              <w:top w:val="single" w:color="auto" w:sz="4" w:space="0"/>
              <w:left w:val="single" w:color="auto" w:sz="4" w:space="0"/>
              <w:bottom w:val="single" w:color="auto" w:sz="4" w:space="0"/>
              <w:right w:val="single" w:color="auto" w:sz="4" w:space="0"/>
            </w:tcBorders>
            <w:vAlign w:val="center"/>
          </w:tcPr>
          <w:p w14:paraId="22270536">
            <w:pPr>
              <w:wordWrap/>
              <w:topLinePunct w:val="0"/>
              <w:spacing w:after="120"/>
              <w:ind w:firstLine="0" w:firstLineChars="0"/>
              <w:jc w:val="center"/>
              <w:rPr>
                <w:rFonts w:hint="eastAsia" w:ascii="仿宋" w:hAnsi="仿宋" w:eastAsia="仿宋"/>
                <w:color w:val="auto"/>
                <w:szCs w:val="22"/>
              </w:rPr>
            </w:pPr>
            <w:r>
              <w:rPr>
                <w:rFonts w:hint="eastAsia" w:ascii="仿宋" w:hAnsi="仿宋" w:eastAsia="仿宋"/>
                <w:color w:val="auto"/>
                <w:szCs w:val="22"/>
              </w:rPr>
              <w:t>第四点</w:t>
            </w:r>
          </w:p>
        </w:tc>
        <w:tc>
          <w:tcPr>
            <w:tcW w:w="5496" w:type="dxa"/>
            <w:tcBorders>
              <w:top w:val="single" w:color="auto" w:sz="4" w:space="0"/>
              <w:left w:val="single" w:color="auto" w:sz="4" w:space="0"/>
              <w:bottom w:val="single" w:color="auto" w:sz="4" w:space="0"/>
              <w:right w:val="single" w:color="auto" w:sz="4" w:space="0"/>
            </w:tcBorders>
            <w:vAlign w:val="center"/>
          </w:tcPr>
          <w:p w14:paraId="06702166">
            <w:pPr>
              <w:wordWrap/>
              <w:topLinePunct w:val="0"/>
              <w:spacing w:after="120"/>
              <w:ind w:firstLine="0" w:firstLineChars="0"/>
              <w:jc w:val="left"/>
              <w:rPr>
                <w:rFonts w:hint="eastAsia" w:ascii="仿宋" w:hAnsi="仿宋" w:eastAsia="仿宋"/>
                <w:color w:val="auto"/>
                <w:szCs w:val="22"/>
              </w:rPr>
            </w:pPr>
            <w:r>
              <w:rPr>
                <w:rFonts w:hint="eastAsia" w:ascii="仿宋" w:hAnsi="仿宋" w:eastAsia="仿宋"/>
                <w:color w:val="auto"/>
                <w:szCs w:val="22"/>
              </w:rPr>
              <w:t>填报 签约合同价与合同价格形式</w:t>
            </w:r>
          </w:p>
        </w:tc>
        <w:tc>
          <w:tcPr>
            <w:tcW w:w="768" w:type="dxa"/>
            <w:tcBorders>
              <w:top w:val="single" w:color="auto" w:sz="4" w:space="0"/>
              <w:left w:val="single" w:color="auto" w:sz="4" w:space="0"/>
              <w:bottom w:val="single" w:color="auto" w:sz="4" w:space="0"/>
              <w:right w:val="single" w:color="auto" w:sz="4" w:space="0"/>
            </w:tcBorders>
            <w:vAlign w:val="center"/>
          </w:tcPr>
          <w:p w14:paraId="3F05191F">
            <w:pPr>
              <w:wordWrap/>
              <w:topLinePunct w:val="0"/>
              <w:spacing w:after="120"/>
              <w:ind w:firstLine="0" w:firstLineChars="0"/>
              <w:jc w:val="center"/>
              <w:rPr>
                <w:rFonts w:hint="eastAsia" w:ascii="仿宋" w:hAnsi="仿宋" w:eastAsia="仿宋"/>
                <w:color w:val="auto"/>
              </w:rPr>
            </w:pPr>
          </w:p>
        </w:tc>
      </w:tr>
      <w:tr w14:paraId="30787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85" w:type="dxa"/>
            <w:tcBorders>
              <w:top w:val="single" w:color="auto" w:sz="4" w:space="0"/>
              <w:left w:val="single" w:color="auto" w:sz="4" w:space="0"/>
              <w:bottom w:val="single" w:color="auto" w:sz="4" w:space="0"/>
              <w:right w:val="single" w:color="auto" w:sz="4" w:space="0"/>
            </w:tcBorders>
            <w:vAlign w:val="center"/>
          </w:tcPr>
          <w:p w14:paraId="1C44E905">
            <w:pPr>
              <w:numPr>
                <w:ilvl w:val="0"/>
                <w:numId w:val="27"/>
              </w:numPr>
              <w:wordWrap/>
              <w:topLinePunct w:val="0"/>
              <w:adjustRightInd/>
              <w:snapToGrid/>
              <w:spacing w:after="120" w:line="240" w:lineRule="auto"/>
              <w:ind w:firstLineChars="0"/>
              <w:jc w:val="center"/>
              <w:rPr>
                <w:rFonts w:hint="eastAsia" w:ascii="仿宋" w:hAnsi="仿宋" w:eastAsia="仿宋"/>
                <w:color w:val="auto"/>
                <w:szCs w:val="24"/>
              </w:rPr>
            </w:pPr>
          </w:p>
        </w:tc>
        <w:tc>
          <w:tcPr>
            <w:tcW w:w="1106" w:type="dxa"/>
            <w:tcBorders>
              <w:top w:val="single" w:color="auto" w:sz="4" w:space="0"/>
              <w:left w:val="single" w:color="auto" w:sz="4" w:space="0"/>
              <w:bottom w:val="single" w:color="auto" w:sz="4" w:space="0"/>
              <w:right w:val="single" w:color="auto" w:sz="4" w:space="0"/>
            </w:tcBorders>
            <w:vAlign w:val="center"/>
          </w:tcPr>
          <w:p w14:paraId="0F3B740F">
            <w:pPr>
              <w:wordWrap/>
              <w:topLinePunct w:val="0"/>
              <w:spacing w:after="120"/>
              <w:ind w:firstLine="0" w:firstLineChars="0"/>
              <w:jc w:val="center"/>
              <w:rPr>
                <w:rFonts w:hint="eastAsia" w:ascii="仿宋" w:hAnsi="仿宋" w:eastAsia="仿宋"/>
                <w:color w:val="auto"/>
                <w:szCs w:val="22"/>
              </w:rPr>
            </w:pPr>
          </w:p>
        </w:tc>
        <w:tc>
          <w:tcPr>
            <w:tcW w:w="1035" w:type="dxa"/>
            <w:tcBorders>
              <w:top w:val="single" w:color="auto" w:sz="4" w:space="0"/>
              <w:left w:val="single" w:color="auto" w:sz="4" w:space="0"/>
              <w:bottom w:val="single" w:color="auto" w:sz="4" w:space="0"/>
              <w:right w:val="single" w:color="auto" w:sz="4" w:space="0"/>
            </w:tcBorders>
            <w:vAlign w:val="center"/>
          </w:tcPr>
          <w:p w14:paraId="049049A4">
            <w:pPr>
              <w:wordWrap/>
              <w:topLinePunct w:val="0"/>
              <w:spacing w:after="120"/>
              <w:ind w:firstLine="0" w:firstLineChars="0"/>
              <w:jc w:val="center"/>
              <w:rPr>
                <w:rFonts w:hint="eastAsia" w:ascii="仿宋" w:hAnsi="仿宋" w:eastAsia="仿宋"/>
                <w:color w:val="auto"/>
                <w:szCs w:val="22"/>
              </w:rPr>
            </w:pPr>
            <w:r>
              <w:rPr>
                <w:rFonts w:hint="eastAsia" w:ascii="仿宋" w:hAnsi="仿宋" w:eastAsia="仿宋"/>
                <w:color w:val="auto"/>
                <w:szCs w:val="22"/>
              </w:rPr>
              <w:t>第五点</w:t>
            </w:r>
          </w:p>
        </w:tc>
        <w:tc>
          <w:tcPr>
            <w:tcW w:w="5496" w:type="dxa"/>
            <w:tcBorders>
              <w:top w:val="single" w:color="auto" w:sz="4" w:space="0"/>
              <w:left w:val="single" w:color="auto" w:sz="4" w:space="0"/>
              <w:bottom w:val="single" w:color="auto" w:sz="4" w:space="0"/>
              <w:right w:val="single" w:color="auto" w:sz="4" w:space="0"/>
            </w:tcBorders>
            <w:vAlign w:val="center"/>
          </w:tcPr>
          <w:p w14:paraId="5C509103">
            <w:pPr>
              <w:wordWrap/>
              <w:topLinePunct w:val="0"/>
              <w:spacing w:after="120"/>
              <w:ind w:firstLine="0" w:firstLineChars="0"/>
              <w:jc w:val="left"/>
              <w:rPr>
                <w:rFonts w:hint="eastAsia" w:ascii="仿宋" w:hAnsi="仿宋" w:eastAsia="仿宋"/>
                <w:color w:val="auto"/>
                <w:szCs w:val="22"/>
              </w:rPr>
            </w:pPr>
            <w:r>
              <w:rPr>
                <w:rFonts w:hint="eastAsia" w:ascii="仿宋" w:hAnsi="仿宋" w:eastAsia="仿宋"/>
                <w:color w:val="auto"/>
                <w:szCs w:val="22"/>
              </w:rPr>
              <w:t>填报 工程总承包项目经理</w:t>
            </w:r>
          </w:p>
        </w:tc>
        <w:tc>
          <w:tcPr>
            <w:tcW w:w="768" w:type="dxa"/>
            <w:tcBorders>
              <w:top w:val="single" w:color="auto" w:sz="4" w:space="0"/>
              <w:left w:val="single" w:color="auto" w:sz="4" w:space="0"/>
              <w:bottom w:val="single" w:color="auto" w:sz="4" w:space="0"/>
              <w:right w:val="single" w:color="auto" w:sz="4" w:space="0"/>
            </w:tcBorders>
            <w:vAlign w:val="center"/>
          </w:tcPr>
          <w:p w14:paraId="050D378D">
            <w:pPr>
              <w:wordWrap/>
              <w:topLinePunct w:val="0"/>
              <w:spacing w:after="120"/>
              <w:ind w:firstLine="0" w:firstLineChars="0"/>
              <w:jc w:val="center"/>
              <w:rPr>
                <w:rFonts w:hint="eastAsia" w:ascii="仿宋" w:hAnsi="仿宋" w:eastAsia="仿宋"/>
                <w:color w:val="auto"/>
              </w:rPr>
            </w:pPr>
          </w:p>
        </w:tc>
      </w:tr>
      <w:tr w14:paraId="55ED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85" w:type="dxa"/>
            <w:tcBorders>
              <w:top w:val="single" w:color="auto" w:sz="4" w:space="0"/>
              <w:left w:val="single" w:color="auto" w:sz="4" w:space="0"/>
              <w:bottom w:val="single" w:color="auto" w:sz="4" w:space="0"/>
              <w:right w:val="single" w:color="auto" w:sz="4" w:space="0"/>
            </w:tcBorders>
            <w:vAlign w:val="center"/>
          </w:tcPr>
          <w:p w14:paraId="3474F804">
            <w:pPr>
              <w:numPr>
                <w:ilvl w:val="0"/>
                <w:numId w:val="27"/>
              </w:numPr>
              <w:wordWrap/>
              <w:topLinePunct w:val="0"/>
              <w:adjustRightInd/>
              <w:snapToGrid/>
              <w:spacing w:after="120" w:line="240" w:lineRule="auto"/>
              <w:ind w:firstLineChars="0"/>
              <w:jc w:val="center"/>
              <w:rPr>
                <w:rFonts w:hint="eastAsia" w:ascii="仿宋" w:hAnsi="仿宋" w:eastAsia="仿宋"/>
                <w:color w:val="auto"/>
                <w:szCs w:val="24"/>
              </w:rPr>
            </w:pPr>
          </w:p>
        </w:tc>
        <w:tc>
          <w:tcPr>
            <w:tcW w:w="1106" w:type="dxa"/>
            <w:tcBorders>
              <w:top w:val="single" w:color="auto" w:sz="4" w:space="0"/>
              <w:left w:val="single" w:color="auto" w:sz="4" w:space="0"/>
              <w:bottom w:val="single" w:color="auto" w:sz="4" w:space="0"/>
              <w:right w:val="single" w:color="auto" w:sz="4" w:space="0"/>
            </w:tcBorders>
            <w:vAlign w:val="center"/>
          </w:tcPr>
          <w:p w14:paraId="30D6086F">
            <w:pPr>
              <w:wordWrap/>
              <w:topLinePunct w:val="0"/>
              <w:spacing w:after="120"/>
              <w:ind w:firstLine="0" w:firstLineChars="0"/>
              <w:jc w:val="center"/>
              <w:rPr>
                <w:rFonts w:hint="eastAsia" w:ascii="仿宋" w:hAnsi="仿宋" w:eastAsia="仿宋"/>
                <w:color w:val="auto"/>
                <w:szCs w:val="22"/>
              </w:rPr>
            </w:pPr>
          </w:p>
        </w:tc>
        <w:tc>
          <w:tcPr>
            <w:tcW w:w="1035" w:type="dxa"/>
            <w:tcBorders>
              <w:top w:val="single" w:color="auto" w:sz="4" w:space="0"/>
              <w:left w:val="single" w:color="auto" w:sz="4" w:space="0"/>
              <w:bottom w:val="single" w:color="auto" w:sz="4" w:space="0"/>
              <w:right w:val="single" w:color="auto" w:sz="4" w:space="0"/>
            </w:tcBorders>
            <w:vAlign w:val="center"/>
          </w:tcPr>
          <w:p w14:paraId="19A08FDD">
            <w:pPr>
              <w:wordWrap/>
              <w:topLinePunct w:val="0"/>
              <w:spacing w:after="120"/>
              <w:ind w:firstLine="0" w:firstLineChars="0"/>
              <w:jc w:val="center"/>
              <w:rPr>
                <w:rFonts w:hint="eastAsia" w:ascii="仿宋" w:hAnsi="仿宋" w:eastAsia="仿宋"/>
                <w:color w:val="auto"/>
                <w:szCs w:val="22"/>
              </w:rPr>
            </w:pPr>
            <w:r>
              <w:rPr>
                <w:rFonts w:hint="eastAsia" w:ascii="仿宋" w:hAnsi="仿宋" w:eastAsia="仿宋"/>
                <w:color w:val="auto"/>
                <w:szCs w:val="22"/>
              </w:rPr>
              <w:t>第八点</w:t>
            </w:r>
          </w:p>
        </w:tc>
        <w:tc>
          <w:tcPr>
            <w:tcW w:w="5496" w:type="dxa"/>
            <w:tcBorders>
              <w:top w:val="single" w:color="auto" w:sz="4" w:space="0"/>
              <w:left w:val="single" w:color="auto" w:sz="4" w:space="0"/>
              <w:bottom w:val="single" w:color="auto" w:sz="4" w:space="0"/>
              <w:right w:val="single" w:color="auto" w:sz="4" w:space="0"/>
            </w:tcBorders>
            <w:vAlign w:val="center"/>
          </w:tcPr>
          <w:p w14:paraId="5848FFC8">
            <w:pPr>
              <w:wordWrap/>
              <w:topLinePunct w:val="0"/>
              <w:spacing w:after="120"/>
              <w:ind w:firstLine="0" w:firstLineChars="0"/>
              <w:jc w:val="left"/>
              <w:rPr>
                <w:rFonts w:hint="eastAsia" w:ascii="仿宋" w:hAnsi="仿宋" w:eastAsia="仿宋"/>
                <w:color w:val="auto"/>
                <w:szCs w:val="22"/>
              </w:rPr>
            </w:pPr>
            <w:r>
              <w:rPr>
                <w:rFonts w:hint="eastAsia" w:ascii="仿宋" w:hAnsi="仿宋" w:eastAsia="仿宋"/>
                <w:color w:val="auto"/>
                <w:szCs w:val="22"/>
              </w:rPr>
              <w:t>填报 合同订立时间、地点，发承包双方信息</w:t>
            </w:r>
          </w:p>
        </w:tc>
        <w:tc>
          <w:tcPr>
            <w:tcW w:w="768" w:type="dxa"/>
            <w:tcBorders>
              <w:top w:val="single" w:color="auto" w:sz="4" w:space="0"/>
              <w:left w:val="single" w:color="auto" w:sz="4" w:space="0"/>
              <w:bottom w:val="single" w:color="auto" w:sz="4" w:space="0"/>
              <w:right w:val="single" w:color="auto" w:sz="4" w:space="0"/>
            </w:tcBorders>
            <w:vAlign w:val="center"/>
          </w:tcPr>
          <w:p w14:paraId="51EC52E8">
            <w:pPr>
              <w:wordWrap/>
              <w:topLinePunct w:val="0"/>
              <w:spacing w:after="120"/>
              <w:ind w:firstLine="0" w:firstLineChars="0"/>
              <w:jc w:val="center"/>
              <w:rPr>
                <w:rFonts w:hint="eastAsia" w:ascii="仿宋" w:hAnsi="仿宋" w:eastAsia="仿宋"/>
                <w:color w:val="auto"/>
              </w:rPr>
            </w:pPr>
          </w:p>
        </w:tc>
      </w:tr>
      <w:tr w14:paraId="13D9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85" w:type="dxa"/>
            <w:tcBorders>
              <w:top w:val="single" w:color="auto" w:sz="4" w:space="0"/>
              <w:left w:val="single" w:color="auto" w:sz="4" w:space="0"/>
              <w:bottom w:val="single" w:color="auto" w:sz="4" w:space="0"/>
              <w:right w:val="single" w:color="auto" w:sz="4" w:space="0"/>
            </w:tcBorders>
            <w:vAlign w:val="center"/>
          </w:tcPr>
          <w:p w14:paraId="37E07879">
            <w:pPr>
              <w:numPr>
                <w:ilvl w:val="0"/>
                <w:numId w:val="27"/>
              </w:numPr>
              <w:wordWrap/>
              <w:topLinePunct w:val="0"/>
              <w:adjustRightInd/>
              <w:snapToGrid/>
              <w:spacing w:after="120" w:line="240" w:lineRule="auto"/>
              <w:ind w:firstLineChars="0"/>
              <w:jc w:val="center"/>
              <w:rPr>
                <w:rFonts w:hint="eastAsia" w:ascii="仿宋" w:hAnsi="仿宋" w:eastAsia="仿宋"/>
                <w:color w:val="auto"/>
                <w:szCs w:val="24"/>
              </w:rPr>
            </w:pPr>
          </w:p>
        </w:tc>
        <w:tc>
          <w:tcPr>
            <w:tcW w:w="1106" w:type="dxa"/>
            <w:tcBorders>
              <w:top w:val="single" w:color="auto" w:sz="4" w:space="0"/>
              <w:left w:val="single" w:color="auto" w:sz="4" w:space="0"/>
              <w:bottom w:val="single" w:color="auto" w:sz="4" w:space="0"/>
              <w:right w:val="single" w:color="auto" w:sz="4" w:space="0"/>
            </w:tcBorders>
            <w:vAlign w:val="center"/>
          </w:tcPr>
          <w:p w14:paraId="2C59B9F2">
            <w:pPr>
              <w:wordWrap/>
              <w:topLinePunct w:val="0"/>
              <w:spacing w:after="120" w:line="240" w:lineRule="auto"/>
              <w:ind w:firstLine="0" w:firstLineChars="0"/>
              <w:jc w:val="center"/>
              <w:rPr>
                <w:rFonts w:hint="eastAsia" w:ascii="仿宋" w:hAnsi="仿宋" w:eastAsia="仿宋"/>
                <w:color w:val="auto"/>
                <w:szCs w:val="22"/>
              </w:rPr>
            </w:pPr>
            <w:r>
              <w:rPr>
                <w:rFonts w:hint="eastAsia" w:ascii="仿宋" w:hAnsi="仿宋" w:eastAsia="仿宋"/>
                <w:color w:val="auto"/>
                <w:szCs w:val="22"/>
              </w:rPr>
              <w:t>专用合同条件</w:t>
            </w:r>
          </w:p>
        </w:tc>
        <w:tc>
          <w:tcPr>
            <w:tcW w:w="1035" w:type="dxa"/>
            <w:tcBorders>
              <w:top w:val="single" w:color="auto" w:sz="4" w:space="0"/>
              <w:left w:val="single" w:color="auto" w:sz="4" w:space="0"/>
              <w:bottom w:val="single" w:color="auto" w:sz="4" w:space="0"/>
              <w:right w:val="single" w:color="auto" w:sz="4" w:space="0"/>
            </w:tcBorders>
            <w:vAlign w:val="center"/>
          </w:tcPr>
          <w:p w14:paraId="390B75A3">
            <w:pPr>
              <w:wordWrap/>
              <w:topLinePunct w:val="0"/>
              <w:spacing w:after="120"/>
              <w:ind w:firstLine="0" w:firstLineChars="0"/>
              <w:jc w:val="center"/>
              <w:rPr>
                <w:rFonts w:hint="eastAsia" w:ascii="仿宋" w:hAnsi="仿宋" w:eastAsia="仿宋"/>
                <w:color w:val="auto"/>
                <w:szCs w:val="22"/>
              </w:rPr>
            </w:pPr>
            <w:r>
              <w:rPr>
                <w:rFonts w:hint="eastAsia" w:ascii="仿宋" w:hAnsi="仿宋" w:eastAsia="仿宋"/>
                <w:color w:val="auto"/>
                <w:szCs w:val="22"/>
              </w:rPr>
              <w:t>1.1.3</w:t>
            </w:r>
          </w:p>
        </w:tc>
        <w:tc>
          <w:tcPr>
            <w:tcW w:w="5496" w:type="dxa"/>
            <w:tcBorders>
              <w:top w:val="single" w:color="auto" w:sz="4" w:space="0"/>
              <w:left w:val="single" w:color="auto" w:sz="4" w:space="0"/>
              <w:bottom w:val="single" w:color="auto" w:sz="4" w:space="0"/>
              <w:right w:val="single" w:color="auto" w:sz="4" w:space="0"/>
            </w:tcBorders>
            <w:vAlign w:val="center"/>
          </w:tcPr>
          <w:p w14:paraId="658C59FA">
            <w:pPr>
              <w:wordWrap/>
              <w:topLinePunct w:val="0"/>
              <w:spacing w:after="120"/>
              <w:ind w:firstLine="0" w:firstLineChars="0"/>
              <w:jc w:val="left"/>
              <w:rPr>
                <w:rFonts w:hint="eastAsia" w:ascii="仿宋" w:hAnsi="仿宋" w:eastAsia="仿宋"/>
                <w:b/>
                <w:bCs/>
                <w:color w:val="auto"/>
                <w:szCs w:val="22"/>
              </w:rPr>
            </w:pPr>
            <w:r>
              <w:rPr>
                <w:rFonts w:hint="eastAsia" w:ascii="仿宋" w:hAnsi="仿宋" w:eastAsia="仿宋"/>
                <w:color w:val="auto"/>
                <w:szCs w:val="22"/>
              </w:rPr>
              <w:t>工程及设备、占地范围等</w:t>
            </w:r>
          </w:p>
        </w:tc>
        <w:tc>
          <w:tcPr>
            <w:tcW w:w="768" w:type="dxa"/>
            <w:tcBorders>
              <w:top w:val="single" w:color="auto" w:sz="4" w:space="0"/>
              <w:left w:val="single" w:color="auto" w:sz="4" w:space="0"/>
              <w:bottom w:val="single" w:color="auto" w:sz="4" w:space="0"/>
              <w:right w:val="single" w:color="auto" w:sz="4" w:space="0"/>
            </w:tcBorders>
            <w:vAlign w:val="center"/>
          </w:tcPr>
          <w:p w14:paraId="4F4538F1">
            <w:pPr>
              <w:wordWrap/>
              <w:topLinePunct w:val="0"/>
              <w:spacing w:after="120"/>
              <w:ind w:firstLine="0" w:firstLineChars="0"/>
              <w:jc w:val="center"/>
              <w:rPr>
                <w:rFonts w:hint="eastAsia" w:ascii="仿宋" w:hAnsi="仿宋" w:eastAsia="仿宋"/>
                <w:color w:val="auto"/>
              </w:rPr>
            </w:pPr>
          </w:p>
        </w:tc>
      </w:tr>
      <w:tr w14:paraId="4148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385" w:type="dxa"/>
            <w:tcBorders>
              <w:top w:val="single" w:color="auto" w:sz="4" w:space="0"/>
              <w:left w:val="single" w:color="auto" w:sz="4" w:space="0"/>
              <w:bottom w:val="single" w:color="auto" w:sz="4" w:space="0"/>
              <w:right w:val="single" w:color="auto" w:sz="4" w:space="0"/>
            </w:tcBorders>
            <w:vAlign w:val="center"/>
          </w:tcPr>
          <w:p w14:paraId="4639190D">
            <w:pPr>
              <w:numPr>
                <w:ilvl w:val="0"/>
                <w:numId w:val="27"/>
              </w:numPr>
              <w:wordWrap/>
              <w:topLinePunct w:val="0"/>
              <w:spacing w:after="120"/>
              <w:ind w:firstLineChars="0"/>
              <w:jc w:val="center"/>
              <w:rPr>
                <w:rFonts w:hint="eastAsia" w:ascii="仿宋" w:hAnsi="仿宋" w:eastAsia="仿宋"/>
                <w:color w:val="auto"/>
                <w:szCs w:val="24"/>
              </w:rPr>
            </w:pPr>
          </w:p>
        </w:tc>
        <w:tc>
          <w:tcPr>
            <w:tcW w:w="1106" w:type="dxa"/>
            <w:tcBorders>
              <w:top w:val="single" w:color="auto" w:sz="4" w:space="0"/>
              <w:left w:val="single" w:color="auto" w:sz="4" w:space="0"/>
              <w:bottom w:val="single" w:color="auto" w:sz="4" w:space="0"/>
              <w:right w:val="single" w:color="auto" w:sz="4" w:space="0"/>
            </w:tcBorders>
            <w:vAlign w:val="center"/>
          </w:tcPr>
          <w:p w14:paraId="166DB12E">
            <w:pPr>
              <w:wordWrap/>
              <w:topLinePunct w:val="0"/>
              <w:spacing w:after="120"/>
              <w:ind w:firstLine="0" w:firstLineChars="0"/>
              <w:jc w:val="center"/>
              <w:rPr>
                <w:rFonts w:hint="eastAsia" w:ascii="仿宋" w:hAnsi="仿宋" w:eastAsia="仿宋"/>
                <w:color w:val="auto"/>
                <w:szCs w:val="22"/>
              </w:rPr>
            </w:pPr>
          </w:p>
        </w:tc>
        <w:tc>
          <w:tcPr>
            <w:tcW w:w="1035" w:type="dxa"/>
            <w:tcBorders>
              <w:top w:val="single" w:color="auto" w:sz="4" w:space="0"/>
              <w:left w:val="single" w:color="auto" w:sz="4" w:space="0"/>
              <w:bottom w:val="single" w:color="auto" w:sz="4" w:space="0"/>
              <w:right w:val="single" w:color="auto" w:sz="4" w:space="0"/>
            </w:tcBorders>
            <w:vAlign w:val="center"/>
          </w:tcPr>
          <w:p w14:paraId="76803727">
            <w:pPr>
              <w:wordWrap/>
              <w:topLinePunct w:val="0"/>
              <w:spacing w:after="120"/>
              <w:ind w:firstLine="0" w:firstLineChars="0"/>
              <w:jc w:val="center"/>
              <w:rPr>
                <w:rFonts w:hint="eastAsia" w:ascii="仿宋" w:hAnsi="仿宋" w:eastAsia="仿宋"/>
                <w:color w:val="auto"/>
                <w:szCs w:val="22"/>
              </w:rPr>
            </w:pPr>
            <w:r>
              <w:rPr>
                <w:rFonts w:hint="eastAsia" w:ascii="仿宋" w:hAnsi="仿宋" w:eastAsia="仿宋"/>
                <w:color w:val="auto"/>
                <w:szCs w:val="22"/>
              </w:rPr>
              <w:t xml:space="preserve">1.4 </w:t>
            </w:r>
          </w:p>
        </w:tc>
        <w:tc>
          <w:tcPr>
            <w:tcW w:w="5496" w:type="dxa"/>
            <w:tcBorders>
              <w:top w:val="single" w:color="auto" w:sz="4" w:space="0"/>
              <w:left w:val="single" w:color="auto" w:sz="4" w:space="0"/>
              <w:bottom w:val="single" w:color="auto" w:sz="4" w:space="0"/>
              <w:right w:val="single" w:color="auto" w:sz="4" w:space="0"/>
            </w:tcBorders>
            <w:vAlign w:val="center"/>
          </w:tcPr>
          <w:p w14:paraId="0E437A51">
            <w:pPr>
              <w:wordWrap/>
              <w:topLinePunct w:val="0"/>
              <w:spacing w:after="120"/>
              <w:ind w:firstLine="0" w:firstLineChars="0"/>
              <w:jc w:val="left"/>
              <w:rPr>
                <w:rFonts w:hint="eastAsia" w:ascii="仿宋" w:hAnsi="仿宋" w:eastAsia="仿宋"/>
                <w:color w:val="auto"/>
                <w:szCs w:val="22"/>
              </w:rPr>
            </w:pPr>
            <w:r>
              <w:rPr>
                <w:rFonts w:hint="eastAsia" w:ascii="仿宋" w:hAnsi="仿宋" w:eastAsia="仿宋"/>
                <w:color w:val="auto"/>
                <w:szCs w:val="22"/>
              </w:rPr>
              <w:t>适用的标准和规范</w:t>
            </w:r>
          </w:p>
        </w:tc>
        <w:tc>
          <w:tcPr>
            <w:tcW w:w="768" w:type="dxa"/>
            <w:tcBorders>
              <w:top w:val="single" w:color="auto" w:sz="4" w:space="0"/>
              <w:left w:val="single" w:color="auto" w:sz="4" w:space="0"/>
              <w:bottom w:val="single" w:color="auto" w:sz="4" w:space="0"/>
              <w:right w:val="single" w:color="auto" w:sz="4" w:space="0"/>
            </w:tcBorders>
            <w:vAlign w:val="center"/>
          </w:tcPr>
          <w:p w14:paraId="2EB03F8C">
            <w:pPr>
              <w:wordWrap/>
              <w:topLinePunct w:val="0"/>
              <w:spacing w:after="120"/>
              <w:ind w:firstLine="0" w:firstLineChars="0"/>
              <w:jc w:val="center"/>
              <w:rPr>
                <w:rFonts w:hint="eastAsia" w:ascii="仿宋" w:hAnsi="仿宋" w:eastAsia="仿宋"/>
                <w:color w:val="auto"/>
              </w:rPr>
            </w:pPr>
          </w:p>
        </w:tc>
      </w:tr>
      <w:tr w14:paraId="5A9F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385" w:type="dxa"/>
            <w:tcBorders>
              <w:top w:val="single" w:color="auto" w:sz="4" w:space="0"/>
              <w:left w:val="single" w:color="auto" w:sz="4" w:space="0"/>
              <w:bottom w:val="single" w:color="auto" w:sz="4" w:space="0"/>
              <w:right w:val="single" w:color="auto" w:sz="4" w:space="0"/>
            </w:tcBorders>
            <w:vAlign w:val="center"/>
          </w:tcPr>
          <w:p w14:paraId="4ADC668D">
            <w:pPr>
              <w:numPr>
                <w:ilvl w:val="0"/>
                <w:numId w:val="27"/>
              </w:numPr>
              <w:wordWrap/>
              <w:topLinePunct w:val="0"/>
              <w:spacing w:after="120"/>
              <w:ind w:firstLineChars="0"/>
              <w:jc w:val="center"/>
              <w:rPr>
                <w:rFonts w:hint="eastAsia" w:ascii="仿宋" w:hAnsi="仿宋" w:eastAsia="仿宋"/>
                <w:color w:val="auto"/>
                <w:szCs w:val="24"/>
              </w:rPr>
            </w:pPr>
          </w:p>
        </w:tc>
        <w:tc>
          <w:tcPr>
            <w:tcW w:w="1106" w:type="dxa"/>
            <w:tcBorders>
              <w:top w:val="single" w:color="auto" w:sz="4" w:space="0"/>
              <w:left w:val="single" w:color="auto" w:sz="4" w:space="0"/>
              <w:bottom w:val="single" w:color="auto" w:sz="4" w:space="0"/>
              <w:right w:val="single" w:color="auto" w:sz="4" w:space="0"/>
            </w:tcBorders>
            <w:vAlign w:val="center"/>
          </w:tcPr>
          <w:p w14:paraId="107B1BAE">
            <w:pPr>
              <w:wordWrap/>
              <w:topLinePunct w:val="0"/>
              <w:spacing w:after="120"/>
              <w:ind w:firstLine="0" w:firstLineChars="0"/>
              <w:jc w:val="center"/>
              <w:rPr>
                <w:rFonts w:hint="eastAsia" w:ascii="仿宋" w:hAnsi="仿宋" w:eastAsia="仿宋"/>
                <w:color w:val="auto"/>
                <w:szCs w:val="22"/>
              </w:rPr>
            </w:pPr>
          </w:p>
        </w:tc>
        <w:tc>
          <w:tcPr>
            <w:tcW w:w="1035" w:type="dxa"/>
            <w:tcBorders>
              <w:top w:val="single" w:color="auto" w:sz="4" w:space="0"/>
              <w:left w:val="single" w:color="auto" w:sz="4" w:space="0"/>
              <w:bottom w:val="single" w:color="auto" w:sz="4" w:space="0"/>
              <w:right w:val="single" w:color="auto" w:sz="4" w:space="0"/>
            </w:tcBorders>
            <w:vAlign w:val="center"/>
          </w:tcPr>
          <w:p w14:paraId="40505FE2">
            <w:pPr>
              <w:wordWrap/>
              <w:topLinePunct w:val="0"/>
              <w:spacing w:after="120"/>
              <w:ind w:firstLine="0" w:firstLineChars="0"/>
              <w:jc w:val="center"/>
              <w:rPr>
                <w:rFonts w:hint="eastAsia" w:ascii="仿宋" w:hAnsi="仿宋" w:eastAsia="仿宋"/>
                <w:color w:val="auto"/>
                <w:szCs w:val="22"/>
              </w:rPr>
            </w:pPr>
            <w:r>
              <w:rPr>
                <w:rFonts w:hint="eastAsia" w:ascii="仿宋" w:hAnsi="仿宋" w:eastAsia="仿宋"/>
                <w:color w:val="auto"/>
                <w:szCs w:val="22"/>
              </w:rPr>
              <w:t>1.7</w:t>
            </w:r>
          </w:p>
        </w:tc>
        <w:tc>
          <w:tcPr>
            <w:tcW w:w="5496" w:type="dxa"/>
            <w:tcBorders>
              <w:top w:val="single" w:color="auto" w:sz="4" w:space="0"/>
              <w:left w:val="single" w:color="auto" w:sz="4" w:space="0"/>
              <w:bottom w:val="single" w:color="auto" w:sz="4" w:space="0"/>
              <w:right w:val="single" w:color="auto" w:sz="4" w:space="0"/>
            </w:tcBorders>
            <w:vAlign w:val="center"/>
          </w:tcPr>
          <w:p w14:paraId="761CFD0B">
            <w:pPr>
              <w:wordWrap/>
              <w:topLinePunct w:val="0"/>
              <w:spacing w:after="120"/>
              <w:ind w:firstLine="0" w:firstLineChars="0"/>
              <w:jc w:val="left"/>
              <w:rPr>
                <w:rFonts w:hint="eastAsia" w:ascii="仿宋" w:hAnsi="仿宋" w:eastAsia="仿宋"/>
                <w:color w:val="auto"/>
                <w:szCs w:val="22"/>
              </w:rPr>
            </w:pPr>
            <w:r>
              <w:rPr>
                <w:rFonts w:hint="eastAsia" w:ascii="仿宋" w:hAnsi="仿宋" w:eastAsia="仿宋"/>
                <w:color w:val="auto"/>
                <w:szCs w:val="22"/>
              </w:rPr>
              <w:t>发承包人的联络方式</w:t>
            </w:r>
          </w:p>
        </w:tc>
        <w:tc>
          <w:tcPr>
            <w:tcW w:w="768" w:type="dxa"/>
            <w:tcBorders>
              <w:top w:val="single" w:color="auto" w:sz="4" w:space="0"/>
              <w:left w:val="single" w:color="auto" w:sz="4" w:space="0"/>
              <w:bottom w:val="single" w:color="auto" w:sz="4" w:space="0"/>
              <w:right w:val="single" w:color="auto" w:sz="4" w:space="0"/>
            </w:tcBorders>
            <w:vAlign w:val="center"/>
          </w:tcPr>
          <w:p w14:paraId="7D40F383">
            <w:pPr>
              <w:wordWrap/>
              <w:topLinePunct w:val="0"/>
              <w:spacing w:after="120"/>
              <w:ind w:firstLine="0" w:firstLineChars="0"/>
              <w:jc w:val="center"/>
              <w:rPr>
                <w:rFonts w:hint="eastAsia" w:ascii="仿宋" w:hAnsi="仿宋" w:eastAsia="仿宋"/>
                <w:color w:val="auto"/>
              </w:rPr>
            </w:pPr>
          </w:p>
        </w:tc>
      </w:tr>
      <w:tr w14:paraId="1793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85" w:type="dxa"/>
            <w:tcBorders>
              <w:top w:val="single" w:color="auto" w:sz="4" w:space="0"/>
              <w:left w:val="single" w:color="auto" w:sz="4" w:space="0"/>
              <w:bottom w:val="single" w:color="auto" w:sz="4" w:space="0"/>
              <w:right w:val="single" w:color="auto" w:sz="4" w:space="0"/>
            </w:tcBorders>
            <w:vAlign w:val="center"/>
          </w:tcPr>
          <w:p w14:paraId="3C413DD4">
            <w:pPr>
              <w:numPr>
                <w:ilvl w:val="0"/>
                <w:numId w:val="27"/>
              </w:numPr>
              <w:wordWrap/>
              <w:topLinePunct w:val="0"/>
              <w:spacing w:after="120"/>
              <w:ind w:firstLineChars="0"/>
              <w:jc w:val="center"/>
              <w:rPr>
                <w:rFonts w:hint="eastAsia" w:ascii="仿宋" w:hAnsi="仿宋" w:eastAsia="仿宋"/>
                <w:color w:val="auto"/>
                <w:szCs w:val="24"/>
              </w:rPr>
            </w:pPr>
          </w:p>
        </w:tc>
        <w:tc>
          <w:tcPr>
            <w:tcW w:w="1106" w:type="dxa"/>
            <w:tcBorders>
              <w:top w:val="single" w:color="auto" w:sz="4" w:space="0"/>
              <w:left w:val="single" w:color="auto" w:sz="4" w:space="0"/>
              <w:bottom w:val="single" w:color="auto" w:sz="4" w:space="0"/>
              <w:right w:val="single" w:color="auto" w:sz="4" w:space="0"/>
            </w:tcBorders>
            <w:vAlign w:val="center"/>
          </w:tcPr>
          <w:p w14:paraId="01099C9B">
            <w:pPr>
              <w:wordWrap/>
              <w:topLinePunct w:val="0"/>
              <w:spacing w:after="120"/>
              <w:ind w:firstLine="0" w:firstLineChars="0"/>
              <w:jc w:val="center"/>
              <w:rPr>
                <w:rFonts w:hint="eastAsia" w:ascii="仿宋" w:hAnsi="仿宋" w:eastAsia="仿宋"/>
                <w:color w:val="auto"/>
                <w:szCs w:val="22"/>
              </w:rPr>
            </w:pPr>
          </w:p>
        </w:tc>
        <w:tc>
          <w:tcPr>
            <w:tcW w:w="1035" w:type="dxa"/>
            <w:tcBorders>
              <w:top w:val="single" w:color="auto" w:sz="4" w:space="0"/>
              <w:left w:val="single" w:color="auto" w:sz="4" w:space="0"/>
              <w:bottom w:val="single" w:color="auto" w:sz="4" w:space="0"/>
              <w:right w:val="single" w:color="auto" w:sz="4" w:space="0"/>
            </w:tcBorders>
            <w:vAlign w:val="center"/>
          </w:tcPr>
          <w:p w14:paraId="080696CC">
            <w:pPr>
              <w:wordWrap/>
              <w:topLinePunct w:val="0"/>
              <w:spacing w:after="120"/>
              <w:ind w:firstLine="0" w:firstLineChars="0"/>
              <w:jc w:val="center"/>
              <w:rPr>
                <w:rFonts w:hint="eastAsia" w:ascii="仿宋" w:hAnsi="仿宋" w:eastAsia="仿宋"/>
                <w:color w:val="auto"/>
                <w:szCs w:val="22"/>
              </w:rPr>
            </w:pPr>
            <w:r>
              <w:rPr>
                <w:rFonts w:hint="eastAsia" w:ascii="仿宋" w:hAnsi="仿宋" w:eastAsia="仿宋"/>
                <w:color w:val="auto"/>
                <w:szCs w:val="22"/>
              </w:rPr>
              <w:t xml:space="preserve">2.2 </w:t>
            </w:r>
          </w:p>
        </w:tc>
        <w:tc>
          <w:tcPr>
            <w:tcW w:w="5496" w:type="dxa"/>
            <w:tcBorders>
              <w:top w:val="single" w:color="auto" w:sz="4" w:space="0"/>
              <w:left w:val="single" w:color="auto" w:sz="4" w:space="0"/>
              <w:bottom w:val="single" w:color="auto" w:sz="4" w:space="0"/>
              <w:right w:val="single" w:color="auto" w:sz="4" w:space="0"/>
            </w:tcBorders>
            <w:vAlign w:val="center"/>
          </w:tcPr>
          <w:p w14:paraId="101819B6">
            <w:pPr>
              <w:wordWrap/>
              <w:topLinePunct w:val="0"/>
              <w:spacing w:after="120"/>
              <w:ind w:firstLine="0" w:firstLineChars="0"/>
              <w:jc w:val="left"/>
              <w:rPr>
                <w:rFonts w:hint="eastAsia" w:ascii="仿宋" w:hAnsi="仿宋" w:eastAsia="仿宋"/>
                <w:color w:val="auto"/>
                <w:szCs w:val="22"/>
              </w:rPr>
            </w:pPr>
            <w:r>
              <w:rPr>
                <w:rFonts w:hint="eastAsia" w:ascii="仿宋" w:hAnsi="仿宋" w:eastAsia="仿宋"/>
                <w:color w:val="auto"/>
                <w:szCs w:val="22"/>
              </w:rPr>
              <w:t>提供施工现场和工作条件</w:t>
            </w:r>
          </w:p>
        </w:tc>
        <w:tc>
          <w:tcPr>
            <w:tcW w:w="768" w:type="dxa"/>
            <w:tcBorders>
              <w:top w:val="single" w:color="auto" w:sz="4" w:space="0"/>
              <w:left w:val="single" w:color="auto" w:sz="4" w:space="0"/>
              <w:bottom w:val="single" w:color="auto" w:sz="4" w:space="0"/>
              <w:right w:val="single" w:color="auto" w:sz="4" w:space="0"/>
            </w:tcBorders>
            <w:vAlign w:val="center"/>
          </w:tcPr>
          <w:p w14:paraId="5335445B">
            <w:pPr>
              <w:wordWrap/>
              <w:topLinePunct w:val="0"/>
              <w:spacing w:after="120"/>
              <w:ind w:firstLine="0" w:firstLineChars="0"/>
              <w:jc w:val="center"/>
              <w:rPr>
                <w:rFonts w:hint="eastAsia" w:ascii="仿宋" w:hAnsi="仿宋" w:eastAsia="仿宋"/>
                <w:color w:val="auto"/>
                <w:szCs w:val="24"/>
              </w:rPr>
            </w:pPr>
          </w:p>
        </w:tc>
      </w:tr>
      <w:tr w14:paraId="5579A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85" w:type="dxa"/>
            <w:tcBorders>
              <w:top w:val="single" w:color="auto" w:sz="4" w:space="0"/>
              <w:left w:val="single" w:color="auto" w:sz="4" w:space="0"/>
              <w:bottom w:val="single" w:color="auto" w:sz="4" w:space="0"/>
              <w:right w:val="single" w:color="auto" w:sz="4" w:space="0"/>
            </w:tcBorders>
            <w:vAlign w:val="center"/>
          </w:tcPr>
          <w:p w14:paraId="1F25E4A4">
            <w:pPr>
              <w:numPr>
                <w:ilvl w:val="0"/>
                <w:numId w:val="27"/>
              </w:numPr>
              <w:wordWrap/>
              <w:topLinePunct w:val="0"/>
              <w:spacing w:after="120"/>
              <w:ind w:firstLineChars="0"/>
              <w:jc w:val="center"/>
              <w:rPr>
                <w:rFonts w:hint="eastAsia" w:ascii="仿宋" w:hAnsi="仿宋" w:eastAsia="仿宋"/>
                <w:color w:val="auto"/>
                <w:szCs w:val="24"/>
              </w:rPr>
            </w:pPr>
          </w:p>
        </w:tc>
        <w:tc>
          <w:tcPr>
            <w:tcW w:w="1106" w:type="dxa"/>
            <w:tcBorders>
              <w:top w:val="single" w:color="auto" w:sz="4" w:space="0"/>
              <w:left w:val="single" w:color="auto" w:sz="4" w:space="0"/>
              <w:bottom w:val="single" w:color="auto" w:sz="4" w:space="0"/>
              <w:right w:val="single" w:color="auto" w:sz="4" w:space="0"/>
            </w:tcBorders>
            <w:vAlign w:val="center"/>
          </w:tcPr>
          <w:p w14:paraId="150EDC9D">
            <w:pPr>
              <w:wordWrap/>
              <w:topLinePunct w:val="0"/>
              <w:spacing w:after="120"/>
              <w:ind w:firstLine="0" w:firstLineChars="0"/>
              <w:jc w:val="center"/>
              <w:rPr>
                <w:rFonts w:hint="eastAsia" w:ascii="仿宋" w:hAnsi="仿宋" w:eastAsia="仿宋"/>
                <w:color w:val="auto"/>
                <w:szCs w:val="22"/>
              </w:rPr>
            </w:pPr>
          </w:p>
        </w:tc>
        <w:tc>
          <w:tcPr>
            <w:tcW w:w="1035" w:type="dxa"/>
            <w:tcBorders>
              <w:top w:val="single" w:color="auto" w:sz="4" w:space="0"/>
              <w:left w:val="single" w:color="auto" w:sz="4" w:space="0"/>
              <w:bottom w:val="single" w:color="auto" w:sz="4" w:space="0"/>
              <w:right w:val="single" w:color="auto" w:sz="4" w:space="0"/>
            </w:tcBorders>
            <w:vAlign w:val="center"/>
          </w:tcPr>
          <w:p w14:paraId="30F0B545">
            <w:pPr>
              <w:wordWrap/>
              <w:topLinePunct w:val="0"/>
              <w:spacing w:after="120"/>
              <w:ind w:firstLine="0" w:firstLineChars="0"/>
              <w:jc w:val="center"/>
              <w:rPr>
                <w:rFonts w:hint="eastAsia" w:ascii="仿宋" w:hAnsi="仿宋" w:eastAsia="仿宋"/>
                <w:color w:val="auto"/>
                <w:szCs w:val="22"/>
              </w:rPr>
            </w:pPr>
            <w:r>
              <w:rPr>
                <w:rFonts w:hint="eastAsia" w:ascii="仿宋" w:hAnsi="仿宋" w:eastAsia="仿宋"/>
                <w:color w:val="auto"/>
                <w:szCs w:val="22"/>
              </w:rPr>
              <w:t>3.1</w:t>
            </w:r>
          </w:p>
        </w:tc>
        <w:tc>
          <w:tcPr>
            <w:tcW w:w="5496" w:type="dxa"/>
            <w:tcBorders>
              <w:top w:val="single" w:color="auto" w:sz="4" w:space="0"/>
              <w:left w:val="single" w:color="auto" w:sz="4" w:space="0"/>
              <w:bottom w:val="single" w:color="auto" w:sz="4" w:space="0"/>
              <w:right w:val="single" w:color="auto" w:sz="4" w:space="0"/>
            </w:tcBorders>
            <w:vAlign w:val="center"/>
          </w:tcPr>
          <w:p w14:paraId="7F4DB9F9">
            <w:pPr>
              <w:wordWrap/>
              <w:topLinePunct w:val="0"/>
              <w:spacing w:after="120"/>
              <w:ind w:firstLine="0" w:firstLineChars="0"/>
              <w:rPr>
                <w:rFonts w:hint="eastAsia" w:ascii="仿宋" w:hAnsi="仿宋" w:eastAsia="仿宋"/>
                <w:color w:val="auto"/>
                <w:szCs w:val="22"/>
              </w:rPr>
            </w:pPr>
            <w:r>
              <w:rPr>
                <w:rFonts w:hint="eastAsia" w:ascii="仿宋" w:hAnsi="仿宋" w:eastAsia="仿宋"/>
                <w:color w:val="auto"/>
                <w:szCs w:val="22"/>
              </w:rPr>
              <w:t>发包人代表、工程师等人员信息</w:t>
            </w:r>
          </w:p>
        </w:tc>
        <w:tc>
          <w:tcPr>
            <w:tcW w:w="768" w:type="dxa"/>
            <w:tcBorders>
              <w:top w:val="single" w:color="auto" w:sz="4" w:space="0"/>
              <w:left w:val="single" w:color="auto" w:sz="4" w:space="0"/>
              <w:bottom w:val="single" w:color="auto" w:sz="4" w:space="0"/>
              <w:right w:val="single" w:color="auto" w:sz="4" w:space="0"/>
            </w:tcBorders>
            <w:vAlign w:val="center"/>
          </w:tcPr>
          <w:p w14:paraId="55FF9626">
            <w:pPr>
              <w:wordWrap/>
              <w:topLinePunct w:val="0"/>
              <w:spacing w:after="120"/>
              <w:ind w:firstLine="0" w:firstLineChars="0"/>
              <w:jc w:val="center"/>
              <w:rPr>
                <w:rFonts w:hint="eastAsia" w:ascii="仿宋" w:hAnsi="仿宋" w:eastAsia="仿宋"/>
                <w:color w:val="auto"/>
                <w:szCs w:val="24"/>
              </w:rPr>
            </w:pPr>
          </w:p>
        </w:tc>
      </w:tr>
      <w:tr w14:paraId="43A6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385" w:type="dxa"/>
            <w:tcBorders>
              <w:top w:val="single" w:color="auto" w:sz="4" w:space="0"/>
              <w:left w:val="single" w:color="auto" w:sz="4" w:space="0"/>
              <w:bottom w:val="single" w:color="auto" w:sz="4" w:space="0"/>
              <w:right w:val="single" w:color="auto" w:sz="4" w:space="0"/>
            </w:tcBorders>
            <w:vAlign w:val="center"/>
          </w:tcPr>
          <w:p w14:paraId="58CC0499">
            <w:pPr>
              <w:numPr>
                <w:ilvl w:val="0"/>
                <w:numId w:val="27"/>
              </w:numPr>
              <w:wordWrap/>
              <w:topLinePunct w:val="0"/>
              <w:spacing w:after="120"/>
              <w:ind w:firstLineChars="0"/>
              <w:jc w:val="center"/>
              <w:rPr>
                <w:rFonts w:hint="eastAsia" w:ascii="仿宋" w:hAnsi="仿宋" w:eastAsia="仿宋"/>
                <w:color w:val="auto"/>
                <w:szCs w:val="24"/>
              </w:rPr>
            </w:pPr>
          </w:p>
        </w:tc>
        <w:tc>
          <w:tcPr>
            <w:tcW w:w="1106" w:type="dxa"/>
            <w:tcBorders>
              <w:top w:val="single" w:color="auto" w:sz="4" w:space="0"/>
              <w:left w:val="single" w:color="auto" w:sz="4" w:space="0"/>
              <w:bottom w:val="single" w:color="auto" w:sz="4" w:space="0"/>
              <w:right w:val="single" w:color="auto" w:sz="4" w:space="0"/>
            </w:tcBorders>
            <w:vAlign w:val="center"/>
          </w:tcPr>
          <w:p w14:paraId="422E4D1A">
            <w:pPr>
              <w:wordWrap/>
              <w:topLinePunct w:val="0"/>
              <w:spacing w:after="120"/>
              <w:ind w:firstLine="0" w:firstLineChars="0"/>
              <w:jc w:val="left"/>
              <w:rPr>
                <w:rFonts w:hint="eastAsia" w:ascii="仿宋" w:hAnsi="仿宋" w:eastAsia="仿宋"/>
                <w:color w:val="auto"/>
                <w:szCs w:val="22"/>
              </w:rPr>
            </w:pPr>
          </w:p>
        </w:tc>
        <w:tc>
          <w:tcPr>
            <w:tcW w:w="1035" w:type="dxa"/>
            <w:tcBorders>
              <w:top w:val="single" w:color="auto" w:sz="4" w:space="0"/>
              <w:left w:val="single" w:color="auto" w:sz="4" w:space="0"/>
              <w:bottom w:val="single" w:color="auto" w:sz="4" w:space="0"/>
              <w:right w:val="single" w:color="auto" w:sz="4" w:space="0"/>
            </w:tcBorders>
            <w:vAlign w:val="center"/>
          </w:tcPr>
          <w:p w14:paraId="749B0638">
            <w:pPr>
              <w:wordWrap/>
              <w:topLinePunct w:val="0"/>
              <w:spacing w:after="120"/>
              <w:ind w:firstLine="0" w:firstLineChars="0"/>
              <w:jc w:val="center"/>
              <w:rPr>
                <w:rFonts w:hint="eastAsia" w:ascii="仿宋" w:hAnsi="仿宋" w:eastAsia="仿宋"/>
                <w:color w:val="auto"/>
                <w:szCs w:val="22"/>
              </w:rPr>
            </w:pPr>
            <w:r>
              <w:rPr>
                <w:rFonts w:hint="eastAsia" w:ascii="仿宋" w:hAnsi="仿宋" w:eastAsia="仿宋"/>
                <w:color w:val="auto"/>
                <w:szCs w:val="22"/>
              </w:rPr>
              <w:t>4.3</w:t>
            </w:r>
          </w:p>
        </w:tc>
        <w:tc>
          <w:tcPr>
            <w:tcW w:w="5496" w:type="dxa"/>
            <w:tcBorders>
              <w:top w:val="single" w:color="auto" w:sz="4" w:space="0"/>
              <w:left w:val="single" w:color="auto" w:sz="4" w:space="0"/>
              <w:bottom w:val="single" w:color="auto" w:sz="4" w:space="0"/>
              <w:right w:val="single" w:color="auto" w:sz="4" w:space="0"/>
            </w:tcBorders>
            <w:vAlign w:val="center"/>
          </w:tcPr>
          <w:p w14:paraId="07EE1E8A">
            <w:pPr>
              <w:wordWrap/>
              <w:topLinePunct w:val="0"/>
              <w:spacing w:after="120"/>
              <w:ind w:firstLine="0" w:firstLineChars="0"/>
              <w:rPr>
                <w:rFonts w:hint="eastAsia" w:ascii="仿宋" w:hAnsi="仿宋" w:eastAsia="仿宋"/>
                <w:color w:val="auto"/>
                <w:szCs w:val="22"/>
              </w:rPr>
            </w:pPr>
            <w:r>
              <w:rPr>
                <w:rFonts w:hint="eastAsia" w:ascii="仿宋" w:hAnsi="仿宋" w:eastAsia="仿宋"/>
                <w:color w:val="auto"/>
                <w:szCs w:val="22"/>
              </w:rPr>
              <w:t>工程总承包项目经理</w:t>
            </w:r>
          </w:p>
        </w:tc>
        <w:tc>
          <w:tcPr>
            <w:tcW w:w="768" w:type="dxa"/>
            <w:tcBorders>
              <w:top w:val="single" w:color="auto" w:sz="4" w:space="0"/>
              <w:left w:val="single" w:color="auto" w:sz="4" w:space="0"/>
              <w:bottom w:val="single" w:color="auto" w:sz="4" w:space="0"/>
              <w:right w:val="single" w:color="auto" w:sz="4" w:space="0"/>
            </w:tcBorders>
            <w:vAlign w:val="center"/>
          </w:tcPr>
          <w:p w14:paraId="028A0EC8">
            <w:pPr>
              <w:wordWrap/>
              <w:topLinePunct w:val="0"/>
              <w:spacing w:after="120"/>
              <w:ind w:firstLine="0" w:firstLineChars="0"/>
              <w:jc w:val="center"/>
              <w:rPr>
                <w:rFonts w:hint="eastAsia" w:ascii="仿宋" w:hAnsi="仿宋" w:eastAsia="仿宋"/>
                <w:color w:val="auto"/>
                <w:szCs w:val="24"/>
              </w:rPr>
            </w:pPr>
          </w:p>
        </w:tc>
      </w:tr>
    </w:tbl>
    <w:p w14:paraId="23C94E8C">
      <w:pPr>
        <w:wordWrap/>
        <w:topLinePunct w:val="0"/>
        <w:adjustRightInd/>
        <w:snapToGrid/>
        <w:spacing w:beforeAutospacing="1" w:afterLines="0"/>
        <w:ind w:firstLine="0" w:firstLineChars="0"/>
        <w:jc w:val="left"/>
        <w:rPr>
          <w:rFonts w:hint="eastAsia" w:ascii="仿宋" w:hAnsi="仿宋" w:eastAsia="仿宋"/>
          <w:color w:val="auto"/>
          <w:szCs w:val="24"/>
        </w:rPr>
        <w:sectPr>
          <w:headerReference r:id="rId7" w:type="first"/>
          <w:headerReference r:id="rId5" w:type="default"/>
          <w:footerReference r:id="rId8" w:type="default"/>
          <w:headerReference r:id="rId6" w:type="even"/>
          <w:pgSz w:w="11906" w:h="16838"/>
          <w:pgMar w:top="1440" w:right="1706" w:bottom="1440" w:left="1800" w:header="720" w:footer="998" w:gutter="0"/>
          <w:pgNumType w:start="1"/>
          <w:cols w:space="720" w:num="1"/>
        </w:sectPr>
      </w:pPr>
    </w:p>
    <w:tbl>
      <w:tblPr>
        <w:tblStyle w:val="55"/>
        <w:tblW w:w="8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
        <w:gridCol w:w="1106"/>
        <w:gridCol w:w="1035"/>
        <w:gridCol w:w="5496"/>
        <w:gridCol w:w="768"/>
      </w:tblGrid>
      <w:tr w14:paraId="65786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85" w:type="dxa"/>
            <w:tcBorders>
              <w:top w:val="single" w:color="auto" w:sz="4" w:space="0"/>
              <w:left w:val="single" w:color="auto" w:sz="4" w:space="0"/>
              <w:bottom w:val="single" w:color="auto" w:sz="4" w:space="0"/>
              <w:right w:val="single" w:color="auto" w:sz="4" w:space="0"/>
            </w:tcBorders>
            <w:vAlign w:val="center"/>
          </w:tcPr>
          <w:p w14:paraId="6C02589A">
            <w:pPr>
              <w:pStyle w:val="26"/>
              <w:spacing w:after="120"/>
              <w:ind w:left="2400"/>
              <w:rPr>
                <w:rFonts w:hint="eastAsia" w:ascii="仿宋" w:hAnsi="仿宋" w:eastAsia="仿宋" w:cs="Courier New"/>
                <w:color w:val="auto"/>
                <w:szCs w:val="20"/>
              </w:rPr>
            </w:pPr>
          </w:p>
        </w:tc>
        <w:tc>
          <w:tcPr>
            <w:tcW w:w="1106" w:type="dxa"/>
            <w:tcBorders>
              <w:top w:val="single" w:color="auto" w:sz="4" w:space="0"/>
              <w:left w:val="single" w:color="auto" w:sz="4" w:space="0"/>
              <w:bottom w:val="single" w:color="auto" w:sz="4" w:space="0"/>
              <w:right w:val="single" w:color="auto" w:sz="4" w:space="0"/>
            </w:tcBorders>
            <w:vAlign w:val="center"/>
          </w:tcPr>
          <w:p w14:paraId="71E54F5B">
            <w:pPr>
              <w:wordWrap/>
              <w:topLinePunct w:val="0"/>
              <w:spacing w:after="120"/>
              <w:ind w:firstLine="0" w:firstLineChars="0"/>
              <w:jc w:val="center"/>
              <w:rPr>
                <w:rFonts w:hint="eastAsia" w:ascii="仿宋" w:hAnsi="仿宋" w:eastAsia="仿宋"/>
                <w:color w:val="auto"/>
                <w:szCs w:val="22"/>
              </w:rPr>
            </w:pPr>
          </w:p>
        </w:tc>
        <w:tc>
          <w:tcPr>
            <w:tcW w:w="1035" w:type="dxa"/>
            <w:tcBorders>
              <w:top w:val="single" w:color="auto" w:sz="4" w:space="0"/>
              <w:left w:val="single" w:color="auto" w:sz="4" w:space="0"/>
              <w:bottom w:val="single" w:color="auto" w:sz="4" w:space="0"/>
              <w:right w:val="single" w:color="auto" w:sz="4" w:space="0"/>
            </w:tcBorders>
            <w:vAlign w:val="center"/>
          </w:tcPr>
          <w:p w14:paraId="2E99AAAA">
            <w:pPr>
              <w:wordWrap/>
              <w:topLinePunct w:val="0"/>
              <w:spacing w:after="120"/>
              <w:ind w:firstLine="0" w:firstLineChars="0"/>
              <w:jc w:val="center"/>
              <w:rPr>
                <w:rFonts w:hint="eastAsia" w:ascii="仿宋" w:hAnsi="仿宋" w:eastAsia="仿宋"/>
                <w:color w:val="auto"/>
                <w:szCs w:val="22"/>
              </w:rPr>
            </w:pPr>
            <w:r>
              <w:rPr>
                <w:rFonts w:hint="eastAsia" w:ascii="仿宋" w:hAnsi="仿宋" w:eastAsia="仿宋"/>
                <w:color w:val="auto"/>
                <w:szCs w:val="22"/>
              </w:rPr>
              <w:t>4.5</w:t>
            </w:r>
          </w:p>
        </w:tc>
        <w:tc>
          <w:tcPr>
            <w:tcW w:w="5496" w:type="dxa"/>
            <w:tcBorders>
              <w:top w:val="single" w:color="auto" w:sz="4" w:space="0"/>
              <w:left w:val="single" w:color="auto" w:sz="4" w:space="0"/>
              <w:bottom w:val="single" w:color="auto" w:sz="4" w:space="0"/>
              <w:right w:val="single" w:color="auto" w:sz="4" w:space="0"/>
            </w:tcBorders>
            <w:vAlign w:val="center"/>
          </w:tcPr>
          <w:p w14:paraId="26020136">
            <w:pPr>
              <w:wordWrap/>
              <w:topLinePunct w:val="0"/>
              <w:spacing w:after="120"/>
              <w:ind w:firstLine="0" w:firstLineChars="0"/>
              <w:rPr>
                <w:rFonts w:hint="eastAsia" w:ascii="仿宋" w:hAnsi="仿宋" w:eastAsia="仿宋"/>
                <w:color w:val="auto"/>
                <w:szCs w:val="22"/>
              </w:rPr>
            </w:pPr>
            <w:r>
              <w:rPr>
                <w:rFonts w:hint="eastAsia" w:ascii="仿宋" w:hAnsi="仿宋" w:eastAsia="仿宋"/>
                <w:color w:val="auto"/>
                <w:szCs w:val="22"/>
              </w:rPr>
              <w:t>关于分包的约定</w:t>
            </w:r>
          </w:p>
        </w:tc>
        <w:tc>
          <w:tcPr>
            <w:tcW w:w="768" w:type="dxa"/>
            <w:tcBorders>
              <w:top w:val="single" w:color="auto" w:sz="4" w:space="0"/>
              <w:left w:val="single" w:color="auto" w:sz="4" w:space="0"/>
              <w:bottom w:val="single" w:color="auto" w:sz="4" w:space="0"/>
              <w:right w:val="single" w:color="auto" w:sz="4" w:space="0"/>
            </w:tcBorders>
            <w:vAlign w:val="center"/>
          </w:tcPr>
          <w:p w14:paraId="0A17CDF0">
            <w:pPr>
              <w:wordWrap/>
              <w:topLinePunct w:val="0"/>
              <w:spacing w:after="120"/>
              <w:ind w:firstLine="0" w:firstLineChars="0"/>
              <w:jc w:val="center"/>
              <w:rPr>
                <w:rFonts w:hint="eastAsia" w:ascii="仿宋" w:hAnsi="仿宋" w:eastAsia="仿宋"/>
                <w:color w:val="auto"/>
                <w:szCs w:val="24"/>
              </w:rPr>
            </w:pPr>
          </w:p>
        </w:tc>
      </w:tr>
      <w:tr w14:paraId="603D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85" w:type="dxa"/>
            <w:tcBorders>
              <w:top w:val="single" w:color="auto" w:sz="4" w:space="0"/>
              <w:left w:val="single" w:color="auto" w:sz="4" w:space="0"/>
              <w:bottom w:val="single" w:color="auto" w:sz="4" w:space="0"/>
              <w:right w:val="single" w:color="auto" w:sz="4" w:space="0"/>
            </w:tcBorders>
            <w:vAlign w:val="center"/>
          </w:tcPr>
          <w:p w14:paraId="6BCBAFC0">
            <w:pPr>
              <w:numPr>
                <w:ilvl w:val="0"/>
                <w:numId w:val="27"/>
              </w:numPr>
              <w:wordWrap/>
              <w:topLinePunct w:val="0"/>
              <w:spacing w:after="120"/>
              <w:ind w:firstLineChars="0"/>
              <w:jc w:val="center"/>
              <w:rPr>
                <w:rFonts w:hint="eastAsia" w:ascii="仿宋" w:hAnsi="仿宋" w:eastAsia="仿宋"/>
                <w:color w:val="auto"/>
                <w:szCs w:val="24"/>
              </w:rPr>
            </w:pPr>
          </w:p>
        </w:tc>
        <w:tc>
          <w:tcPr>
            <w:tcW w:w="1106" w:type="dxa"/>
            <w:tcBorders>
              <w:top w:val="single" w:color="auto" w:sz="4" w:space="0"/>
              <w:left w:val="single" w:color="auto" w:sz="4" w:space="0"/>
              <w:bottom w:val="single" w:color="auto" w:sz="4" w:space="0"/>
              <w:right w:val="single" w:color="auto" w:sz="4" w:space="0"/>
            </w:tcBorders>
            <w:vAlign w:val="center"/>
          </w:tcPr>
          <w:p w14:paraId="2E26DE38">
            <w:pPr>
              <w:wordWrap/>
              <w:topLinePunct w:val="0"/>
              <w:spacing w:after="120"/>
              <w:ind w:firstLine="0" w:firstLineChars="0"/>
              <w:jc w:val="center"/>
              <w:rPr>
                <w:rFonts w:hint="eastAsia" w:ascii="仿宋" w:hAnsi="仿宋" w:eastAsia="仿宋"/>
                <w:color w:val="auto"/>
                <w:szCs w:val="22"/>
              </w:rPr>
            </w:pPr>
          </w:p>
        </w:tc>
        <w:tc>
          <w:tcPr>
            <w:tcW w:w="1035" w:type="dxa"/>
            <w:tcBorders>
              <w:top w:val="single" w:color="auto" w:sz="4" w:space="0"/>
              <w:left w:val="single" w:color="auto" w:sz="4" w:space="0"/>
              <w:bottom w:val="single" w:color="auto" w:sz="4" w:space="0"/>
              <w:right w:val="single" w:color="auto" w:sz="4" w:space="0"/>
            </w:tcBorders>
            <w:vAlign w:val="center"/>
          </w:tcPr>
          <w:p w14:paraId="30EE2C1D">
            <w:pPr>
              <w:wordWrap/>
              <w:topLinePunct w:val="0"/>
              <w:spacing w:after="120"/>
              <w:ind w:firstLine="0" w:firstLineChars="0"/>
              <w:jc w:val="center"/>
              <w:rPr>
                <w:rFonts w:hint="eastAsia" w:ascii="仿宋" w:hAnsi="仿宋" w:eastAsia="仿宋"/>
                <w:color w:val="auto"/>
                <w:szCs w:val="22"/>
              </w:rPr>
            </w:pPr>
            <w:r>
              <w:rPr>
                <w:rFonts w:hint="eastAsia" w:ascii="仿宋" w:hAnsi="仿宋" w:eastAsia="仿宋"/>
                <w:color w:val="auto"/>
                <w:szCs w:val="22"/>
              </w:rPr>
              <w:t xml:space="preserve">6.2 </w:t>
            </w:r>
          </w:p>
        </w:tc>
        <w:tc>
          <w:tcPr>
            <w:tcW w:w="5496" w:type="dxa"/>
            <w:tcBorders>
              <w:top w:val="single" w:color="auto" w:sz="4" w:space="0"/>
              <w:left w:val="single" w:color="auto" w:sz="4" w:space="0"/>
              <w:bottom w:val="single" w:color="auto" w:sz="4" w:space="0"/>
              <w:right w:val="single" w:color="auto" w:sz="4" w:space="0"/>
            </w:tcBorders>
            <w:vAlign w:val="center"/>
          </w:tcPr>
          <w:p w14:paraId="10EF0BA0">
            <w:pPr>
              <w:wordWrap/>
              <w:topLinePunct w:val="0"/>
              <w:spacing w:after="120"/>
              <w:ind w:firstLine="0" w:firstLineChars="0"/>
              <w:jc w:val="left"/>
              <w:rPr>
                <w:rFonts w:hint="eastAsia" w:ascii="仿宋" w:hAnsi="仿宋" w:eastAsia="仿宋"/>
                <w:color w:val="auto"/>
                <w:szCs w:val="22"/>
              </w:rPr>
            </w:pPr>
            <w:r>
              <w:rPr>
                <w:rFonts w:hint="eastAsia" w:ascii="仿宋" w:hAnsi="仿宋" w:eastAsia="仿宋"/>
                <w:color w:val="auto"/>
                <w:szCs w:val="22"/>
              </w:rPr>
              <w:t>明-确各方提供的材料和工程设备</w:t>
            </w:r>
          </w:p>
        </w:tc>
        <w:tc>
          <w:tcPr>
            <w:tcW w:w="768" w:type="dxa"/>
            <w:tcBorders>
              <w:top w:val="single" w:color="auto" w:sz="4" w:space="0"/>
              <w:left w:val="single" w:color="auto" w:sz="4" w:space="0"/>
              <w:bottom w:val="single" w:color="auto" w:sz="4" w:space="0"/>
              <w:right w:val="single" w:color="auto" w:sz="4" w:space="0"/>
            </w:tcBorders>
            <w:vAlign w:val="center"/>
          </w:tcPr>
          <w:p w14:paraId="365E6D0A">
            <w:pPr>
              <w:wordWrap/>
              <w:topLinePunct w:val="0"/>
              <w:spacing w:after="120"/>
              <w:ind w:firstLine="0" w:firstLineChars="0"/>
              <w:jc w:val="center"/>
              <w:rPr>
                <w:rFonts w:hint="eastAsia" w:ascii="仿宋" w:hAnsi="仿宋" w:eastAsia="仿宋"/>
                <w:color w:val="auto"/>
                <w:szCs w:val="24"/>
              </w:rPr>
            </w:pPr>
          </w:p>
        </w:tc>
      </w:tr>
      <w:tr w14:paraId="07C7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85" w:type="dxa"/>
            <w:tcBorders>
              <w:top w:val="single" w:color="auto" w:sz="4" w:space="0"/>
              <w:left w:val="single" w:color="auto" w:sz="4" w:space="0"/>
              <w:bottom w:val="single" w:color="auto" w:sz="4" w:space="0"/>
              <w:right w:val="single" w:color="auto" w:sz="4" w:space="0"/>
            </w:tcBorders>
            <w:vAlign w:val="center"/>
          </w:tcPr>
          <w:p w14:paraId="1E7B8E39">
            <w:pPr>
              <w:numPr>
                <w:ilvl w:val="0"/>
                <w:numId w:val="27"/>
              </w:numPr>
              <w:wordWrap/>
              <w:topLinePunct w:val="0"/>
              <w:spacing w:after="120"/>
              <w:ind w:firstLineChars="0"/>
              <w:jc w:val="center"/>
              <w:rPr>
                <w:rFonts w:hint="eastAsia" w:ascii="仿宋" w:hAnsi="仿宋" w:eastAsia="仿宋"/>
                <w:color w:val="auto"/>
                <w:szCs w:val="24"/>
              </w:rPr>
            </w:pPr>
          </w:p>
        </w:tc>
        <w:tc>
          <w:tcPr>
            <w:tcW w:w="1106" w:type="dxa"/>
            <w:tcBorders>
              <w:top w:val="single" w:color="auto" w:sz="4" w:space="0"/>
              <w:left w:val="single" w:color="auto" w:sz="4" w:space="0"/>
              <w:bottom w:val="single" w:color="auto" w:sz="4" w:space="0"/>
              <w:right w:val="single" w:color="auto" w:sz="4" w:space="0"/>
            </w:tcBorders>
            <w:vAlign w:val="center"/>
          </w:tcPr>
          <w:p w14:paraId="1D969AAA">
            <w:pPr>
              <w:wordWrap/>
              <w:topLinePunct w:val="0"/>
              <w:spacing w:after="120"/>
              <w:ind w:firstLine="0" w:firstLineChars="0"/>
              <w:jc w:val="center"/>
              <w:rPr>
                <w:rFonts w:hint="eastAsia" w:ascii="仿宋" w:hAnsi="仿宋" w:eastAsia="仿宋"/>
                <w:color w:val="auto"/>
                <w:szCs w:val="22"/>
              </w:rPr>
            </w:pPr>
          </w:p>
        </w:tc>
        <w:tc>
          <w:tcPr>
            <w:tcW w:w="1035" w:type="dxa"/>
            <w:tcBorders>
              <w:top w:val="single" w:color="auto" w:sz="4" w:space="0"/>
              <w:left w:val="single" w:color="auto" w:sz="4" w:space="0"/>
              <w:bottom w:val="single" w:color="auto" w:sz="4" w:space="0"/>
              <w:right w:val="single" w:color="auto" w:sz="4" w:space="0"/>
            </w:tcBorders>
            <w:vAlign w:val="center"/>
          </w:tcPr>
          <w:p w14:paraId="2139F64A">
            <w:pPr>
              <w:wordWrap/>
              <w:topLinePunct w:val="0"/>
              <w:spacing w:after="120"/>
              <w:ind w:firstLine="0" w:firstLineChars="0"/>
              <w:jc w:val="center"/>
              <w:rPr>
                <w:rFonts w:hint="eastAsia" w:ascii="仿宋" w:hAnsi="仿宋" w:eastAsia="仿宋"/>
                <w:color w:val="auto"/>
                <w:szCs w:val="22"/>
              </w:rPr>
            </w:pPr>
            <w:r>
              <w:rPr>
                <w:rFonts w:hint="eastAsia" w:ascii="仿宋" w:hAnsi="仿宋" w:eastAsia="仿宋"/>
                <w:color w:val="auto"/>
                <w:szCs w:val="22"/>
              </w:rPr>
              <w:t xml:space="preserve">6.4.1 </w:t>
            </w:r>
          </w:p>
        </w:tc>
        <w:tc>
          <w:tcPr>
            <w:tcW w:w="5496" w:type="dxa"/>
            <w:tcBorders>
              <w:top w:val="single" w:color="auto" w:sz="4" w:space="0"/>
              <w:left w:val="single" w:color="auto" w:sz="4" w:space="0"/>
              <w:bottom w:val="single" w:color="auto" w:sz="4" w:space="0"/>
              <w:right w:val="single" w:color="auto" w:sz="4" w:space="0"/>
            </w:tcBorders>
            <w:vAlign w:val="center"/>
          </w:tcPr>
          <w:p w14:paraId="25A0519B">
            <w:pPr>
              <w:wordWrap/>
              <w:topLinePunct w:val="0"/>
              <w:spacing w:after="120"/>
              <w:ind w:firstLine="0" w:firstLineChars="0"/>
              <w:jc w:val="left"/>
              <w:rPr>
                <w:rFonts w:hint="eastAsia" w:ascii="仿宋" w:hAnsi="仿宋" w:eastAsia="仿宋"/>
                <w:color w:val="auto"/>
                <w:szCs w:val="22"/>
              </w:rPr>
            </w:pPr>
            <w:r>
              <w:rPr>
                <w:rFonts w:hint="eastAsia" w:ascii="仿宋" w:hAnsi="仿宋" w:eastAsia="仿宋"/>
                <w:color w:val="auto"/>
                <w:szCs w:val="22"/>
              </w:rPr>
              <w:t>明确工程质量要求</w:t>
            </w:r>
          </w:p>
        </w:tc>
        <w:tc>
          <w:tcPr>
            <w:tcW w:w="768" w:type="dxa"/>
            <w:tcBorders>
              <w:top w:val="single" w:color="auto" w:sz="4" w:space="0"/>
              <w:left w:val="single" w:color="auto" w:sz="4" w:space="0"/>
              <w:bottom w:val="single" w:color="auto" w:sz="4" w:space="0"/>
              <w:right w:val="single" w:color="auto" w:sz="4" w:space="0"/>
            </w:tcBorders>
            <w:vAlign w:val="center"/>
          </w:tcPr>
          <w:p w14:paraId="4329FF21">
            <w:pPr>
              <w:wordWrap/>
              <w:topLinePunct w:val="0"/>
              <w:spacing w:after="120"/>
              <w:ind w:firstLine="0" w:firstLineChars="0"/>
              <w:jc w:val="center"/>
              <w:rPr>
                <w:rFonts w:hint="eastAsia" w:ascii="仿宋" w:hAnsi="仿宋" w:eastAsia="仿宋"/>
                <w:color w:val="auto"/>
                <w:szCs w:val="24"/>
              </w:rPr>
            </w:pPr>
          </w:p>
        </w:tc>
      </w:tr>
      <w:tr w14:paraId="5C2D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5" w:type="dxa"/>
            <w:tcBorders>
              <w:top w:val="single" w:color="auto" w:sz="4" w:space="0"/>
              <w:left w:val="single" w:color="auto" w:sz="4" w:space="0"/>
              <w:bottom w:val="single" w:color="auto" w:sz="4" w:space="0"/>
              <w:right w:val="single" w:color="auto" w:sz="4" w:space="0"/>
            </w:tcBorders>
            <w:vAlign w:val="center"/>
          </w:tcPr>
          <w:p w14:paraId="344C9BA9">
            <w:pPr>
              <w:numPr>
                <w:ilvl w:val="0"/>
                <w:numId w:val="27"/>
              </w:numPr>
              <w:wordWrap/>
              <w:topLinePunct w:val="0"/>
              <w:spacing w:after="120"/>
              <w:ind w:firstLineChars="0"/>
              <w:jc w:val="center"/>
              <w:rPr>
                <w:rFonts w:hint="eastAsia" w:ascii="仿宋" w:hAnsi="仿宋" w:eastAsia="仿宋"/>
                <w:color w:val="auto"/>
                <w:szCs w:val="24"/>
              </w:rPr>
            </w:pPr>
          </w:p>
        </w:tc>
        <w:tc>
          <w:tcPr>
            <w:tcW w:w="1106" w:type="dxa"/>
            <w:tcBorders>
              <w:top w:val="single" w:color="auto" w:sz="4" w:space="0"/>
              <w:left w:val="single" w:color="auto" w:sz="4" w:space="0"/>
              <w:bottom w:val="single" w:color="auto" w:sz="4" w:space="0"/>
              <w:right w:val="single" w:color="auto" w:sz="4" w:space="0"/>
            </w:tcBorders>
            <w:vAlign w:val="center"/>
          </w:tcPr>
          <w:p w14:paraId="3FD41F60">
            <w:pPr>
              <w:wordWrap/>
              <w:topLinePunct w:val="0"/>
              <w:spacing w:after="120"/>
              <w:ind w:firstLine="0" w:firstLineChars="0"/>
              <w:jc w:val="center"/>
              <w:rPr>
                <w:rFonts w:hint="eastAsia" w:ascii="仿宋" w:hAnsi="仿宋" w:eastAsia="仿宋"/>
                <w:color w:val="auto"/>
                <w:szCs w:val="22"/>
              </w:rPr>
            </w:pPr>
          </w:p>
        </w:tc>
        <w:tc>
          <w:tcPr>
            <w:tcW w:w="1035" w:type="dxa"/>
            <w:tcBorders>
              <w:top w:val="single" w:color="auto" w:sz="4" w:space="0"/>
              <w:left w:val="single" w:color="auto" w:sz="4" w:space="0"/>
              <w:bottom w:val="single" w:color="auto" w:sz="4" w:space="0"/>
              <w:right w:val="single" w:color="auto" w:sz="4" w:space="0"/>
            </w:tcBorders>
            <w:vAlign w:val="center"/>
          </w:tcPr>
          <w:p w14:paraId="13CE6647">
            <w:pPr>
              <w:wordWrap/>
              <w:topLinePunct w:val="0"/>
              <w:spacing w:after="120"/>
              <w:ind w:firstLine="0" w:firstLineChars="0"/>
              <w:jc w:val="center"/>
              <w:rPr>
                <w:rFonts w:hint="eastAsia" w:ascii="仿宋" w:hAnsi="仿宋" w:eastAsia="仿宋"/>
                <w:color w:val="auto"/>
                <w:szCs w:val="22"/>
              </w:rPr>
            </w:pPr>
            <w:r>
              <w:rPr>
                <w:rFonts w:hint="eastAsia" w:ascii="仿宋" w:hAnsi="仿宋" w:eastAsia="仿宋"/>
                <w:color w:val="auto"/>
                <w:szCs w:val="22"/>
              </w:rPr>
              <w:t xml:space="preserve">7.1 </w:t>
            </w:r>
          </w:p>
        </w:tc>
        <w:tc>
          <w:tcPr>
            <w:tcW w:w="5496" w:type="dxa"/>
            <w:tcBorders>
              <w:top w:val="single" w:color="auto" w:sz="4" w:space="0"/>
              <w:left w:val="single" w:color="auto" w:sz="4" w:space="0"/>
              <w:bottom w:val="single" w:color="auto" w:sz="4" w:space="0"/>
              <w:right w:val="single" w:color="auto" w:sz="4" w:space="0"/>
            </w:tcBorders>
            <w:vAlign w:val="center"/>
          </w:tcPr>
          <w:p w14:paraId="515D2E70">
            <w:pPr>
              <w:wordWrap/>
              <w:topLinePunct w:val="0"/>
              <w:spacing w:after="120"/>
              <w:ind w:firstLine="0" w:firstLineChars="0"/>
              <w:jc w:val="left"/>
              <w:rPr>
                <w:rFonts w:hint="eastAsia" w:ascii="仿宋" w:hAnsi="仿宋" w:eastAsia="仿宋"/>
                <w:color w:val="auto"/>
                <w:szCs w:val="22"/>
              </w:rPr>
            </w:pPr>
            <w:r>
              <w:rPr>
                <w:rFonts w:hint="eastAsia" w:ascii="仿宋" w:hAnsi="仿宋" w:eastAsia="仿宋"/>
                <w:color w:val="auto"/>
                <w:szCs w:val="22"/>
              </w:rPr>
              <w:t>施工交通运输</w:t>
            </w:r>
          </w:p>
        </w:tc>
        <w:tc>
          <w:tcPr>
            <w:tcW w:w="768" w:type="dxa"/>
            <w:tcBorders>
              <w:top w:val="single" w:color="auto" w:sz="4" w:space="0"/>
              <w:left w:val="single" w:color="auto" w:sz="4" w:space="0"/>
              <w:bottom w:val="single" w:color="auto" w:sz="4" w:space="0"/>
              <w:right w:val="single" w:color="auto" w:sz="4" w:space="0"/>
            </w:tcBorders>
            <w:vAlign w:val="center"/>
          </w:tcPr>
          <w:p w14:paraId="441AFDE8">
            <w:pPr>
              <w:wordWrap/>
              <w:topLinePunct w:val="0"/>
              <w:spacing w:after="120"/>
              <w:ind w:firstLine="0" w:firstLineChars="0"/>
              <w:jc w:val="center"/>
              <w:rPr>
                <w:rFonts w:hint="eastAsia" w:ascii="仿宋" w:hAnsi="仿宋" w:eastAsia="仿宋"/>
                <w:color w:val="auto"/>
                <w:szCs w:val="24"/>
              </w:rPr>
            </w:pPr>
          </w:p>
        </w:tc>
      </w:tr>
      <w:tr w14:paraId="5182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85" w:type="dxa"/>
            <w:tcBorders>
              <w:top w:val="single" w:color="auto" w:sz="4" w:space="0"/>
              <w:left w:val="single" w:color="auto" w:sz="4" w:space="0"/>
              <w:bottom w:val="single" w:color="auto" w:sz="4" w:space="0"/>
              <w:right w:val="single" w:color="auto" w:sz="4" w:space="0"/>
            </w:tcBorders>
            <w:vAlign w:val="center"/>
          </w:tcPr>
          <w:p w14:paraId="642DF7A6">
            <w:pPr>
              <w:numPr>
                <w:ilvl w:val="0"/>
                <w:numId w:val="27"/>
              </w:numPr>
              <w:wordWrap/>
              <w:topLinePunct w:val="0"/>
              <w:spacing w:after="120"/>
              <w:ind w:firstLineChars="0"/>
              <w:jc w:val="center"/>
              <w:rPr>
                <w:rFonts w:hint="eastAsia" w:ascii="仿宋" w:hAnsi="仿宋" w:eastAsia="仿宋"/>
                <w:color w:val="auto"/>
                <w:szCs w:val="24"/>
              </w:rPr>
            </w:pPr>
          </w:p>
        </w:tc>
        <w:tc>
          <w:tcPr>
            <w:tcW w:w="1106" w:type="dxa"/>
            <w:tcBorders>
              <w:top w:val="single" w:color="auto" w:sz="4" w:space="0"/>
              <w:left w:val="single" w:color="auto" w:sz="4" w:space="0"/>
              <w:bottom w:val="single" w:color="auto" w:sz="4" w:space="0"/>
              <w:right w:val="single" w:color="auto" w:sz="4" w:space="0"/>
            </w:tcBorders>
            <w:vAlign w:val="center"/>
          </w:tcPr>
          <w:p w14:paraId="43B21FDB">
            <w:pPr>
              <w:wordWrap/>
              <w:topLinePunct w:val="0"/>
              <w:spacing w:after="120"/>
              <w:ind w:firstLine="0" w:firstLineChars="0"/>
              <w:jc w:val="center"/>
              <w:rPr>
                <w:rFonts w:hint="eastAsia" w:ascii="仿宋" w:hAnsi="仿宋" w:eastAsia="仿宋"/>
                <w:color w:val="auto"/>
                <w:szCs w:val="22"/>
              </w:rPr>
            </w:pPr>
          </w:p>
        </w:tc>
        <w:tc>
          <w:tcPr>
            <w:tcW w:w="1035" w:type="dxa"/>
            <w:tcBorders>
              <w:top w:val="single" w:color="auto" w:sz="4" w:space="0"/>
              <w:left w:val="single" w:color="auto" w:sz="4" w:space="0"/>
              <w:bottom w:val="single" w:color="auto" w:sz="4" w:space="0"/>
              <w:right w:val="single" w:color="auto" w:sz="4" w:space="0"/>
            </w:tcBorders>
            <w:vAlign w:val="center"/>
          </w:tcPr>
          <w:p w14:paraId="61BFA5FA">
            <w:pPr>
              <w:wordWrap/>
              <w:topLinePunct w:val="0"/>
              <w:spacing w:after="120"/>
              <w:ind w:firstLine="0" w:firstLineChars="0"/>
              <w:jc w:val="center"/>
              <w:rPr>
                <w:rFonts w:hint="eastAsia" w:ascii="仿宋" w:hAnsi="仿宋" w:eastAsia="仿宋"/>
                <w:color w:val="auto"/>
                <w:szCs w:val="22"/>
              </w:rPr>
            </w:pPr>
            <w:r>
              <w:rPr>
                <w:rFonts w:hint="eastAsia" w:ascii="仿宋" w:hAnsi="仿宋" w:eastAsia="仿宋"/>
                <w:color w:val="auto"/>
                <w:szCs w:val="22"/>
              </w:rPr>
              <w:t xml:space="preserve">7.2 </w:t>
            </w:r>
          </w:p>
        </w:tc>
        <w:tc>
          <w:tcPr>
            <w:tcW w:w="5496" w:type="dxa"/>
            <w:tcBorders>
              <w:top w:val="single" w:color="auto" w:sz="4" w:space="0"/>
              <w:left w:val="single" w:color="auto" w:sz="4" w:space="0"/>
              <w:bottom w:val="single" w:color="auto" w:sz="4" w:space="0"/>
              <w:right w:val="single" w:color="auto" w:sz="4" w:space="0"/>
            </w:tcBorders>
            <w:vAlign w:val="center"/>
          </w:tcPr>
          <w:p w14:paraId="65823C5B">
            <w:pPr>
              <w:wordWrap/>
              <w:topLinePunct w:val="0"/>
              <w:spacing w:after="120"/>
              <w:ind w:firstLine="0" w:firstLineChars="0"/>
              <w:jc w:val="left"/>
              <w:rPr>
                <w:rFonts w:hint="eastAsia" w:ascii="仿宋" w:hAnsi="仿宋" w:eastAsia="仿宋"/>
                <w:color w:val="auto"/>
                <w:szCs w:val="22"/>
              </w:rPr>
            </w:pPr>
            <w:r>
              <w:rPr>
                <w:rFonts w:hint="eastAsia" w:ascii="仿宋" w:hAnsi="仿宋" w:eastAsia="仿宋"/>
                <w:color w:val="auto"/>
                <w:szCs w:val="22"/>
              </w:rPr>
              <w:t>施工设备和临时设施的约定</w:t>
            </w:r>
          </w:p>
        </w:tc>
        <w:tc>
          <w:tcPr>
            <w:tcW w:w="768" w:type="dxa"/>
            <w:tcBorders>
              <w:top w:val="single" w:color="auto" w:sz="4" w:space="0"/>
              <w:left w:val="single" w:color="auto" w:sz="4" w:space="0"/>
              <w:bottom w:val="single" w:color="auto" w:sz="4" w:space="0"/>
              <w:right w:val="single" w:color="auto" w:sz="4" w:space="0"/>
            </w:tcBorders>
            <w:vAlign w:val="center"/>
          </w:tcPr>
          <w:p w14:paraId="04618C75">
            <w:pPr>
              <w:wordWrap/>
              <w:topLinePunct w:val="0"/>
              <w:spacing w:after="120"/>
              <w:ind w:firstLine="0" w:firstLineChars="0"/>
              <w:jc w:val="center"/>
              <w:rPr>
                <w:rFonts w:hint="eastAsia" w:ascii="仿宋" w:hAnsi="仿宋" w:eastAsia="仿宋"/>
                <w:color w:val="auto"/>
                <w:szCs w:val="24"/>
              </w:rPr>
            </w:pPr>
          </w:p>
        </w:tc>
      </w:tr>
      <w:tr w14:paraId="728A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85" w:type="dxa"/>
            <w:tcBorders>
              <w:top w:val="single" w:color="auto" w:sz="4" w:space="0"/>
              <w:left w:val="single" w:color="auto" w:sz="4" w:space="0"/>
              <w:bottom w:val="single" w:color="auto" w:sz="4" w:space="0"/>
              <w:right w:val="single" w:color="auto" w:sz="4" w:space="0"/>
            </w:tcBorders>
            <w:vAlign w:val="center"/>
          </w:tcPr>
          <w:p w14:paraId="4D2E51E1">
            <w:pPr>
              <w:numPr>
                <w:ilvl w:val="0"/>
                <w:numId w:val="27"/>
              </w:numPr>
              <w:wordWrap/>
              <w:topLinePunct w:val="0"/>
              <w:spacing w:after="120"/>
              <w:ind w:firstLineChars="0"/>
              <w:jc w:val="center"/>
              <w:rPr>
                <w:rFonts w:hint="eastAsia" w:ascii="仿宋" w:hAnsi="仿宋" w:eastAsia="仿宋"/>
                <w:color w:val="auto"/>
                <w:szCs w:val="24"/>
              </w:rPr>
            </w:pPr>
          </w:p>
        </w:tc>
        <w:tc>
          <w:tcPr>
            <w:tcW w:w="1106" w:type="dxa"/>
            <w:tcBorders>
              <w:top w:val="single" w:color="auto" w:sz="4" w:space="0"/>
              <w:left w:val="single" w:color="auto" w:sz="4" w:space="0"/>
              <w:bottom w:val="single" w:color="auto" w:sz="4" w:space="0"/>
              <w:right w:val="single" w:color="auto" w:sz="4" w:space="0"/>
            </w:tcBorders>
            <w:vAlign w:val="center"/>
          </w:tcPr>
          <w:p w14:paraId="48F6E5B3">
            <w:pPr>
              <w:wordWrap/>
              <w:topLinePunct w:val="0"/>
              <w:spacing w:after="120"/>
              <w:ind w:firstLine="0" w:firstLineChars="0"/>
              <w:jc w:val="center"/>
              <w:rPr>
                <w:rFonts w:hint="eastAsia" w:ascii="仿宋" w:hAnsi="仿宋" w:eastAsia="仿宋"/>
                <w:color w:val="auto"/>
                <w:szCs w:val="22"/>
              </w:rPr>
            </w:pPr>
          </w:p>
        </w:tc>
        <w:tc>
          <w:tcPr>
            <w:tcW w:w="1035" w:type="dxa"/>
            <w:tcBorders>
              <w:top w:val="single" w:color="auto" w:sz="4" w:space="0"/>
              <w:left w:val="single" w:color="auto" w:sz="4" w:space="0"/>
              <w:bottom w:val="single" w:color="auto" w:sz="4" w:space="0"/>
              <w:right w:val="single" w:color="auto" w:sz="4" w:space="0"/>
            </w:tcBorders>
            <w:vAlign w:val="center"/>
          </w:tcPr>
          <w:p w14:paraId="25DA0872">
            <w:pPr>
              <w:wordWrap/>
              <w:topLinePunct w:val="0"/>
              <w:spacing w:after="120"/>
              <w:ind w:firstLine="0" w:firstLineChars="0"/>
              <w:jc w:val="center"/>
              <w:rPr>
                <w:rFonts w:hint="eastAsia" w:ascii="仿宋" w:hAnsi="仿宋" w:eastAsia="仿宋"/>
                <w:color w:val="auto"/>
                <w:szCs w:val="22"/>
              </w:rPr>
            </w:pPr>
            <w:r>
              <w:rPr>
                <w:rFonts w:hint="eastAsia" w:ascii="仿宋" w:hAnsi="仿宋" w:eastAsia="仿宋"/>
                <w:color w:val="auto"/>
                <w:szCs w:val="22"/>
              </w:rPr>
              <w:t xml:space="preserve">7.6 </w:t>
            </w:r>
          </w:p>
        </w:tc>
        <w:tc>
          <w:tcPr>
            <w:tcW w:w="5496" w:type="dxa"/>
            <w:tcBorders>
              <w:top w:val="single" w:color="auto" w:sz="4" w:space="0"/>
              <w:left w:val="single" w:color="auto" w:sz="4" w:space="0"/>
              <w:bottom w:val="single" w:color="auto" w:sz="4" w:space="0"/>
              <w:right w:val="single" w:color="auto" w:sz="4" w:space="0"/>
            </w:tcBorders>
            <w:vAlign w:val="center"/>
          </w:tcPr>
          <w:p w14:paraId="40F467D9">
            <w:pPr>
              <w:wordWrap/>
              <w:topLinePunct w:val="0"/>
              <w:spacing w:after="120"/>
              <w:ind w:firstLine="0" w:firstLineChars="0"/>
              <w:jc w:val="left"/>
              <w:rPr>
                <w:rFonts w:hint="eastAsia" w:ascii="仿宋" w:hAnsi="仿宋" w:eastAsia="仿宋"/>
                <w:color w:val="auto"/>
                <w:szCs w:val="22"/>
              </w:rPr>
            </w:pPr>
            <w:r>
              <w:rPr>
                <w:rFonts w:hint="eastAsia" w:ascii="仿宋" w:hAnsi="仿宋" w:eastAsia="仿宋"/>
                <w:color w:val="auto"/>
                <w:szCs w:val="22"/>
              </w:rPr>
              <w:t>安全文明施工的约定</w:t>
            </w:r>
            <w:r>
              <w:rPr>
                <w:rFonts w:hint="eastAsia" w:ascii="仿宋" w:hAnsi="仿宋" w:eastAsia="仿宋" w:cs="仿宋_GB2312"/>
                <w:color w:val="auto"/>
                <w:sz w:val="28"/>
                <w:szCs w:val="28"/>
              </w:rPr>
              <w:t>施工费</w:t>
            </w:r>
          </w:p>
        </w:tc>
        <w:tc>
          <w:tcPr>
            <w:tcW w:w="768" w:type="dxa"/>
            <w:tcBorders>
              <w:top w:val="single" w:color="auto" w:sz="4" w:space="0"/>
              <w:left w:val="single" w:color="auto" w:sz="4" w:space="0"/>
              <w:bottom w:val="single" w:color="auto" w:sz="4" w:space="0"/>
              <w:right w:val="single" w:color="auto" w:sz="4" w:space="0"/>
            </w:tcBorders>
            <w:vAlign w:val="center"/>
          </w:tcPr>
          <w:p w14:paraId="22CBAA23">
            <w:pPr>
              <w:wordWrap/>
              <w:topLinePunct w:val="0"/>
              <w:spacing w:after="120"/>
              <w:ind w:firstLine="0" w:firstLineChars="0"/>
              <w:jc w:val="center"/>
              <w:rPr>
                <w:rFonts w:hint="eastAsia" w:ascii="仿宋" w:hAnsi="仿宋" w:eastAsia="仿宋"/>
                <w:color w:val="auto"/>
                <w:szCs w:val="24"/>
              </w:rPr>
            </w:pPr>
          </w:p>
        </w:tc>
      </w:tr>
      <w:tr w14:paraId="2A55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385" w:type="dxa"/>
            <w:tcBorders>
              <w:top w:val="single" w:color="auto" w:sz="4" w:space="0"/>
              <w:left w:val="single" w:color="auto" w:sz="4" w:space="0"/>
              <w:bottom w:val="single" w:color="auto" w:sz="4" w:space="0"/>
              <w:right w:val="single" w:color="auto" w:sz="4" w:space="0"/>
            </w:tcBorders>
            <w:vAlign w:val="center"/>
          </w:tcPr>
          <w:p w14:paraId="0414E05E">
            <w:pPr>
              <w:numPr>
                <w:ilvl w:val="0"/>
                <w:numId w:val="27"/>
              </w:numPr>
              <w:wordWrap/>
              <w:topLinePunct w:val="0"/>
              <w:spacing w:after="120"/>
              <w:ind w:firstLineChars="0"/>
              <w:jc w:val="center"/>
              <w:rPr>
                <w:rFonts w:hint="eastAsia" w:ascii="仿宋" w:hAnsi="仿宋" w:eastAsia="仿宋"/>
                <w:color w:val="auto"/>
                <w:szCs w:val="24"/>
              </w:rPr>
            </w:pPr>
          </w:p>
        </w:tc>
        <w:tc>
          <w:tcPr>
            <w:tcW w:w="1106" w:type="dxa"/>
            <w:tcBorders>
              <w:top w:val="single" w:color="auto" w:sz="4" w:space="0"/>
              <w:left w:val="single" w:color="auto" w:sz="4" w:space="0"/>
              <w:bottom w:val="single" w:color="auto" w:sz="4" w:space="0"/>
              <w:right w:val="single" w:color="auto" w:sz="4" w:space="0"/>
            </w:tcBorders>
            <w:vAlign w:val="center"/>
          </w:tcPr>
          <w:p w14:paraId="29BAA577">
            <w:pPr>
              <w:wordWrap/>
              <w:topLinePunct w:val="0"/>
              <w:spacing w:after="120"/>
              <w:ind w:firstLine="0" w:firstLineChars="0"/>
              <w:jc w:val="center"/>
              <w:rPr>
                <w:rFonts w:hint="eastAsia" w:ascii="仿宋" w:hAnsi="仿宋" w:eastAsia="仿宋"/>
                <w:color w:val="auto"/>
                <w:szCs w:val="22"/>
              </w:rPr>
            </w:pPr>
          </w:p>
        </w:tc>
        <w:tc>
          <w:tcPr>
            <w:tcW w:w="1035" w:type="dxa"/>
            <w:tcBorders>
              <w:top w:val="single" w:color="auto" w:sz="4" w:space="0"/>
              <w:left w:val="single" w:color="auto" w:sz="4" w:space="0"/>
              <w:bottom w:val="single" w:color="auto" w:sz="4" w:space="0"/>
              <w:right w:val="single" w:color="auto" w:sz="4" w:space="0"/>
            </w:tcBorders>
            <w:vAlign w:val="center"/>
          </w:tcPr>
          <w:p w14:paraId="4F1F0A43">
            <w:pPr>
              <w:wordWrap/>
              <w:topLinePunct w:val="0"/>
              <w:spacing w:after="120"/>
              <w:ind w:firstLine="0" w:firstLineChars="0"/>
              <w:jc w:val="center"/>
              <w:rPr>
                <w:rFonts w:hint="eastAsia" w:ascii="仿宋" w:hAnsi="仿宋" w:eastAsia="仿宋"/>
                <w:color w:val="auto"/>
                <w:szCs w:val="22"/>
              </w:rPr>
            </w:pPr>
            <w:r>
              <w:rPr>
                <w:rFonts w:hint="eastAsia" w:ascii="仿宋" w:hAnsi="仿宋" w:eastAsia="仿宋"/>
                <w:color w:val="auto"/>
                <w:szCs w:val="22"/>
              </w:rPr>
              <w:t xml:space="preserve">第8条 </w:t>
            </w:r>
          </w:p>
        </w:tc>
        <w:tc>
          <w:tcPr>
            <w:tcW w:w="5496" w:type="dxa"/>
            <w:tcBorders>
              <w:top w:val="single" w:color="auto" w:sz="4" w:space="0"/>
              <w:left w:val="single" w:color="auto" w:sz="4" w:space="0"/>
              <w:bottom w:val="single" w:color="auto" w:sz="4" w:space="0"/>
              <w:right w:val="single" w:color="auto" w:sz="4" w:space="0"/>
            </w:tcBorders>
            <w:vAlign w:val="center"/>
          </w:tcPr>
          <w:p w14:paraId="5B6E361F">
            <w:pPr>
              <w:wordWrap/>
              <w:topLinePunct w:val="0"/>
              <w:spacing w:after="120"/>
              <w:ind w:firstLine="0" w:firstLineChars="0"/>
              <w:jc w:val="left"/>
              <w:rPr>
                <w:rFonts w:hint="eastAsia" w:ascii="仿宋" w:hAnsi="仿宋" w:eastAsia="仿宋"/>
                <w:color w:val="auto"/>
                <w:szCs w:val="22"/>
              </w:rPr>
            </w:pPr>
            <w:r>
              <w:rPr>
                <w:rFonts w:hint="eastAsia" w:ascii="仿宋" w:hAnsi="仿宋" w:eastAsia="仿宋"/>
                <w:color w:val="auto"/>
                <w:szCs w:val="22"/>
              </w:rPr>
              <w:t>工期和进度的约定</w:t>
            </w:r>
          </w:p>
        </w:tc>
        <w:tc>
          <w:tcPr>
            <w:tcW w:w="768" w:type="dxa"/>
            <w:tcBorders>
              <w:top w:val="single" w:color="auto" w:sz="4" w:space="0"/>
              <w:left w:val="single" w:color="auto" w:sz="4" w:space="0"/>
              <w:bottom w:val="single" w:color="auto" w:sz="4" w:space="0"/>
              <w:right w:val="single" w:color="auto" w:sz="4" w:space="0"/>
            </w:tcBorders>
            <w:vAlign w:val="center"/>
          </w:tcPr>
          <w:p w14:paraId="3535D695">
            <w:pPr>
              <w:wordWrap/>
              <w:topLinePunct w:val="0"/>
              <w:spacing w:after="120"/>
              <w:ind w:firstLine="0" w:firstLineChars="0"/>
              <w:jc w:val="center"/>
              <w:rPr>
                <w:rFonts w:hint="eastAsia" w:ascii="仿宋" w:hAnsi="仿宋" w:eastAsia="仿宋"/>
                <w:color w:val="auto"/>
                <w:szCs w:val="24"/>
              </w:rPr>
            </w:pPr>
          </w:p>
        </w:tc>
      </w:tr>
      <w:tr w14:paraId="0333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85" w:type="dxa"/>
            <w:tcBorders>
              <w:top w:val="single" w:color="auto" w:sz="4" w:space="0"/>
              <w:left w:val="single" w:color="auto" w:sz="4" w:space="0"/>
              <w:bottom w:val="single" w:color="auto" w:sz="4" w:space="0"/>
              <w:right w:val="single" w:color="auto" w:sz="4" w:space="0"/>
            </w:tcBorders>
            <w:vAlign w:val="center"/>
          </w:tcPr>
          <w:p w14:paraId="52DC48F3">
            <w:pPr>
              <w:numPr>
                <w:ilvl w:val="0"/>
                <w:numId w:val="27"/>
              </w:numPr>
              <w:wordWrap/>
              <w:topLinePunct w:val="0"/>
              <w:spacing w:after="120"/>
              <w:ind w:firstLineChars="0"/>
              <w:jc w:val="center"/>
              <w:rPr>
                <w:rFonts w:hint="eastAsia" w:ascii="仿宋" w:hAnsi="仿宋" w:eastAsia="仿宋"/>
                <w:color w:val="auto"/>
                <w:szCs w:val="24"/>
              </w:rPr>
            </w:pPr>
          </w:p>
        </w:tc>
        <w:tc>
          <w:tcPr>
            <w:tcW w:w="1106" w:type="dxa"/>
            <w:tcBorders>
              <w:top w:val="single" w:color="auto" w:sz="4" w:space="0"/>
              <w:left w:val="single" w:color="auto" w:sz="4" w:space="0"/>
              <w:bottom w:val="single" w:color="auto" w:sz="4" w:space="0"/>
              <w:right w:val="single" w:color="auto" w:sz="4" w:space="0"/>
            </w:tcBorders>
            <w:vAlign w:val="center"/>
          </w:tcPr>
          <w:p w14:paraId="256F2BE2">
            <w:pPr>
              <w:wordWrap/>
              <w:topLinePunct w:val="0"/>
              <w:spacing w:after="120"/>
              <w:ind w:firstLine="0" w:firstLineChars="0"/>
              <w:jc w:val="center"/>
              <w:rPr>
                <w:rFonts w:hint="eastAsia" w:ascii="仿宋" w:hAnsi="仿宋" w:eastAsia="仿宋"/>
                <w:color w:val="auto"/>
                <w:szCs w:val="22"/>
              </w:rPr>
            </w:pPr>
          </w:p>
        </w:tc>
        <w:tc>
          <w:tcPr>
            <w:tcW w:w="1035" w:type="dxa"/>
            <w:tcBorders>
              <w:top w:val="single" w:color="auto" w:sz="4" w:space="0"/>
              <w:left w:val="single" w:color="auto" w:sz="4" w:space="0"/>
              <w:bottom w:val="single" w:color="auto" w:sz="4" w:space="0"/>
              <w:right w:val="single" w:color="auto" w:sz="4" w:space="0"/>
            </w:tcBorders>
            <w:vAlign w:val="center"/>
          </w:tcPr>
          <w:p w14:paraId="2FEA3085">
            <w:pPr>
              <w:wordWrap/>
              <w:topLinePunct w:val="0"/>
              <w:spacing w:after="120"/>
              <w:ind w:firstLine="0" w:firstLineChars="0"/>
              <w:jc w:val="center"/>
              <w:rPr>
                <w:rFonts w:hint="eastAsia" w:ascii="仿宋" w:hAnsi="仿宋" w:eastAsia="仿宋"/>
                <w:color w:val="auto"/>
                <w:szCs w:val="22"/>
              </w:rPr>
            </w:pPr>
            <w:r>
              <w:rPr>
                <w:rFonts w:hint="eastAsia" w:ascii="仿宋" w:hAnsi="仿宋" w:eastAsia="仿宋"/>
                <w:color w:val="auto"/>
                <w:szCs w:val="22"/>
              </w:rPr>
              <w:t xml:space="preserve">第9条 </w:t>
            </w:r>
          </w:p>
        </w:tc>
        <w:tc>
          <w:tcPr>
            <w:tcW w:w="5496" w:type="dxa"/>
            <w:tcBorders>
              <w:top w:val="single" w:color="auto" w:sz="4" w:space="0"/>
              <w:left w:val="single" w:color="auto" w:sz="4" w:space="0"/>
              <w:bottom w:val="single" w:color="auto" w:sz="4" w:space="0"/>
              <w:right w:val="single" w:color="auto" w:sz="4" w:space="0"/>
            </w:tcBorders>
            <w:vAlign w:val="center"/>
          </w:tcPr>
          <w:p w14:paraId="0310CA09">
            <w:pPr>
              <w:wordWrap/>
              <w:topLinePunct w:val="0"/>
              <w:spacing w:after="120"/>
              <w:ind w:firstLine="0" w:firstLineChars="0"/>
              <w:jc w:val="left"/>
              <w:rPr>
                <w:rFonts w:hint="eastAsia" w:ascii="仿宋" w:hAnsi="仿宋" w:eastAsia="仿宋"/>
                <w:color w:val="auto"/>
                <w:szCs w:val="22"/>
              </w:rPr>
            </w:pPr>
            <w:r>
              <w:rPr>
                <w:rFonts w:hint="eastAsia" w:ascii="仿宋" w:hAnsi="仿宋" w:eastAsia="仿宋"/>
                <w:color w:val="auto"/>
                <w:szCs w:val="22"/>
              </w:rPr>
              <w:t>竣工试验</w:t>
            </w:r>
          </w:p>
        </w:tc>
        <w:tc>
          <w:tcPr>
            <w:tcW w:w="768" w:type="dxa"/>
            <w:tcBorders>
              <w:top w:val="single" w:color="auto" w:sz="4" w:space="0"/>
              <w:left w:val="single" w:color="auto" w:sz="4" w:space="0"/>
              <w:bottom w:val="single" w:color="auto" w:sz="4" w:space="0"/>
              <w:right w:val="single" w:color="auto" w:sz="4" w:space="0"/>
            </w:tcBorders>
            <w:vAlign w:val="center"/>
          </w:tcPr>
          <w:p w14:paraId="3AA595AB">
            <w:pPr>
              <w:wordWrap/>
              <w:topLinePunct w:val="0"/>
              <w:spacing w:after="120"/>
              <w:ind w:firstLine="0" w:firstLineChars="0"/>
              <w:jc w:val="center"/>
              <w:rPr>
                <w:rFonts w:hint="eastAsia" w:ascii="仿宋" w:hAnsi="仿宋" w:eastAsia="仿宋"/>
                <w:color w:val="auto"/>
                <w:szCs w:val="24"/>
              </w:rPr>
            </w:pPr>
          </w:p>
        </w:tc>
      </w:tr>
      <w:tr w14:paraId="0920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85" w:type="dxa"/>
            <w:tcBorders>
              <w:top w:val="single" w:color="auto" w:sz="4" w:space="0"/>
              <w:left w:val="single" w:color="auto" w:sz="4" w:space="0"/>
              <w:bottom w:val="single" w:color="auto" w:sz="4" w:space="0"/>
              <w:right w:val="single" w:color="auto" w:sz="4" w:space="0"/>
            </w:tcBorders>
            <w:vAlign w:val="center"/>
          </w:tcPr>
          <w:p w14:paraId="27039136">
            <w:pPr>
              <w:numPr>
                <w:ilvl w:val="0"/>
                <w:numId w:val="27"/>
              </w:numPr>
              <w:wordWrap/>
              <w:topLinePunct w:val="0"/>
              <w:spacing w:after="120"/>
              <w:ind w:firstLineChars="0"/>
              <w:jc w:val="center"/>
              <w:rPr>
                <w:rFonts w:hint="eastAsia" w:ascii="仿宋" w:hAnsi="仿宋" w:eastAsia="仿宋"/>
                <w:color w:val="auto"/>
                <w:szCs w:val="24"/>
              </w:rPr>
            </w:pPr>
          </w:p>
        </w:tc>
        <w:tc>
          <w:tcPr>
            <w:tcW w:w="1106" w:type="dxa"/>
            <w:tcBorders>
              <w:top w:val="single" w:color="auto" w:sz="4" w:space="0"/>
              <w:left w:val="single" w:color="auto" w:sz="4" w:space="0"/>
              <w:bottom w:val="single" w:color="auto" w:sz="4" w:space="0"/>
              <w:right w:val="single" w:color="auto" w:sz="4" w:space="0"/>
            </w:tcBorders>
            <w:vAlign w:val="center"/>
          </w:tcPr>
          <w:p w14:paraId="5C965725">
            <w:pPr>
              <w:wordWrap/>
              <w:topLinePunct w:val="0"/>
              <w:spacing w:after="120"/>
              <w:ind w:firstLine="0" w:firstLineChars="0"/>
              <w:jc w:val="center"/>
              <w:rPr>
                <w:rFonts w:hint="eastAsia" w:ascii="仿宋" w:hAnsi="仿宋" w:eastAsia="仿宋"/>
                <w:color w:val="auto"/>
                <w:szCs w:val="22"/>
              </w:rPr>
            </w:pPr>
          </w:p>
        </w:tc>
        <w:tc>
          <w:tcPr>
            <w:tcW w:w="1035" w:type="dxa"/>
            <w:tcBorders>
              <w:top w:val="single" w:color="auto" w:sz="4" w:space="0"/>
              <w:left w:val="single" w:color="auto" w:sz="4" w:space="0"/>
              <w:bottom w:val="single" w:color="auto" w:sz="4" w:space="0"/>
              <w:right w:val="single" w:color="auto" w:sz="4" w:space="0"/>
            </w:tcBorders>
            <w:vAlign w:val="center"/>
          </w:tcPr>
          <w:p w14:paraId="20827F18">
            <w:pPr>
              <w:wordWrap/>
              <w:topLinePunct w:val="0"/>
              <w:spacing w:after="120"/>
              <w:ind w:firstLine="0" w:firstLineChars="0"/>
              <w:jc w:val="center"/>
              <w:rPr>
                <w:rFonts w:hint="eastAsia" w:ascii="仿宋" w:hAnsi="仿宋" w:eastAsia="仿宋"/>
                <w:color w:val="auto"/>
                <w:szCs w:val="22"/>
              </w:rPr>
            </w:pPr>
            <w:r>
              <w:rPr>
                <w:rFonts w:hint="eastAsia" w:ascii="仿宋" w:hAnsi="仿宋" w:eastAsia="仿宋"/>
                <w:color w:val="auto"/>
                <w:szCs w:val="22"/>
              </w:rPr>
              <w:t xml:space="preserve">第10条 </w:t>
            </w:r>
          </w:p>
        </w:tc>
        <w:tc>
          <w:tcPr>
            <w:tcW w:w="5496" w:type="dxa"/>
            <w:tcBorders>
              <w:top w:val="single" w:color="auto" w:sz="4" w:space="0"/>
              <w:left w:val="single" w:color="auto" w:sz="4" w:space="0"/>
              <w:bottom w:val="single" w:color="auto" w:sz="4" w:space="0"/>
              <w:right w:val="single" w:color="auto" w:sz="4" w:space="0"/>
            </w:tcBorders>
            <w:vAlign w:val="center"/>
          </w:tcPr>
          <w:p w14:paraId="50B09868">
            <w:pPr>
              <w:wordWrap/>
              <w:topLinePunct w:val="0"/>
              <w:spacing w:after="120"/>
              <w:ind w:firstLine="0" w:firstLineChars="0"/>
              <w:jc w:val="left"/>
              <w:rPr>
                <w:rFonts w:hint="eastAsia" w:ascii="仿宋" w:hAnsi="仿宋" w:eastAsia="仿宋"/>
                <w:color w:val="auto"/>
                <w:szCs w:val="22"/>
              </w:rPr>
            </w:pPr>
            <w:r>
              <w:rPr>
                <w:rFonts w:hint="eastAsia" w:ascii="仿宋" w:hAnsi="仿宋" w:eastAsia="仿宋"/>
                <w:color w:val="auto"/>
                <w:szCs w:val="22"/>
              </w:rPr>
              <w:t>验收和工程接收</w:t>
            </w:r>
          </w:p>
        </w:tc>
        <w:tc>
          <w:tcPr>
            <w:tcW w:w="768" w:type="dxa"/>
            <w:tcBorders>
              <w:top w:val="single" w:color="auto" w:sz="4" w:space="0"/>
              <w:left w:val="single" w:color="auto" w:sz="4" w:space="0"/>
              <w:bottom w:val="single" w:color="auto" w:sz="4" w:space="0"/>
              <w:right w:val="single" w:color="auto" w:sz="4" w:space="0"/>
            </w:tcBorders>
            <w:vAlign w:val="center"/>
          </w:tcPr>
          <w:p w14:paraId="5459571E">
            <w:pPr>
              <w:wordWrap/>
              <w:topLinePunct w:val="0"/>
              <w:spacing w:after="120"/>
              <w:ind w:firstLine="0" w:firstLineChars="0"/>
              <w:jc w:val="center"/>
              <w:rPr>
                <w:rFonts w:hint="eastAsia" w:ascii="仿宋" w:hAnsi="仿宋" w:eastAsia="仿宋"/>
                <w:color w:val="auto"/>
                <w:szCs w:val="24"/>
              </w:rPr>
            </w:pPr>
          </w:p>
        </w:tc>
      </w:tr>
      <w:tr w14:paraId="660B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85" w:type="dxa"/>
            <w:tcBorders>
              <w:top w:val="single" w:color="auto" w:sz="4" w:space="0"/>
              <w:left w:val="single" w:color="auto" w:sz="4" w:space="0"/>
              <w:bottom w:val="single" w:color="auto" w:sz="4" w:space="0"/>
              <w:right w:val="single" w:color="auto" w:sz="4" w:space="0"/>
            </w:tcBorders>
            <w:vAlign w:val="center"/>
          </w:tcPr>
          <w:p w14:paraId="21BBD79B">
            <w:pPr>
              <w:numPr>
                <w:ilvl w:val="0"/>
                <w:numId w:val="27"/>
              </w:numPr>
              <w:wordWrap/>
              <w:topLinePunct w:val="0"/>
              <w:adjustRightInd/>
              <w:snapToGrid/>
              <w:spacing w:after="120" w:line="240" w:lineRule="auto"/>
              <w:ind w:firstLineChars="0"/>
              <w:jc w:val="center"/>
              <w:rPr>
                <w:rFonts w:hint="eastAsia" w:ascii="仿宋" w:hAnsi="仿宋" w:eastAsia="仿宋"/>
                <w:color w:val="auto"/>
                <w:szCs w:val="24"/>
              </w:rPr>
            </w:pPr>
          </w:p>
        </w:tc>
        <w:tc>
          <w:tcPr>
            <w:tcW w:w="1106" w:type="dxa"/>
            <w:tcBorders>
              <w:top w:val="single" w:color="auto" w:sz="4" w:space="0"/>
              <w:left w:val="single" w:color="auto" w:sz="4" w:space="0"/>
              <w:bottom w:val="single" w:color="auto" w:sz="4" w:space="0"/>
              <w:right w:val="single" w:color="auto" w:sz="4" w:space="0"/>
            </w:tcBorders>
            <w:vAlign w:val="center"/>
          </w:tcPr>
          <w:p w14:paraId="1E891E15">
            <w:pPr>
              <w:wordWrap/>
              <w:topLinePunct w:val="0"/>
              <w:spacing w:after="120"/>
              <w:ind w:firstLine="0" w:firstLineChars="0"/>
              <w:jc w:val="center"/>
              <w:rPr>
                <w:rFonts w:hint="eastAsia" w:ascii="仿宋" w:hAnsi="仿宋" w:eastAsia="仿宋"/>
                <w:color w:val="auto"/>
                <w:szCs w:val="22"/>
              </w:rPr>
            </w:pPr>
          </w:p>
        </w:tc>
        <w:tc>
          <w:tcPr>
            <w:tcW w:w="1035" w:type="dxa"/>
            <w:tcBorders>
              <w:top w:val="single" w:color="auto" w:sz="4" w:space="0"/>
              <w:left w:val="single" w:color="auto" w:sz="4" w:space="0"/>
              <w:bottom w:val="single" w:color="auto" w:sz="4" w:space="0"/>
              <w:right w:val="single" w:color="auto" w:sz="4" w:space="0"/>
            </w:tcBorders>
            <w:vAlign w:val="center"/>
          </w:tcPr>
          <w:p w14:paraId="62B33457">
            <w:pPr>
              <w:wordWrap/>
              <w:topLinePunct w:val="0"/>
              <w:spacing w:after="120"/>
              <w:ind w:firstLine="0" w:firstLineChars="0"/>
              <w:jc w:val="center"/>
              <w:rPr>
                <w:rFonts w:hint="eastAsia" w:ascii="仿宋" w:hAnsi="仿宋" w:eastAsia="仿宋"/>
                <w:color w:val="auto"/>
                <w:szCs w:val="22"/>
              </w:rPr>
            </w:pPr>
            <w:r>
              <w:rPr>
                <w:rFonts w:hint="eastAsia" w:ascii="仿宋" w:hAnsi="仿宋" w:eastAsia="仿宋"/>
                <w:color w:val="auto"/>
                <w:szCs w:val="22"/>
              </w:rPr>
              <w:t xml:space="preserve">11.2 </w:t>
            </w:r>
          </w:p>
        </w:tc>
        <w:tc>
          <w:tcPr>
            <w:tcW w:w="5496" w:type="dxa"/>
            <w:tcBorders>
              <w:top w:val="single" w:color="auto" w:sz="4" w:space="0"/>
              <w:left w:val="single" w:color="auto" w:sz="4" w:space="0"/>
              <w:bottom w:val="single" w:color="auto" w:sz="4" w:space="0"/>
              <w:right w:val="single" w:color="auto" w:sz="4" w:space="0"/>
            </w:tcBorders>
            <w:vAlign w:val="center"/>
          </w:tcPr>
          <w:p w14:paraId="05D21A4B">
            <w:pPr>
              <w:wordWrap/>
              <w:topLinePunct w:val="0"/>
              <w:spacing w:after="120"/>
              <w:ind w:firstLine="0" w:firstLineChars="0"/>
              <w:jc w:val="left"/>
              <w:rPr>
                <w:rFonts w:hint="eastAsia" w:ascii="仿宋" w:hAnsi="仿宋" w:eastAsia="仿宋"/>
                <w:color w:val="auto"/>
                <w:szCs w:val="22"/>
              </w:rPr>
            </w:pPr>
            <w:r>
              <w:rPr>
                <w:rFonts w:hint="eastAsia" w:ascii="仿宋" w:hAnsi="仿宋" w:eastAsia="仿宋"/>
                <w:color w:val="auto"/>
                <w:szCs w:val="22"/>
              </w:rPr>
              <w:t>缺陷责任期</w:t>
            </w:r>
          </w:p>
        </w:tc>
        <w:tc>
          <w:tcPr>
            <w:tcW w:w="768" w:type="dxa"/>
            <w:tcBorders>
              <w:top w:val="single" w:color="auto" w:sz="4" w:space="0"/>
              <w:left w:val="single" w:color="auto" w:sz="4" w:space="0"/>
              <w:bottom w:val="single" w:color="auto" w:sz="4" w:space="0"/>
              <w:right w:val="single" w:color="auto" w:sz="4" w:space="0"/>
            </w:tcBorders>
            <w:vAlign w:val="center"/>
          </w:tcPr>
          <w:p w14:paraId="17FCC314">
            <w:pPr>
              <w:wordWrap/>
              <w:topLinePunct w:val="0"/>
              <w:spacing w:after="120"/>
              <w:ind w:firstLine="0" w:firstLineChars="0"/>
              <w:jc w:val="center"/>
              <w:rPr>
                <w:rFonts w:hint="eastAsia" w:ascii="仿宋" w:hAnsi="仿宋" w:eastAsia="仿宋"/>
                <w:color w:val="auto"/>
                <w:szCs w:val="24"/>
              </w:rPr>
            </w:pPr>
          </w:p>
        </w:tc>
      </w:tr>
      <w:tr w14:paraId="3FB3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85" w:type="dxa"/>
            <w:tcBorders>
              <w:top w:val="single" w:color="auto" w:sz="4" w:space="0"/>
              <w:left w:val="single" w:color="auto" w:sz="4" w:space="0"/>
              <w:bottom w:val="single" w:color="auto" w:sz="4" w:space="0"/>
              <w:right w:val="single" w:color="auto" w:sz="4" w:space="0"/>
            </w:tcBorders>
            <w:vAlign w:val="center"/>
          </w:tcPr>
          <w:p w14:paraId="21D9754C">
            <w:pPr>
              <w:numPr>
                <w:ilvl w:val="0"/>
                <w:numId w:val="27"/>
              </w:numPr>
              <w:wordWrap/>
              <w:topLinePunct w:val="0"/>
              <w:adjustRightInd/>
              <w:snapToGrid/>
              <w:spacing w:after="120" w:line="240" w:lineRule="auto"/>
              <w:ind w:firstLineChars="0"/>
              <w:jc w:val="center"/>
              <w:rPr>
                <w:rFonts w:hint="eastAsia" w:ascii="仿宋" w:hAnsi="仿宋" w:eastAsia="仿宋"/>
                <w:color w:val="auto"/>
                <w:szCs w:val="24"/>
              </w:rPr>
            </w:pPr>
          </w:p>
        </w:tc>
        <w:tc>
          <w:tcPr>
            <w:tcW w:w="1106" w:type="dxa"/>
            <w:tcBorders>
              <w:top w:val="single" w:color="auto" w:sz="4" w:space="0"/>
              <w:left w:val="single" w:color="auto" w:sz="4" w:space="0"/>
              <w:bottom w:val="single" w:color="auto" w:sz="4" w:space="0"/>
              <w:right w:val="single" w:color="auto" w:sz="4" w:space="0"/>
            </w:tcBorders>
            <w:vAlign w:val="center"/>
          </w:tcPr>
          <w:p w14:paraId="14D1E90B">
            <w:pPr>
              <w:wordWrap/>
              <w:topLinePunct w:val="0"/>
              <w:spacing w:after="120"/>
              <w:ind w:firstLine="0" w:firstLineChars="0"/>
              <w:jc w:val="center"/>
              <w:rPr>
                <w:rFonts w:hint="eastAsia" w:ascii="仿宋" w:hAnsi="仿宋" w:eastAsia="仿宋"/>
                <w:color w:val="auto"/>
                <w:szCs w:val="22"/>
              </w:rPr>
            </w:pPr>
          </w:p>
        </w:tc>
        <w:tc>
          <w:tcPr>
            <w:tcW w:w="1035" w:type="dxa"/>
            <w:tcBorders>
              <w:top w:val="single" w:color="auto" w:sz="4" w:space="0"/>
              <w:left w:val="single" w:color="auto" w:sz="4" w:space="0"/>
              <w:bottom w:val="single" w:color="auto" w:sz="4" w:space="0"/>
              <w:right w:val="single" w:color="auto" w:sz="4" w:space="0"/>
            </w:tcBorders>
            <w:vAlign w:val="center"/>
          </w:tcPr>
          <w:p w14:paraId="030AD6C9">
            <w:pPr>
              <w:wordWrap/>
              <w:topLinePunct w:val="0"/>
              <w:spacing w:after="120"/>
              <w:ind w:firstLine="0" w:firstLineChars="0"/>
              <w:jc w:val="center"/>
              <w:rPr>
                <w:rFonts w:hint="eastAsia" w:ascii="仿宋" w:hAnsi="仿宋" w:eastAsia="仿宋"/>
                <w:color w:val="auto"/>
                <w:szCs w:val="22"/>
              </w:rPr>
            </w:pPr>
            <w:r>
              <w:rPr>
                <w:rFonts w:hint="eastAsia" w:ascii="仿宋" w:hAnsi="仿宋" w:eastAsia="仿宋"/>
                <w:color w:val="auto"/>
                <w:szCs w:val="22"/>
              </w:rPr>
              <w:t xml:space="preserve">11.7 </w:t>
            </w:r>
          </w:p>
        </w:tc>
        <w:tc>
          <w:tcPr>
            <w:tcW w:w="5496" w:type="dxa"/>
            <w:tcBorders>
              <w:top w:val="single" w:color="auto" w:sz="4" w:space="0"/>
              <w:left w:val="single" w:color="auto" w:sz="4" w:space="0"/>
              <w:bottom w:val="single" w:color="auto" w:sz="4" w:space="0"/>
              <w:right w:val="single" w:color="auto" w:sz="4" w:space="0"/>
            </w:tcBorders>
            <w:vAlign w:val="center"/>
          </w:tcPr>
          <w:p w14:paraId="00BBA35B">
            <w:pPr>
              <w:wordWrap/>
              <w:topLinePunct w:val="0"/>
              <w:spacing w:after="120"/>
              <w:ind w:firstLine="0" w:firstLineChars="0"/>
              <w:jc w:val="left"/>
              <w:rPr>
                <w:rFonts w:hint="eastAsia" w:ascii="仿宋" w:hAnsi="仿宋" w:eastAsia="仿宋"/>
                <w:color w:val="auto"/>
                <w:szCs w:val="22"/>
              </w:rPr>
            </w:pPr>
            <w:r>
              <w:rPr>
                <w:rFonts w:hint="eastAsia" w:ascii="仿宋" w:hAnsi="仿宋" w:eastAsia="仿宋"/>
                <w:color w:val="auto"/>
                <w:szCs w:val="22"/>
              </w:rPr>
              <w:t>保修责任</w:t>
            </w:r>
          </w:p>
        </w:tc>
        <w:tc>
          <w:tcPr>
            <w:tcW w:w="768" w:type="dxa"/>
            <w:tcBorders>
              <w:top w:val="single" w:color="auto" w:sz="4" w:space="0"/>
              <w:left w:val="single" w:color="auto" w:sz="4" w:space="0"/>
              <w:bottom w:val="single" w:color="auto" w:sz="4" w:space="0"/>
              <w:right w:val="single" w:color="auto" w:sz="4" w:space="0"/>
            </w:tcBorders>
            <w:vAlign w:val="center"/>
          </w:tcPr>
          <w:p w14:paraId="7956C91D">
            <w:pPr>
              <w:wordWrap/>
              <w:topLinePunct w:val="0"/>
              <w:spacing w:after="120"/>
              <w:ind w:firstLine="0" w:firstLineChars="0"/>
              <w:jc w:val="center"/>
              <w:rPr>
                <w:rFonts w:hint="eastAsia" w:ascii="仿宋" w:hAnsi="仿宋" w:eastAsia="仿宋"/>
                <w:color w:val="auto"/>
                <w:szCs w:val="24"/>
              </w:rPr>
            </w:pPr>
          </w:p>
        </w:tc>
      </w:tr>
      <w:tr w14:paraId="64BDD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85" w:type="dxa"/>
            <w:tcBorders>
              <w:top w:val="single" w:color="auto" w:sz="4" w:space="0"/>
              <w:left w:val="single" w:color="auto" w:sz="4" w:space="0"/>
              <w:bottom w:val="single" w:color="auto" w:sz="4" w:space="0"/>
              <w:right w:val="single" w:color="auto" w:sz="4" w:space="0"/>
            </w:tcBorders>
            <w:vAlign w:val="center"/>
          </w:tcPr>
          <w:p w14:paraId="6F90C276">
            <w:pPr>
              <w:numPr>
                <w:ilvl w:val="0"/>
                <w:numId w:val="27"/>
              </w:numPr>
              <w:wordWrap/>
              <w:topLinePunct w:val="0"/>
              <w:adjustRightInd/>
              <w:snapToGrid/>
              <w:spacing w:after="120" w:line="240" w:lineRule="auto"/>
              <w:ind w:firstLineChars="0"/>
              <w:jc w:val="center"/>
              <w:rPr>
                <w:rFonts w:hint="eastAsia" w:ascii="仿宋" w:hAnsi="仿宋" w:eastAsia="仿宋"/>
                <w:color w:val="auto"/>
                <w:szCs w:val="24"/>
              </w:rPr>
            </w:pPr>
          </w:p>
        </w:tc>
        <w:tc>
          <w:tcPr>
            <w:tcW w:w="1106" w:type="dxa"/>
            <w:tcBorders>
              <w:top w:val="single" w:color="auto" w:sz="4" w:space="0"/>
              <w:left w:val="single" w:color="auto" w:sz="4" w:space="0"/>
              <w:bottom w:val="single" w:color="auto" w:sz="4" w:space="0"/>
              <w:right w:val="single" w:color="auto" w:sz="4" w:space="0"/>
            </w:tcBorders>
            <w:vAlign w:val="center"/>
          </w:tcPr>
          <w:p w14:paraId="6084E712">
            <w:pPr>
              <w:wordWrap/>
              <w:topLinePunct w:val="0"/>
              <w:spacing w:after="120"/>
              <w:ind w:firstLine="0" w:firstLineChars="0"/>
              <w:jc w:val="center"/>
              <w:rPr>
                <w:rFonts w:hint="eastAsia" w:ascii="仿宋" w:hAnsi="仿宋" w:eastAsia="仿宋"/>
                <w:color w:val="auto"/>
                <w:szCs w:val="22"/>
              </w:rPr>
            </w:pPr>
          </w:p>
        </w:tc>
        <w:tc>
          <w:tcPr>
            <w:tcW w:w="1035" w:type="dxa"/>
            <w:tcBorders>
              <w:top w:val="single" w:color="auto" w:sz="4" w:space="0"/>
              <w:left w:val="single" w:color="auto" w:sz="4" w:space="0"/>
              <w:bottom w:val="single" w:color="auto" w:sz="4" w:space="0"/>
              <w:right w:val="single" w:color="auto" w:sz="4" w:space="0"/>
            </w:tcBorders>
            <w:vAlign w:val="center"/>
          </w:tcPr>
          <w:p w14:paraId="3FCFC121">
            <w:pPr>
              <w:wordWrap/>
              <w:topLinePunct w:val="0"/>
              <w:spacing w:after="120"/>
              <w:ind w:firstLine="0" w:firstLineChars="0"/>
              <w:jc w:val="center"/>
              <w:rPr>
                <w:rFonts w:hint="eastAsia" w:ascii="仿宋" w:hAnsi="仿宋" w:eastAsia="仿宋"/>
                <w:color w:val="auto"/>
                <w:szCs w:val="22"/>
              </w:rPr>
            </w:pPr>
            <w:r>
              <w:rPr>
                <w:rFonts w:hint="eastAsia" w:ascii="仿宋" w:hAnsi="仿宋" w:eastAsia="仿宋"/>
                <w:color w:val="auto"/>
                <w:szCs w:val="22"/>
              </w:rPr>
              <w:t xml:space="preserve">第13条 </w:t>
            </w:r>
          </w:p>
        </w:tc>
        <w:tc>
          <w:tcPr>
            <w:tcW w:w="5496" w:type="dxa"/>
            <w:tcBorders>
              <w:top w:val="single" w:color="auto" w:sz="4" w:space="0"/>
              <w:left w:val="single" w:color="auto" w:sz="4" w:space="0"/>
              <w:bottom w:val="single" w:color="auto" w:sz="4" w:space="0"/>
              <w:right w:val="single" w:color="auto" w:sz="4" w:space="0"/>
            </w:tcBorders>
            <w:vAlign w:val="center"/>
          </w:tcPr>
          <w:p w14:paraId="0E43023F">
            <w:pPr>
              <w:wordWrap/>
              <w:topLinePunct w:val="0"/>
              <w:spacing w:after="120"/>
              <w:ind w:firstLine="0" w:firstLineChars="0"/>
              <w:jc w:val="left"/>
              <w:rPr>
                <w:rFonts w:hint="eastAsia" w:ascii="仿宋" w:hAnsi="仿宋" w:eastAsia="仿宋"/>
                <w:color w:val="auto"/>
                <w:szCs w:val="22"/>
              </w:rPr>
            </w:pPr>
            <w:r>
              <w:rPr>
                <w:rFonts w:hint="eastAsia" w:ascii="仿宋" w:hAnsi="仿宋" w:eastAsia="仿宋"/>
                <w:color w:val="auto"/>
                <w:szCs w:val="22"/>
              </w:rPr>
              <w:t>变更与合同价款调整</w:t>
            </w:r>
          </w:p>
        </w:tc>
        <w:tc>
          <w:tcPr>
            <w:tcW w:w="768" w:type="dxa"/>
            <w:tcBorders>
              <w:top w:val="single" w:color="auto" w:sz="4" w:space="0"/>
              <w:left w:val="single" w:color="auto" w:sz="4" w:space="0"/>
              <w:bottom w:val="single" w:color="auto" w:sz="4" w:space="0"/>
              <w:right w:val="single" w:color="auto" w:sz="4" w:space="0"/>
            </w:tcBorders>
            <w:vAlign w:val="center"/>
          </w:tcPr>
          <w:p w14:paraId="42085CB9">
            <w:pPr>
              <w:wordWrap/>
              <w:topLinePunct w:val="0"/>
              <w:spacing w:after="120"/>
              <w:ind w:firstLine="0" w:firstLineChars="0"/>
              <w:jc w:val="center"/>
              <w:rPr>
                <w:rFonts w:hint="eastAsia" w:ascii="仿宋" w:hAnsi="仿宋" w:eastAsia="仿宋"/>
                <w:color w:val="auto"/>
                <w:szCs w:val="24"/>
              </w:rPr>
            </w:pPr>
          </w:p>
        </w:tc>
      </w:tr>
      <w:tr w14:paraId="5B822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385" w:type="dxa"/>
            <w:tcBorders>
              <w:top w:val="single" w:color="auto" w:sz="4" w:space="0"/>
              <w:left w:val="single" w:color="auto" w:sz="4" w:space="0"/>
              <w:bottom w:val="single" w:color="auto" w:sz="4" w:space="0"/>
              <w:right w:val="single" w:color="auto" w:sz="4" w:space="0"/>
            </w:tcBorders>
            <w:vAlign w:val="center"/>
          </w:tcPr>
          <w:p w14:paraId="4DF767FB">
            <w:pPr>
              <w:numPr>
                <w:ilvl w:val="0"/>
                <w:numId w:val="27"/>
              </w:numPr>
              <w:wordWrap/>
              <w:topLinePunct w:val="0"/>
              <w:spacing w:after="120"/>
              <w:ind w:firstLineChars="0"/>
              <w:jc w:val="center"/>
              <w:rPr>
                <w:rFonts w:hint="eastAsia" w:ascii="仿宋" w:hAnsi="仿宋" w:eastAsia="仿宋"/>
                <w:color w:val="auto"/>
                <w:szCs w:val="24"/>
              </w:rPr>
            </w:pPr>
          </w:p>
        </w:tc>
        <w:tc>
          <w:tcPr>
            <w:tcW w:w="1106" w:type="dxa"/>
            <w:tcBorders>
              <w:top w:val="single" w:color="auto" w:sz="4" w:space="0"/>
              <w:left w:val="single" w:color="auto" w:sz="4" w:space="0"/>
              <w:bottom w:val="single" w:color="auto" w:sz="4" w:space="0"/>
              <w:right w:val="single" w:color="auto" w:sz="4" w:space="0"/>
            </w:tcBorders>
            <w:vAlign w:val="center"/>
          </w:tcPr>
          <w:p w14:paraId="3888C986">
            <w:pPr>
              <w:wordWrap/>
              <w:topLinePunct w:val="0"/>
              <w:spacing w:after="120"/>
              <w:ind w:firstLine="0" w:firstLineChars="0"/>
              <w:jc w:val="center"/>
              <w:rPr>
                <w:rFonts w:hint="eastAsia" w:ascii="仿宋" w:hAnsi="仿宋" w:eastAsia="仿宋"/>
                <w:color w:val="auto"/>
                <w:szCs w:val="22"/>
              </w:rPr>
            </w:pPr>
          </w:p>
        </w:tc>
        <w:tc>
          <w:tcPr>
            <w:tcW w:w="1035" w:type="dxa"/>
            <w:tcBorders>
              <w:top w:val="single" w:color="auto" w:sz="4" w:space="0"/>
              <w:left w:val="single" w:color="auto" w:sz="4" w:space="0"/>
              <w:bottom w:val="single" w:color="auto" w:sz="4" w:space="0"/>
              <w:right w:val="single" w:color="auto" w:sz="4" w:space="0"/>
            </w:tcBorders>
            <w:vAlign w:val="center"/>
          </w:tcPr>
          <w:p w14:paraId="1DB09287">
            <w:pPr>
              <w:wordWrap/>
              <w:topLinePunct w:val="0"/>
              <w:spacing w:after="120"/>
              <w:ind w:firstLine="0" w:firstLineChars="0"/>
              <w:jc w:val="center"/>
              <w:rPr>
                <w:rFonts w:hint="eastAsia" w:ascii="仿宋" w:hAnsi="仿宋" w:eastAsia="仿宋"/>
                <w:color w:val="auto"/>
                <w:szCs w:val="22"/>
              </w:rPr>
            </w:pPr>
            <w:r>
              <w:rPr>
                <w:rFonts w:hint="eastAsia" w:ascii="仿宋" w:hAnsi="仿宋" w:eastAsia="仿宋"/>
                <w:color w:val="auto"/>
                <w:szCs w:val="22"/>
              </w:rPr>
              <w:t xml:space="preserve">13.4 </w:t>
            </w:r>
          </w:p>
        </w:tc>
        <w:tc>
          <w:tcPr>
            <w:tcW w:w="5496" w:type="dxa"/>
            <w:tcBorders>
              <w:top w:val="single" w:color="auto" w:sz="4" w:space="0"/>
              <w:left w:val="single" w:color="auto" w:sz="4" w:space="0"/>
              <w:bottom w:val="single" w:color="auto" w:sz="4" w:space="0"/>
              <w:right w:val="single" w:color="auto" w:sz="4" w:space="0"/>
            </w:tcBorders>
            <w:vAlign w:val="center"/>
          </w:tcPr>
          <w:p w14:paraId="14A23198">
            <w:pPr>
              <w:wordWrap/>
              <w:topLinePunct w:val="0"/>
              <w:spacing w:after="120"/>
              <w:ind w:firstLine="0" w:firstLineChars="0"/>
              <w:jc w:val="left"/>
              <w:rPr>
                <w:rFonts w:hint="eastAsia" w:ascii="仿宋" w:hAnsi="仿宋" w:eastAsia="仿宋"/>
                <w:color w:val="auto"/>
                <w:szCs w:val="22"/>
              </w:rPr>
            </w:pPr>
            <w:r>
              <w:rPr>
                <w:rFonts w:hint="eastAsia" w:ascii="仿宋" w:hAnsi="仿宋" w:eastAsia="仿宋"/>
                <w:color w:val="auto"/>
                <w:szCs w:val="22"/>
              </w:rPr>
              <w:t>暂估价的约定及专业工程（可选项）</w:t>
            </w:r>
          </w:p>
        </w:tc>
        <w:tc>
          <w:tcPr>
            <w:tcW w:w="768" w:type="dxa"/>
            <w:tcBorders>
              <w:top w:val="single" w:color="auto" w:sz="4" w:space="0"/>
              <w:left w:val="single" w:color="auto" w:sz="4" w:space="0"/>
              <w:bottom w:val="single" w:color="auto" w:sz="4" w:space="0"/>
              <w:right w:val="single" w:color="auto" w:sz="4" w:space="0"/>
            </w:tcBorders>
            <w:vAlign w:val="center"/>
          </w:tcPr>
          <w:p w14:paraId="465A990C">
            <w:pPr>
              <w:wordWrap/>
              <w:topLinePunct w:val="0"/>
              <w:spacing w:after="120"/>
              <w:ind w:firstLine="0" w:firstLineChars="0"/>
              <w:jc w:val="center"/>
              <w:rPr>
                <w:rFonts w:hint="eastAsia" w:ascii="仿宋" w:hAnsi="仿宋" w:eastAsia="仿宋"/>
                <w:color w:val="auto"/>
                <w:szCs w:val="24"/>
              </w:rPr>
            </w:pPr>
          </w:p>
        </w:tc>
      </w:tr>
      <w:tr w14:paraId="5021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85" w:type="dxa"/>
            <w:tcBorders>
              <w:top w:val="single" w:color="auto" w:sz="4" w:space="0"/>
              <w:left w:val="single" w:color="auto" w:sz="4" w:space="0"/>
              <w:bottom w:val="single" w:color="auto" w:sz="4" w:space="0"/>
              <w:right w:val="single" w:color="auto" w:sz="4" w:space="0"/>
            </w:tcBorders>
            <w:vAlign w:val="center"/>
          </w:tcPr>
          <w:p w14:paraId="2556B85B">
            <w:pPr>
              <w:numPr>
                <w:ilvl w:val="0"/>
                <w:numId w:val="27"/>
              </w:numPr>
              <w:wordWrap/>
              <w:topLinePunct w:val="0"/>
              <w:spacing w:after="120"/>
              <w:ind w:firstLineChars="0"/>
              <w:jc w:val="center"/>
              <w:rPr>
                <w:rFonts w:hint="eastAsia" w:ascii="仿宋" w:hAnsi="仿宋" w:eastAsia="仿宋"/>
                <w:color w:val="auto"/>
                <w:szCs w:val="24"/>
              </w:rPr>
            </w:pPr>
          </w:p>
        </w:tc>
        <w:tc>
          <w:tcPr>
            <w:tcW w:w="1106" w:type="dxa"/>
            <w:tcBorders>
              <w:top w:val="single" w:color="auto" w:sz="4" w:space="0"/>
              <w:left w:val="single" w:color="auto" w:sz="4" w:space="0"/>
              <w:bottom w:val="single" w:color="auto" w:sz="4" w:space="0"/>
              <w:right w:val="single" w:color="auto" w:sz="4" w:space="0"/>
            </w:tcBorders>
            <w:vAlign w:val="center"/>
          </w:tcPr>
          <w:p w14:paraId="764D0873">
            <w:pPr>
              <w:wordWrap/>
              <w:topLinePunct w:val="0"/>
              <w:spacing w:after="120"/>
              <w:ind w:firstLine="0" w:firstLineChars="0"/>
              <w:jc w:val="center"/>
              <w:rPr>
                <w:rFonts w:hint="eastAsia" w:ascii="仿宋" w:hAnsi="仿宋" w:eastAsia="仿宋"/>
                <w:color w:val="auto"/>
                <w:szCs w:val="22"/>
              </w:rPr>
            </w:pPr>
          </w:p>
        </w:tc>
        <w:tc>
          <w:tcPr>
            <w:tcW w:w="1035" w:type="dxa"/>
            <w:tcBorders>
              <w:top w:val="single" w:color="auto" w:sz="4" w:space="0"/>
              <w:left w:val="single" w:color="auto" w:sz="4" w:space="0"/>
              <w:bottom w:val="single" w:color="auto" w:sz="4" w:space="0"/>
              <w:right w:val="single" w:color="auto" w:sz="4" w:space="0"/>
            </w:tcBorders>
            <w:vAlign w:val="center"/>
          </w:tcPr>
          <w:p w14:paraId="3C35F798">
            <w:pPr>
              <w:wordWrap/>
              <w:topLinePunct w:val="0"/>
              <w:spacing w:after="120"/>
              <w:ind w:firstLine="0" w:firstLineChars="0"/>
              <w:jc w:val="center"/>
              <w:rPr>
                <w:rFonts w:hint="eastAsia" w:ascii="仿宋" w:hAnsi="仿宋" w:eastAsia="仿宋"/>
                <w:color w:val="auto"/>
                <w:szCs w:val="22"/>
              </w:rPr>
            </w:pPr>
            <w:r>
              <w:rPr>
                <w:rFonts w:hint="eastAsia" w:ascii="仿宋" w:hAnsi="仿宋" w:eastAsia="仿宋"/>
                <w:color w:val="auto"/>
                <w:szCs w:val="22"/>
              </w:rPr>
              <w:t xml:space="preserve">13.8 </w:t>
            </w:r>
          </w:p>
        </w:tc>
        <w:tc>
          <w:tcPr>
            <w:tcW w:w="5496" w:type="dxa"/>
            <w:tcBorders>
              <w:top w:val="single" w:color="auto" w:sz="4" w:space="0"/>
              <w:left w:val="single" w:color="auto" w:sz="4" w:space="0"/>
              <w:bottom w:val="single" w:color="auto" w:sz="4" w:space="0"/>
              <w:right w:val="single" w:color="auto" w:sz="4" w:space="0"/>
            </w:tcBorders>
            <w:vAlign w:val="center"/>
          </w:tcPr>
          <w:p w14:paraId="244DDB19">
            <w:pPr>
              <w:wordWrap/>
              <w:topLinePunct w:val="0"/>
              <w:spacing w:after="120" w:line="240" w:lineRule="auto"/>
              <w:ind w:firstLine="0" w:firstLineChars="0"/>
              <w:jc w:val="left"/>
              <w:rPr>
                <w:rFonts w:hint="eastAsia" w:ascii="仿宋" w:hAnsi="仿宋" w:eastAsia="仿宋"/>
                <w:color w:val="auto"/>
                <w:szCs w:val="22"/>
              </w:rPr>
            </w:pPr>
            <w:r>
              <w:rPr>
                <w:rFonts w:hint="eastAsia" w:ascii="仿宋" w:hAnsi="仿宋" w:eastAsia="仿宋"/>
                <w:color w:val="auto"/>
                <w:szCs w:val="22"/>
              </w:rPr>
              <w:t>市场价格波动引起的调整，约定主材范围、调整方式等</w:t>
            </w:r>
          </w:p>
        </w:tc>
        <w:tc>
          <w:tcPr>
            <w:tcW w:w="768" w:type="dxa"/>
            <w:tcBorders>
              <w:top w:val="single" w:color="auto" w:sz="4" w:space="0"/>
              <w:left w:val="single" w:color="auto" w:sz="4" w:space="0"/>
              <w:bottom w:val="single" w:color="auto" w:sz="4" w:space="0"/>
              <w:right w:val="single" w:color="auto" w:sz="4" w:space="0"/>
            </w:tcBorders>
            <w:vAlign w:val="center"/>
          </w:tcPr>
          <w:p w14:paraId="1C82B3B0">
            <w:pPr>
              <w:wordWrap/>
              <w:topLinePunct w:val="0"/>
              <w:spacing w:after="120"/>
              <w:ind w:firstLine="0" w:firstLineChars="0"/>
              <w:jc w:val="center"/>
              <w:rPr>
                <w:rFonts w:hint="eastAsia" w:ascii="仿宋" w:hAnsi="仿宋" w:eastAsia="仿宋"/>
                <w:color w:val="auto"/>
                <w:szCs w:val="24"/>
              </w:rPr>
            </w:pPr>
          </w:p>
        </w:tc>
      </w:tr>
      <w:tr w14:paraId="7CF5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85" w:type="dxa"/>
            <w:tcBorders>
              <w:top w:val="single" w:color="auto" w:sz="4" w:space="0"/>
              <w:left w:val="single" w:color="auto" w:sz="4" w:space="0"/>
              <w:bottom w:val="single" w:color="auto" w:sz="4" w:space="0"/>
              <w:right w:val="single" w:color="auto" w:sz="4" w:space="0"/>
            </w:tcBorders>
            <w:vAlign w:val="center"/>
          </w:tcPr>
          <w:p w14:paraId="5E1F656B">
            <w:pPr>
              <w:numPr>
                <w:ilvl w:val="0"/>
                <w:numId w:val="27"/>
              </w:numPr>
              <w:wordWrap/>
              <w:topLinePunct w:val="0"/>
              <w:spacing w:after="120"/>
              <w:ind w:firstLineChars="0"/>
              <w:jc w:val="center"/>
              <w:rPr>
                <w:rFonts w:hint="eastAsia" w:ascii="仿宋" w:hAnsi="仿宋" w:eastAsia="仿宋"/>
                <w:color w:val="auto"/>
                <w:szCs w:val="24"/>
              </w:rPr>
            </w:pPr>
          </w:p>
        </w:tc>
        <w:tc>
          <w:tcPr>
            <w:tcW w:w="1106" w:type="dxa"/>
            <w:tcBorders>
              <w:top w:val="single" w:color="auto" w:sz="4" w:space="0"/>
              <w:left w:val="single" w:color="auto" w:sz="4" w:space="0"/>
              <w:bottom w:val="single" w:color="auto" w:sz="4" w:space="0"/>
              <w:right w:val="single" w:color="auto" w:sz="4" w:space="0"/>
            </w:tcBorders>
            <w:vAlign w:val="center"/>
          </w:tcPr>
          <w:p w14:paraId="34AFA2D2">
            <w:pPr>
              <w:wordWrap/>
              <w:topLinePunct w:val="0"/>
              <w:spacing w:after="120"/>
              <w:ind w:firstLine="0" w:firstLineChars="0"/>
              <w:jc w:val="center"/>
              <w:rPr>
                <w:rFonts w:hint="eastAsia" w:ascii="仿宋" w:hAnsi="仿宋" w:eastAsia="仿宋"/>
                <w:color w:val="auto"/>
                <w:szCs w:val="22"/>
              </w:rPr>
            </w:pPr>
          </w:p>
        </w:tc>
        <w:tc>
          <w:tcPr>
            <w:tcW w:w="1035" w:type="dxa"/>
            <w:tcBorders>
              <w:top w:val="single" w:color="auto" w:sz="4" w:space="0"/>
              <w:left w:val="single" w:color="auto" w:sz="4" w:space="0"/>
              <w:bottom w:val="single" w:color="auto" w:sz="4" w:space="0"/>
              <w:right w:val="single" w:color="auto" w:sz="4" w:space="0"/>
            </w:tcBorders>
            <w:vAlign w:val="center"/>
          </w:tcPr>
          <w:p w14:paraId="08F4E6E7">
            <w:pPr>
              <w:wordWrap/>
              <w:topLinePunct w:val="0"/>
              <w:spacing w:after="120"/>
              <w:ind w:firstLine="0" w:firstLineChars="0"/>
              <w:jc w:val="center"/>
              <w:rPr>
                <w:rFonts w:hint="eastAsia" w:ascii="仿宋" w:hAnsi="仿宋" w:eastAsia="仿宋"/>
                <w:color w:val="auto"/>
                <w:szCs w:val="22"/>
              </w:rPr>
            </w:pPr>
            <w:r>
              <w:rPr>
                <w:rFonts w:hint="eastAsia" w:ascii="仿宋" w:hAnsi="仿宋" w:eastAsia="仿宋"/>
                <w:color w:val="auto"/>
                <w:szCs w:val="22"/>
              </w:rPr>
              <w:t xml:space="preserve">14.1 </w:t>
            </w:r>
          </w:p>
        </w:tc>
        <w:tc>
          <w:tcPr>
            <w:tcW w:w="5496" w:type="dxa"/>
            <w:tcBorders>
              <w:top w:val="single" w:color="auto" w:sz="4" w:space="0"/>
              <w:left w:val="single" w:color="auto" w:sz="4" w:space="0"/>
              <w:bottom w:val="single" w:color="auto" w:sz="4" w:space="0"/>
              <w:right w:val="single" w:color="auto" w:sz="4" w:space="0"/>
            </w:tcBorders>
            <w:vAlign w:val="center"/>
          </w:tcPr>
          <w:p w14:paraId="4003AF19">
            <w:pPr>
              <w:wordWrap/>
              <w:topLinePunct w:val="0"/>
              <w:spacing w:after="120"/>
              <w:ind w:firstLine="0" w:firstLineChars="0"/>
              <w:jc w:val="left"/>
              <w:rPr>
                <w:rFonts w:hint="eastAsia" w:ascii="仿宋" w:hAnsi="仿宋" w:eastAsia="仿宋"/>
                <w:color w:val="auto"/>
                <w:szCs w:val="22"/>
              </w:rPr>
            </w:pPr>
            <w:r>
              <w:rPr>
                <w:rFonts w:hint="eastAsia" w:ascii="仿宋" w:hAnsi="仿宋" w:eastAsia="仿宋"/>
                <w:color w:val="auto"/>
                <w:szCs w:val="22"/>
              </w:rPr>
              <w:t>合同价格形式：总价 或 单价</w:t>
            </w:r>
          </w:p>
        </w:tc>
        <w:tc>
          <w:tcPr>
            <w:tcW w:w="768" w:type="dxa"/>
            <w:tcBorders>
              <w:top w:val="single" w:color="auto" w:sz="4" w:space="0"/>
              <w:left w:val="single" w:color="auto" w:sz="4" w:space="0"/>
              <w:bottom w:val="single" w:color="auto" w:sz="4" w:space="0"/>
              <w:right w:val="single" w:color="auto" w:sz="4" w:space="0"/>
            </w:tcBorders>
            <w:vAlign w:val="center"/>
          </w:tcPr>
          <w:p w14:paraId="172ABB2E">
            <w:pPr>
              <w:wordWrap/>
              <w:topLinePunct w:val="0"/>
              <w:spacing w:after="120"/>
              <w:ind w:firstLine="0" w:firstLineChars="0"/>
              <w:jc w:val="center"/>
              <w:rPr>
                <w:rFonts w:hint="eastAsia" w:ascii="仿宋" w:hAnsi="仿宋" w:eastAsia="仿宋"/>
                <w:color w:val="auto"/>
                <w:szCs w:val="24"/>
              </w:rPr>
            </w:pPr>
          </w:p>
        </w:tc>
      </w:tr>
      <w:tr w14:paraId="30F0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85" w:type="dxa"/>
            <w:tcBorders>
              <w:top w:val="single" w:color="auto" w:sz="4" w:space="0"/>
              <w:left w:val="single" w:color="auto" w:sz="4" w:space="0"/>
              <w:bottom w:val="single" w:color="auto" w:sz="4" w:space="0"/>
              <w:right w:val="single" w:color="auto" w:sz="4" w:space="0"/>
            </w:tcBorders>
            <w:vAlign w:val="center"/>
          </w:tcPr>
          <w:p w14:paraId="5CE73293">
            <w:pPr>
              <w:numPr>
                <w:ilvl w:val="0"/>
                <w:numId w:val="27"/>
              </w:numPr>
              <w:wordWrap/>
              <w:topLinePunct w:val="0"/>
              <w:spacing w:after="120"/>
              <w:ind w:firstLineChars="0"/>
              <w:jc w:val="center"/>
              <w:rPr>
                <w:rFonts w:hint="eastAsia" w:ascii="仿宋" w:hAnsi="仿宋" w:eastAsia="仿宋"/>
                <w:color w:val="auto"/>
                <w:szCs w:val="24"/>
              </w:rPr>
            </w:pPr>
          </w:p>
        </w:tc>
        <w:tc>
          <w:tcPr>
            <w:tcW w:w="1106" w:type="dxa"/>
            <w:tcBorders>
              <w:top w:val="single" w:color="auto" w:sz="4" w:space="0"/>
              <w:left w:val="single" w:color="auto" w:sz="4" w:space="0"/>
              <w:bottom w:val="single" w:color="auto" w:sz="4" w:space="0"/>
              <w:right w:val="single" w:color="auto" w:sz="4" w:space="0"/>
            </w:tcBorders>
            <w:vAlign w:val="center"/>
          </w:tcPr>
          <w:p w14:paraId="3C2636ED">
            <w:pPr>
              <w:wordWrap/>
              <w:topLinePunct w:val="0"/>
              <w:spacing w:after="120"/>
              <w:ind w:firstLine="0" w:firstLineChars="0"/>
              <w:jc w:val="center"/>
              <w:rPr>
                <w:rFonts w:hint="eastAsia" w:ascii="仿宋" w:hAnsi="仿宋" w:eastAsia="仿宋"/>
                <w:color w:val="auto"/>
                <w:szCs w:val="22"/>
              </w:rPr>
            </w:pPr>
          </w:p>
        </w:tc>
        <w:tc>
          <w:tcPr>
            <w:tcW w:w="1035" w:type="dxa"/>
            <w:tcBorders>
              <w:top w:val="single" w:color="auto" w:sz="4" w:space="0"/>
              <w:left w:val="single" w:color="auto" w:sz="4" w:space="0"/>
              <w:bottom w:val="single" w:color="auto" w:sz="4" w:space="0"/>
              <w:right w:val="single" w:color="auto" w:sz="4" w:space="0"/>
            </w:tcBorders>
            <w:vAlign w:val="center"/>
          </w:tcPr>
          <w:p w14:paraId="0AB08DFB">
            <w:pPr>
              <w:wordWrap/>
              <w:topLinePunct w:val="0"/>
              <w:spacing w:after="120"/>
              <w:ind w:firstLine="0" w:firstLineChars="0"/>
              <w:jc w:val="center"/>
              <w:rPr>
                <w:rFonts w:hint="eastAsia" w:ascii="仿宋" w:hAnsi="仿宋" w:eastAsia="仿宋"/>
                <w:color w:val="auto"/>
                <w:szCs w:val="22"/>
              </w:rPr>
            </w:pPr>
            <w:r>
              <w:rPr>
                <w:rFonts w:hint="eastAsia" w:ascii="仿宋" w:hAnsi="仿宋" w:eastAsia="仿宋"/>
                <w:color w:val="auto"/>
                <w:szCs w:val="22"/>
              </w:rPr>
              <w:t xml:space="preserve">14.1.2 </w:t>
            </w:r>
          </w:p>
        </w:tc>
        <w:tc>
          <w:tcPr>
            <w:tcW w:w="5496" w:type="dxa"/>
            <w:tcBorders>
              <w:top w:val="single" w:color="auto" w:sz="4" w:space="0"/>
              <w:left w:val="single" w:color="auto" w:sz="4" w:space="0"/>
              <w:bottom w:val="single" w:color="auto" w:sz="4" w:space="0"/>
              <w:right w:val="single" w:color="auto" w:sz="4" w:space="0"/>
            </w:tcBorders>
            <w:vAlign w:val="center"/>
          </w:tcPr>
          <w:p w14:paraId="31E95E76">
            <w:pPr>
              <w:wordWrap/>
              <w:topLinePunct w:val="0"/>
              <w:spacing w:after="120"/>
              <w:ind w:firstLine="0" w:firstLineChars="0"/>
              <w:jc w:val="left"/>
              <w:rPr>
                <w:rFonts w:hint="eastAsia" w:ascii="仿宋" w:hAnsi="仿宋" w:eastAsia="仿宋"/>
                <w:color w:val="auto"/>
                <w:szCs w:val="22"/>
              </w:rPr>
            </w:pPr>
            <w:r>
              <w:rPr>
                <w:rFonts w:hint="eastAsia" w:ascii="仿宋" w:hAnsi="仿宋" w:eastAsia="仿宋"/>
                <w:color w:val="auto"/>
                <w:szCs w:val="22"/>
              </w:rPr>
              <w:t>关于合同价格的约定</w:t>
            </w:r>
          </w:p>
        </w:tc>
        <w:tc>
          <w:tcPr>
            <w:tcW w:w="768" w:type="dxa"/>
            <w:tcBorders>
              <w:top w:val="single" w:color="auto" w:sz="4" w:space="0"/>
              <w:left w:val="single" w:color="auto" w:sz="4" w:space="0"/>
              <w:bottom w:val="single" w:color="auto" w:sz="4" w:space="0"/>
              <w:right w:val="single" w:color="auto" w:sz="4" w:space="0"/>
            </w:tcBorders>
            <w:vAlign w:val="center"/>
          </w:tcPr>
          <w:p w14:paraId="460123A7">
            <w:pPr>
              <w:wordWrap/>
              <w:topLinePunct w:val="0"/>
              <w:spacing w:after="120"/>
              <w:ind w:firstLine="0" w:firstLineChars="0"/>
              <w:jc w:val="center"/>
              <w:rPr>
                <w:rFonts w:hint="eastAsia" w:ascii="仿宋" w:hAnsi="仿宋" w:eastAsia="仿宋"/>
                <w:color w:val="auto"/>
                <w:szCs w:val="24"/>
              </w:rPr>
            </w:pPr>
          </w:p>
        </w:tc>
      </w:tr>
      <w:tr w14:paraId="6A88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85" w:type="dxa"/>
            <w:tcBorders>
              <w:top w:val="single" w:color="auto" w:sz="4" w:space="0"/>
              <w:left w:val="single" w:color="auto" w:sz="4" w:space="0"/>
              <w:bottom w:val="single" w:color="auto" w:sz="4" w:space="0"/>
              <w:right w:val="single" w:color="auto" w:sz="4" w:space="0"/>
            </w:tcBorders>
            <w:vAlign w:val="center"/>
          </w:tcPr>
          <w:p w14:paraId="4EAC4D31">
            <w:pPr>
              <w:numPr>
                <w:ilvl w:val="0"/>
                <w:numId w:val="27"/>
              </w:numPr>
              <w:wordWrap/>
              <w:topLinePunct w:val="0"/>
              <w:spacing w:after="120"/>
              <w:ind w:firstLineChars="0"/>
              <w:jc w:val="center"/>
              <w:rPr>
                <w:rFonts w:hint="eastAsia" w:ascii="仿宋" w:hAnsi="仿宋" w:eastAsia="仿宋"/>
                <w:color w:val="auto"/>
                <w:szCs w:val="24"/>
              </w:rPr>
            </w:pPr>
          </w:p>
        </w:tc>
        <w:tc>
          <w:tcPr>
            <w:tcW w:w="1106" w:type="dxa"/>
            <w:tcBorders>
              <w:top w:val="single" w:color="auto" w:sz="4" w:space="0"/>
              <w:left w:val="single" w:color="auto" w:sz="4" w:space="0"/>
              <w:bottom w:val="single" w:color="auto" w:sz="4" w:space="0"/>
              <w:right w:val="single" w:color="auto" w:sz="4" w:space="0"/>
            </w:tcBorders>
            <w:vAlign w:val="center"/>
          </w:tcPr>
          <w:p w14:paraId="5A07B3BC">
            <w:pPr>
              <w:wordWrap/>
              <w:topLinePunct w:val="0"/>
              <w:spacing w:after="120"/>
              <w:ind w:firstLine="0" w:firstLineChars="0"/>
              <w:jc w:val="center"/>
              <w:rPr>
                <w:rFonts w:hint="eastAsia" w:ascii="仿宋" w:hAnsi="仿宋" w:eastAsia="仿宋"/>
                <w:color w:val="auto"/>
                <w:szCs w:val="22"/>
              </w:rPr>
            </w:pPr>
          </w:p>
        </w:tc>
        <w:tc>
          <w:tcPr>
            <w:tcW w:w="1035" w:type="dxa"/>
            <w:tcBorders>
              <w:top w:val="single" w:color="auto" w:sz="4" w:space="0"/>
              <w:left w:val="single" w:color="auto" w:sz="4" w:space="0"/>
              <w:bottom w:val="single" w:color="auto" w:sz="4" w:space="0"/>
              <w:right w:val="single" w:color="auto" w:sz="4" w:space="0"/>
            </w:tcBorders>
            <w:vAlign w:val="center"/>
          </w:tcPr>
          <w:p w14:paraId="665B6169">
            <w:pPr>
              <w:wordWrap/>
              <w:topLinePunct w:val="0"/>
              <w:spacing w:after="120"/>
              <w:ind w:firstLine="0" w:firstLineChars="0"/>
              <w:jc w:val="center"/>
              <w:rPr>
                <w:rFonts w:hint="eastAsia" w:ascii="仿宋" w:hAnsi="仿宋" w:eastAsia="仿宋"/>
                <w:color w:val="auto"/>
                <w:szCs w:val="22"/>
              </w:rPr>
            </w:pPr>
            <w:r>
              <w:rPr>
                <w:rFonts w:hint="eastAsia" w:ascii="仿宋" w:hAnsi="仿宋" w:eastAsia="仿宋"/>
                <w:color w:val="auto"/>
                <w:szCs w:val="22"/>
              </w:rPr>
              <w:t xml:space="preserve">14.2 </w:t>
            </w:r>
          </w:p>
        </w:tc>
        <w:tc>
          <w:tcPr>
            <w:tcW w:w="5496" w:type="dxa"/>
            <w:tcBorders>
              <w:top w:val="single" w:color="auto" w:sz="4" w:space="0"/>
              <w:left w:val="single" w:color="auto" w:sz="4" w:space="0"/>
              <w:bottom w:val="single" w:color="auto" w:sz="4" w:space="0"/>
              <w:right w:val="single" w:color="auto" w:sz="4" w:space="0"/>
            </w:tcBorders>
            <w:vAlign w:val="center"/>
          </w:tcPr>
          <w:p w14:paraId="63670598">
            <w:pPr>
              <w:wordWrap/>
              <w:topLinePunct w:val="0"/>
              <w:spacing w:after="120"/>
              <w:ind w:firstLine="0" w:firstLineChars="0"/>
              <w:jc w:val="left"/>
              <w:rPr>
                <w:rFonts w:hint="eastAsia" w:ascii="仿宋" w:hAnsi="仿宋" w:eastAsia="仿宋"/>
                <w:color w:val="auto"/>
                <w:szCs w:val="22"/>
              </w:rPr>
            </w:pPr>
            <w:r>
              <w:rPr>
                <w:rFonts w:hint="eastAsia" w:ascii="仿宋" w:hAnsi="仿宋" w:eastAsia="仿宋"/>
                <w:color w:val="auto"/>
                <w:szCs w:val="22"/>
              </w:rPr>
              <w:t>预付款的比例及扣回方式（可选项）</w:t>
            </w:r>
          </w:p>
        </w:tc>
        <w:tc>
          <w:tcPr>
            <w:tcW w:w="768" w:type="dxa"/>
            <w:tcBorders>
              <w:top w:val="single" w:color="auto" w:sz="4" w:space="0"/>
              <w:left w:val="single" w:color="auto" w:sz="4" w:space="0"/>
              <w:bottom w:val="single" w:color="auto" w:sz="4" w:space="0"/>
              <w:right w:val="single" w:color="auto" w:sz="4" w:space="0"/>
            </w:tcBorders>
            <w:vAlign w:val="center"/>
          </w:tcPr>
          <w:p w14:paraId="12E9B77C">
            <w:pPr>
              <w:wordWrap/>
              <w:topLinePunct w:val="0"/>
              <w:spacing w:after="120"/>
              <w:ind w:firstLine="0" w:firstLineChars="0"/>
              <w:jc w:val="center"/>
              <w:rPr>
                <w:rFonts w:hint="eastAsia" w:ascii="仿宋" w:hAnsi="仿宋" w:eastAsia="仿宋"/>
                <w:color w:val="auto"/>
                <w:szCs w:val="24"/>
              </w:rPr>
            </w:pPr>
          </w:p>
        </w:tc>
      </w:tr>
      <w:tr w14:paraId="2998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85" w:type="dxa"/>
            <w:tcBorders>
              <w:top w:val="single" w:color="auto" w:sz="4" w:space="0"/>
              <w:left w:val="single" w:color="auto" w:sz="4" w:space="0"/>
              <w:bottom w:val="single" w:color="auto" w:sz="4" w:space="0"/>
              <w:right w:val="single" w:color="auto" w:sz="4" w:space="0"/>
            </w:tcBorders>
            <w:vAlign w:val="center"/>
          </w:tcPr>
          <w:p w14:paraId="42FD100D">
            <w:pPr>
              <w:numPr>
                <w:ilvl w:val="0"/>
                <w:numId w:val="27"/>
              </w:numPr>
              <w:wordWrap/>
              <w:topLinePunct w:val="0"/>
              <w:adjustRightInd/>
              <w:snapToGrid/>
              <w:spacing w:after="120" w:line="240" w:lineRule="auto"/>
              <w:ind w:firstLineChars="0"/>
              <w:jc w:val="center"/>
              <w:rPr>
                <w:rFonts w:hint="eastAsia" w:ascii="仿宋" w:hAnsi="仿宋" w:eastAsia="仿宋"/>
                <w:color w:val="auto"/>
                <w:szCs w:val="24"/>
              </w:rPr>
            </w:pPr>
          </w:p>
        </w:tc>
        <w:tc>
          <w:tcPr>
            <w:tcW w:w="1106" w:type="dxa"/>
            <w:tcBorders>
              <w:top w:val="single" w:color="auto" w:sz="4" w:space="0"/>
              <w:left w:val="single" w:color="auto" w:sz="4" w:space="0"/>
              <w:bottom w:val="single" w:color="auto" w:sz="4" w:space="0"/>
              <w:right w:val="single" w:color="auto" w:sz="4" w:space="0"/>
            </w:tcBorders>
            <w:vAlign w:val="center"/>
          </w:tcPr>
          <w:p w14:paraId="4E93D065">
            <w:pPr>
              <w:wordWrap/>
              <w:topLinePunct w:val="0"/>
              <w:spacing w:after="120"/>
              <w:ind w:firstLine="0" w:firstLineChars="0"/>
              <w:jc w:val="center"/>
              <w:rPr>
                <w:rFonts w:hint="eastAsia" w:ascii="仿宋" w:hAnsi="仿宋" w:eastAsia="仿宋"/>
                <w:color w:val="auto"/>
                <w:szCs w:val="22"/>
              </w:rPr>
            </w:pPr>
          </w:p>
        </w:tc>
        <w:tc>
          <w:tcPr>
            <w:tcW w:w="1035" w:type="dxa"/>
            <w:tcBorders>
              <w:top w:val="single" w:color="auto" w:sz="4" w:space="0"/>
              <w:left w:val="single" w:color="auto" w:sz="4" w:space="0"/>
              <w:bottom w:val="single" w:color="auto" w:sz="4" w:space="0"/>
              <w:right w:val="single" w:color="auto" w:sz="4" w:space="0"/>
            </w:tcBorders>
            <w:vAlign w:val="center"/>
          </w:tcPr>
          <w:p w14:paraId="351885DE">
            <w:pPr>
              <w:wordWrap/>
              <w:topLinePunct w:val="0"/>
              <w:spacing w:after="120"/>
              <w:ind w:firstLine="0" w:firstLineChars="0"/>
              <w:jc w:val="center"/>
              <w:rPr>
                <w:rFonts w:hint="eastAsia" w:ascii="仿宋" w:hAnsi="仿宋" w:eastAsia="仿宋"/>
                <w:color w:val="auto"/>
                <w:szCs w:val="22"/>
              </w:rPr>
            </w:pPr>
            <w:r>
              <w:rPr>
                <w:rFonts w:hint="eastAsia" w:ascii="仿宋" w:hAnsi="仿宋" w:eastAsia="仿宋"/>
                <w:color w:val="auto"/>
                <w:szCs w:val="22"/>
              </w:rPr>
              <w:t xml:space="preserve">14.5 </w:t>
            </w:r>
          </w:p>
        </w:tc>
        <w:tc>
          <w:tcPr>
            <w:tcW w:w="5496" w:type="dxa"/>
            <w:tcBorders>
              <w:top w:val="single" w:color="auto" w:sz="4" w:space="0"/>
              <w:left w:val="single" w:color="auto" w:sz="4" w:space="0"/>
              <w:bottom w:val="single" w:color="auto" w:sz="4" w:space="0"/>
              <w:right w:val="single" w:color="auto" w:sz="4" w:space="0"/>
            </w:tcBorders>
            <w:vAlign w:val="center"/>
          </w:tcPr>
          <w:p w14:paraId="39EB082B">
            <w:pPr>
              <w:wordWrap/>
              <w:topLinePunct w:val="0"/>
              <w:spacing w:after="120"/>
              <w:ind w:firstLine="0" w:firstLineChars="0"/>
              <w:jc w:val="left"/>
              <w:rPr>
                <w:rFonts w:hint="eastAsia" w:ascii="仿宋" w:hAnsi="仿宋" w:eastAsia="仿宋"/>
                <w:color w:val="auto"/>
                <w:szCs w:val="22"/>
              </w:rPr>
            </w:pPr>
            <w:r>
              <w:rPr>
                <w:rFonts w:hint="eastAsia" w:ascii="仿宋" w:hAnsi="仿宋" w:eastAsia="仿宋"/>
                <w:color w:val="auto"/>
                <w:szCs w:val="22"/>
              </w:rPr>
              <w:t>竣工结算：含过程结算方式</w:t>
            </w:r>
          </w:p>
        </w:tc>
        <w:tc>
          <w:tcPr>
            <w:tcW w:w="768" w:type="dxa"/>
            <w:tcBorders>
              <w:top w:val="single" w:color="auto" w:sz="4" w:space="0"/>
              <w:left w:val="single" w:color="auto" w:sz="4" w:space="0"/>
              <w:bottom w:val="single" w:color="auto" w:sz="4" w:space="0"/>
              <w:right w:val="single" w:color="auto" w:sz="4" w:space="0"/>
            </w:tcBorders>
            <w:vAlign w:val="center"/>
          </w:tcPr>
          <w:p w14:paraId="67E66F6A">
            <w:pPr>
              <w:wordWrap/>
              <w:topLinePunct w:val="0"/>
              <w:spacing w:after="120"/>
              <w:ind w:firstLine="0" w:firstLineChars="0"/>
              <w:jc w:val="center"/>
              <w:rPr>
                <w:rFonts w:hint="eastAsia" w:ascii="仿宋" w:hAnsi="仿宋" w:eastAsia="仿宋"/>
                <w:color w:val="auto"/>
                <w:szCs w:val="24"/>
              </w:rPr>
            </w:pPr>
          </w:p>
        </w:tc>
      </w:tr>
      <w:tr w14:paraId="6BDA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85" w:type="dxa"/>
            <w:tcBorders>
              <w:top w:val="single" w:color="auto" w:sz="4" w:space="0"/>
              <w:left w:val="single" w:color="auto" w:sz="4" w:space="0"/>
              <w:bottom w:val="single" w:color="auto" w:sz="4" w:space="0"/>
              <w:right w:val="single" w:color="auto" w:sz="4" w:space="0"/>
            </w:tcBorders>
            <w:vAlign w:val="center"/>
          </w:tcPr>
          <w:p w14:paraId="2CB85DDE">
            <w:pPr>
              <w:numPr>
                <w:ilvl w:val="0"/>
                <w:numId w:val="27"/>
              </w:numPr>
              <w:wordWrap/>
              <w:topLinePunct w:val="0"/>
              <w:adjustRightInd/>
              <w:snapToGrid/>
              <w:spacing w:after="120" w:line="240" w:lineRule="auto"/>
              <w:ind w:firstLineChars="0"/>
              <w:jc w:val="center"/>
              <w:rPr>
                <w:rFonts w:hint="eastAsia" w:ascii="仿宋" w:hAnsi="仿宋" w:eastAsia="仿宋"/>
                <w:color w:val="auto"/>
                <w:szCs w:val="24"/>
              </w:rPr>
            </w:pPr>
          </w:p>
        </w:tc>
        <w:tc>
          <w:tcPr>
            <w:tcW w:w="1106" w:type="dxa"/>
            <w:tcBorders>
              <w:top w:val="single" w:color="auto" w:sz="4" w:space="0"/>
              <w:left w:val="single" w:color="auto" w:sz="4" w:space="0"/>
              <w:bottom w:val="single" w:color="auto" w:sz="4" w:space="0"/>
              <w:right w:val="single" w:color="auto" w:sz="4" w:space="0"/>
            </w:tcBorders>
            <w:vAlign w:val="center"/>
          </w:tcPr>
          <w:p w14:paraId="6D3688B9">
            <w:pPr>
              <w:wordWrap/>
              <w:topLinePunct w:val="0"/>
              <w:spacing w:after="120"/>
              <w:ind w:firstLine="0" w:firstLineChars="0"/>
              <w:jc w:val="center"/>
              <w:rPr>
                <w:rFonts w:hint="eastAsia" w:ascii="仿宋" w:hAnsi="仿宋" w:eastAsia="仿宋"/>
                <w:color w:val="auto"/>
                <w:szCs w:val="22"/>
              </w:rPr>
            </w:pPr>
          </w:p>
        </w:tc>
        <w:tc>
          <w:tcPr>
            <w:tcW w:w="1035" w:type="dxa"/>
            <w:tcBorders>
              <w:top w:val="single" w:color="auto" w:sz="4" w:space="0"/>
              <w:left w:val="single" w:color="auto" w:sz="4" w:space="0"/>
              <w:bottom w:val="single" w:color="auto" w:sz="4" w:space="0"/>
              <w:right w:val="single" w:color="auto" w:sz="4" w:space="0"/>
            </w:tcBorders>
            <w:vAlign w:val="center"/>
          </w:tcPr>
          <w:p w14:paraId="1CF2DD29">
            <w:pPr>
              <w:wordWrap/>
              <w:topLinePunct w:val="0"/>
              <w:spacing w:after="120"/>
              <w:ind w:firstLine="0" w:firstLineChars="0"/>
              <w:jc w:val="center"/>
              <w:rPr>
                <w:rFonts w:hint="eastAsia" w:ascii="仿宋" w:hAnsi="仿宋" w:eastAsia="仿宋"/>
                <w:color w:val="auto"/>
                <w:szCs w:val="22"/>
              </w:rPr>
            </w:pPr>
            <w:r>
              <w:rPr>
                <w:rFonts w:hint="eastAsia" w:ascii="仿宋" w:hAnsi="仿宋" w:eastAsia="仿宋"/>
                <w:color w:val="auto"/>
                <w:szCs w:val="22"/>
              </w:rPr>
              <w:t xml:space="preserve">14.6.2 </w:t>
            </w:r>
          </w:p>
        </w:tc>
        <w:tc>
          <w:tcPr>
            <w:tcW w:w="5496" w:type="dxa"/>
            <w:tcBorders>
              <w:top w:val="single" w:color="auto" w:sz="4" w:space="0"/>
              <w:left w:val="single" w:color="auto" w:sz="4" w:space="0"/>
              <w:bottom w:val="single" w:color="auto" w:sz="4" w:space="0"/>
              <w:right w:val="single" w:color="auto" w:sz="4" w:space="0"/>
            </w:tcBorders>
            <w:vAlign w:val="center"/>
          </w:tcPr>
          <w:p w14:paraId="29852854">
            <w:pPr>
              <w:wordWrap/>
              <w:topLinePunct w:val="0"/>
              <w:spacing w:after="120"/>
              <w:ind w:firstLine="0" w:firstLineChars="0"/>
              <w:jc w:val="left"/>
              <w:rPr>
                <w:rFonts w:hint="eastAsia" w:ascii="仿宋" w:hAnsi="仿宋" w:eastAsia="仿宋"/>
                <w:color w:val="auto"/>
                <w:szCs w:val="22"/>
              </w:rPr>
            </w:pPr>
            <w:r>
              <w:rPr>
                <w:rFonts w:hint="eastAsia" w:ascii="仿宋" w:hAnsi="仿宋" w:eastAsia="仿宋"/>
                <w:color w:val="auto"/>
                <w:szCs w:val="22"/>
              </w:rPr>
              <w:t>质量保证金的预留</w:t>
            </w:r>
          </w:p>
        </w:tc>
        <w:tc>
          <w:tcPr>
            <w:tcW w:w="768" w:type="dxa"/>
            <w:tcBorders>
              <w:top w:val="single" w:color="auto" w:sz="4" w:space="0"/>
              <w:left w:val="single" w:color="auto" w:sz="4" w:space="0"/>
              <w:bottom w:val="single" w:color="auto" w:sz="4" w:space="0"/>
              <w:right w:val="single" w:color="auto" w:sz="4" w:space="0"/>
            </w:tcBorders>
            <w:vAlign w:val="center"/>
          </w:tcPr>
          <w:p w14:paraId="68988CEC">
            <w:pPr>
              <w:wordWrap/>
              <w:topLinePunct w:val="0"/>
              <w:spacing w:after="120"/>
              <w:ind w:firstLine="0" w:firstLineChars="0"/>
              <w:jc w:val="center"/>
              <w:rPr>
                <w:rFonts w:hint="eastAsia" w:ascii="仿宋" w:hAnsi="仿宋" w:eastAsia="仿宋"/>
                <w:color w:val="auto"/>
                <w:szCs w:val="24"/>
              </w:rPr>
            </w:pPr>
          </w:p>
        </w:tc>
      </w:tr>
      <w:tr w14:paraId="20571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85" w:type="dxa"/>
            <w:tcBorders>
              <w:top w:val="single" w:color="auto" w:sz="4" w:space="0"/>
              <w:left w:val="single" w:color="auto" w:sz="4" w:space="0"/>
              <w:bottom w:val="single" w:color="auto" w:sz="4" w:space="0"/>
              <w:right w:val="single" w:color="auto" w:sz="4" w:space="0"/>
            </w:tcBorders>
            <w:vAlign w:val="center"/>
          </w:tcPr>
          <w:p w14:paraId="3BDC657D">
            <w:pPr>
              <w:numPr>
                <w:ilvl w:val="0"/>
                <w:numId w:val="27"/>
              </w:numPr>
              <w:wordWrap/>
              <w:topLinePunct w:val="0"/>
              <w:adjustRightInd/>
              <w:snapToGrid/>
              <w:spacing w:after="120" w:line="240" w:lineRule="auto"/>
              <w:ind w:firstLineChars="0"/>
              <w:jc w:val="center"/>
              <w:rPr>
                <w:rFonts w:hint="eastAsia" w:ascii="仿宋" w:hAnsi="仿宋" w:eastAsia="仿宋"/>
                <w:color w:val="auto"/>
                <w:szCs w:val="24"/>
              </w:rPr>
            </w:pPr>
          </w:p>
        </w:tc>
        <w:tc>
          <w:tcPr>
            <w:tcW w:w="1106" w:type="dxa"/>
            <w:tcBorders>
              <w:top w:val="single" w:color="auto" w:sz="4" w:space="0"/>
              <w:left w:val="single" w:color="auto" w:sz="4" w:space="0"/>
              <w:bottom w:val="single" w:color="auto" w:sz="4" w:space="0"/>
              <w:right w:val="single" w:color="auto" w:sz="4" w:space="0"/>
            </w:tcBorders>
            <w:vAlign w:val="center"/>
          </w:tcPr>
          <w:p w14:paraId="728EA022">
            <w:pPr>
              <w:wordWrap/>
              <w:topLinePunct w:val="0"/>
              <w:spacing w:after="120"/>
              <w:ind w:firstLine="0" w:firstLineChars="0"/>
              <w:jc w:val="center"/>
              <w:rPr>
                <w:rFonts w:hint="eastAsia" w:ascii="仿宋" w:hAnsi="仿宋" w:eastAsia="仿宋"/>
                <w:color w:val="auto"/>
                <w:szCs w:val="22"/>
              </w:rPr>
            </w:pPr>
          </w:p>
        </w:tc>
        <w:tc>
          <w:tcPr>
            <w:tcW w:w="1035" w:type="dxa"/>
            <w:tcBorders>
              <w:top w:val="single" w:color="auto" w:sz="4" w:space="0"/>
              <w:left w:val="single" w:color="auto" w:sz="4" w:space="0"/>
              <w:bottom w:val="single" w:color="auto" w:sz="4" w:space="0"/>
              <w:right w:val="single" w:color="auto" w:sz="4" w:space="0"/>
            </w:tcBorders>
            <w:vAlign w:val="center"/>
          </w:tcPr>
          <w:p w14:paraId="133E9C12">
            <w:pPr>
              <w:wordWrap/>
              <w:topLinePunct w:val="0"/>
              <w:spacing w:after="120"/>
              <w:ind w:firstLine="0" w:firstLineChars="0"/>
              <w:jc w:val="center"/>
              <w:rPr>
                <w:rFonts w:hint="eastAsia" w:ascii="仿宋" w:hAnsi="仿宋" w:eastAsia="仿宋"/>
                <w:color w:val="auto"/>
                <w:szCs w:val="22"/>
              </w:rPr>
            </w:pPr>
            <w:r>
              <w:rPr>
                <w:rFonts w:hint="eastAsia" w:ascii="仿宋" w:hAnsi="仿宋" w:eastAsia="仿宋"/>
                <w:color w:val="auto"/>
                <w:szCs w:val="22"/>
              </w:rPr>
              <w:t xml:space="preserve">第15条 </w:t>
            </w:r>
          </w:p>
        </w:tc>
        <w:tc>
          <w:tcPr>
            <w:tcW w:w="5496" w:type="dxa"/>
            <w:tcBorders>
              <w:top w:val="single" w:color="auto" w:sz="4" w:space="0"/>
              <w:left w:val="single" w:color="auto" w:sz="4" w:space="0"/>
              <w:bottom w:val="single" w:color="auto" w:sz="4" w:space="0"/>
              <w:right w:val="single" w:color="auto" w:sz="4" w:space="0"/>
            </w:tcBorders>
            <w:vAlign w:val="center"/>
          </w:tcPr>
          <w:p w14:paraId="6E85EB31">
            <w:pPr>
              <w:wordWrap/>
              <w:topLinePunct w:val="0"/>
              <w:spacing w:after="120"/>
              <w:ind w:firstLine="0" w:firstLineChars="0"/>
              <w:jc w:val="left"/>
              <w:rPr>
                <w:rFonts w:hint="eastAsia" w:ascii="仿宋" w:hAnsi="仿宋" w:eastAsia="仿宋"/>
                <w:color w:val="auto"/>
                <w:szCs w:val="22"/>
              </w:rPr>
            </w:pPr>
            <w:r>
              <w:rPr>
                <w:rFonts w:hint="eastAsia" w:ascii="仿宋" w:hAnsi="仿宋" w:eastAsia="仿宋"/>
                <w:color w:val="auto"/>
                <w:szCs w:val="22"/>
              </w:rPr>
              <w:t>违约责任：发包人及承包人</w:t>
            </w:r>
          </w:p>
        </w:tc>
        <w:tc>
          <w:tcPr>
            <w:tcW w:w="768" w:type="dxa"/>
            <w:tcBorders>
              <w:top w:val="single" w:color="auto" w:sz="4" w:space="0"/>
              <w:left w:val="single" w:color="auto" w:sz="4" w:space="0"/>
              <w:bottom w:val="single" w:color="auto" w:sz="4" w:space="0"/>
              <w:right w:val="single" w:color="auto" w:sz="4" w:space="0"/>
            </w:tcBorders>
            <w:vAlign w:val="center"/>
          </w:tcPr>
          <w:p w14:paraId="66E12E43">
            <w:pPr>
              <w:wordWrap/>
              <w:topLinePunct w:val="0"/>
              <w:spacing w:after="120"/>
              <w:ind w:firstLine="0" w:firstLineChars="0"/>
              <w:jc w:val="center"/>
              <w:rPr>
                <w:rFonts w:hint="eastAsia" w:ascii="仿宋" w:hAnsi="仿宋" w:eastAsia="仿宋"/>
                <w:color w:val="auto"/>
                <w:szCs w:val="24"/>
              </w:rPr>
            </w:pPr>
          </w:p>
        </w:tc>
      </w:tr>
      <w:tr w14:paraId="1652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85" w:type="dxa"/>
            <w:tcBorders>
              <w:top w:val="single" w:color="auto" w:sz="4" w:space="0"/>
              <w:left w:val="single" w:color="auto" w:sz="4" w:space="0"/>
              <w:bottom w:val="single" w:color="auto" w:sz="4" w:space="0"/>
              <w:right w:val="single" w:color="auto" w:sz="4" w:space="0"/>
            </w:tcBorders>
            <w:vAlign w:val="center"/>
          </w:tcPr>
          <w:p w14:paraId="779A7604">
            <w:pPr>
              <w:numPr>
                <w:ilvl w:val="0"/>
                <w:numId w:val="27"/>
              </w:numPr>
              <w:wordWrap/>
              <w:topLinePunct w:val="0"/>
              <w:adjustRightInd/>
              <w:snapToGrid/>
              <w:spacing w:after="120" w:line="240" w:lineRule="auto"/>
              <w:ind w:firstLineChars="0"/>
              <w:jc w:val="center"/>
              <w:rPr>
                <w:rFonts w:hint="eastAsia" w:ascii="仿宋" w:hAnsi="仿宋" w:eastAsia="仿宋"/>
                <w:color w:val="auto"/>
                <w:szCs w:val="24"/>
              </w:rPr>
            </w:pPr>
          </w:p>
        </w:tc>
        <w:tc>
          <w:tcPr>
            <w:tcW w:w="1106" w:type="dxa"/>
            <w:tcBorders>
              <w:top w:val="single" w:color="auto" w:sz="4" w:space="0"/>
              <w:left w:val="single" w:color="auto" w:sz="4" w:space="0"/>
              <w:bottom w:val="single" w:color="auto" w:sz="4" w:space="0"/>
              <w:right w:val="single" w:color="auto" w:sz="4" w:space="0"/>
            </w:tcBorders>
            <w:vAlign w:val="center"/>
          </w:tcPr>
          <w:p w14:paraId="32BF4841">
            <w:pPr>
              <w:wordWrap/>
              <w:topLinePunct w:val="0"/>
              <w:spacing w:after="120"/>
              <w:ind w:firstLine="0" w:firstLineChars="0"/>
              <w:jc w:val="center"/>
              <w:rPr>
                <w:rFonts w:hint="eastAsia" w:ascii="仿宋" w:hAnsi="仿宋" w:eastAsia="仿宋"/>
                <w:color w:val="auto"/>
                <w:szCs w:val="22"/>
              </w:rPr>
            </w:pPr>
          </w:p>
        </w:tc>
        <w:tc>
          <w:tcPr>
            <w:tcW w:w="1035" w:type="dxa"/>
            <w:tcBorders>
              <w:top w:val="single" w:color="auto" w:sz="4" w:space="0"/>
              <w:left w:val="single" w:color="auto" w:sz="4" w:space="0"/>
              <w:bottom w:val="single" w:color="auto" w:sz="4" w:space="0"/>
              <w:right w:val="single" w:color="auto" w:sz="4" w:space="0"/>
            </w:tcBorders>
            <w:vAlign w:val="center"/>
          </w:tcPr>
          <w:p w14:paraId="38FF70F9">
            <w:pPr>
              <w:wordWrap/>
              <w:topLinePunct w:val="0"/>
              <w:spacing w:after="120"/>
              <w:ind w:firstLine="0" w:firstLineChars="0"/>
              <w:jc w:val="center"/>
              <w:rPr>
                <w:rFonts w:hint="eastAsia" w:ascii="仿宋" w:hAnsi="仿宋" w:eastAsia="仿宋"/>
                <w:color w:val="auto"/>
                <w:szCs w:val="22"/>
              </w:rPr>
            </w:pPr>
            <w:r>
              <w:rPr>
                <w:rFonts w:hint="eastAsia" w:ascii="仿宋" w:hAnsi="仿宋" w:eastAsia="仿宋"/>
                <w:color w:val="auto"/>
                <w:szCs w:val="22"/>
              </w:rPr>
              <w:t xml:space="preserve">17.1 </w:t>
            </w:r>
          </w:p>
        </w:tc>
        <w:tc>
          <w:tcPr>
            <w:tcW w:w="5496" w:type="dxa"/>
            <w:tcBorders>
              <w:top w:val="single" w:color="auto" w:sz="4" w:space="0"/>
              <w:left w:val="single" w:color="auto" w:sz="4" w:space="0"/>
              <w:bottom w:val="single" w:color="auto" w:sz="4" w:space="0"/>
              <w:right w:val="single" w:color="auto" w:sz="4" w:space="0"/>
            </w:tcBorders>
            <w:vAlign w:val="center"/>
          </w:tcPr>
          <w:p w14:paraId="2ADE4A52">
            <w:pPr>
              <w:wordWrap/>
              <w:topLinePunct w:val="0"/>
              <w:spacing w:after="120"/>
              <w:ind w:firstLine="0" w:firstLineChars="0"/>
              <w:jc w:val="left"/>
              <w:rPr>
                <w:rFonts w:hint="eastAsia" w:ascii="仿宋" w:hAnsi="仿宋" w:eastAsia="仿宋"/>
                <w:color w:val="auto"/>
                <w:szCs w:val="22"/>
              </w:rPr>
            </w:pPr>
            <w:r>
              <w:rPr>
                <w:rFonts w:hint="eastAsia" w:ascii="仿宋" w:hAnsi="仿宋" w:eastAsia="仿宋"/>
                <w:color w:val="auto"/>
                <w:szCs w:val="22"/>
              </w:rPr>
              <w:t>不可抗力的定义</w:t>
            </w:r>
          </w:p>
        </w:tc>
        <w:tc>
          <w:tcPr>
            <w:tcW w:w="768" w:type="dxa"/>
            <w:tcBorders>
              <w:top w:val="single" w:color="auto" w:sz="4" w:space="0"/>
              <w:left w:val="single" w:color="auto" w:sz="4" w:space="0"/>
              <w:bottom w:val="single" w:color="auto" w:sz="4" w:space="0"/>
              <w:right w:val="single" w:color="auto" w:sz="4" w:space="0"/>
            </w:tcBorders>
            <w:vAlign w:val="center"/>
          </w:tcPr>
          <w:p w14:paraId="7E1C07AE">
            <w:pPr>
              <w:wordWrap/>
              <w:topLinePunct w:val="0"/>
              <w:spacing w:after="120"/>
              <w:ind w:firstLine="0" w:firstLineChars="0"/>
              <w:jc w:val="center"/>
              <w:rPr>
                <w:rFonts w:hint="eastAsia" w:ascii="仿宋" w:hAnsi="仿宋" w:eastAsia="仿宋"/>
                <w:color w:val="auto"/>
                <w:szCs w:val="24"/>
              </w:rPr>
            </w:pPr>
          </w:p>
        </w:tc>
      </w:tr>
      <w:tr w14:paraId="0FB9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85" w:type="dxa"/>
            <w:tcBorders>
              <w:top w:val="single" w:color="auto" w:sz="4" w:space="0"/>
              <w:left w:val="single" w:color="auto" w:sz="4" w:space="0"/>
              <w:bottom w:val="single" w:color="auto" w:sz="4" w:space="0"/>
              <w:right w:val="single" w:color="auto" w:sz="4" w:space="0"/>
            </w:tcBorders>
            <w:vAlign w:val="center"/>
          </w:tcPr>
          <w:p w14:paraId="52F03592">
            <w:pPr>
              <w:numPr>
                <w:ilvl w:val="0"/>
                <w:numId w:val="27"/>
              </w:numPr>
              <w:wordWrap/>
              <w:topLinePunct w:val="0"/>
              <w:adjustRightInd/>
              <w:snapToGrid/>
              <w:spacing w:after="120" w:line="240" w:lineRule="auto"/>
              <w:ind w:firstLineChars="0"/>
              <w:jc w:val="center"/>
              <w:rPr>
                <w:rFonts w:hint="eastAsia" w:ascii="仿宋" w:hAnsi="仿宋" w:eastAsia="仿宋"/>
                <w:color w:val="auto"/>
                <w:szCs w:val="24"/>
              </w:rPr>
            </w:pPr>
          </w:p>
        </w:tc>
        <w:tc>
          <w:tcPr>
            <w:tcW w:w="1106" w:type="dxa"/>
            <w:tcBorders>
              <w:top w:val="single" w:color="auto" w:sz="4" w:space="0"/>
              <w:left w:val="single" w:color="auto" w:sz="4" w:space="0"/>
              <w:bottom w:val="single" w:color="auto" w:sz="4" w:space="0"/>
              <w:right w:val="single" w:color="auto" w:sz="4" w:space="0"/>
            </w:tcBorders>
            <w:vAlign w:val="center"/>
          </w:tcPr>
          <w:p w14:paraId="5821BD19">
            <w:pPr>
              <w:wordWrap/>
              <w:topLinePunct w:val="0"/>
              <w:spacing w:after="120"/>
              <w:ind w:firstLine="0" w:firstLineChars="0"/>
              <w:jc w:val="center"/>
              <w:rPr>
                <w:rFonts w:hint="eastAsia" w:ascii="仿宋" w:hAnsi="仿宋" w:eastAsia="仿宋"/>
                <w:color w:val="auto"/>
                <w:szCs w:val="22"/>
              </w:rPr>
            </w:pPr>
          </w:p>
        </w:tc>
        <w:tc>
          <w:tcPr>
            <w:tcW w:w="1035" w:type="dxa"/>
            <w:tcBorders>
              <w:top w:val="single" w:color="auto" w:sz="4" w:space="0"/>
              <w:left w:val="single" w:color="auto" w:sz="4" w:space="0"/>
              <w:bottom w:val="single" w:color="auto" w:sz="4" w:space="0"/>
              <w:right w:val="single" w:color="auto" w:sz="4" w:space="0"/>
            </w:tcBorders>
            <w:vAlign w:val="center"/>
          </w:tcPr>
          <w:p w14:paraId="4AAF8E00">
            <w:pPr>
              <w:wordWrap/>
              <w:topLinePunct w:val="0"/>
              <w:spacing w:after="120"/>
              <w:ind w:firstLine="0" w:firstLineChars="0"/>
              <w:jc w:val="center"/>
              <w:rPr>
                <w:rFonts w:hint="eastAsia" w:ascii="仿宋" w:hAnsi="仿宋" w:eastAsia="仿宋"/>
                <w:color w:val="auto"/>
                <w:szCs w:val="22"/>
              </w:rPr>
            </w:pPr>
            <w:r>
              <w:rPr>
                <w:rFonts w:hint="eastAsia" w:ascii="仿宋" w:hAnsi="仿宋" w:eastAsia="仿宋"/>
                <w:color w:val="auto"/>
                <w:szCs w:val="22"/>
              </w:rPr>
              <w:t xml:space="preserve">第18条 </w:t>
            </w:r>
          </w:p>
        </w:tc>
        <w:tc>
          <w:tcPr>
            <w:tcW w:w="5496" w:type="dxa"/>
            <w:tcBorders>
              <w:top w:val="single" w:color="auto" w:sz="4" w:space="0"/>
              <w:left w:val="single" w:color="auto" w:sz="4" w:space="0"/>
              <w:bottom w:val="single" w:color="auto" w:sz="4" w:space="0"/>
              <w:right w:val="single" w:color="auto" w:sz="4" w:space="0"/>
            </w:tcBorders>
            <w:vAlign w:val="center"/>
          </w:tcPr>
          <w:p w14:paraId="78AB607C">
            <w:pPr>
              <w:wordWrap/>
              <w:topLinePunct w:val="0"/>
              <w:spacing w:after="120"/>
              <w:ind w:firstLine="0" w:firstLineChars="0"/>
              <w:jc w:val="left"/>
              <w:rPr>
                <w:rFonts w:hint="eastAsia" w:ascii="仿宋" w:hAnsi="仿宋" w:eastAsia="仿宋"/>
                <w:color w:val="auto"/>
                <w:szCs w:val="22"/>
              </w:rPr>
            </w:pPr>
            <w:r>
              <w:rPr>
                <w:rFonts w:hint="eastAsia" w:ascii="仿宋" w:hAnsi="仿宋" w:eastAsia="仿宋"/>
                <w:color w:val="auto"/>
                <w:szCs w:val="22"/>
              </w:rPr>
              <w:t>保险的约定</w:t>
            </w:r>
          </w:p>
        </w:tc>
        <w:tc>
          <w:tcPr>
            <w:tcW w:w="768" w:type="dxa"/>
            <w:tcBorders>
              <w:top w:val="single" w:color="auto" w:sz="4" w:space="0"/>
              <w:left w:val="single" w:color="auto" w:sz="4" w:space="0"/>
              <w:bottom w:val="single" w:color="auto" w:sz="4" w:space="0"/>
              <w:right w:val="single" w:color="auto" w:sz="4" w:space="0"/>
            </w:tcBorders>
            <w:vAlign w:val="center"/>
          </w:tcPr>
          <w:p w14:paraId="12384A3F">
            <w:pPr>
              <w:wordWrap/>
              <w:topLinePunct w:val="0"/>
              <w:spacing w:after="120"/>
              <w:ind w:firstLine="0" w:firstLineChars="0"/>
              <w:jc w:val="center"/>
              <w:rPr>
                <w:rFonts w:hint="eastAsia" w:ascii="仿宋" w:hAnsi="仿宋" w:eastAsia="仿宋"/>
                <w:color w:val="auto"/>
                <w:szCs w:val="24"/>
              </w:rPr>
            </w:pPr>
          </w:p>
        </w:tc>
      </w:tr>
      <w:tr w14:paraId="32E65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85" w:type="dxa"/>
            <w:tcBorders>
              <w:top w:val="single" w:color="auto" w:sz="4" w:space="0"/>
              <w:left w:val="single" w:color="auto" w:sz="4" w:space="0"/>
              <w:bottom w:val="single" w:color="auto" w:sz="4" w:space="0"/>
              <w:right w:val="single" w:color="auto" w:sz="4" w:space="0"/>
            </w:tcBorders>
            <w:vAlign w:val="center"/>
          </w:tcPr>
          <w:p w14:paraId="40227B4E">
            <w:pPr>
              <w:numPr>
                <w:ilvl w:val="0"/>
                <w:numId w:val="27"/>
              </w:numPr>
              <w:wordWrap/>
              <w:topLinePunct w:val="0"/>
              <w:adjustRightInd/>
              <w:snapToGrid/>
              <w:spacing w:after="120" w:line="240" w:lineRule="auto"/>
              <w:ind w:firstLineChars="0"/>
              <w:jc w:val="center"/>
              <w:rPr>
                <w:rFonts w:hint="eastAsia" w:ascii="仿宋" w:hAnsi="仿宋" w:eastAsia="仿宋"/>
                <w:color w:val="auto"/>
                <w:szCs w:val="24"/>
              </w:rPr>
            </w:pPr>
          </w:p>
        </w:tc>
        <w:tc>
          <w:tcPr>
            <w:tcW w:w="1106" w:type="dxa"/>
            <w:tcBorders>
              <w:top w:val="single" w:color="auto" w:sz="4" w:space="0"/>
              <w:left w:val="single" w:color="auto" w:sz="4" w:space="0"/>
              <w:bottom w:val="single" w:color="auto" w:sz="4" w:space="0"/>
              <w:right w:val="single" w:color="auto" w:sz="4" w:space="0"/>
            </w:tcBorders>
            <w:vAlign w:val="center"/>
          </w:tcPr>
          <w:p w14:paraId="7AF8C467">
            <w:pPr>
              <w:wordWrap/>
              <w:topLinePunct w:val="0"/>
              <w:spacing w:after="120"/>
              <w:ind w:firstLine="0" w:firstLineChars="0"/>
              <w:jc w:val="center"/>
              <w:rPr>
                <w:rFonts w:hint="eastAsia" w:ascii="仿宋" w:hAnsi="仿宋" w:eastAsia="仿宋"/>
                <w:color w:val="auto"/>
                <w:szCs w:val="22"/>
              </w:rPr>
            </w:pPr>
          </w:p>
        </w:tc>
        <w:tc>
          <w:tcPr>
            <w:tcW w:w="1035" w:type="dxa"/>
            <w:tcBorders>
              <w:top w:val="single" w:color="auto" w:sz="4" w:space="0"/>
              <w:left w:val="single" w:color="auto" w:sz="4" w:space="0"/>
              <w:bottom w:val="single" w:color="auto" w:sz="4" w:space="0"/>
              <w:right w:val="single" w:color="auto" w:sz="4" w:space="0"/>
            </w:tcBorders>
            <w:vAlign w:val="center"/>
          </w:tcPr>
          <w:p w14:paraId="32ED72F2">
            <w:pPr>
              <w:wordWrap/>
              <w:topLinePunct w:val="0"/>
              <w:spacing w:after="120"/>
              <w:ind w:firstLine="0" w:firstLineChars="0"/>
              <w:jc w:val="center"/>
              <w:rPr>
                <w:rFonts w:hint="eastAsia" w:ascii="仿宋" w:hAnsi="仿宋" w:eastAsia="仿宋"/>
                <w:color w:val="auto"/>
                <w:szCs w:val="22"/>
              </w:rPr>
            </w:pPr>
            <w:r>
              <w:rPr>
                <w:rFonts w:hint="eastAsia" w:ascii="仿宋" w:hAnsi="仿宋" w:eastAsia="仿宋"/>
                <w:color w:val="auto"/>
                <w:szCs w:val="22"/>
              </w:rPr>
              <w:t xml:space="preserve">第20条 </w:t>
            </w:r>
          </w:p>
        </w:tc>
        <w:tc>
          <w:tcPr>
            <w:tcW w:w="5496" w:type="dxa"/>
            <w:tcBorders>
              <w:top w:val="single" w:color="auto" w:sz="4" w:space="0"/>
              <w:left w:val="single" w:color="auto" w:sz="4" w:space="0"/>
              <w:bottom w:val="single" w:color="auto" w:sz="4" w:space="0"/>
              <w:right w:val="single" w:color="auto" w:sz="4" w:space="0"/>
            </w:tcBorders>
            <w:vAlign w:val="center"/>
          </w:tcPr>
          <w:p w14:paraId="61B295C2">
            <w:pPr>
              <w:wordWrap/>
              <w:topLinePunct w:val="0"/>
              <w:spacing w:after="120"/>
              <w:ind w:firstLine="0" w:firstLineChars="0"/>
              <w:jc w:val="left"/>
              <w:rPr>
                <w:rFonts w:hint="eastAsia" w:ascii="仿宋" w:hAnsi="仿宋" w:eastAsia="仿宋"/>
                <w:color w:val="auto"/>
                <w:szCs w:val="22"/>
              </w:rPr>
            </w:pPr>
            <w:r>
              <w:rPr>
                <w:rFonts w:hint="eastAsia" w:ascii="仿宋" w:hAnsi="仿宋" w:eastAsia="仿宋"/>
                <w:color w:val="auto"/>
                <w:szCs w:val="22"/>
              </w:rPr>
              <w:t>争议解决</w:t>
            </w:r>
          </w:p>
        </w:tc>
        <w:tc>
          <w:tcPr>
            <w:tcW w:w="768" w:type="dxa"/>
            <w:tcBorders>
              <w:top w:val="single" w:color="auto" w:sz="4" w:space="0"/>
              <w:left w:val="single" w:color="auto" w:sz="4" w:space="0"/>
              <w:bottom w:val="single" w:color="auto" w:sz="4" w:space="0"/>
              <w:right w:val="single" w:color="auto" w:sz="4" w:space="0"/>
            </w:tcBorders>
            <w:vAlign w:val="center"/>
          </w:tcPr>
          <w:p w14:paraId="475B1295">
            <w:pPr>
              <w:wordWrap/>
              <w:topLinePunct w:val="0"/>
              <w:spacing w:after="120"/>
              <w:ind w:firstLine="0" w:firstLineChars="0"/>
              <w:jc w:val="center"/>
              <w:rPr>
                <w:rFonts w:hint="eastAsia" w:ascii="仿宋" w:hAnsi="仿宋" w:eastAsia="仿宋"/>
                <w:color w:val="auto"/>
                <w:szCs w:val="24"/>
              </w:rPr>
            </w:pPr>
          </w:p>
        </w:tc>
      </w:tr>
      <w:tr w14:paraId="125F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85" w:type="dxa"/>
            <w:tcBorders>
              <w:top w:val="single" w:color="auto" w:sz="4" w:space="0"/>
              <w:left w:val="single" w:color="auto" w:sz="4" w:space="0"/>
              <w:bottom w:val="single" w:color="auto" w:sz="4" w:space="0"/>
              <w:right w:val="single" w:color="auto" w:sz="4" w:space="0"/>
            </w:tcBorders>
            <w:vAlign w:val="center"/>
          </w:tcPr>
          <w:p w14:paraId="1CC214B5">
            <w:pPr>
              <w:pStyle w:val="26"/>
              <w:spacing w:after="120"/>
              <w:ind w:left="2400"/>
              <w:rPr>
                <w:rFonts w:hint="eastAsia" w:ascii="仿宋" w:hAnsi="仿宋" w:eastAsia="仿宋"/>
                <w:color w:val="auto"/>
                <w:szCs w:val="20"/>
              </w:rPr>
            </w:pPr>
          </w:p>
        </w:tc>
        <w:tc>
          <w:tcPr>
            <w:tcW w:w="1106" w:type="dxa"/>
            <w:tcBorders>
              <w:top w:val="single" w:color="auto" w:sz="4" w:space="0"/>
              <w:left w:val="single" w:color="auto" w:sz="4" w:space="0"/>
              <w:bottom w:val="single" w:color="auto" w:sz="4" w:space="0"/>
              <w:right w:val="single" w:color="auto" w:sz="4" w:space="0"/>
            </w:tcBorders>
            <w:vAlign w:val="center"/>
          </w:tcPr>
          <w:p w14:paraId="739E0880">
            <w:pPr>
              <w:wordWrap/>
              <w:topLinePunct w:val="0"/>
              <w:spacing w:after="120"/>
              <w:ind w:firstLine="0" w:firstLineChars="0"/>
              <w:jc w:val="center"/>
              <w:rPr>
                <w:rFonts w:hint="eastAsia" w:ascii="仿宋" w:hAnsi="仿宋" w:eastAsia="仿宋"/>
                <w:color w:val="auto"/>
                <w:szCs w:val="22"/>
              </w:rPr>
            </w:pPr>
            <w:r>
              <w:rPr>
                <w:rFonts w:hint="eastAsia" w:ascii="仿宋" w:hAnsi="仿宋" w:eastAsia="仿宋"/>
                <w:color w:val="auto"/>
                <w:szCs w:val="22"/>
              </w:rPr>
              <w:t>附件</w:t>
            </w:r>
          </w:p>
        </w:tc>
        <w:tc>
          <w:tcPr>
            <w:tcW w:w="1035" w:type="dxa"/>
            <w:tcBorders>
              <w:top w:val="single" w:color="auto" w:sz="4" w:space="0"/>
              <w:left w:val="single" w:color="auto" w:sz="4" w:space="0"/>
              <w:bottom w:val="single" w:color="auto" w:sz="4" w:space="0"/>
              <w:right w:val="single" w:color="auto" w:sz="4" w:space="0"/>
            </w:tcBorders>
            <w:vAlign w:val="center"/>
          </w:tcPr>
          <w:p w14:paraId="2EF4404B">
            <w:pPr>
              <w:wordWrap/>
              <w:topLinePunct w:val="0"/>
              <w:spacing w:after="120"/>
              <w:ind w:firstLine="0" w:firstLineChars="0"/>
              <w:jc w:val="center"/>
              <w:rPr>
                <w:rFonts w:hint="eastAsia" w:ascii="仿宋" w:hAnsi="仿宋" w:eastAsia="仿宋"/>
                <w:color w:val="auto"/>
                <w:szCs w:val="22"/>
              </w:rPr>
            </w:pPr>
          </w:p>
        </w:tc>
        <w:tc>
          <w:tcPr>
            <w:tcW w:w="5496" w:type="dxa"/>
            <w:tcBorders>
              <w:top w:val="single" w:color="auto" w:sz="4" w:space="0"/>
              <w:left w:val="single" w:color="auto" w:sz="4" w:space="0"/>
              <w:bottom w:val="single" w:color="auto" w:sz="4" w:space="0"/>
              <w:right w:val="single" w:color="auto" w:sz="4" w:space="0"/>
            </w:tcBorders>
            <w:vAlign w:val="center"/>
          </w:tcPr>
          <w:p w14:paraId="4FDD47BE">
            <w:pPr>
              <w:wordWrap/>
              <w:topLinePunct w:val="0"/>
              <w:spacing w:after="120"/>
              <w:ind w:firstLine="0" w:firstLineChars="0"/>
              <w:jc w:val="left"/>
              <w:rPr>
                <w:rFonts w:hint="eastAsia" w:ascii="仿宋" w:hAnsi="仿宋" w:eastAsia="仿宋"/>
                <w:color w:val="auto"/>
                <w:szCs w:val="22"/>
              </w:rPr>
            </w:pPr>
            <w:r>
              <w:rPr>
                <w:rFonts w:hint="eastAsia" w:ascii="仿宋" w:hAnsi="仿宋" w:eastAsia="仿宋"/>
                <w:color w:val="auto"/>
                <w:szCs w:val="22"/>
              </w:rPr>
              <w:t>合同相关附件</w:t>
            </w:r>
          </w:p>
        </w:tc>
        <w:tc>
          <w:tcPr>
            <w:tcW w:w="768" w:type="dxa"/>
            <w:tcBorders>
              <w:top w:val="single" w:color="auto" w:sz="4" w:space="0"/>
              <w:left w:val="single" w:color="auto" w:sz="4" w:space="0"/>
              <w:bottom w:val="single" w:color="auto" w:sz="4" w:space="0"/>
              <w:right w:val="single" w:color="auto" w:sz="4" w:space="0"/>
            </w:tcBorders>
            <w:vAlign w:val="center"/>
          </w:tcPr>
          <w:p w14:paraId="25F1920C">
            <w:pPr>
              <w:wordWrap/>
              <w:topLinePunct w:val="0"/>
              <w:spacing w:after="120"/>
              <w:ind w:firstLine="0" w:firstLineChars="0"/>
              <w:jc w:val="center"/>
              <w:rPr>
                <w:rFonts w:hint="eastAsia" w:ascii="仿宋" w:hAnsi="仿宋" w:eastAsia="仿宋"/>
                <w:color w:val="auto"/>
              </w:rPr>
            </w:pPr>
          </w:p>
        </w:tc>
      </w:tr>
    </w:tbl>
    <w:p w14:paraId="09C1E46D">
      <w:pPr>
        <w:wordWrap/>
        <w:topLinePunct w:val="0"/>
        <w:spacing w:after="120"/>
        <w:ind w:firstLine="0" w:firstLineChars="0"/>
        <w:rPr>
          <w:rFonts w:hint="eastAsia" w:ascii="仿宋" w:hAnsi="仿宋" w:eastAsia="仿宋" w:cs="仿宋_GB2312"/>
          <w:color w:val="auto"/>
          <w:sz w:val="32"/>
          <w:szCs w:val="32"/>
        </w:rPr>
      </w:pPr>
    </w:p>
    <w:p w14:paraId="15DE6505">
      <w:pPr>
        <w:spacing w:after="120"/>
        <w:ind w:firstLine="640"/>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2798A248">
      <w:pPr>
        <w:wordWrap/>
        <w:topLinePunct w:val="0"/>
        <w:spacing w:after="120"/>
        <w:ind w:firstLine="0" w:firstLineChars="0"/>
        <w:rPr>
          <w:rFonts w:hint="eastAsia" w:ascii="仿宋" w:hAnsi="仿宋" w:eastAsia="仿宋"/>
          <w:color w:val="auto"/>
        </w:rPr>
      </w:pPr>
      <w:r>
        <w:rPr>
          <w:rFonts w:hint="eastAsia" w:ascii="仿宋" w:hAnsi="仿宋" w:eastAsia="仿宋" w:cs="仿宋"/>
          <w:color w:val="auto"/>
          <w:sz w:val="32"/>
          <w:szCs w:val="32"/>
        </w:rPr>
        <w:t>GF-2020-0216</w:t>
      </w:r>
    </w:p>
    <w:p w14:paraId="6D69878C">
      <w:pPr>
        <w:wordWrap/>
        <w:topLinePunct w:val="0"/>
        <w:spacing w:after="120"/>
        <w:rPr>
          <w:rFonts w:hint="eastAsia" w:ascii="仿宋" w:hAnsi="仿宋" w:eastAsia="仿宋"/>
          <w:color w:val="auto"/>
        </w:rPr>
      </w:pPr>
    </w:p>
    <w:p w14:paraId="0AB07E3C">
      <w:pPr>
        <w:spacing w:after="120"/>
        <w:ind w:firstLine="0" w:firstLineChars="0"/>
        <w:rPr>
          <w:rFonts w:hint="eastAsia" w:ascii="仿宋" w:hAnsi="仿宋" w:eastAsia="仿宋" w:cs="仿宋"/>
          <w:bCs/>
          <w:color w:val="auto"/>
          <w:kern w:val="2"/>
          <w:sz w:val="52"/>
          <w:szCs w:val="52"/>
          <w:lang w:val="zh-CN"/>
        </w:rPr>
      </w:pPr>
      <w:r>
        <w:rPr>
          <w:rFonts w:hint="eastAsia" w:ascii="仿宋" w:hAnsi="仿宋" w:eastAsia="仿宋" w:cs="仿宋"/>
          <w:bCs/>
          <w:color w:val="auto"/>
          <w:kern w:val="2"/>
          <w:sz w:val="72"/>
          <w:szCs w:val="72"/>
          <w:lang w:val="zh-CN"/>
        </w:rPr>
        <w:t>建设项目工程总承包合同</w:t>
      </w:r>
    </w:p>
    <w:p w14:paraId="29F793E7">
      <w:pPr>
        <w:spacing w:after="120"/>
        <w:ind w:firstLineChars="0"/>
        <w:jc w:val="center"/>
        <w:rPr>
          <w:rFonts w:hint="eastAsia" w:ascii="仿宋" w:hAnsi="仿宋" w:eastAsia="仿宋"/>
          <w:b/>
          <w:color w:val="auto"/>
          <w:sz w:val="21"/>
          <w:szCs w:val="16"/>
        </w:rPr>
      </w:pPr>
      <w:r>
        <w:rPr>
          <w:rFonts w:hint="eastAsia" w:ascii="仿宋" w:hAnsi="仿宋" w:eastAsia="仿宋" w:cs="仿宋"/>
          <w:b/>
          <w:color w:val="auto"/>
          <w:kern w:val="2"/>
          <w:sz w:val="28"/>
          <w:szCs w:val="28"/>
          <w:lang w:val="zh-CN"/>
        </w:rPr>
        <w:t>（广东艺术职业学院西校区人防工程及运动场升级改造建设项目设计施工总承包合同）</w:t>
      </w:r>
    </w:p>
    <w:p w14:paraId="2255A355">
      <w:pPr>
        <w:pStyle w:val="26"/>
        <w:spacing w:after="120"/>
        <w:ind w:left="2400"/>
        <w:rPr>
          <w:rFonts w:hint="eastAsia" w:ascii="仿宋" w:hAnsi="仿宋" w:eastAsia="仿宋"/>
          <w:color w:val="auto"/>
          <w:szCs w:val="20"/>
        </w:rPr>
      </w:pPr>
    </w:p>
    <w:p w14:paraId="4824E35F">
      <w:pPr>
        <w:pStyle w:val="26"/>
        <w:spacing w:after="120"/>
        <w:ind w:left="2400"/>
        <w:rPr>
          <w:rFonts w:hint="eastAsia" w:ascii="仿宋" w:hAnsi="仿宋" w:eastAsia="仿宋"/>
          <w:color w:val="auto"/>
        </w:rPr>
      </w:pPr>
    </w:p>
    <w:p w14:paraId="47A8E997">
      <w:pPr>
        <w:pStyle w:val="26"/>
        <w:spacing w:after="120"/>
        <w:ind w:left="2400"/>
        <w:rPr>
          <w:rFonts w:hint="eastAsia" w:ascii="仿宋" w:hAnsi="仿宋" w:eastAsia="仿宋"/>
          <w:color w:val="auto"/>
        </w:rPr>
      </w:pPr>
    </w:p>
    <w:p w14:paraId="08935E66">
      <w:pPr>
        <w:pStyle w:val="26"/>
        <w:spacing w:after="120"/>
        <w:ind w:left="2400"/>
        <w:rPr>
          <w:rFonts w:hint="eastAsia" w:ascii="仿宋" w:hAnsi="仿宋" w:eastAsia="仿宋"/>
          <w:color w:val="auto"/>
        </w:rPr>
      </w:pPr>
    </w:p>
    <w:p w14:paraId="7AF2CFC9">
      <w:pPr>
        <w:pStyle w:val="26"/>
        <w:spacing w:after="120"/>
        <w:ind w:left="2400"/>
        <w:rPr>
          <w:rFonts w:hint="eastAsia" w:ascii="仿宋" w:hAnsi="仿宋" w:eastAsia="仿宋"/>
          <w:color w:val="auto"/>
        </w:rPr>
      </w:pPr>
    </w:p>
    <w:p w14:paraId="0670FD02">
      <w:pPr>
        <w:pStyle w:val="26"/>
        <w:spacing w:after="120"/>
        <w:ind w:left="2400"/>
        <w:rPr>
          <w:rFonts w:hint="eastAsia" w:ascii="仿宋" w:hAnsi="仿宋" w:eastAsia="仿宋"/>
          <w:color w:val="auto"/>
        </w:rPr>
      </w:pPr>
    </w:p>
    <w:p w14:paraId="47958DEC">
      <w:pPr>
        <w:pStyle w:val="26"/>
        <w:spacing w:after="120"/>
        <w:ind w:left="2400"/>
        <w:rPr>
          <w:rFonts w:hint="eastAsia" w:ascii="仿宋" w:hAnsi="仿宋" w:eastAsia="仿宋"/>
          <w:color w:val="auto"/>
        </w:rPr>
      </w:pPr>
    </w:p>
    <w:p w14:paraId="0E3C5850">
      <w:pPr>
        <w:pStyle w:val="26"/>
        <w:spacing w:after="120"/>
        <w:ind w:left="2400" w:firstLine="0" w:firstLineChars="0"/>
        <w:rPr>
          <w:rFonts w:hint="eastAsia" w:ascii="仿宋" w:hAnsi="仿宋" w:eastAsia="仿宋"/>
          <w:color w:val="auto"/>
        </w:rPr>
      </w:pPr>
    </w:p>
    <w:p w14:paraId="1BCE3E4F">
      <w:pPr>
        <w:pStyle w:val="26"/>
        <w:spacing w:after="120"/>
        <w:ind w:left="2400"/>
        <w:rPr>
          <w:rFonts w:hint="eastAsia" w:ascii="仿宋" w:hAnsi="仿宋" w:eastAsia="仿宋"/>
          <w:color w:val="auto"/>
        </w:rPr>
      </w:pPr>
    </w:p>
    <w:p w14:paraId="668DD855">
      <w:pPr>
        <w:pStyle w:val="125"/>
        <w:framePr w:wrap="around"/>
        <w:spacing w:after="120"/>
        <w:rPr>
          <w:rFonts w:hint="eastAsia" w:ascii="仿宋" w:hAnsi="仿宋" w:eastAsia="仿宋"/>
          <w:color w:val="auto"/>
          <w:sz w:val="40"/>
          <w:szCs w:val="40"/>
        </w:rPr>
      </w:pPr>
    </w:p>
    <w:p w14:paraId="757592A7">
      <w:pPr>
        <w:spacing w:after="120"/>
        <w:ind w:firstLine="0" w:firstLineChars="0"/>
        <w:rPr>
          <w:rFonts w:hint="eastAsia" w:ascii="仿宋" w:hAnsi="仿宋" w:eastAsia="仿宋"/>
          <w:color w:val="auto"/>
        </w:rPr>
      </w:pPr>
    </w:p>
    <w:p w14:paraId="7059A896">
      <w:pPr>
        <w:pStyle w:val="26"/>
        <w:spacing w:after="120"/>
        <w:ind w:left="2400"/>
        <w:rPr>
          <w:rFonts w:hint="eastAsia" w:ascii="仿宋" w:hAnsi="仿宋" w:eastAsia="仿宋"/>
          <w:color w:val="auto"/>
        </w:rPr>
      </w:pPr>
    </w:p>
    <w:p w14:paraId="73F941A7">
      <w:pPr>
        <w:pStyle w:val="125"/>
        <w:framePr w:wrap="around"/>
        <w:spacing w:after="120"/>
        <w:rPr>
          <w:rFonts w:hint="eastAsia" w:ascii="仿宋" w:hAnsi="仿宋" w:eastAsia="仿宋"/>
          <w:color w:val="auto"/>
          <w:sz w:val="32"/>
          <w:szCs w:val="32"/>
        </w:rPr>
      </w:pPr>
    </w:p>
    <w:p w14:paraId="0D91B1EE">
      <w:pPr>
        <w:wordWrap/>
        <w:topLinePunct w:val="0"/>
        <w:spacing w:after="120" w:afterLines="0"/>
        <w:ind w:right="1596" w:rightChars="665" w:firstLine="0" w:firstLineChars="0"/>
        <w:jc w:val="distribute"/>
        <w:rPr>
          <w:rFonts w:hint="eastAsia" w:ascii="仿宋" w:hAnsi="仿宋" w:eastAsia="仿宋" w:cs="仿宋"/>
          <w:b/>
          <w:bCs/>
          <w:color w:val="auto"/>
          <w:sz w:val="32"/>
          <w:szCs w:val="32"/>
        </w:rPr>
      </w:pPr>
      <w:r>
        <w:rPr>
          <w:rFonts w:hint="eastAsia" w:ascii="仿宋" w:hAnsi="仿宋" w:eastAsia="仿宋"/>
          <w:b/>
          <w:bCs/>
          <w:color w:val="auto"/>
          <w:sz w:val="32"/>
          <w:szCs w:val="32"/>
        </w:rPr>
        <w:t xml:space="preserve">  </w:t>
      </w:r>
      <w:r>
        <w:rPr>
          <w:rFonts w:hint="eastAsia" w:ascii="仿宋" w:hAnsi="仿宋" w:eastAsia="仿宋" w:cs="仿宋"/>
          <w:b/>
          <w:bCs/>
          <w:color w:val="auto"/>
          <w:sz w:val="32"/>
          <w:szCs w:val="32"/>
        </w:rPr>
        <w:t xml:space="preserve">    中华人民共和国住房和城乡建设部</w:t>
      </w:r>
    </w:p>
    <w:p w14:paraId="0E2E846E">
      <w:pPr>
        <w:wordWrap/>
        <w:topLinePunct w:val="0"/>
        <w:spacing w:after="120" w:afterLines="0"/>
        <w:ind w:right="2494" w:rightChars="1039" w:firstLine="0" w:firstLineChars="0"/>
        <w:jc w:val="distribute"/>
        <w:rPr>
          <w:rFonts w:hint="eastAsia" w:ascii="仿宋" w:hAnsi="仿宋" w:eastAsia="仿宋" w:cs="仿宋"/>
          <w:b/>
          <w:bCs/>
          <w:color w:val="auto"/>
          <w:sz w:val="32"/>
          <w:szCs w:val="32"/>
        </w:rPr>
      </w:pPr>
      <w:r>
        <w:rPr>
          <w:rFonts w:hint="eastAsia" w:ascii="仿宋" w:hAnsi="仿宋" w:eastAsia="仿宋" w:cs="仿宋"/>
          <w:b/>
          <w:color w:val="auto"/>
          <w:sz w:val="32"/>
          <w:szCs w:val="28"/>
        </w:rPr>
        <w:t xml:space="preserve">             国家</w:t>
      </w:r>
      <w:r>
        <w:rPr>
          <w:rFonts w:hint="eastAsia" w:ascii="仿宋" w:hAnsi="仿宋" w:eastAsia="仿宋" w:cs="仿宋"/>
          <w:b/>
          <w:bCs/>
          <w:color w:val="auto"/>
          <w:sz w:val="32"/>
          <w:szCs w:val="32"/>
        </w:rPr>
        <w:t>市场监</w:t>
      </w:r>
      <w:r>
        <w:rPr>
          <w:rFonts w:hint="eastAsia" w:ascii="仿宋" w:hAnsi="仿宋" w:eastAsia="仿宋" w:cs="仿宋"/>
          <w:b/>
          <w:color w:val="auto"/>
          <w:sz w:val="32"/>
          <w:szCs w:val="28"/>
        </w:rPr>
        <w:t>督</w:t>
      </w:r>
      <w:r>
        <w:rPr>
          <w:rFonts w:hint="eastAsia" w:ascii="仿宋" w:hAnsi="仿宋" w:eastAsia="仿宋" w:cs="仿宋"/>
          <w:b/>
          <w:bCs/>
          <w:color w:val="auto"/>
          <w:sz w:val="32"/>
          <w:szCs w:val="32"/>
        </w:rPr>
        <w:t>管理总局</w:t>
      </w:r>
    </w:p>
    <w:p w14:paraId="565CF5B2">
      <w:pPr>
        <w:wordWrap/>
        <w:topLinePunct w:val="0"/>
        <w:adjustRightInd/>
        <w:snapToGrid/>
        <w:spacing w:beforeAutospacing="1" w:afterLines="0" w:afterAutospacing="1"/>
        <w:ind w:firstLine="0" w:firstLineChars="0"/>
        <w:jc w:val="left"/>
        <w:rPr>
          <w:rFonts w:hint="eastAsia" w:ascii="仿宋" w:hAnsi="仿宋" w:eastAsia="仿宋" w:cs="仿宋"/>
          <w:b/>
          <w:bCs/>
          <w:color w:val="auto"/>
          <w:sz w:val="32"/>
          <w:szCs w:val="32"/>
        </w:rPr>
        <w:sectPr>
          <w:pgSz w:w="11906" w:h="16838"/>
          <w:pgMar w:top="1440" w:right="1706" w:bottom="1440" w:left="1800" w:header="720" w:footer="998" w:gutter="0"/>
          <w:pgNumType w:start="1"/>
          <w:cols w:space="720" w:num="1"/>
        </w:sectPr>
      </w:pPr>
    </w:p>
    <w:p w14:paraId="742A4BDA">
      <w:pPr>
        <w:wordWrap/>
        <w:topLinePunct w:val="0"/>
        <w:spacing w:after="120"/>
        <w:ind w:firstLine="560"/>
        <w:rPr>
          <w:rFonts w:hint="eastAsia" w:ascii="仿宋" w:hAnsi="仿宋" w:eastAsia="仿宋"/>
          <w:color w:val="auto"/>
          <w:sz w:val="28"/>
          <w:szCs w:val="28"/>
        </w:rPr>
      </w:pPr>
      <w:r>
        <w:rPr>
          <w:rFonts w:hint="eastAsia" w:ascii="仿宋" w:hAnsi="仿宋" w:eastAsia="仿宋"/>
          <w:color w:val="auto"/>
          <w:sz w:val="28"/>
          <w:szCs w:val="28"/>
        </w:rPr>
        <w:t>为指导建设项目工程总承包合同当事人的签约行为，维护合同当事人的合法权益，依据《中华人民共和国民法典》、《中华人民共和国建筑法》、《中华人民共和国招标投标法》以及相关法律、法规，住房和城乡建设部、市场监管总局对《建设项目工程总承包合同示范文本（试行）》（GF-2011-0216）进行了修订，制定了《建设项目工程总承包合同（示范文本）》（GF-2020-0216）（以下简称《示范文本》）。现就有关问题说明如下：</w:t>
      </w:r>
    </w:p>
    <w:p w14:paraId="27DBEDA9">
      <w:pPr>
        <w:pStyle w:val="127"/>
        <w:spacing w:after="120"/>
        <w:rPr>
          <w:rFonts w:hint="eastAsia" w:ascii="仿宋" w:hAnsi="仿宋" w:eastAsia="仿宋"/>
          <w:color w:val="auto"/>
          <w:kern w:val="0"/>
          <w:sz w:val="28"/>
          <w:szCs w:val="28"/>
        </w:rPr>
      </w:pPr>
      <w:bookmarkStart w:id="1" w:name="_Toc521079598"/>
      <w:r>
        <w:rPr>
          <w:rFonts w:hint="eastAsia" w:ascii="仿宋" w:hAnsi="仿宋" w:eastAsia="仿宋"/>
          <w:color w:val="auto"/>
          <w:kern w:val="0"/>
          <w:sz w:val="28"/>
          <w:szCs w:val="28"/>
        </w:rPr>
        <w:t>一、《示范文本》的组成</w:t>
      </w:r>
      <w:bookmarkEnd w:id="1"/>
    </w:p>
    <w:p w14:paraId="65485F2C">
      <w:pPr>
        <w:wordWrap/>
        <w:topLinePunct w:val="0"/>
        <w:spacing w:after="120"/>
        <w:ind w:firstLine="560"/>
        <w:rPr>
          <w:rFonts w:hint="eastAsia" w:ascii="仿宋" w:hAnsi="仿宋" w:eastAsia="仿宋"/>
          <w:color w:val="auto"/>
          <w:sz w:val="28"/>
          <w:szCs w:val="28"/>
        </w:rPr>
      </w:pPr>
      <w:r>
        <w:rPr>
          <w:rFonts w:hint="eastAsia" w:ascii="仿宋" w:hAnsi="仿宋" w:eastAsia="仿宋"/>
          <w:color w:val="auto"/>
          <w:sz w:val="28"/>
          <w:szCs w:val="28"/>
        </w:rPr>
        <w:t>《示范文本》由合同协议书、通用合同条件和专用合同条件三部分组成。</w:t>
      </w:r>
    </w:p>
    <w:p w14:paraId="0340604D">
      <w:pPr>
        <w:wordWrap/>
        <w:topLinePunct w:val="0"/>
        <w:spacing w:after="120"/>
        <w:ind w:firstLine="560"/>
        <w:rPr>
          <w:rFonts w:hint="eastAsia" w:ascii="仿宋" w:hAnsi="仿宋" w:eastAsia="仿宋"/>
          <w:color w:val="auto"/>
          <w:sz w:val="28"/>
          <w:szCs w:val="28"/>
        </w:rPr>
      </w:pPr>
      <w:bookmarkStart w:id="2" w:name="_Toc521079599"/>
      <w:r>
        <w:rPr>
          <w:rFonts w:hint="eastAsia" w:ascii="仿宋" w:hAnsi="仿宋" w:eastAsia="仿宋"/>
          <w:color w:val="auto"/>
          <w:sz w:val="28"/>
          <w:szCs w:val="28"/>
        </w:rPr>
        <w:t>（一）合同协议书</w:t>
      </w:r>
      <w:bookmarkEnd w:id="2"/>
    </w:p>
    <w:p w14:paraId="607A575F">
      <w:pPr>
        <w:wordWrap/>
        <w:topLinePunct w:val="0"/>
        <w:spacing w:after="120"/>
        <w:ind w:firstLine="560"/>
        <w:rPr>
          <w:rFonts w:hint="eastAsia" w:ascii="仿宋" w:hAnsi="仿宋" w:eastAsia="仿宋"/>
          <w:color w:val="auto"/>
          <w:sz w:val="28"/>
          <w:szCs w:val="28"/>
        </w:rPr>
      </w:pPr>
      <w:r>
        <w:rPr>
          <w:rFonts w:hint="eastAsia" w:ascii="仿宋" w:hAnsi="仿宋" w:eastAsia="仿宋"/>
          <w:color w:val="auto"/>
          <w:sz w:val="28"/>
          <w:szCs w:val="28"/>
        </w:rPr>
        <w:t>《示范文本》合同协议书共计11条，主要包括：工程概况合同工期、质量标准、签约合同价与合同价格形式、工程总承包项目经、理、合同文件构成、承诺、订立时间、订立地点、合同生效和合同份数，集中约定了合同当事人基本的合同权利义务。</w:t>
      </w:r>
    </w:p>
    <w:p w14:paraId="3DD2F519">
      <w:pPr>
        <w:wordWrap/>
        <w:topLinePunct w:val="0"/>
        <w:spacing w:after="120"/>
        <w:ind w:firstLine="560"/>
        <w:rPr>
          <w:rFonts w:hint="eastAsia" w:ascii="仿宋" w:hAnsi="仿宋" w:eastAsia="仿宋"/>
          <w:color w:val="auto"/>
          <w:sz w:val="28"/>
          <w:szCs w:val="28"/>
        </w:rPr>
      </w:pPr>
      <w:bookmarkStart w:id="3" w:name="_Toc521079600"/>
      <w:r>
        <w:rPr>
          <w:rFonts w:hint="eastAsia" w:ascii="仿宋" w:hAnsi="仿宋" w:eastAsia="仿宋"/>
          <w:color w:val="auto"/>
          <w:sz w:val="28"/>
          <w:szCs w:val="28"/>
        </w:rPr>
        <w:t>（二）通用合同条件</w:t>
      </w:r>
      <w:bookmarkEnd w:id="3"/>
    </w:p>
    <w:p w14:paraId="43482D8C">
      <w:pPr>
        <w:wordWrap/>
        <w:topLinePunct w:val="0"/>
        <w:spacing w:after="120"/>
        <w:ind w:firstLine="560"/>
        <w:rPr>
          <w:rFonts w:hint="eastAsia" w:ascii="仿宋" w:hAnsi="仿宋" w:eastAsia="仿宋"/>
          <w:color w:val="auto"/>
          <w:sz w:val="28"/>
          <w:szCs w:val="28"/>
        </w:rPr>
      </w:pPr>
      <w:r>
        <w:rPr>
          <w:rFonts w:hint="eastAsia" w:ascii="仿宋" w:hAnsi="仿宋" w:eastAsia="仿宋"/>
          <w:color w:val="auto"/>
          <w:sz w:val="28"/>
          <w:szCs w:val="28"/>
        </w:rPr>
        <w:t>通用合同条件是合同当事人根据《中华人民共和国民法典》、《中华人民共和国建筑法》等法律法规的规定，就工程总承包项目的实施及相关事项，对合同当事人的权利义务作出的原则性约定。通用合同条件共计20条，具体条款分别为：</w:t>
      </w:r>
      <w:bookmarkStart w:id="4" w:name="_Hlk54448922"/>
      <w:r>
        <w:rPr>
          <w:rFonts w:hint="eastAsia" w:ascii="仿宋" w:hAnsi="仿宋" w:eastAsia="仿宋"/>
          <w:color w:val="auto"/>
          <w:sz w:val="28"/>
          <w:szCs w:val="28"/>
        </w:rPr>
        <w:t>第1条 一般约定，第2条 发包人，第3条 发包人的管理，第4条 承包人，第5条 设计，第6条 材料、工程设备，第7条 施工，第8条 工期和进度，第9条 竣工试验，第10条 验收和工程接收，第11条 缺陷责任与保修，第12条 竣工后试验，第13条 变更与调整，第14条 合同价格与支付，第15条 违约，第16条 合同解除，第17条 不可抗力，第18条 保险，第19条 索赔，第20条 争议解决。</w:t>
      </w:r>
      <w:bookmarkEnd w:id="4"/>
      <w:r>
        <w:rPr>
          <w:rFonts w:hint="eastAsia" w:ascii="仿宋" w:hAnsi="仿宋" w:eastAsia="仿宋"/>
          <w:color w:val="auto"/>
          <w:sz w:val="28"/>
          <w:szCs w:val="28"/>
        </w:rPr>
        <w:t>前述条款安排既考虑了现行法律法规对工程总承包活动的有关要求，也考虑了工程总承包项目管理的实际需要。</w:t>
      </w:r>
    </w:p>
    <w:p w14:paraId="5FA825AC">
      <w:pPr>
        <w:wordWrap/>
        <w:topLinePunct w:val="0"/>
        <w:spacing w:after="120"/>
        <w:ind w:firstLine="560"/>
        <w:rPr>
          <w:rFonts w:hint="eastAsia" w:ascii="仿宋" w:hAnsi="仿宋" w:eastAsia="仿宋"/>
          <w:color w:val="auto"/>
          <w:sz w:val="28"/>
          <w:szCs w:val="28"/>
        </w:rPr>
      </w:pPr>
      <w:bookmarkStart w:id="5" w:name="_Toc521079601"/>
      <w:r>
        <w:rPr>
          <w:rFonts w:hint="eastAsia" w:ascii="仿宋" w:hAnsi="仿宋" w:eastAsia="仿宋"/>
          <w:color w:val="auto"/>
          <w:sz w:val="28"/>
          <w:szCs w:val="28"/>
        </w:rPr>
        <w:t>（三）专用合同条件</w:t>
      </w:r>
      <w:bookmarkEnd w:id="5"/>
    </w:p>
    <w:p w14:paraId="6B649293">
      <w:pPr>
        <w:wordWrap/>
        <w:topLinePunct w:val="0"/>
        <w:spacing w:after="120"/>
        <w:ind w:firstLine="560"/>
        <w:rPr>
          <w:rFonts w:hint="eastAsia" w:ascii="仿宋" w:hAnsi="仿宋" w:eastAsia="仿宋"/>
          <w:color w:val="auto"/>
          <w:sz w:val="28"/>
          <w:szCs w:val="28"/>
        </w:rPr>
      </w:pPr>
      <w:r>
        <w:rPr>
          <w:rFonts w:hint="eastAsia" w:ascii="仿宋" w:hAnsi="仿宋" w:eastAsia="仿宋"/>
          <w:color w:val="auto"/>
          <w:sz w:val="28"/>
          <w:szCs w:val="28"/>
        </w:rPr>
        <w:t>专用合同条件是合同当事人根据不同建设项目的特点及具体情况，通过双方的谈判、协商对通用合同条件原则性约定细化、完善、补充、修改或另行约定的合同条件。在编写专用合同条件时，应注意以下事项：</w:t>
      </w:r>
    </w:p>
    <w:p w14:paraId="7446069D">
      <w:pPr>
        <w:wordWrap/>
        <w:topLinePunct w:val="0"/>
        <w:spacing w:after="120"/>
        <w:ind w:firstLine="560"/>
        <w:rPr>
          <w:rFonts w:hint="eastAsia" w:ascii="仿宋" w:hAnsi="仿宋" w:eastAsia="仿宋"/>
          <w:color w:val="auto"/>
          <w:sz w:val="28"/>
          <w:szCs w:val="28"/>
        </w:rPr>
      </w:pPr>
      <w:r>
        <w:rPr>
          <w:rFonts w:hint="eastAsia" w:ascii="仿宋" w:hAnsi="仿宋" w:eastAsia="仿宋"/>
          <w:color w:val="auto"/>
          <w:sz w:val="28"/>
          <w:szCs w:val="28"/>
        </w:rPr>
        <w:t>1.专用合同条件的编号应与相应的通用合同条件的编号一致；</w:t>
      </w:r>
    </w:p>
    <w:p w14:paraId="4804B36C">
      <w:pPr>
        <w:wordWrap/>
        <w:topLinePunct w:val="0"/>
        <w:spacing w:after="120"/>
        <w:ind w:firstLine="560"/>
        <w:rPr>
          <w:rFonts w:hint="eastAsia" w:ascii="仿宋" w:hAnsi="仿宋" w:eastAsia="仿宋"/>
          <w:color w:val="auto"/>
          <w:sz w:val="28"/>
          <w:szCs w:val="28"/>
        </w:rPr>
      </w:pPr>
      <w:r>
        <w:rPr>
          <w:rFonts w:hint="eastAsia" w:ascii="仿宋" w:hAnsi="仿宋" w:eastAsia="仿宋"/>
          <w:color w:val="auto"/>
          <w:sz w:val="28"/>
          <w:szCs w:val="28"/>
        </w:rPr>
        <w:t>2.在专用合同条件中有横道线的地方，合同当事人可针对相应的通用合同条件进行细化、完善、补充、修改或另行约定；如无细化、完善、补充、修改或另行约定，则填写“无”或划“/”；</w:t>
      </w:r>
    </w:p>
    <w:p w14:paraId="64523633">
      <w:pPr>
        <w:wordWrap/>
        <w:topLinePunct w:val="0"/>
        <w:spacing w:after="120"/>
        <w:ind w:firstLine="560"/>
        <w:rPr>
          <w:rFonts w:hint="eastAsia" w:ascii="仿宋" w:hAnsi="仿宋" w:eastAsia="仿宋"/>
          <w:color w:val="auto"/>
          <w:sz w:val="28"/>
          <w:szCs w:val="28"/>
        </w:rPr>
      </w:pPr>
      <w:r>
        <w:rPr>
          <w:rFonts w:hint="eastAsia" w:ascii="仿宋" w:hAnsi="仿宋" w:eastAsia="仿宋"/>
          <w:color w:val="auto"/>
          <w:sz w:val="28"/>
          <w:szCs w:val="28"/>
        </w:rPr>
        <w:t>3.对于在专用合同条件中未列出的通用合同条件中的条款，合同当事人根据建设项目的具体情况认为需要进行细化、完善、补充、修改或另行约定的，可在专用合同条件中，以同一条款号增加相关条款的内容。</w:t>
      </w:r>
    </w:p>
    <w:p w14:paraId="2E6BC0E8">
      <w:pPr>
        <w:wordWrap/>
        <w:topLinePunct w:val="0"/>
        <w:spacing w:after="120"/>
        <w:ind w:firstLine="560"/>
        <w:rPr>
          <w:rFonts w:hint="eastAsia" w:ascii="仿宋" w:hAnsi="仿宋" w:eastAsia="仿宋"/>
          <w:color w:val="auto"/>
          <w:sz w:val="28"/>
          <w:szCs w:val="28"/>
        </w:rPr>
      </w:pPr>
      <w:bookmarkStart w:id="6" w:name="_Toc521079602"/>
      <w:r>
        <w:rPr>
          <w:rFonts w:hint="eastAsia" w:ascii="仿宋" w:hAnsi="仿宋" w:eastAsia="仿宋"/>
          <w:color w:val="auto"/>
          <w:sz w:val="28"/>
          <w:szCs w:val="28"/>
        </w:rPr>
        <w:t>二、《示范文本》的适用范围</w:t>
      </w:r>
      <w:bookmarkEnd w:id="6"/>
    </w:p>
    <w:p w14:paraId="68D9519C">
      <w:pPr>
        <w:wordWrap/>
        <w:topLinePunct w:val="0"/>
        <w:spacing w:after="120"/>
        <w:ind w:firstLine="560"/>
        <w:rPr>
          <w:rFonts w:hint="eastAsia" w:ascii="仿宋" w:hAnsi="仿宋" w:eastAsia="仿宋"/>
          <w:color w:val="auto"/>
          <w:sz w:val="28"/>
          <w:szCs w:val="28"/>
        </w:rPr>
      </w:pPr>
      <w:r>
        <w:rPr>
          <w:rFonts w:hint="eastAsia" w:ascii="仿宋" w:hAnsi="仿宋" w:eastAsia="仿宋"/>
          <w:color w:val="auto"/>
          <w:sz w:val="28"/>
          <w:szCs w:val="28"/>
        </w:rPr>
        <w:t>《示范文本》适用于房屋建筑和市政基础设施项目工程总承包承发包活动。</w:t>
      </w:r>
    </w:p>
    <w:p w14:paraId="5DF8A8AD">
      <w:pPr>
        <w:wordWrap/>
        <w:topLinePunct w:val="0"/>
        <w:spacing w:after="120"/>
        <w:ind w:firstLine="560"/>
        <w:rPr>
          <w:rFonts w:hint="eastAsia" w:ascii="仿宋" w:hAnsi="仿宋" w:eastAsia="仿宋"/>
          <w:color w:val="auto"/>
          <w:sz w:val="28"/>
          <w:szCs w:val="28"/>
        </w:rPr>
      </w:pPr>
      <w:r>
        <w:rPr>
          <w:rFonts w:hint="eastAsia" w:ascii="仿宋" w:hAnsi="仿宋" w:eastAsia="仿宋"/>
          <w:color w:val="auto"/>
          <w:sz w:val="28"/>
          <w:szCs w:val="28"/>
        </w:rPr>
        <w:t>三、《示范文本》的性质</w:t>
      </w:r>
    </w:p>
    <w:p w14:paraId="0EE19248">
      <w:pPr>
        <w:wordWrap/>
        <w:topLinePunct w:val="0"/>
        <w:spacing w:after="120"/>
        <w:ind w:firstLine="560"/>
        <w:rPr>
          <w:rFonts w:hint="eastAsia" w:ascii="仿宋" w:hAnsi="仿宋" w:eastAsia="仿宋"/>
          <w:color w:val="auto"/>
          <w:sz w:val="30"/>
          <w:szCs w:val="30"/>
        </w:rPr>
      </w:pPr>
      <w:r>
        <w:rPr>
          <w:rFonts w:hint="eastAsia" w:ascii="仿宋" w:hAnsi="仿宋" w:eastAsia="仿宋"/>
          <w:color w:val="auto"/>
          <w:sz w:val="28"/>
          <w:szCs w:val="28"/>
        </w:rPr>
        <w:t>《示范文本》为推荐使用的非强制性使用文本。合同当事人可结合建设工程具体情况，参照《示范文本》订立合同，并按照法律法规和合同约定承担相应的法律责任及合同权利义务。</w:t>
      </w:r>
    </w:p>
    <w:p w14:paraId="3C799593">
      <w:pPr>
        <w:wordWrap/>
        <w:topLinePunct w:val="0"/>
        <w:adjustRightInd/>
        <w:snapToGrid/>
        <w:spacing w:beforeAutospacing="1" w:afterLines="0"/>
        <w:ind w:firstLine="0" w:firstLineChars="0"/>
        <w:jc w:val="left"/>
        <w:rPr>
          <w:rFonts w:hint="eastAsia" w:ascii="仿宋" w:hAnsi="仿宋" w:eastAsia="仿宋"/>
          <w:color w:val="auto"/>
          <w:sz w:val="30"/>
          <w:szCs w:val="30"/>
        </w:rPr>
        <w:sectPr>
          <w:pgSz w:w="11906" w:h="16838"/>
          <w:pgMar w:top="1440" w:right="1800" w:bottom="1440" w:left="1800" w:header="720" w:footer="998" w:gutter="0"/>
          <w:pgNumType w:start="1"/>
          <w:cols w:space="720" w:num="1"/>
        </w:sectPr>
      </w:pPr>
    </w:p>
    <w:p w14:paraId="5A2E61C4">
      <w:pPr>
        <w:tabs>
          <w:tab w:val="left" w:pos="1360"/>
        </w:tabs>
        <w:wordWrap/>
        <w:topLinePunct w:val="0"/>
        <w:spacing w:after="120"/>
        <w:ind w:firstLine="600"/>
        <w:rPr>
          <w:rFonts w:hint="eastAsia" w:ascii="仿宋" w:hAnsi="仿宋" w:eastAsia="仿宋"/>
          <w:color w:val="auto"/>
          <w:sz w:val="30"/>
          <w:szCs w:val="30"/>
        </w:rPr>
      </w:pPr>
      <w:r>
        <w:rPr>
          <w:rFonts w:hint="eastAsia" w:ascii="仿宋" w:hAnsi="仿宋" w:eastAsia="仿宋"/>
          <w:color w:val="auto"/>
          <w:sz w:val="30"/>
          <w:szCs w:val="30"/>
        </w:rPr>
        <w:tab/>
      </w:r>
    </w:p>
    <w:p w14:paraId="47A379A0">
      <w:pPr>
        <w:wordWrap/>
        <w:topLinePunct w:val="0"/>
        <w:adjustRightInd/>
        <w:snapToGrid/>
        <w:spacing w:beforeAutospacing="1" w:afterLines="0"/>
        <w:ind w:firstLine="0" w:firstLineChars="0"/>
        <w:jc w:val="left"/>
        <w:rPr>
          <w:rFonts w:hint="eastAsia" w:ascii="仿宋" w:hAnsi="仿宋" w:eastAsia="仿宋"/>
          <w:color w:val="auto"/>
          <w:sz w:val="30"/>
          <w:szCs w:val="30"/>
        </w:rPr>
        <w:sectPr>
          <w:type w:val="continuous"/>
          <w:pgSz w:w="11906" w:h="16838"/>
          <w:pgMar w:top="1440" w:right="1800" w:bottom="1440" w:left="1800" w:header="720" w:footer="998" w:gutter="0"/>
          <w:pgNumType w:start="1"/>
          <w:cols w:space="720" w:num="1"/>
        </w:sectPr>
      </w:pPr>
    </w:p>
    <w:p w14:paraId="1EF432BC">
      <w:pPr>
        <w:pStyle w:val="99"/>
        <w:spacing w:after="120"/>
        <w:ind w:firstLine="881"/>
        <w:jc w:val="center"/>
        <w:rPr>
          <w:rFonts w:hint="eastAsia" w:ascii="仿宋" w:hAnsi="仿宋" w:eastAsia="仿宋"/>
          <w:b w:val="0"/>
          <w:bCs/>
          <w:color w:val="auto"/>
          <w:kern w:val="44"/>
          <w:sz w:val="44"/>
          <w:szCs w:val="44"/>
          <w:lang w:val="zh-CN"/>
        </w:rPr>
      </w:pPr>
      <w:bookmarkStart w:id="7" w:name="_Toc521267369"/>
      <w:bookmarkStart w:id="8" w:name="_Toc144368900"/>
      <w:r>
        <w:rPr>
          <w:rFonts w:hint="eastAsia" w:ascii="仿宋" w:hAnsi="仿宋" w:eastAsia="仿宋"/>
          <w:bCs/>
          <w:color w:val="auto"/>
          <w:kern w:val="44"/>
          <w:sz w:val="44"/>
          <w:szCs w:val="44"/>
          <w:lang w:val="zh-CN"/>
        </w:rPr>
        <w:t>目录</w:t>
      </w:r>
      <w:bookmarkEnd w:id="7"/>
      <w:bookmarkEnd w:id="8"/>
    </w:p>
    <w:p w14:paraId="21FEB069">
      <w:pPr>
        <w:pStyle w:val="35"/>
        <w:tabs>
          <w:tab w:val="right" w:leader="dot" w:pos="8296"/>
        </w:tabs>
        <w:spacing w:after="120"/>
        <w:rPr>
          <w:rFonts w:asciiTheme="minorHAnsi" w:hAnsiTheme="minorHAnsi" w:eastAsiaTheme="minorEastAsia" w:cstheme="minorBidi"/>
          <w:color w:val="auto"/>
          <w:kern w:val="2"/>
          <w:sz w:val="21"/>
          <w:szCs w:val="22"/>
          <w14:ligatures w14:val="standardContextual"/>
        </w:rPr>
      </w:pPr>
      <w:r>
        <w:rPr>
          <w:rFonts w:hint="eastAsia" w:ascii="仿宋" w:hAnsi="仿宋" w:eastAsia="仿宋" w:cs="仿宋"/>
          <w:color w:val="auto"/>
          <w:szCs w:val="24"/>
        </w:rPr>
        <w:fldChar w:fldCharType="begin"/>
      </w:r>
      <w:r>
        <w:rPr>
          <w:rFonts w:hint="eastAsia" w:ascii="仿宋" w:hAnsi="仿宋" w:eastAsia="仿宋" w:cs="仿宋"/>
          <w:color w:val="auto"/>
          <w:szCs w:val="24"/>
        </w:rPr>
        <w:instrText xml:space="preserve">TOC \o "1-2" \h \u </w:instrText>
      </w:r>
      <w:r>
        <w:rPr>
          <w:rFonts w:hint="eastAsia" w:ascii="仿宋" w:hAnsi="仿宋" w:eastAsia="仿宋" w:cs="仿宋"/>
          <w:color w:val="auto"/>
          <w:szCs w:val="24"/>
        </w:rPr>
        <w:fldChar w:fldCharType="separate"/>
      </w:r>
      <w:r>
        <w:rPr>
          <w:color w:val="auto"/>
        </w:rPr>
        <w:fldChar w:fldCharType="begin"/>
      </w:r>
      <w:r>
        <w:rPr>
          <w:color w:val="auto"/>
        </w:rPr>
        <w:instrText xml:space="preserve"> HYPERLINK \l "_Toc144368899" </w:instrText>
      </w:r>
      <w:r>
        <w:rPr>
          <w:color w:val="auto"/>
        </w:rPr>
        <w:fldChar w:fldCharType="separate"/>
      </w:r>
      <w:r>
        <w:rPr>
          <w:rStyle w:val="66"/>
          <w:rFonts w:ascii="仿宋" w:hAnsi="仿宋" w:eastAsia="仿宋" w:cs="仿宋"/>
          <w:b/>
          <w:color w:val="auto"/>
        </w:rPr>
        <w:t>前附表</w:t>
      </w:r>
      <w:r>
        <w:rPr>
          <w:color w:val="auto"/>
        </w:rPr>
        <w:tab/>
      </w:r>
      <w:r>
        <w:rPr>
          <w:color w:val="auto"/>
        </w:rPr>
        <w:fldChar w:fldCharType="begin"/>
      </w:r>
      <w:r>
        <w:rPr>
          <w:color w:val="auto"/>
        </w:rPr>
        <w:instrText xml:space="preserve"> PAGEREF _Toc144368899 \h </w:instrText>
      </w:r>
      <w:r>
        <w:rPr>
          <w:color w:val="auto"/>
        </w:rPr>
        <w:fldChar w:fldCharType="separate"/>
      </w:r>
      <w:r>
        <w:rPr>
          <w:color w:val="auto"/>
        </w:rPr>
        <w:t>1</w:t>
      </w:r>
      <w:r>
        <w:rPr>
          <w:color w:val="auto"/>
        </w:rPr>
        <w:fldChar w:fldCharType="end"/>
      </w:r>
      <w:r>
        <w:rPr>
          <w:color w:val="auto"/>
        </w:rPr>
        <w:fldChar w:fldCharType="end"/>
      </w:r>
    </w:p>
    <w:p w14:paraId="394E82C8">
      <w:pPr>
        <w:pStyle w:val="45"/>
        <w:tabs>
          <w:tab w:val="right" w:leader="dot" w:pos="8296"/>
        </w:tabs>
        <w:spacing w:after="120"/>
        <w:ind w:left="48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"_Toc144368900" </w:instrText>
      </w:r>
      <w:r>
        <w:rPr>
          <w:color w:val="auto"/>
        </w:rPr>
        <w:fldChar w:fldCharType="separate"/>
      </w:r>
      <w:r>
        <w:rPr>
          <w:rStyle w:val="66"/>
          <w:rFonts w:ascii="仿宋" w:hAnsi="仿宋" w:eastAsia="仿宋"/>
          <w:bCs/>
          <w:color w:val="auto"/>
          <w:kern w:val="44"/>
          <w:lang w:val="zh-CN"/>
        </w:rPr>
        <w:t>目录</w:t>
      </w:r>
      <w:r>
        <w:rPr>
          <w:color w:val="auto"/>
        </w:rPr>
        <w:tab/>
      </w:r>
      <w:r>
        <w:rPr>
          <w:color w:val="auto"/>
        </w:rPr>
        <w:fldChar w:fldCharType="begin"/>
      </w:r>
      <w:r>
        <w:rPr>
          <w:color w:val="auto"/>
        </w:rPr>
        <w:instrText xml:space="preserve"> PAGEREF _Toc144368900 \h </w:instrText>
      </w:r>
      <w:r>
        <w:rPr>
          <w:color w:val="auto"/>
        </w:rPr>
        <w:fldChar w:fldCharType="separate"/>
      </w:r>
      <w:r>
        <w:rPr>
          <w:color w:val="auto"/>
        </w:rPr>
        <w:t>1</w:t>
      </w:r>
      <w:r>
        <w:rPr>
          <w:color w:val="auto"/>
        </w:rPr>
        <w:fldChar w:fldCharType="end"/>
      </w:r>
      <w:r>
        <w:rPr>
          <w:color w:val="auto"/>
        </w:rPr>
        <w:fldChar w:fldCharType="end"/>
      </w:r>
    </w:p>
    <w:p w14:paraId="190C03B3">
      <w:pPr>
        <w:pStyle w:val="35"/>
        <w:tabs>
          <w:tab w:val="right" w:leader="dot" w:pos="8296"/>
        </w:tabs>
        <w:spacing w:after="12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"_Toc144368901" </w:instrText>
      </w:r>
      <w:r>
        <w:rPr>
          <w:color w:val="auto"/>
        </w:rPr>
        <w:fldChar w:fldCharType="separate"/>
      </w:r>
      <w:r>
        <w:rPr>
          <w:rStyle w:val="66"/>
          <w:rFonts w:ascii="仿宋" w:hAnsi="仿宋" w:eastAsia="仿宋"/>
          <w:color w:val="auto"/>
        </w:rPr>
        <w:t>第一部分 合同协议书</w:t>
      </w:r>
      <w:r>
        <w:rPr>
          <w:color w:val="auto"/>
        </w:rPr>
        <w:tab/>
      </w:r>
      <w:r>
        <w:rPr>
          <w:color w:val="auto"/>
        </w:rPr>
        <w:fldChar w:fldCharType="begin"/>
      </w:r>
      <w:r>
        <w:rPr>
          <w:color w:val="auto"/>
        </w:rPr>
        <w:instrText xml:space="preserve"> PAGEREF _Toc144368901 \h </w:instrText>
      </w:r>
      <w:r>
        <w:rPr>
          <w:color w:val="auto"/>
        </w:rPr>
        <w:fldChar w:fldCharType="separate"/>
      </w:r>
      <w:r>
        <w:rPr>
          <w:color w:val="auto"/>
        </w:rPr>
        <w:t>1</w:t>
      </w:r>
      <w:r>
        <w:rPr>
          <w:color w:val="auto"/>
        </w:rPr>
        <w:fldChar w:fldCharType="end"/>
      </w:r>
      <w:r>
        <w:rPr>
          <w:color w:val="auto"/>
        </w:rPr>
        <w:fldChar w:fldCharType="end"/>
      </w:r>
    </w:p>
    <w:p w14:paraId="7EBC1AA1">
      <w:pPr>
        <w:pStyle w:val="35"/>
        <w:tabs>
          <w:tab w:val="right" w:leader="dot" w:pos="8296"/>
        </w:tabs>
        <w:spacing w:after="12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"_Toc144368936" </w:instrText>
      </w:r>
      <w:r>
        <w:rPr>
          <w:color w:val="auto"/>
        </w:rPr>
        <w:fldChar w:fldCharType="separate"/>
      </w:r>
      <w:r>
        <w:rPr>
          <w:rStyle w:val="66"/>
          <w:rFonts w:ascii="仿宋" w:hAnsi="仿宋" w:eastAsia="仿宋" w:cs="仿宋"/>
          <w:b/>
          <w:color w:val="auto"/>
        </w:rPr>
        <w:t>第二部分 通用合同条件</w:t>
      </w:r>
      <w:r>
        <w:rPr>
          <w:color w:val="auto"/>
        </w:rPr>
        <w:tab/>
      </w:r>
      <w:r>
        <w:rPr>
          <w:color w:val="auto"/>
        </w:rPr>
        <w:fldChar w:fldCharType="begin"/>
      </w:r>
      <w:r>
        <w:rPr>
          <w:color w:val="auto"/>
        </w:rPr>
        <w:instrText xml:space="preserve"> PAGEREF _Toc144368936 \h </w:instrText>
      </w:r>
      <w:r>
        <w:rPr>
          <w:color w:val="auto"/>
        </w:rPr>
        <w:fldChar w:fldCharType="separate"/>
      </w:r>
      <w:r>
        <w:rPr>
          <w:color w:val="auto"/>
        </w:rPr>
        <w:t>18</w:t>
      </w:r>
      <w:r>
        <w:rPr>
          <w:color w:val="auto"/>
        </w:rPr>
        <w:fldChar w:fldCharType="end"/>
      </w:r>
      <w:r>
        <w:rPr>
          <w:color w:val="auto"/>
        </w:rPr>
        <w:fldChar w:fldCharType="end"/>
      </w:r>
    </w:p>
    <w:p w14:paraId="5B6B3D58">
      <w:pPr>
        <w:pStyle w:val="35"/>
        <w:tabs>
          <w:tab w:val="right" w:leader="dot" w:pos="8296"/>
        </w:tabs>
        <w:spacing w:after="12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"_Toc144368937" </w:instrText>
      </w:r>
      <w:r>
        <w:rPr>
          <w:color w:val="auto"/>
        </w:rPr>
        <w:fldChar w:fldCharType="separate"/>
      </w:r>
      <w:r>
        <w:rPr>
          <w:rStyle w:val="66"/>
          <w:rFonts w:ascii="仿宋" w:hAnsi="仿宋" w:eastAsia="仿宋" w:cs="仿宋"/>
          <w:color w:val="auto"/>
        </w:rPr>
        <w:t>第三部分 专用合同条件</w:t>
      </w:r>
      <w:r>
        <w:rPr>
          <w:color w:val="auto"/>
        </w:rPr>
        <w:tab/>
      </w:r>
      <w:r>
        <w:rPr>
          <w:color w:val="auto"/>
        </w:rPr>
        <w:fldChar w:fldCharType="begin"/>
      </w:r>
      <w:r>
        <w:rPr>
          <w:color w:val="auto"/>
        </w:rPr>
        <w:instrText xml:space="preserve"> PAGEREF _Toc144368937 \h </w:instrText>
      </w:r>
      <w:r>
        <w:rPr>
          <w:color w:val="auto"/>
        </w:rPr>
        <w:fldChar w:fldCharType="separate"/>
      </w:r>
      <w:r>
        <w:rPr>
          <w:color w:val="auto"/>
        </w:rPr>
        <w:t>138</w:t>
      </w:r>
      <w:r>
        <w:rPr>
          <w:color w:val="auto"/>
        </w:rPr>
        <w:fldChar w:fldCharType="end"/>
      </w:r>
      <w:r>
        <w:rPr>
          <w:color w:val="auto"/>
        </w:rPr>
        <w:fldChar w:fldCharType="end"/>
      </w:r>
    </w:p>
    <w:p w14:paraId="56E5F805">
      <w:pPr>
        <w:pStyle w:val="35"/>
        <w:tabs>
          <w:tab w:val="right" w:leader="dot" w:pos="8296"/>
        </w:tabs>
        <w:spacing w:after="12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"_Toc144368938" </w:instrText>
      </w:r>
      <w:r>
        <w:rPr>
          <w:color w:val="auto"/>
        </w:rPr>
        <w:fldChar w:fldCharType="separate"/>
      </w:r>
      <w:r>
        <w:rPr>
          <w:rStyle w:val="66"/>
          <w:rFonts w:ascii="仿宋" w:hAnsi="仿宋" w:eastAsia="仿宋"/>
          <w:color w:val="auto"/>
        </w:rPr>
        <w:t>第四部分  附件与格式</w:t>
      </w:r>
      <w:r>
        <w:rPr>
          <w:color w:val="auto"/>
        </w:rPr>
        <w:tab/>
      </w:r>
      <w:r>
        <w:rPr>
          <w:color w:val="auto"/>
        </w:rPr>
        <w:fldChar w:fldCharType="begin"/>
      </w:r>
      <w:r>
        <w:rPr>
          <w:color w:val="auto"/>
        </w:rPr>
        <w:instrText xml:space="preserve"> PAGEREF _Toc144368938 \h </w:instrText>
      </w:r>
      <w:r>
        <w:rPr>
          <w:color w:val="auto"/>
        </w:rPr>
        <w:fldChar w:fldCharType="separate"/>
      </w:r>
      <w:r>
        <w:rPr>
          <w:color w:val="auto"/>
        </w:rPr>
        <w:t>242</w:t>
      </w:r>
      <w:r>
        <w:rPr>
          <w:color w:val="auto"/>
        </w:rPr>
        <w:fldChar w:fldCharType="end"/>
      </w:r>
      <w:r>
        <w:rPr>
          <w:color w:val="auto"/>
        </w:rPr>
        <w:fldChar w:fldCharType="end"/>
      </w:r>
    </w:p>
    <w:p w14:paraId="4E4A069C">
      <w:pPr>
        <w:pStyle w:val="45"/>
        <w:tabs>
          <w:tab w:val="right" w:leader="dot" w:pos="8296"/>
        </w:tabs>
        <w:spacing w:after="120"/>
        <w:ind w:left="48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"_Toc144368939" </w:instrText>
      </w:r>
      <w:r>
        <w:rPr>
          <w:color w:val="auto"/>
        </w:rPr>
        <w:fldChar w:fldCharType="separate"/>
      </w:r>
      <w:r>
        <w:rPr>
          <w:rStyle w:val="66"/>
          <w:rFonts w:ascii="仿宋" w:hAnsi="仿宋" w:eastAsia="仿宋" w:cs="仿宋"/>
          <w:b/>
          <w:bCs/>
          <w:color w:val="auto"/>
        </w:rPr>
        <w:t>附件一</w:t>
      </w:r>
      <w:r>
        <w:rPr>
          <w:color w:val="auto"/>
        </w:rPr>
        <w:tab/>
      </w:r>
      <w:r>
        <w:rPr>
          <w:color w:val="auto"/>
        </w:rPr>
        <w:fldChar w:fldCharType="begin"/>
      </w:r>
      <w:r>
        <w:rPr>
          <w:color w:val="auto"/>
        </w:rPr>
        <w:instrText xml:space="preserve"> PAGEREF _Toc144368939 \h </w:instrText>
      </w:r>
      <w:r>
        <w:rPr>
          <w:color w:val="auto"/>
        </w:rPr>
        <w:fldChar w:fldCharType="separate"/>
      </w:r>
      <w:r>
        <w:rPr>
          <w:color w:val="auto"/>
        </w:rPr>
        <w:t>242</w:t>
      </w:r>
      <w:r>
        <w:rPr>
          <w:color w:val="auto"/>
        </w:rPr>
        <w:fldChar w:fldCharType="end"/>
      </w:r>
      <w:r>
        <w:rPr>
          <w:color w:val="auto"/>
        </w:rPr>
        <w:fldChar w:fldCharType="end"/>
      </w:r>
    </w:p>
    <w:p w14:paraId="3A428086">
      <w:pPr>
        <w:pStyle w:val="45"/>
        <w:tabs>
          <w:tab w:val="right" w:leader="dot" w:pos="8296"/>
        </w:tabs>
        <w:spacing w:after="120"/>
        <w:ind w:left="48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"_Toc144368940" </w:instrText>
      </w:r>
      <w:r>
        <w:rPr>
          <w:color w:val="auto"/>
        </w:rPr>
        <w:fldChar w:fldCharType="separate"/>
      </w:r>
      <w:r>
        <w:rPr>
          <w:rStyle w:val="66"/>
          <w:rFonts w:ascii="仿宋" w:hAnsi="仿宋" w:eastAsia="仿宋" w:cs="仿宋"/>
          <w:b/>
          <w:bCs/>
          <w:color w:val="auto"/>
        </w:rPr>
        <w:t>附件二</w:t>
      </w:r>
      <w:r>
        <w:rPr>
          <w:color w:val="auto"/>
        </w:rPr>
        <w:tab/>
      </w:r>
      <w:r>
        <w:rPr>
          <w:color w:val="auto"/>
        </w:rPr>
        <w:fldChar w:fldCharType="begin"/>
      </w:r>
      <w:r>
        <w:rPr>
          <w:color w:val="auto"/>
        </w:rPr>
        <w:instrText xml:space="preserve"> PAGEREF _Toc144368940 \h </w:instrText>
      </w:r>
      <w:r>
        <w:rPr>
          <w:color w:val="auto"/>
        </w:rPr>
        <w:fldChar w:fldCharType="separate"/>
      </w:r>
      <w:r>
        <w:rPr>
          <w:color w:val="auto"/>
        </w:rPr>
        <w:t>246</w:t>
      </w:r>
      <w:r>
        <w:rPr>
          <w:color w:val="auto"/>
        </w:rPr>
        <w:fldChar w:fldCharType="end"/>
      </w:r>
      <w:r>
        <w:rPr>
          <w:color w:val="auto"/>
        </w:rPr>
        <w:fldChar w:fldCharType="end"/>
      </w:r>
    </w:p>
    <w:p w14:paraId="1CBF6057">
      <w:pPr>
        <w:pStyle w:val="45"/>
        <w:tabs>
          <w:tab w:val="right" w:leader="dot" w:pos="8296"/>
        </w:tabs>
        <w:spacing w:after="120"/>
        <w:ind w:left="48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"_Toc144368941" </w:instrText>
      </w:r>
      <w:r>
        <w:rPr>
          <w:color w:val="auto"/>
        </w:rPr>
        <w:fldChar w:fldCharType="separate"/>
      </w:r>
      <w:r>
        <w:rPr>
          <w:rStyle w:val="66"/>
          <w:rFonts w:ascii="仿宋" w:hAnsi="仿宋" w:eastAsia="仿宋" w:cs="仿宋"/>
          <w:b/>
          <w:bCs/>
          <w:color w:val="auto"/>
        </w:rPr>
        <w:t>附件三</w:t>
      </w:r>
      <w:r>
        <w:rPr>
          <w:color w:val="auto"/>
        </w:rPr>
        <w:tab/>
      </w:r>
      <w:r>
        <w:rPr>
          <w:color w:val="auto"/>
        </w:rPr>
        <w:fldChar w:fldCharType="begin"/>
      </w:r>
      <w:r>
        <w:rPr>
          <w:color w:val="auto"/>
        </w:rPr>
        <w:instrText xml:space="preserve"> PAGEREF _Toc144368941 \h </w:instrText>
      </w:r>
      <w:r>
        <w:rPr>
          <w:color w:val="auto"/>
        </w:rPr>
        <w:fldChar w:fldCharType="separate"/>
      </w:r>
      <w:r>
        <w:rPr>
          <w:color w:val="auto"/>
        </w:rPr>
        <w:t>248</w:t>
      </w:r>
      <w:r>
        <w:rPr>
          <w:color w:val="auto"/>
        </w:rPr>
        <w:fldChar w:fldCharType="end"/>
      </w:r>
      <w:r>
        <w:rPr>
          <w:color w:val="auto"/>
        </w:rPr>
        <w:fldChar w:fldCharType="end"/>
      </w:r>
    </w:p>
    <w:p w14:paraId="5B60C27D">
      <w:pPr>
        <w:pStyle w:val="45"/>
        <w:tabs>
          <w:tab w:val="right" w:leader="dot" w:pos="8296"/>
        </w:tabs>
        <w:spacing w:after="120"/>
        <w:ind w:left="48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"_Toc144368942" </w:instrText>
      </w:r>
      <w:r>
        <w:rPr>
          <w:color w:val="auto"/>
        </w:rPr>
        <w:fldChar w:fldCharType="separate"/>
      </w:r>
      <w:r>
        <w:rPr>
          <w:rStyle w:val="66"/>
          <w:rFonts w:ascii="仿宋" w:hAnsi="仿宋" w:eastAsia="仿宋" w:cs="仿宋"/>
          <w:b/>
          <w:bCs/>
          <w:color w:val="auto"/>
        </w:rPr>
        <w:t>附件四</w:t>
      </w:r>
      <w:r>
        <w:rPr>
          <w:color w:val="auto"/>
        </w:rPr>
        <w:tab/>
      </w:r>
      <w:r>
        <w:rPr>
          <w:color w:val="auto"/>
        </w:rPr>
        <w:fldChar w:fldCharType="begin"/>
      </w:r>
      <w:r>
        <w:rPr>
          <w:color w:val="auto"/>
        </w:rPr>
        <w:instrText xml:space="preserve"> PAGEREF _Toc144368942 \h </w:instrText>
      </w:r>
      <w:r>
        <w:rPr>
          <w:color w:val="auto"/>
        </w:rPr>
        <w:fldChar w:fldCharType="separate"/>
      </w:r>
      <w:r>
        <w:rPr>
          <w:color w:val="auto"/>
        </w:rPr>
        <w:t>251</w:t>
      </w:r>
      <w:r>
        <w:rPr>
          <w:color w:val="auto"/>
        </w:rPr>
        <w:fldChar w:fldCharType="end"/>
      </w:r>
      <w:r>
        <w:rPr>
          <w:color w:val="auto"/>
        </w:rPr>
        <w:fldChar w:fldCharType="end"/>
      </w:r>
    </w:p>
    <w:p w14:paraId="25D15AED">
      <w:pPr>
        <w:pStyle w:val="45"/>
        <w:tabs>
          <w:tab w:val="right" w:leader="dot" w:pos="8296"/>
        </w:tabs>
        <w:spacing w:after="120"/>
        <w:ind w:left="48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"_Toc144368943" </w:instrText>
      </w:r>
      <w:r>
        <w:rPr>
          <w:color w:val="auto"/>
        </w:rPr>
        <w:fldChar w:fldCharType="separate"/>
      </w:r>
      <w:r>
        <w:rPr>
          <w:rStyle w:val="66"/>
          <w:rFonts w:ascii="仿宋" w:hAnsi="仿宋" w:eastAsia="仿宋" w:cs="仿宋"/>
          <w:b/>
          <w:bCs/>
          <w:color w:val="auto"/>
        </w:rPr>
        <w:t>附件五</w:t>
      </w:r>
      <w:r>
        <w:rPr>
          <w:color w:val="auto"/>
        </w:rPr>
        <w:tab/>
      </w:r>
      <w:r>
        <w:rPr>
          <w:color w:val="auto"/>
        </w:rPr>
        <w:fldChar w:fldCharType="begin"/>
      </w:r>
      <w:r>
        <w:rPr>
          <w:color w:val="auto"/>
        </w:rPr>
        <w:instrText xml:space="preserve"> PAGEREF _Toc144368943 \h </w:instrText>
      </w:r>
      <w:r>
        <w:rPr>
          <w:color w:val="auto"/>
        </w:rPr>
        <w:fldChar w:fldCharType="separate"/>
      </w:r>
      <w:r>
        <w:rPr>
          <w:color w:val="auto"/>
        </w:rPr>
        <w:t>254</w:t>
      </w:r>
      <w:r>
        <w:rPr>
          <w:color w:val="auto"/>
        </w:rPr>
        <w:fldChar w:fldCharType="end"/>
      </w:r>
      <w:r>
        <w:rPr>
          <w:color w:val="auto"/>
        </w:rPr>
        <w:fldChar w:fldCharType="end"/>
      </w:r>
    </w:p>
    <w:p w14:paraId="74235BDF">
      <w:pPr>
        <w:pStyle w:val="45"/>
        <w:tabs>
          <w:tab w:val="right" w:leader="dot" w:pos="8296"/>
        </w:tabs>
        <w:spacing w:after="120"/>
        <w:ind w:left="48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"_Toc144368944" </w:instrText>
      </w:r>
      <w:r>
        <w:rPr>
          <w:color w:val="auto"/>
        </w:rPr>
        <w:fldChar w:fldCharType="separate"/>
      </w:r>
      <w:r>
        <w:rPr>
          <w:rStyle w:val="66"/>
          <w:rFonts w:ascii="仿宋" w:hAnsi="仿宋" w:eastAsia="仿宋" w:cs="仿宋"/>
          <w:b/>
          <w:bCs/>
          <w:color w:val="auto"/>
        </w:rPr>
        <w:t>附件六</w:t>
      </w:r>
      <w:r>
        <w:rPr>
          <w:color w:val="auto"/>
        </w:rPr>
        <w:tab/>
      </w:r>
      <w:r>
        <w:rPr>
          <w:color w:val="auto"/>
        </w:rPr>
        <w:fldChar w:fldCharType="begin"/>
      </w:r>
      <w:r>
        <w:rPr>
          <w:color w:val="auto"/>
        </w:rPr>
        <w:instrText xml:space="preserve"> PAGEREF _Toc144368944 \h </w:instrText>
      </w:r>
      <w:r>
        <w:rPr>
          <w:color w:val="auto"/>
        </w:rPr>
        <w:fldChar w:fldCharType="separate"/>
      </w:r>
      <w:r>
        <w:rPr>
          <w:color w:val="auto"/>
        </w:rPr>
        <w:t>255</w:t>
      </w:r>
      <w:r>
        <w:rPr>
          <w:color w:val="auto"/>
        </w:rPr>
        <w:fldChar w:fldCharType="end"/>
      </w:r>
      <w:r>
        <w:rPr>
          <w:color w:val="auto"/>
        </w:rPr>
        <w:fldChar w:fldCharType="end"/>
      </w:r>
    </w:p>
    <w:p w14:paraId="61B4EE6E">
      <w:pPr>
        <w:pStyle w:val="45"/>
        <w:tabs>
          <w:tab w:val="right" w:leader="dot" w:pos="8296"/>
        </w:tabs>
        <w:spacing w:after="120"/>
        <w:ind w:left="48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"_Toc144368945" </w:instrText>
      </w:r>
      <w:r>
        <w:rPr>
          <w:color w:val="auto"/>
        </w:rPr>
        <w:fldChar w:fldCharType="separate"/>
      </w:r>
      <w:r>
        <w:rPr>
          <w:rStyle w:val="66"/>
          <w:rFonts w:ascii="仿宋" w:hAnsi="仿宋" w:eastAsia="仿宋" w:cs="仿宋"/>
          <w:b/>
          <w:bCs/>
          <w:color w:val="auto"/>
        </w:rPr>
        <w:t>格式1</w:t>
      </w:r>
      <w:r>
        <w:rPr>
          <w:color w:val="auto"/>
        </w:rPr>
        <w:tab/>
      </w:r>
      <w:r>
        <w:rPr>
          <w:color w:val="auto"/>
        </w:rPr>
        <w:fldChar w:fldCharType="begin"/>
      </w:r>
      <w:r>
        <w:rPr>
          <w:color w:val="auto"/>
        </w:rPr>
        <w:instrText xml:space="preserve"> PAGEREF _Toc144368945 \h </w:instrText>
      </w:r>
      <w:r>
        <w:rPr>
          <w:color w:val="auto"/>
        </w:rPr>
        <w:fldChar w:fldCharType="separate"/>
      </w:r>
      <w:r>
        <w:rPr>
          <w:color w:val="auto"/>
        </w:rPr>
        <w:t>259</w:t>
      </w:r>
      <w:r>
        <w:rPr>
          <w:color w:val="auto"/>
        </w:rPr>
        <w:fldChar w:fldCharType="end"/>
      </w:r>
      <w:r>
        <w:rPr>
          <w:color w:val="auto"/>
        </w:rPr>
        <w:fldChar w:fldCharType="end"/>
      </w:r>
    </w:p>
    <w:p w14:paraId="3BDA21DC">
      <w:pPr>
        <w:pStyle w:val="45"/>
        <w:tabs>
          <w:tab w:val="right" w:leader="dot" w:pos="8296"/>
        </w:tabs>
        <w:spacing w:after="120"/>
        <w:ind w:left="48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"_Toc144368946" </w:instrText>
      </w:r>
      <w:r>
        <w:rPr>
          <w:color w:val="auto"/>
        </w:rPr>
        <w:fldChar w:fldCharType="separate"/>
      </w:r>
      <w:r>
        <w:rPr>
          <w:rStyle w:val="66"/>
          <w:rFonts w:ascii="仿宋" w:hAnsi="仿宋" w:eastAsia="仿宋" w:cs="仿宋"/>
          <w:b/>
          <w:bCs/>
          <w:color w:val="auto"/>
        </w:rPr>
        <w:t>格式2</w:t>
      </w:r>
      <w:r>
        <w:rPr>
          <w:color w:val="auto"/>
        </w:rPr>
        <w:tab/>
      </w:r>
      <w:r>
        <w:rPr>
          <w:color w:val="auto"/>
        </w:rPr>
        <w:fldChar w:fldCharType="begin"/>
      </w:r>
      <w:r>
        <w:rPr>
          <w:color w:val="auto"/>
        </w:rPr>
        <w:instrText xml:space="preserve"> PAGEREF _Toc144368946 \h </w:instrText>
      </w:r>
      <w:r>
        <w:rPr>
          <w:color w:val="auto"/>
        </w:rPr>
        <w:fldChar w:fldCharType="separate"/>
      </w:r>
      <w:r>
        <w:rPr>
          <w:color w:val="auto"/>
        </w:rPr>
        <w:t>261</w:t>
      </w:r>
      <w:r>
        <w:rPr>
          <w:color w:val="auto"/>
        </w:rPr>
        <w:fldChar w:fldCharType="end"/>
      </w:r>
      <w:r>
        <w:rPr>
          <w:color w:val="auto"/>
        </w:rPr>
        <w:fldChar w:fldCharType="end"/>
      </w:r>
    </w:p>
    <w:p w14:paraId="589E5B62">
      <w:pPr>
        <w:pStyle w:val="45"/>
        <w:tabs>
          <w:tab w:val="right" w:leader="dot" w:pos="8296"/>
        </w:tabs>
        <w:spacing w:after="120"/>
        <w:ind w:left="48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"_Toc144368947" </w:instrText>
      </w:r>
      <w:r>
        <w:rPr>
          <w:color w:val="auto"/>
        </w:rPr>
        <w:fldChar w:fldCharType="separate"/>
      </w:r>
      <w:r>
        <w:rPr>
          <w:rStyle w:val="66"/>
          <w:rFonts w:ascii="仿宋" w:hAnsi="仿宋" w:eastAsia="仿宋" w:cs="仿宋"/>
          <w:color w:val="auto"/>
          <w:lang w:bidi="en-US"/>
        </w:rPr>
        <w:t>格式3</w:t>
      </w:r>
      <w:r>
        <w:rPr>
          <w:color w:val="auto"/>
        </w:rPr>
        <w:tab/>
      </w:r>
      <w:r>
        <w:rPr>
          <w:color w:val="auto"/>
        </w:rPr>
        <w:fldChar w:fldCharType="begin"/>
      </w:r>
      <w:r>
        <w:rPr>
          <w:color w:val="auto"/>
        </w:rPr>
        <w:instrText xml:space="preserve"> PAGEREF _Toc144368947 \h </w:instrText>
      </w:r>
      <w:r>
        <w:rPr>
          <w:color w:val="auto"/>
        </w:rPr>
        <w:fldChar w:fldCharType="separate"/>
      </w:r>
      <w:r>
        <w:rPr>
          <w:color w:val="auto"/>
        </w:rPr>
        <w:t>263</w:t>
      </w:r>
      <w:r>
        <w:rPr>
          <w:color w:val="auto"/>
        </w:rPr>
        <w:fldChar w:fldCharType="end"/>
      </w:r>
      <w:r>
        <w:rPr>
          <w:color w:val="auto"/>
        </w:rPr>
        <w:fldChar w:fldCharType="end"/>
      </w:r>
    </w:p>
    <w:p w14:paraId="06336551">
      <w:pPr>
        <w:pStyle w:val="45"/>
        <w:tabs>
          <w:tab w:val="right" w:leader="dot" w:pos="8296"/>
        </w:tabs>
        <w:spacing w:after="120"/>
        <w:ind w:left="48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"_Toc144368948" </w:instrText>
      </w:r>
      <w:r>
        <w:rPr>
          <w:color w:val="auto"/>
        </w:rPr>
        <w:fldChar w:fldCharType="separate"/>
      </w:r>
      <w:r>
        <w:rPr>
          <w:rStyle w:val="66"/>
          <w:rFonts w:ascii="仿宋" w:hAnsi="仿宋" w:eastAsia="仿宋" w:cs="仿宋"/>
          <w:color w:val="auto"/>
          <w:lang w:bidi="en-US"/>
        </w:rPr>
        <w:t>格式4</w:t>
      </w:r>
      <w:r>
        <w:rPr>
          <w:color w:val="auto"/>
        </w:rPr>
        <w:tab/>
      </w:r>
      <w:r>
        <w:rPr>
          <w:color w:val="auto"/>
        </w:rPr>
        <w:fldChar w:fldCharType="begin"/>
      </w:r>
      <w:r>
        <w:rPr>
          <w:color w:val="auto"/>
        </w:rPr>
        <w:instrText xml:space="preserve"> PAGEREF _Toc144368948 \h </w:instrText>
      </w:r>
      <w:r>
        <w:rPr>
          <w:color w:val="auto"/>
        </w:rPr>
        <w:fldChar w:fldCharType="separate"/>
      </w:r>
      <w:r>
        <w:rPr>
          <w:color w:val="auto"/>
        </w:rPr>
        <w:t>264</w:t>
      </w:r>
      <w:r>
        <w:rPr>
          <w:color w:val="auto"/>
        </w:rPr>
        <w:fldChar w:fldCharType="end"/>
      </w:r>
      <w:r>
        <w:rPr>
          <w:color w:val="auto"/>
        </w:rPr>
        <w:fldChar w:fldCharType="end"/>
      </w:r>
    </w:p>
    <w:p w14:paraId="0BCE7095">
      <w:pPr>
        <w:pStyle w:val="45"/>
        <w:tabs>
          <w:tab w:val="right" w:leader="dot" w:pos="8296"/>
        </w:tabs>
        <w:spacing w:after="120"/>
        <w:ind w:left="48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"_Toc144368949" </w:instrText>
      </w:r>
      <w:r>
        <w:rPr>
          <w:color w:val="auto"/>
        </w:rPr>
        <w:fldChar w:fldCharType="separate"/>
      </w:r>
      <w:r>
        <w:rPr>
          <w:rStyle w:val="66"/>
          <w:rFonts w:ascii="仿宋" w:hAnsi="仿宋" w:eastAsia="仿宋" w:cs="仿宋"/>
          <w:b/>
          <w:bCs/>
          <w:color w:val="auto"/>
        </w:rPr>
        <w:t>格式5</w:t>
      </w:r>
      <w:r>
        <w:rPr>
          <w:color w:val="auto"/>
        </w:rPr>
        <w:tab/>
      </w:r>
      <w:r>
        <w:rPr>
          <w:color w:val="auto"/>
        </w:rPr>
        <w:fldChar w:fldCharType="begin"/>
      </w:r>
      <w:r>
        <w:rPr>
          <w:color w:val="auto"/>
        </w:rPr>
        <w:instrText xml:space="preserve"> PAGEREF _Toc144368949 \h </w:instrText>
      </w:r>
      <w:r>
        <w:rPr>
          <w:color w:val="auto"/>
        </w:rPr>
        <w:fldChar w:fldCharType="separate"/>
      </w:r>
      <w:r>
        <w:rPr>
          <w:color w:val="auto"/>
        </w:rPr>
        <w:t>265</w:t>
      </w:r>
      <w:r>
        <w:rPr>
          <w:color w:val="auto"/>
        </w:rPr>
        <w:fldChar w:fldCharType="end"/>
      </w:r>
      <w:r>
        <w:rPr>
          <w:color w:val="auto"/>
        </w:rPr>
        <w:fldChar w:fldCharType="end"/>
      </w:r>
    </w:p>
    <w:p w14:paraId="52D5C4A6">
      <w:pPr>
        <w:pStyle w:val="45"/>
        <w:tabs>
          <w:tab w:val="right" w:leader="dot" w:pos="8296"/>
        </w:tabs>
        <w:spacing w:after="120"/>
        <w:ind w:left="48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"_Toc144368950" </w:instrText>
      </w:r>
      <w:r>
        <w:rPr>
          <w:color w:val="auto"/>
        </w:rPr>
        <w:fldChar w:fldCharType="separate"/>
      </w:r>
      <w:r>
        <w:rPr>
          <w:rStyle w:val="66"/>
          <w:rFonts w:ascii="仿宋" w:hAnsi="仿宋" w:eastAsia="仿宋" w:cs="仿宋"/>
          <w:color w:val="auto"/>
          <w:lang w:bidi="en-US"/>
        </w:rPr>
        <w:t>格式6</w:t>
      </w:r>
      <w:r>
        <w:rPr>
          <w:color w:val="auto"/>
        </w:rPr>
        <w:tab/>
      </w:r>
      <w:r>
        <w:rPr>
          <w:color w:val="auto"/>
        </w:rPr>
        <w:fldChar w:fldCharType="begin"/>
      </w:r>
      <w:r>
        <w:rPr>
          <w:color w:val="auto"/>
        </w:rPr>
        <w:instrText xml:space="preserve"> PAGEREF _Toc144368950 \h </w:instrText>
      </w:r>
      <w:r>
        <w:rPr>
          <w:color w:val="auto"/>
        </w:rPr>
        <w:fldChar w:fldCharType="separate"/>
      </w:r>
      <w:r>
        <w:rPr>
          <w:color w:val="auto"/>
        </w:rPr>
        <w:t>267</w:t>
      </w:r>
      <w:r>
        <w:rPr>
          <w:color w:val="auto"/>
        </w:rPr>
        <w:fldChar w:fldCharType="end"/>
      </w:r>
      <w:r>
        <w:rPr>
          <w:color w:val="auto"/>
        </w:rPr>
        <w:fldChar w:fldCharType="end"/>
      </w:r>
    </w:p>
    <w:p w14:paraId="35F2EC98">
      <w:pPr>
        <w:pStyle w:val="45"/>
        <w:tabs>
          <w:tab w:val="right" w:leader="dot" w:pos="8296"/>
        </w:tabs>
        <w:spacing w:after="120"/>
        <w:ind w:left="48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"_Toc144368951" </w:instrText>
      </w:r>
      <w:r>
        <w:rPr>
          <w:color w:val="auto"/>
        </w:rPr>
        <w:fldChar w:fldCharType="separate"/>
      </w:r>
      <w:r>
        <w:rPr>
          <w:rStyle w:val="66"/>
          <w:rFonts w:ascii="仿宋" w:hAnsi="仿宋" w:eastAsia="仿宋" w:cs="仿宋"/>
          <w:color w:val="auto"/>
          <w:lang w:bidi="en-US"/>
        </w:rPr>
        <w:t>格式7</w:t>
      </w:r>
      <w:r>
        <w:rPr>
          <w:color w:val="auto"/>
        </w:rPr>
        <w:tab/>
      </w:r>
      <w:r>
        <w:rPr>
          <w:color w:val="auto"/>
        </w:rPr>
        <w:fldChar w:fldCharType="begin"/>
      </w:r>
      <w:r>
        <w:rPr>
          <w:color w:val="auto"/>
        </w:rPr>
        <w:instrText xml:space="preserve"> PAGEREF _Toc144368951 \h </w:instrText>
      </w:r>
      <w:r>
        <w:rPr>
          <w:color w:val="auto"/>
        </w:rPr>
        <w:fldChar w:fldCharType="separate"/>
      </w:r>
      <w:r>
        <w:rPr>
          <w:color w:val="auto"/>
        </w:rPr>
        <w:t>269</w:t>
      </w:r>
      <w:r>
        <w:rPr>
          <w:color w:val="auto"/>
        </w:rPr>
        <w:fldChar w:fldCharType="end"/>
      </w:r>
      <w:r>
        <w:rPr>
          <w:color w:val="auto"/>
        </w:rPr>
        <w:fldChar w:fldCharType="end"/>
      </w:r>
    </w:p>
    <w:p w14:paraId="27939803">
      <w:pPr>
        <w:pStyle w:val="45"/>
        <w:tabs>
          <w:tab w:val="right" w:leader="dot" w:pos="8296"/>
        </w:tabs>
        <w:spacing w:after="120"/>
        <w:ind w:left="48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"_Toc144368952" </w:instrText>
      </w:r>
      <w:r>
        <w:rPr>
          <w:color w:val="auto"/>
        </w:rPr>
        <w:fldChar w:fldCharType="separate"/>
      </w:r>
      <w:r>
        <w:rPr>
          <w:rStyle w:val="66"/>
          <w:rFonts w:ascii="仿宋" w:hAnsi="仿宋" w:eastAsia="仿宋" w:cs="仿宋"/>
          <w:color w:val="auto"/>
          <w:lang w:bidi="en-US"/>
        </w:rPr>
        <w:t>格式8</w:t>
      </w:r>
      <w:r>
        <w:rPr>
          <w:color w:val="auto"/>
        </w:rPr>
        <w:tab/>
      </w:r>
      <w:r>
        <w:rPr>
          <w:color w:val="auto"/>
        </w:rPr>
        <w:fldChar w:fldCharType="begin"/>
      </w:r>
      <w:r>
        <w:rPr>
          <w:color w:val="auto"/>
        </w:rPr>
        <w:instrText xml:space="preserve"> PAGEREF _Toc144368952 \h </w:instrText>
      </w:r>
      <w:r>
        <w:rPr>
          <w:color w:val="auto"/>
        </w:rPr>
        <w:fldChar w:fldCharType="separate"/>
      </w:r>
      <w:r>
        <w:rPr>
          <w:color w:val="auto"/>
        </w:rPr>
        <w:t>271</w:t>
      </w:r>
      <w:r>
        <w:rPr>
          <w:color w:val="auto"/>
        </w:rPr>
        <w:fldChar w:fldCharType="end"/>
      </w:r>
      <w:r>
        <w:rPr>
          <w:color w:val="auto"/>
        </w:rPr>
        <w:fldChar w:fldCharType="end"/>
      </w:r>
    </w:p>
    <w:p w14:paraId="42179ED2">
      <w:pPr>
        <w:pStyle w:val="45"/>
        <w:tabs>
          <w:tab w:val="right" w:leader="dot" w:pos="8296"/>
        </w:tabs>
        <w:spacing w:after="120"/>
        <w:ind w:left="48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"_Toc144368953" </w:instrText>
      </w:r>
      <w:r>
        <w:rPr>
          <w:color w:val="auto"/>
        </w:rPr>
        <w:fldChar w:fldCharType="separate"/>
      </w:r>
      <w:r>
        <w:rPr>
          <w:rStyle w:val="66"/>
          <w:rFonts w:ascii="仿宋" w:hAnsi="仿宋" w:eastAsia="仿宋" w:cs="仿宋"/>
          <w:color w:val="auto"/>
          <w:lang w:bidi="en-US"/>
        </w:rPr>
        <w:t>格式9</w:t>
      </w:r>
      <w:r>
        <w:rPr>
          <w:color w:val="auto"/>
        </w:rPr>
        <w:tab/>
      </w:r>
      <w:r>
        <w:rPr>
          <w:color w:val="auto"/>
        </w:rPr>
        <w:fldChar w:fldCharType="begin"/>
      </w:r>
      <w:r>
        <w:rPr>
          <w:color w:val="auto"/>
        </w:rPr>
        <w:instrText xml:space="preserve"> PAGEREF _Toc144368953 \h </w:instrText>
      </w:r>
      <w:r>
        <w:rPr>
          <w:color w:val="auto"/>
        </w:rPr>
        <w:fldChar w:fldCharType="separate"/>
      </w:r>
      <w:r>
        <w:rPr>
          <w:color w:val="auto"/>
        </w:rPr>
        <w:t>273</w:t>
      </w:r>
      <w:r>
        <w:rPr>
          <w:color w:val="auto"/>
        </w:rPr>
        <w:fldChar w:fldCharType="end"/>
      </w:r>
      <w:r>
        <w:rPr>
          <w:color w:val="auto"/>
        </w:rPr>
        <w:fldChar w:fldCharType="end"/>
      </w:r>
    </w:p>
    <w:p w14:paraId="0C53F0EC">
      <w:pPr>
        <w:pStyle w:val="45"/>
        <w:tabs>
          <w:tab w:val="right" w:leader="dot" w:pos="8296"/>
        </w:tabs>
        <w:spacing w:after="120"/>
        <w:ind w:left="48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"_Toc144368954" </w:instrText>
      </w:r>
      <w:r>
        <w:rPr>
          <w:color w:val="auto"/>
        </w:rPr>
        <w:fldChar w:fldCharType="separate"/>
      </w:r>
      <w:r>
        <w:rPr>
          <w:rStyle w:val="66"/>
          <w:rFonts w:ascii="仿宋" w:hAnsi="仿宋" w:eastAsia="仿宋" w:cs="仿宋"/>
          <w:color w:val="auto"/>
          <w:lang w:bidi="en-US"/>
        </w:rPr>
        <w:t>格式10</w:t>
      </w:r>
      <w:r>
        <w:rPr>
          <w:color w:val="auto"/>
        </w:rPr>
        <w:tab/>
      </w:r>
      <w:r>
        <w:rPr>
          <w:color w:val="auto"/>
        </w:rPr>
        <w:fldChar w:fldCharType="begin"/>
      </w:r>
      <w:r>
        <w:rPr>
          <w:color w:val="auto"/>
        </w:rPr>
        <w:instrText xml:space="preserve"> PAGEREF _Toc144368954 \h </w:instrText>
      </w:r>
      <w:r>
        <w:rPr>
          <w:color w:val="auto"/>
        </w:rPr>
        <w:fldChar w:fldCharType="separate"/>
      </w:r>
      <w:r>
        <w:rPr>
          <w:color w:val="auto"/>
        </w:rPr>
        <w:t>275</w:t>
      </w:r>
      <w:r>
        <w:rPr>
          <w:color w:val="auto"/>
        </w:rPr>
        <w:fldChar w:fldCharType="end"/>
      </w:r>
      <w:r>
        <w:rPr>
          <w:color w:val="auto"/>
        </w:rPr>
        <w:fldChar w:fldCharType="end"/>
      </w:r>
    </w:p>
    <w:p w14:paraId="60D387C9">
      <w:pPr>
        <w:pStyle w:val="45"/>
        <w:tabs>
          <w:tab w:val="right" w:leader="dot" w:pos="8296"/>
        </w:tabs>
        <w:spacing w:after="120"/>
        <w:ind w:left="48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"_Toc144368955" </w:instrText>
      </w:r>
      <w:r>
        <w:rPr>
          <w:color w:val="auto"/>
        </w:rPr>
        <w:fldChar w:fldCharType="separate"/>
      </w:r>
      <w:r>
        <w:rPr>
          <w:rStyle w:val="66"/>
          <w:rFonts w:ascii="仿宋" w:hAnsi="仿宋" w:eastAsia="仿宋" w:cs="仿宋"/>
          <w:color w:val="auto"/>
          <w:lang w:bidi="en-US"/>
        </w:rPr>
        <w:t>格式11</w:t>
      </w:r>
      <w:r>
        <w:rPr>
          <w:color w:val="auto"/>
        </w:rPr>
        <w:tab/>
      </w:r>
      <w:r>
        <w:rPr>
          <w:color w:val="auto"/>
        </w:rPr>
        <w:fldChar w:fldCharType="begin"/>
      </w:r>
      <w:r>
        <w:rPr>
          <w:color w:val="auto"/>
        </w:rPr>
        <w:instrText xml:space="preserve"> PAGEREF _Toc144368955 \h </w:instrText>
      </w:r>
      <w:r>
        <w:rPr>
          <w:color w:val="auto"/>
        </w:rPr>
        <w:fldChar w:fldCharType="separate"/>
      </w:r>
      <w:r>
        <w:rPr>
          <w:color w:val="auto"/>
        </w:rPr>
        <w:t>277</w:t>
      </w:r>
      <w:r>
        <w:rPr>
          <w:color w:val="auto"/>
        </w:rPr>
        <w:fldChar w:fldCharType="end"/>
      </w:r>
      <w:r>
        <w:rPr>
          <w:color w:val="auto"/>
        </w:rPr>
        <w:fldChar w:fldCharType="end"/>
      </w:r>
    </w:p>
    <w:p w14:paraId="5B84435E">
      <w:pPr>
        <w:pStyle w:val="45"/>
        <w:tabs>
          <w:tab w:val="right" w:leader="dot" w:pos="8296"/>
        </w:tabs>
        <w:spacing w:after="120"/>
        <w:ind w:left="48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"_Toc144368956" </w:instrText>
      </w:r>
      <w:r>
        <w:rPr>
          <w:color w:val="auto"/>
        </w:rPr>
        <w:fldChar w:fldCharType="separate"/>
      </w:r>
      <w:r>
        <w:rPr>
          <w:rStyle w:val="66"/>
          <w:rFonts w:ascii="仿宋" w:hAnsi="仿宋" w:eastAsia="仿宋" w:cs="仿宋"/>
          <w:color w:val="auto"/>
          <w:lang w:bidi="en-US"/>
        </w:rPr>
        <w:t>格式12</w:t>
      </w:r>
      <w:r>
        <w:rPr>
          <w:color w:val="auto"/>
        </w:rPr>
        <w:tab/>
      </w:r>
      <w:r>
        <w:rPr>
          <w:color w:val="auto"/>
        </w:rPr>
        <w:fldChar w:fldCharType="begin"/>
      </w:r>
      <w:r>
        <w:rPr>
          <w:color w:val="auto"/>
        </w:rPr>
        <w:instrText xml:space="preserve"> PAGEREF _Toc144368956 \h </w:instrText>
      </w:r>
      <w:r>
        <w:rPr>
          <w:color w:val="auto"/>
        </w:rPr>
        <w:fldChar w:fldCharType="separate"/>
      </w:r>
      <w:r>
        <w:rPr>
          <w:color w:val="auto"/>
        </w:rPr>
        <w:t>279</w:t>
      </w:r>
      <w:r>
        <w:rPr>
          <w:color w:val="auto"/>
        </w:rPr>
        <w:fldChar w:fldCharType="end"/>
      </w:r>
      <w:r>
        <w:rPr>
          <w:color w:val="auto"/>
        </w:rPr>
        <w:fldChar w:fldCharType="end"/>
      </w:r>
    </w:p>
    <w:p w14:paraId="107F0460">
      <w:pPr>
        <w:pStyle w:val="45"/>
        <w:tabs>
          <w:tab w:val="right" w:leader="dot" w:pos="8296"/>
        </w:tabs>
        <w:spacing w:after="120"/>
        <w:ind w:left="48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"_Toc144368957" </w:instrText>
      </w:r>
      <w:r>
        <w:rPr>
          <w:color w:val="auto"/>
        </w:rPr>
        <w:fldChar w:fldCharType="separate"/>
      </w:r>
      <w:r>
        <w:rPr>
          <w:rStyle w:val="66"/>
          <w:rFonts w:ascii="仿宋" w:hAnsi="仿宋" w:eastAsia="仿宋" w:cs="仿宋"/>
          <w:b/>
          <w:bCs/>
          <w:color w:val="auto"/>
        </w:rPr>
        <w:t>格式13</w:t>
      </w:r>
      <w:r>
        <w:rPr>
          <w:color w:val="auto"/>
        </w:rPr>
        <w:tab/>
      </w:r>
      <w:r>
        <w:rPr>
          <w:color w:val="auto"/>
        </w:rPr>
        <w:fldChar w:fldCharType="begin"/>
      </w:r>
      <w:r>
        <w:rPr>
          <w:color w:val="auto"/>
        </w:rPr>
        <w:instrText xml:space="preserve"> PAGEREF _Toc144368957 \h </w:instrText>
      </w:r>
      <w:r>
        <w:rPr>
          <w:color w:val="auto"/>
        </w:rPr>
        <w:fldChar w:fldCharType="separate"/>
      </w:r>
      <w:r>
        <w:rPr>
          <w:color w:val="auto"/>
        </w:rPr>
        <w:t>281</w:t>
      </w:r>
      <w:r>
        <w:rPr>
          <w:color w:val="auto"/>
        </w:rPr>
        <w:fldChar w:fldCharType="end"/>
      </w:r>
      <w:r>
        <w:rPr>
          <w:color w:val="auto"/>
        </w:rPr>
        <w:fldChar w:fldCharType="end"/>
      </w:r>
    </w:p>
    <w:p w14:paraId="27B2287F">
      <w:pPr>
        <w:pStyle w:val="45"/>
        <w:tabs>
          <w:tab w:val="right" w:leader="dot" w:pos="8296"/>
        </w:tabs>
        <w:spacing w:after="120"/>
        <w:ind w:left="48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"_Toc144368958" </w:instrText>
      </w:r>
      <w:r>
        <w:rPr>
          <w:color w:val="auto"/>
        </w:rPr>
        <w:fldChar w:fldCharType="separate"/>
      </w:r>
      <w:r>
        <w:rPr>
          <w:rStyle w:val="66"/>
          <w:rFonts w:ascii="仿宋" w:hAnsi="仿宋" w:eastAsia="仿宋" w:cs="仿宋"/>
          <w:b/>
          <w:bCs/>
          <w:color w:val="auto"/>
        </w:rPr>
        <w:t>格式14</w:t>
      </w:r>
      <w:r>
        <w:rPr>
          <w:color w:val="auto"/>
        </w:rPr>
        <w:tab/>
      </w:r>
      <w:r>
        <w:rPr>
          <w:color w:val="auto"/>
        </w:rPr>
        <w:fldChar w:fldCharType="begin"/>
      </w:r>
      <w:r>
        <w:rPr>
          <w:color w:val="auto"/>
        </w:rPr>
        <w:instrText xml:space="preserve"> PAGEREF _Toc144368958 \h </w:instrText>
      </w:r>
      <w:r>
        <w:rPr>
          <w:color w:val="auto"/>
        </w:rPr>
        <w:fldChar w:fldCharType="separate"/>
      </w:r>
      <w:r>
        <w:rPr>
          <w:color w:val="auto"/>
        </w:rPr>
        <w:t>283</w:t>
      </w:r>
      <w:r>
        <w:rPr>
          <w:color w:val="auto"/>
        </w:rPr>
        <w:fldChar w:fldCharType="end"/>
      </w:r>
      <w:r>
        <w:rPr>
          <w:color w:val="auto"/>
        </w:rPr>
        <w:fldChar w:fldCharType="end"/>
      </w:r>
    </w:p>
    <w:p w14:paraId="5D50D39A">
      <w:pPr>
        <w:pStyle w:val="45"/>
        <w:tabs>
          <w:tab w:val="right" w:leader="dot" w:pos="8296"/>
        </w:tabs>
        <w:spacing w:after="120"/>
        <w:ind w:left="48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"_Toc144368959" </w:instrText>
      </w:r>
      <w:r>
        <w:rPr>
          <w:color w:val="auto"/>
        </w:rPr>
        <w:fldChar w:fldCharType="separate"/>
      </w:r>
      <w:r>
        <w:rPr>
          <w:rStyle w:val="66"/>
          <w:rFonts w:ascii="仿宋" w:hAnsi="仿宋" w:eastAsia="仿宋" w:cs="仿宋"/>
          <w:b/>
          <w:bCs/>
          <w:color w:val="auto"/>
        </w:rPr>
        <w:t>格式15</w:t>
      </w:r>
      <w:r>
        <w:rPr>
          <w:color w:val="auto"/>
        </w:rPr>
        <w:tab/>
      </w:r>
      <w:r>
        <w:rPr>
          <w:color w:val="auto"/>
        </w:rPr>
        <w:fldChar w:fldCharType="begin"/>
      </w:r>
      <w:r>
        <w:rPr>
          <w:color w:val="auto"/>
        </w:rPr>
        <w:instrText xml:space="preserve"> PAGEREF _Toc144368959 \h </w:instrText>
      </w:r>
      <w:r>
        <w:rPr>
          <w:color w:val="auto"/>
        </w:rPr>
        <w:fldChar w:fldCharType="separate"/>
      </w:r>
      <w:r>
        <w:rPr>
          <w:color w:val="auto"/>
        </w:rPr>
        <w:t>285</w:t>
      </w:r>
      <w:r>
        <w:rPr>
          <w:color w:val="auto"/>
        </w:rPr>
        <w:fldChar w:fldCharType="end"/>
      </w:r>
      <w:r>
        <w:rPr>
          <w:color w:val="auto"/>
        </w:rPr>
        <w:fldChar w:fldCharType="end"/>
      </w:r>
    </w:p>
    <w:p w14:paraId="52AE1E08">
      <w:pPr>
        <w:pStyle w:val="45"/>
        <w:tabs>
          <w:tab w:val="right" w:leader="dot" w:pos="8296"/>
        </w:tabs>
        <w:spacing w:after="120"/>
        <w:ind w:left="48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"_Toc144368960" </w:instrText>
      </w:r>
      <w:r>
        <w:rPr>
          <w:color w:val="auto"/>
        </w:rPr>
        <w:fldChar w:fldCharType="separate"/>
      </w:r>
      <w:r>
        <w:rPr>
          <w:rStyle w:val="66"/>
          <w:rFonts w:ascii="仿宋" w:hAnsi="仿宋" w:eastAsia="仿宋" w:cs="仿宋"/>
          <w:b/>
          <w:bCs/>
          <w:color w:val="auto"/>
        </w:rPr>
        <w:t>格式16</w:t>
      </w:r>
      <w:r>
        <w:rPr>
          <w:color w:val="auto"/>
        </w:rPr>
        <w:tab/>
      </w:r>
      <w:r>
        <w:rPr>
          <w:color w:val="auto"/>
        </w:rPr>
        <w:fldChar w:fldCharType="begin"/>
      </w:r>
      <w:r>
        <w:rPr>
          <w:color w:val="auto"/>
        </w:rPr>
        <w:instrText xml:space="preserve"> PAGEREF _Toc144368960 \h </w:instrText>
      </w:r>
      <w:r>
        <w:rPr>
          <w:color w:val="auto"/>
        </w:rPr>
        <w:fldChar w:fldCharType="separate"/>
      </w:r>
      <w:r>
        <w:rPr>
          <w:color w:val="auto"/>
        </w:rPr>
        <w:t>287</w:t>
      </w:r>
      <w:r>
        <w:rPr>
          <w:color w:val="auto"/>
        </w:rPr>
        <w:fldChar w:fldCharType="end"/>
      </w:r>
      <w:r>
        <w:rPr>
          <w:color w:val="auto"/>
        </w:rPr>
        <w:fldChar w:fldCharType="end"/>
      </w:r>
    </w:p>
    <w:p w14:paraId="0BF15F9E">
      <w:pPr>
        <w:pStyle w:val="45"/>
        <w:tabs>
          <w:tab w:val="right" w:leader="dot" w:pos="8296"/>
        </w:tabs>
        <w:spacing w:after="120"/>
        <w:ind w:left="48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"_Toc144368961" </w:instrText>
      </w:r>
      <w:r>
        <w:rPr>
          <w:color w:val="auto"/>
        </w:rPr>
        <w:fldChar w:fldCharType="separate"/>
      </w:r>
      <w:r>
        <w:rPr>
          <w:rStyle w:val="66"/>
          <w:rFonts w:ascii="仿宋" w:hAnsi="仿宋" w:eastAsia="仿宋" w:cs="仿宋"/>
          <w:b/>
          <w:bCs/>
          <w:color w:val="auto"/>
        </w:rPr>
        <w:t>格式17</w:t>
      </w:r>
      <w:r>
        <w:rPr>
          <w:color w:val="auto"/>
        </w:rPr>
        <w:tab/>
      </w:r>
      <w:r>
        <w:rPr>
          <w:color w:val="auto"/>
        </w:rPr>
        <w:fldChar w:fldCharType="begin"/>
      </w:r>
      <w:r>
        <w:rPr>
          <w:color w:val="auto"/>
        </w:rPr>
        <w:instrText xml:space="preserve"> PAGEREF _Toc144368961 \h </w:instrText>
      </w:r>
      <w:r>
        <w:rPr>
          <w:color w:val="auto"/>
        </w:rPr>
        <w:fldChar w:fldCharType="separate"/>
      </w:r>
      <w:r>
        <w:rPr>
          <w:color w:val="auto"/>
        </w:rPr>
        <w:t>289</w:t>
      </w:r>
      <w:r>
        <w:rPr>
          <w:color w:val="auto"/>
        </w:rPr>
        <w:fldChar w:fldCharType="end"/>
      </w:r>
      <w:r>
        <w:rPr>
          <w:color w:val="auto"/>
        </w:rPr>
        <w:fldChar w:fldCharType="end"/>
      </w:r>
    </w:p>
    <w:p w14:paraId="14DB81BE">
      <w:pPr>
        <w:pStyle w:val="45"/>
        <w:tabs>
          <w:tab w:val="right" w:leader="dot" w:pos="8296"/>
        </w:tabs>
        <w:spacing w:after="120"/>
        <w:ind w:left="48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"_Toc144368962" </w:instrText>
      </w:r>
      <w:r>
        <w:rPr>
          <w:color w:val="auto"/>
        </w:rPr>
        <w:fldChar w:fldCharType="separate"/>
      </w:r>
      <w:r>
        <w:rPr>
          <w:rStyle w:val="66"/>
          <w:rFonts w:ascii="仿宋" w:hAnsi="仿宋" w:eastAsia="仿宋" w:cs="仿宋"/>
          <w:b/>
          <w:bCs/>
          <w:color w:val="auto"/>
        </w:rPr>
        <w:t>格式18</w:t>
      </w:r>
      <w:r>
        <w:rPr>
          <w:color w:val="auto"/>
        </w:rPr>
        <w:tab/>
      </w:r>
      <w:r>
        <w:rPr>
          <w:color w:val="auto"/>
        </w:rPr>
        <w:fldChar w:fldCharType="begin"/>
      </w:r>
      <w:r>
        <w:rPr>
          <w:color w:val="auto"/>
        </w:rPr>
        <w:instrText xml:space="preserve"> PAGEREF _Toc144368962 \h </w:instrText>
      </w:r>
      <w:r>
        <w:rPr>
          <w:color w:val="auto"/>
        </w:rPr>
        <w:fldChar w:fldCharType="separate"/>
      </w:r>
      <w:r>
        <w:rPr>
          <w:color w:val="auto"/>
        </w:rPr>
        <w:t>291</w:t>
      </w:r>
      <w:r>
        <w:rPr>
          <w:color w:val="auto"/>
        </w:rPr>
        <w:fldChar w:fldCharType="end"/>
      </w:r>
      <w:r>
        <w:rPr>
          <w:color w:val="auto"/>
        </w:rPr>
        <w:fldChar w:fldCharType="end"/>
      </w:r>
    </w:p>
    <w:p w14:paraId="0E321366">
      <w:pPr>
        <w:pStyle w:val="45"/>
        <w:tabs>
          <w:tab w:val="right" w:leader="dot" w:pos="8296"/>
        </w:tabs>
        <w:spacing w:after="120"/>
        <w:ind w:left="48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"_Toc144368963" </w:instrText>
      </w:r>
      <w:r>
        <w:rPr>
          <w:color w:val="auto"/>
        </w:rPr>
        <w:fldChar w:fldCharType="separate"/>
      </w:r>
      <w:r>
        <w:rPr>
          <w:rStyle w:val="66"/>
          <w:rFonts w:ascii="仿宋" w:hAnsi="仿宋" w:eastAsia="仿宋" w:cs="仿宋"/>
          <w:b/>
          <w:bCs/>
          <w:color w:val="auto"/>
        </w:rPr>
        <w:t>格式19</w:t>
      </w:r>
      <w:r>
        <w:rPr>
          <w:color w:val="auto"/>
        </w:rPr>
        <w:tab/>
      </w:r>
      <w:r>
        <w:rPr>
          <w:color w:val="auto"/>
        </w:rPr>
        <w:fldChar w:fldCharType="begin"/>
      </w:r>
      <w:r>
        <w:rPr>
          <w:color w:val="auto"/>
        </w:rPr>
        <w:instrText xml:space="preserve"> PAGEREF _Toc144368963 \h </w:instrText>
      </w:r>
      <w:r>
        <w:rPr>
          <w:color w:val="auto"/>
        </w:rPr>
        <w:fldChar w:fldCharType="separate"/>
      </w:r>
      <w:r>
        <w:rPr>
          <w:color w:val="auto"/>
        </w:rPr>
        <w:t>293</w:t>
      </w:r>
      <w:r>
        <w:rPr>
          <w:color w:val="auto"/>
        </w:rPr>
        <w:fldChar w:fldCharType="end"/>
      </w:r>
      <w:r>
        <w:rPr>
          <w:color w:val="auto"/>
        </w:rPr>
        <w:fldChar w:fldCharType="end"/>
      </w:r>
    </w:p>
    <w:p w14:paraId="0D2C24A4">
      <w:pPr>
        <w:pStyle w:val="45"/>
        <w:tabs>
          <w:tab w:val="right" w:leader="dot" w:pos="8296"/>
        </w:tabs>
        <w:spacing w:after="120"/>
        <w:ind w:left="48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"_Toc144368964" </w:instrText>
      </w:r>
      <w:r>
        <w:rPr>
          <w:color w:val="auto"/>
        </w:rPr>
        <w:fldChar w:fldCharType="separate"/>
      </w:r>
      <w:r>
        <w:rPr>
          <w:rStyle w:val="66"/>
          <w:rFonts w:ascii="仿宋" w:hAnsi="仿宋" w:eastAsia="仿宋" w:cs="仿宋"/>
          <w:color w:val="auto"/>
          <w:lang w:bidi="en-US"/>
        </w:rPr>
        <w:t>格式20</w:t>
      </w:r>
      <w:r>
        <w:rPr>
          <w:color w:val="auto"/>
        </w:rPr>
        <w:tab/>
      </w:r>
      <w:r>
        <w:rPr>
          <w:color w:val="auto"/>
        </w:rPr>
        <w:fldChar w:fldCharType="begin"/>
      </w:r>
      <w:r>
        <w:rPr>
          <w:color w:val="auto"/>
        </w:rPr>
        <w:instrText xml:space="preserve"> PAGEREF _Toc144368964 \h </w:instrText>
      </w:r>
      <w:r>
        <w:rPr>
          <w:color w:val="auto"/>
        </w:rPr>
        <w:fldChar w:fldCharType="separate"/>
      </w:r>
      <w:r>
        <w:rPr>
          <w:color w:val="auto"/>
        </w:rPr>
        <w:t>295</w:t>
      </w:r>
      <w:r>
        <w:rPr>
          <w:color w:val="auto"/>
        </w:rPr>
        <w:fldChar w:fldCharType="end"/>
      </w:r>
      <w:r>
        <w:rPr>
          <w:color w:val="auto"/>
        </w:rPr>
        <w:fldChar w:fldCharType="end"/>
      </w:r>
    </w:p>
    <w:p w14:paraId="04D44E34">
      <w:pPr>
        <w:pStyle w:val="45"/>
        <w:tabs>
          <w:tab w:val="right" w:leader="dot" w:pos="8296"/>
        </w:tabs>
        <w:spacing w:after="120"/>
        <w:ind w:left="48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"_Toc144368965" </w:instrText>
      </w:r>
      <w:r>
        <w:rPr>
          <w:color w:val="auto"/>
        </w:rPr>
        <w:fldChar w:fldCharType="separate"/>
      </w:r>
      <w:r>
        <w:rPr>
          <w:rStyle w:val="66"/>
          <w:rFonts w:ascii="仿宋" w:hAnsi="仿宋" w:eastAsia="仿宋" w:cs="仿宋"/>
          <w:b/>
          <w:bCs/>
          <w:color w:val="auto"/>
        </w:rPr>
        <w:t>格式21</w:t>
      </w:r>
      <w:r>
        <w:rPr>
          <w:color w:val="auto"/>
        </w:rPr>
        <w:tab/>
      </w:r>
      <w:r>
        <w:rPr>
          <w:color w:val="auto"/>
        </w:rPr>
        <w:fldChar w:fldCharType="begin"/>
      </w:r>
      <w:r>
        <w:rPr>
          <w:color w:val="auto"/>
        </w:rPr>
        <w:instrText xml:space="preserve"> PAGEREF _Toc144368965 \h </w:instrText>
      </w:r>
      <w:r>
        <w:rPr>
          <w:color w:val="auto"/>
        </w:rPr>
        <w:fldChar w:fldCharType="separate"/>
      </w:r>
      <w:r>
        <w:rPr>
          <w:color w:val="auto"/>
        </w:rPr>
        <w:t>297</w:t>
      </w:r>
      <w:r>
        <w:rPr>
          <w:color w:val="auto"/>
        </w:rPr>
        <w:fldChar w:fldCharType="end"/>
      </w:r>
      <w:r>
        <w:rPr>
          <w:color w:val="auto"/>
        </w:rPr>
        <w:fldChar w:fldCharType="end"/>
      </w:r>
    </w:p>
    <w:p w14:paraId="4ECC18CB">
      <w:pPr>
        <w:pStyle w:val="45"/>
        <w:tabs>
          <w:tab w:val="right" w:leader="dot" w:pos="8296"/>
        </w:tabs>
        <w:spacing w:after="120"/>
        <w:ind w:left="48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"_Toc144368966" </w:instrText>
      </w:r>
      <w:r>
        <w:rPr>
          <w:color w:val="auto"/>
        </w:rPr>
        <w:fldChar w:fldCharType="separate"/>
      </w:r>
      <w:r>
        <w:rPr>
          <w:rStyle w:val="66"/>
          <w:rFonts w:ascii="仿宋" w:hAnsi="仿宋" w:eastAsia="仿宋" w:cs="仿宋"/>
          <w:b/>
          <w:bCs/>
          <w:color w:val="auto"/>
        </w:rPr>
        <w:t>格式22</w:t>
      </w:r>
      <w:r>
        <w:rPr>
          <w:color w:val="auto"/>
        </w:rPr>
        <w:tab/>
      </w:r>
      <w:r>
        <w:rPr>
          <w:color w:val="auto"/>
        </w:rPr>
        <w:fldChar w:fldCharType="begin"/>
      </w:r>
      <w:r>
        <w:rPr>
          <w:color w:val="auto"/>
        </w:rPr>
        <w:instrText xml:space="preserve"> PAGEREF _Toc144368966 \h </w:instrText>
      </w:r>
      <w:r>
        <w:rPr>
          <w:color w:val="auto"/>
        </w:rPr>
        <w:fldChar w:fldCharType="separate"/>
      </w:r>
      <w:r>
        <w:rPr>
          <w:color w:val="auto"/>
        </w:rPr>
        <w:t>299</w:t>
      </w:r>
      <w:r>
        <w:rPr>
          <w:color w:val="auto"/>
        </w:rPr>
        <w:fldChar w:fldCharType="end"/>
      </w:r>
      <w:r>
        <w:rPr>
          <w:color w:val="auto"/>
        </w:rPr>
        <w:fldChar w:fldCharType="end"/>
      </w:r>
    </w:p>
    <w:p w14:paraId="74C41D7A">
      <w:pPr>
        <w:pStyle w:val="45"/>
        <w:tabs>
          <w:tab w:val="right" w:leader="dot" w:pos="8296"/>
        </w:tabs>
        <w:spacing w:after="120"/>
        <w:ind w:left="48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"_Toc144368967" </w:instrText>
      </w:r>
      <w:r>
        <w:rPr>
          <w:color w:val="auto"/>
        </w:rPr>
        <w:fldChar w:fldCharType="separate"/>
      </w:r>
      <w:r>
        <w:rPr>
          <w:rStyle w:val="66"/>
          <w:rFonts w:ascii="仿宋" w:hAnsi="仿宋" w:eastAsia="仿宋" w:cs="仿宋"/>
          <w:b/>
          <w:bCs/>
          <w:color w:val="auto"/>
        </w:rPr>
        <w:t>格式23</w:t>
      </w:r>
      <w:r>
        <w:rPr>
          <w:color w:val="auto"/>
        </w:rPr>
        <w:tab/>
      </w:r>
      <w:r>
        <w:rPr>
          <w:color w:val="auto"/>
        </w:rPr>
        <w:fldChar w:fldCharType="begin"/>
      </w:r>
      <w:r>
        <w:rPr>
          <w:color w:val="auto"/>
        </w:rPr>
        <w:instrText xml:space="preserve"> PAGEREF _Toc144368967 \h </w:instrText>
      </w:r>
      <w:r>
        <w:rPr>
          <w:color w:val="auto"/>
        </w:rPr>
        <w:fldChar w:fldCharType="separate"/>
      </w:r>
      <w:r>
        <w:rPr>
          <w:color w:val="auto"/>
        </w:rPr>
        <w:t>301</w:t>
      </w:r>
      <w:r>
        <w:rPr>
          <w:color w:val="auto"/>
        </w:rPr>
        <w:fldChar w:fldCharType="end"/>
      </w:r>
      <w:r>
        <w:rPr>
          <w:color w:val="auto"/>
        </w:rPr>
        <w:fldChar w:fldCharType="end"/>
      </w:r>
    </w:p>
    <w:p w14:paraId="6F6D790F">
      <w:pPr>
        <w:pStyle w:val="45"/>
        <w:tabs>
          <w:tab w:val="right" w:leader="dot" w:pos="8296"/>
        </w:tabs>
        <w:spacing w:after="120"/>
        <w:ind w:left="48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"_Toc144368968" </w:instrText>
      </w:r>
      <w:r>
        <w:rPr>
          <w:color w:val="auto"/>
        </w:rPr>
        <w:fldChar w:fldCharType="separate"/>
      </w:r>
      <w:r>
        <w:rPr>
          <w:rStyle w:val="66"/>
          <w:rFonts w:ascii="仿宋" w:hAnsi="仿宋" w:eastAsia="仿宋" w:cs="仿宋"/>
          <w:b/>
          <w:bCs/>
          <w:color w:val="auto"/>
        </w:rPr>
        <w:t>格式24</w:t>
      </w:r>
      <w:r>
        <w:rPr>
          <w:color w:val="auto"/>
        </w:rPr>
        <w:tab/>
      </w:r>
      <w:r>
        <w:rPr>
          <w:color w:val="auto"/>
        </w:rPr>
        <w:fldChar w:fldCharType="begin"/>
      </w:r>
      <w:r>
        <w:rPr>
          <w:color w:val="auto"/>
        </w:rPr>
        <w:instrText xml:space="preserve"> PAGEREF _Toc144368968 \h </w:instrText>
      </w:r>
      <w:r>
        <w:rPr>
          <w:color w:val="auto"/>
        </w:rPr>
        <w:fldChar w:fldCharType="separate"/>
      </w:r>
      <w:r>
        <w:rPr>
          <w:color w:val="auto"/>
        </w:rPr>
        <w:t>303</w:t>
      </w:r>
      <w:r>
        <w:rPr>
          <w:color w:val="auto"/>
        </w:rPr>
        <w:fldChar w:fldCharType="end"/>
      </w:r>
      <w:r>
        <w:rPr>
          <w:color w:val="auto"/>
        </w:rPr>
        <w:fldChar w:fldCharType="end"/>
      </w:r>
    </w:p>
    <w:p w14:paraId="060C3008">
      <w:pPr>
        <w:pStyle w:val="45"/>
        <w:tabs>
          <w:tab w:val="right" w:leader="dot" w:pos="8296"/>
        </w:tabs>
        <w:spacing w:after="120"/>
        <w:ind w:left="48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"_Toc144368969" </w:instrText>
      </w:r>
      <w:r>
        <w:rPr>
          <w:color w:val="auto"/>
        </w:rPr>
        <w:fldChar w:fldCharType="separate"/>
      </w:r>
      <w:r>
        <w:rPr>
          <w:rStyle w:val="66"/>
          <w:rFonts w:ascii="仿宋" w:hAnsi="仿宋" w:eastAsia="仿宋" w:cs="仿宋"/>
          <w:b/>
          <w:bCs/>
          <w:color w:val="auto"/>
        </w:rPr>
        <w:t>格式25</w:t>
      </w:r>
      <w:r>
        <w:rPr>
          <w:color w:val="auto"/>
        </w:rPr>
        <w:tab/>
      </w:r>
      <w:r>
        <w:rPr>
          <w:color w:val="auto"/>
        </w:rPr>
        <w:fldChar w:fldCharType="begin"/>
      </w:r>
      <w:r>
        <w:rPr>
          <w:color w:val="auto"/>
        </w:rPr>
        <w:instrText xml:space="preserve"> PAGEREF _Toc144368969 \h </w:instrText>
      </w:r>
      <w:r>
        <w:rPr>
          <w:color w:val="auto"/>
        </w:rPr>
        <w:fldChar w:fldCharType="separate"/>
      </w:r>
      <w:r>
        <w:rPr>
          <w:color w:val="auto"/>
        </w:rPr>
        <w:t>305</w:t>
      </w:r>
      <w:r>
        <w:rPr>
          <w:color w:val="auto"/>
        </w:rPr>
        <w:fldChar w:fldCharType="end"/>
      </w:r>
      <w:r>
        <w:rPr>
          <w:color w:val="auto"/>
        </w:rPr>
        <w:fldChar w:fldCharType="end"/>
      </w:r>
    </w:p>
    <w:p w14:paraId="7A9AD23F">
      <w:pPr>
        <w:pStyle w:val="45"/>
        <w:tabs>
          <w:tab w:val="right" w:leader="dot" w:pos="8296"/>
        </w:tabs>
        <w:spacing w:after="120"/>
        <w:ind w:left="48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"_Toc144368970" </w:instrText>
      </w:r>
      <w:r>
        <w:rPr>
          <w:color w:val="auto"/>
        </w:rPr>
        <w:fldChar w:fldCharType="separate"/>
      </w:r>
      <w:r>
        <w:rPr>
          <w:rStyle w:val="66"/>
          <w:rFonts w:ascii="仿宋" w:hAnsi="仿宋" w:eastAsia="仿宋" w:cs="仿宋"/>
          <w:b/>
          <w:bCs/>
          <w:color w:val="auto"/>
        </w:rPr>
        <w:t>格式26</w:t>
      </w:r>
      <w:r>
        <w:rPr>
          <w:color w:val="auto"/>
        </w:rPr>
        <w:tab/>
      </w:r>
      <w:r>
        <w:rPr>
          <w:color w:val="auto"/>
        </w:rPr>
        <w:fldChar w:fldCharType="begin"/>
      </w:r>
      <w:r>
        <w:rPr>
          <w:color w:val="auto"/>
        </w:rPr>
        <w:instrText xml:space="preserve"> PAGEREF _Toc144368970 \h </w:instrText>
      </w:r>
      <w:r>
        <w:rPr>
          <w:color w:val="auto"/>
        </w:rPr>
        <w:fldChar w:fldCharType="separate"/>
      </w:r>
      <w:r>
        <w:rPr>
          <w:color w:val="auto"/>
        </w:rPr>
        <w:t>307</w:t>
      </w:r>
      <w:r>
        <w:rPr>
          <w:color w:val="auto"/>
        </w:rPr>
        <w:fldChar w:fldCharType="end"/>
      </w:r>
      <w:r>
        <w:rPr>
          <w:color w:val="auto"/>
        </w:rPr>
        <w:fldChar w:fldCharType="end"/>
      </w:r>
    </w:p>
    <w:p w14:paraId="649E773A">
      <w:pPr>
        <w:pStyle w:val="45"/>
        <w:tabs>
          <w:tab w:val="right" w:leader="dot" w:pos="8296"/>
        </w:tabs>
        <w:spacing w:after="120"/>
        <w:ind w:left="48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"_Toc144368971" </w:instrText>
      </w:r>
      <w:r>
        <w:rPr>
          <w:color w:val="auto"/>
        </w:rPr>
        <w:fldChar w:fldCharType="separate"/>
      </w:r>
      <w:r>
        <w:rPr>
          <w:rStyle w:val="66"/>
          <w:rFonts w:ascii="仿宋" w:hAnsi="仿宋" w:eastAsia="仿宋" w:cs="仿宋"/>
          <w:b/>
          <w:bCs/>
          <w:color w:val="auto"/>
        </w:rPr>
        <w:t>格式27</w:t>
      </w:r>
      <w:r>
        <w:rPr>
          <w:color w:val="auto"/>
        </w:rPr>
        <w:tab/>
      </w:r>
      <w:r>
        <w:rPr>
          <w:color w:val="auto"/>
        </w:rPr>
        <w:fldChar w:fldCharType="begin"/>
      </w:r>
      <w:r>
        <w:rPr>
          <w:color w:val="auto"/>
        </w:rPr>
        <w:instrText xml:space="preserve"> PAGEREF _Toc144368971 \h </w:instrText>
      </w:r>
      <w:r>
        <w:rPr>
          <w:color w:val="auto"/>
        </w:rPr>
        <w:fldChar w:fldCharType="separate"/>
      </w:r>
      <w:r>
        <w:rPr>
          <w:color w:val="auto"/>
        </w:rPr>
        <w:t>309</w:t>
      </w:r>
      <w:r>
        <w:rPr>
          <w:color w:val="auto"/>
        </w:rPr>
        <w:fldChar w:fldCharType="end"/>
      </w:r>
      <w:r>
        <w:rPr>
          <w:color w:val="auto"/>
        </w:rPr>
        <w:fldChar w:fldCharType="end"/>
      </w:r>
    </w:p>
    <w:p w14:paraId="3EB8C294">
      <w:pPr>
        <w:pStyle w:val="45"/>
        <w:tabs>
          <w:tab w:val="right" w:leader="dot" w:pos="8296"/>
        </w:tabs>
        <w:spacing w:after="120"/>
        <w:ind w:left="48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"_Toc144368972" </w:instrText>
      </w:r>
      <w:r>
        <w:rPr>
          <w:color w:val="auto"/>
        </w:rPr>
        <w:fldChar w:fldCharType="separate"/>
      </w:r>
      <w:r>
        <w:rPr>
          <w:rStyle w:val="66"/>
          <w:rFonts w:ascii="仿宋" w:hAnsi="仿宋" w:eastAsia="仿宋" w:cs="仿宋"/>
          <w:b/>
          <w:bCs/>
          <w:color w:val="auto"/>
        </w:rPr>
        <w:t>格式28</w:t>
      </w:r>
      <w:r>
        <w:rPr>
          <w:color w:val="auto"/>
        </w:rPr>
        <w:tab/>
      </w:r>
      <w:r>
        <w:rPr>
          <w:color w:val="auto"/>
        </w:rPr>
        <w:fldChar w:fldCharType="begin"/>
      </w:r>
      <w:r>
        <w:rPr>
          <w:color w:val="auto"/>
        </w:rPr>
        <w:instrText xml:space="preserve"> PAGEREF _Toc144368972 \h </w:instrText>
      </w:r>
      <w:r>
        <w:rPr>
          <w:color w:val="auto"/>
        </w:rPr>
        <w:fldChar w:fldCharType="separate"/>
      </w:r>
      <w:r>
        <w:rPr>
          <w:color w:val="auto"/>
        </w:rPr>
        <w:t>311</w:t>
      </w:r>
      <w:r>
        <w:rPr>
          <w:color w:val="auto"/>
        </w:rPr>
        <w:fldChar w:fldCharType="end"/>
      </w:r>
      <w:r>
        <w:rPr>
          <w:color w:val="auto"/>
        </w:rPr>
        <w:fldChar w:fldCharType="end"/>
      </w:r>
    </w:p>
    <w:p w14:paraId="1613E832">
      <w:pPr>
        <w:pStyle w:val="45"/>
        <w:tabs>
          <w:tab w:val="right" w:leader="dot" w:pos="8296"/>
        </w:tabs>
        <w:spacing w:after="120"/>
        <w:ind w:left="48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"_Toc144368973" </w:instrText>
      </w:r>
      <w:r>
        <w:rPr>
          <w:color w:val="auto"/>
        </w:rPr>
        <w:fldChar w:fldCharType="separate"/>
      </w:r>
      <w:r>
        <w:rPr>
          <w:rStyle w:val="66"/>
          <w:rFonts w:ascii="仿宋" w:hAnsi="仿宋" w:eastAsia="仿宋" w:cs="仿宋"/>
          <w:b/>
          <w:bCs/>
          <w:color w:val="auto"/>
        </w:rPr>
        <w:t>格式29</w:t>
      </w:r>
      <w:r>
        <w:rPr>
          <w:color w:val="auto"/>
        </w:rPr>
        <w:tab/>
      </w:r>
      <w:r>
        <w:rPr>
          <w:color w:val="auto"/>
        </w:rPr>
        <w:fldChar w:fldCharType="begin"/>
      </w:r>
      <w:r>
        <w:rPr>
          <w:color w:val="auto"/>
        </w:rPr>
        <w:instrText xml:space="preserve"> PAGEREF _Toc144368973 \h </w:instrText>
      </w:r>
      <w:r>
        <w:rPr>
          <w:color w:val="auto"/>
        </w:rPr>
        <w:fldChar w:fldCharType="separate"/>
      </w:r>
      <w:r>
        <w:rPr>
          <w:color w:val="auto"/>
        </w:rPr>
        <w:t>313</w:t>
      </w:r>
      <w:r>
        <w:rPr>
          <w:color w:val="auto"/>
        </w:rPr>
        <w:fldChar w:fldCharType="end"/>
      </w:r>
      <w:r>
        <w:rPr>
          <w:color w:val="auto"/>
        </w:rPr>
        <w:fldChar w:fldCharType="end"/>
      </w:r>
    </w:p>
    <w:p w14:paraId="07842AAC">
      <w:pPr>
        <w:pStyle w:val="45"/>
        <w:tabs>
          <w:tab w:val="right" w:leader="dot" w:pos="8296"/>
        </w:tabs>
        <w:spacing w:after="120"/>
        <w:ind w:left="48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"_Toc144368974" </w:instrText>
      </w:r>
      <w:r>
        <w:rPr>
          <w:color w:val="auto"/>
        </w:rPr>
        <w:fldChar w:fldCharType="separate"/>
      </w:r>
      <w:r>
        <w:rPr>
          <w:rStyle w:val="66"/>
          <w:rFonts w:ascii="仿宋" w:hAnsi="仿宋" w:eastAsia="仿宋" w:cs="仿宋"/>
          <w:b/>
          <w:bCs/>
          <w:color w:val="auto"/>
        </w:rPr>
        <w:t>格式30</w:t>
      </w:r>
      <w:r>
        <w:rPr>
          <w:color w:val="auto"/>
        </w:rPr>
        <w:tab/>
      </w:r>
      <w:r>
        <w:rPr>
          <w:color w:val="auto"/>
        </w:rPr>
        <w:fldChar w:fldCharType="begin"/>
      </w:r>
      <w:r>
        <w:rPr>
          <w:color w:val="auto"/>
        </w:rPr>
        <w:instrText xml:space="preserve"> PAGEREF _Toc144368974 \h </w:instrText>
      </w:r>
      <w:r>
        <w:rPr>
          <w:color w:val="auto"/>
        </w:rPr>
        <w:fldChar w:fldCharType="separate"/>
      </w:r>
      <w:r>
        <w:rPr>
          <w:color w:val="auto"/>
        </w:rPr>
        <w:t>315</w:t>
      </w:r>
      <w:r>
        <w:rPr>
          <w:color w:val="auto"/>
        </w:rPr>
        <w:fldChar w:fldCharType="end"/>
      </w:r>
      <w:r>
        <w:rPr>
          <w:color w:val="auto"/>
        </w:rPr>
        <w:fldChar w:fldCharType="end"/>
      </w:r>
    </w:p>
    <w:p w14:paraId="4BFDED30">
      <w:pPr>
        <w:pStyle w:val="45"/>
        <w:tabs>
          <w:tab w:val="right" w:leader="dot" w:pos="8296"/>
        </w:tabs>
        <w:spacing w:after="120"/>
        <w:ind w:left="48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"_Toc144368975" </w:instrText>
      </w:r>
      <w:r>
        <w:rPr>
          <w:color w:val="auto"/>
        </w:rPr>
        <w:fldChar w:fldCharType="separate"/>
      </w:r>
      <w:r>
        <w:rPr>
          <w:rStyle w:val="66"/>
          <w:rFonts w:ascii="仿宋" w:hAnsi="仿宋" w:eastAsia="仿宋" w:cs="仿宋"/>
          <w:b/>
          <w:bCs/>
          <w:color w:val="auto"/>
        </w:rPr>
        <w:t>格式31</w:t>
      </w:r>
      <w:r>
        <w:rPr>
          <w:color w:val="auto"/>
        </w:rPr>
        <w:tab/>
      </w:r>
      <w:r>
        <w:rPr>
          <w:color w:val="auto"/>
        </w:rPr>
        <w:fldChar w:fldCharType="begin"/>
      </w:r>
      <w:r>
        <w:rPr>
          <w:color w:val="auto"/>
        </w:rPr>
        <w:instrText xml:space="preserve"> PAGEREF _Toc144368975 \h </w:instrText>
      </w:r>
      <w:r>
        <w:rPr>
          <w:color w:val="auto"/>
        </w:rPr>
        <w:fldChar w:fldCharType="separate"/>
      </w:r>
      <w:r>
        <w:rPr>
          <w:color w:val="auto"/>
        </w:rPr>
        <w:t>317</w:t>
      </w:r>
      <w:r>
        <w:rPr>
          <w:color w:val="auto"/>
        </w:rPr>
        <w:fldChar w:fldCharType="end"/>
      </w:r>
      <w:r>
        <w:rPr>
          <w:color w:val="auto"/>
        </w:rPr>
        <w:fldChar w:fldCharType="end"/>
      </w:r>
    </w:p>
    <w:p w14:paraId="4F5E57B9">
      <w:pPr>
        <w:pStyle w:val="45"/>
        <w:tabs>
          <w:tab w:val="right" w:leader="dot" w:pos="8296"/>
        </w:tabs>
        <w:spacing w:after="120"/>
        <w:ind w:left="480"/>
        <w:rPr>
          <w:rFonts w:asciiTheme="minorHAnsi" w:hAnsiTheme="minorHAnsi" w:eastAsiaTheme="minorEastAsia" w:cstheme="minorBidi"/>
          <w:color w:val="auto"/>
          <w:kern w:val="2"/>
          <w:sz w:val="21"/>
          <w:szCs w:val="22"/>
          <w14:ligatures w14:val="standardContextual"/>
        </w:rPr>
      </w:pPr>
      <w:r>
        <w:rPr>
          <w:color w:val="auto"/>
        </w:rPr>
        <w:fldChar w:fldCharType="begin"/>
      </w:r>
      <w:r>
        <w:rPr>
          <w:color w:val="auto"/>
        </w:rPr>
        <w:instrText xml:space="preserve"> HYPERLINK \l "_Toc144368976" </w:instrText>
      </w:r>
      <w:r>
        <w:rPr>
          <w:color w:val="auto"/>
        </w:rPr>
        <w:fldChar w:fldCharType="separate"/>
      </w:r>
      <w:r>
        <w:rPr>
          <w:rStyle w:val="66"/>
          <w:rFonts w:ascii="仿宋" w:hAnsi="仿宋" w:eastAsia="仿宋" w:cs="仿宋"/>
          <w:b/>
          <w:bCs/>
          <w:color w:val="auto"/>
        </w:rPr>
        <w:t>格式32</w:t>
      </w:r>
      <w:r>
        <w:rPr>
          <w:color w:val="auto"/>
        </w:rPr>
        <w:tab/>
      </w:r>
      <w:r>
        <w:rPr>
          <w:color w:val="auto"/>
        </w:rPr>
        <w:fldChar w:fldCharType="begin"/>
      </w:r>
      <w:r>
        <w:rPr>
          <w:color w:val="auto"/>
        </w:rPr>
        <w:instrText xml:space="preserve"> PAGEREF _Toc144368976 \h </w:instrText>
      </w:r>
      <w:r>
        <w:rPr>
          <w:color w:val="auto"/>
        </w:rPr>
        <w:fldChar w:fldCharType="separate"/>
      </w:r>
      <w:r>
        <w:rPr>
          <w:color w:val="auto"/>
        </w:rPr>
        <w:t>319</w:t>
      </w:r>
      <w:r>
        <w:rPr>
          <w:color w:val="auto"/>
        </w:rPr>
        <w:fldChar w:fldCharType="end"/>
      </w:r>
      <w:r>
        <w:rPr>
          <w:color w:val="auto"/>
        </w:rPr>
        <w:fldChar w:fldCharType="end"/>
      </w:r>
    </w:p>
    <w:p w14:paraId="01D2187A">
      <w:pPr>
        <w:wordWrap/>
        <w:topLinePunct w:val="0"/>
        <w:spacing w:after="120"/>
        <w:ind w:firstLine="0" w:firstLineChars="0"/>
        <w:rPr>
          <w:rFonts w:hint="eastAsia" w:ascii="仿宋" w:hAnsi="仿宋" w:eastAsia="仿宋"/>
          <w:color w:val="auto"/>
          <w:sz w:val="28"/>
          <w:szCs w:val="28"/>
        </w:rPr>
      </w:pPr>
      <w:r>
        <w:rPr>
          <w:rFonts w:hint="eastAsia" w:ascii="仿宋" w:hAnsi="仿宋" w:eastAsia="仿宋" w:cs="仿宋"/>
          <w:color w:val="auto"/>
          <w:szCs w:val="24"/>
        </w:rPr>
        <w:fldChar w:fldCharType="end"/>
      </w:r>
    </w:p>
    <w:p w14:paraId="0FC564B8">
      <w:pPr>
        <w:wordWrap/>
        <w:topLinePunct w:val="0"/>
        <w:adjustRightInd/>
        <w:snapToGrid/>
        <w:spacing w:beforeAutospacing="1" w:afterLines="0" w:afterAutospacing="1"/>
        <w:ind w:firstLine="0" w:firstLineChars="0"/>
        <w:jc w:val="left"/>
        <w:rPr>
          <w:rFonts w:hint="eastAsia" w:ascii="仿宋" w:hAnsi="仿宋" w:eastAsia="仿宋"/>
          <w:color w:val="auto"/>
        </w:rPr>
        <w:sectPr>
          <w:pgSz w:w="11906" w:h="16838"/>
          <w:pgMar w:top="1440" w:right="1800" w:bottom="1440" w:left="1800" w:header="720" w:footer="998" w:gutter="0"/>
          <w:pgNumType w:start="1"/>
          <w:cols w:space="720" w:num="1"/>
        </w:sectPr>
      </w:pPr>
    </w:p>
    <w:p w14:paraId="12A99631">
      <w:pPr>
        <w:wordWrap/>
        <w:topLinePunct w:val="0"/>
        <w:adjustRightInd/>
        <w:snapToGrid/>
        <w:spacing w:beforeAutospacing="1" w:afterLines="0" w:afterAutospacing="1"/>
        <w:ind w:firstLine="0" w:firstLineChars="0"/>
        <w:jc w:val="left"/>
        <w:rPr>
          <w:rFonts w:hint="eastAsia" w:ascii="仿宋" w:hAnsi="仿宋" w:eastAsia="仿宋"/>
          <w:color w:val="auto"/>
        </w:rPr>
        <w:sectPr>
          <w:pgSz w:w="11906" w:h="16838"/>
          <w:pgMar w:top="1440" w:right="1800" w:bottom="1440" w:left="1800" w:header="720" w:footer="998" w:gutter="0"/>
          <w:pgNumType w:start="1"/>
          <w:cols w:space="720" w:num="2"/>
        </w:sectPr>
      </w:pPr>
    </w:p>
    <w:p w14:paraId="65BF54BE">
      <w:pPr>
        <w:pStyle w:val="110"/>
        <w:snapToGrid w:val="0"/>
        <w:spacing w:after="120" w:line="360" w:lineRule="auto"/>
        <w:ind w:firstLine="880"/>
        <w:outlineLvl w:val="0"/>
        <w:rPr>
          <w:rFonts w:hint="eastAsia" w:ascii="仿宋" w:hAnsi="仿宋" w:eastAsia="仿宋"/>
          <w:color w:val="auto"/>
          <w:sz w:val="44"/>
          <w:szCs w:val="52"/>
        </w:rPr>
      </w:pPr>
      <w:bookmarkStart w:id="9" w:name="_Toc20404"/>
      <w:bookmarkStart w:id="10" w:name="_Toc14483"/>
      <w:bookmarkStart w:id="11" w:name="_Toc54862164"/>
      <w:bookmarkStart w:id="12" w:name="_Toc144368901"/>
      <w:r>
        <w:rPr>
          <w:rFonts w:hint="eastAsia" w:ascii="仿宋" w:hAnsi="仿宋" w:eastAsia="仿宋"/>
          <w:color w:val="auto"/>
          <w:sz w:val="44"/>
          <w:szCs w:val="52"/>
        </w:rPr>
        <w:t>第一部分 合同协议书</w:t>
      </w:r>
      <w:bookmarkEnd w:id="9"/>
      <w:bookmarkEnd w:id="10"/>
      <w:bookmarkEnd w:id="11"/>
      <w:bookmarkEnd w:id="12"/>
    </w:p>
    <w:p w14:paraId="63D08B12">
      <w:pPr>
        <w:wordWrap/>
        <w:topLinePunct w:val="0"/>
        <w:spacing w:after="120"/>
        <w:ind w:firstLine="560"/>
        <w:rPr>
          <w:rFonts w:hint="eastAsia" w:ascii="仿宋" w:hAnsi="仿宋" w:eastAsia="仿宋" w:cs="仿宋"/>
          <w:color w:val="auto"/>
          <w:sz w:val="28"/>
          <w:szCs w:val="28"/>
          <w:u w:val="single"/>
        </w:rPr>
      </w:pPr>
      <w:r>
        <w:rPr>
          <w:rFonts w:hint="eastAsia" w:ascii="仿宋" w:hAnsi="仿宋" w:eastAsia="仿宋" w:cs="仿宋"/>
          <w:color w:val="auto"/>
          <w:sz w:val="28"/>
          <w:szCs w:val="28"/>
        </w:rPr>
        <w:t>发包人（全称）：</w:t>
      </w:r>
      <w:r>
        <w:rPr>
          <w:rFonts w:hint="eastAsia" w:ascii="仿宋" w:hAnsi="仿宋" w:eastAsia="仿宋" w:cs="仿宋"/>
          <w:color w:val="auto"/>
          <w:sz w:val="28"/>
          <w:szCs w:val="28"/>
          <w:u w:val="single"/>
        </w:rPr>
        <w:t>广东艺术职业学院</w:t>
      </w:r>
    </w:p>
    <w:p w14:paraId="02D8733F">
      <w:pPr>
        <w:wordWrap/>
        <w:topLinePunct w:val="0"/>
        <w:spacing w:after="120"/>
        <w:ind w:firstLine="560"/>
        <w:rPr>
          <w:rFonts w:hint="eastAsia" w:ascii="仿宋" w:hAnsi="仿宋" w:eastAsia="仿宋" w:cs="仿宋"/>
          <w:color w:val="auto"/>
          <w:sz w:val="28"/>
          <w:szCs w:val="28"/>
          <w:u w:val="single"/>
        </w:rPr>
      </w:pPr>
      <w:r>
        <w:rPr>
          <w:rFonts w:hint="eastAsia" w:ascii="仿宋" w:hAnsi="仿宋" w:eastAsia="仿宋" w:cs="仿宋"/>
          <w:color w:val="auto"/>
          <w:sz w:val="28"/>
          <w:szCs w:val="28"/>
        </w:rPr>
        <w:t>承包人（全称）：</w:t>
      </w:r>
      <w:r>
        <w:rPr>
          <w:rFonts w:hint="eastAsia" w:ascii="仿宋" w:hAnsi="仿宋" w:eastAsia="仿宋" w:cs="仿宋"/>
          <w:color w:val="auto"/>
          <w:sz w:val="28"/>
          <w:szCs w:val="28"/>
          <w:u w:val="single"/>
        </w:rPr>
        <w:t xml:space="preserve">                    </w:t>
      </w:r>
    </w:p>
    <w:p w14:paraId="76BC0ECD">
      <w:pPr>
        <w:wordWrap/>
        <w:topLinePunct w:val="0"/>
        <w:spacing w:after="120"/>
        <w:ind w:firstLine="560"/>
        <w:rPr>
          <w:rFonts w:hint="eastAsia" w:ascii="仿宋" w:hAnsi="仿宋" w:eastAsia="仿宋" w:cs="仿宋"/>
          <w:color w:val="auto"/>
          <w:sz w:val="28"/>
          <w:szCs w:val="28"/>
        </w:rPr>
      </w:pPr>
    </w:p>
    <w:p w14:paraId="47D3C391">
      <w:pPr>
        <w:wordWrap/>
        <w:topLinePunct w:val="0"/>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根据《中华人民共和国民法典》、《中华人民共和国建筑法》及有关法律规定，遵循平等、自愿、公平和诚实信用的原则，双方就项目的工程总承包及有关事项协商一致，共同达成如下协议：</w:t>
      </w:r>
    </w:p>
    <w:p w14:paraId="0F1725C5">
      <w:pPr>
        <w:pStyle w:val="116"/>
        <w:numPr>
          <w:ilvl w:val="0"/>
          <w:numId w:val="0"/>
        </w:numPr>
        <w:wordWrap/>
        <w:topLinePunct w:val="0"/>
        <w:spacing w:after="120"/>
        <w:ind w:left="1417" w:hanging="793"/>
        <w:rPr>
          <w:rFonts w:hint="eastAsia" w:ascii="仿宋" w:hAnsi="仿宋" w:eastAsia="仿宋" w:cs="仿宋"/>
          <w:b/>
          <w:color w:val="auto"/>
          <w:sz w:val="28"/>
          <w:szCs w:val="28"/>
        </w:rPr>
      </w:pPr>
      <w:bookmarkStart w:id="13" w:name="_Toc28716"/>
      <w:bookmarkStart w:id="14" w:name="_Toc54862165"/>
      <w:bookmarkStart w:id="15" w:name="_Toc13692"/>
      <w:r>
        <w:rPr>
          <w:rFonts w:hint="eastAsia" w:ascii="仿宋" w:hAnsi="仿宋" w:eastAsia="仿宋" w:cs="仿宋"/>
          <w:b/>
          <w:color w:val="auto"/>
          <w:sz w:val="28"/>
          <w:szCs w:val="28"/>
        </w:rPr>
        <w:t>一、工程概况</w:t>
      </w:r>
      <w:bookmarkEnd w:id="13"/>
      <w:bookmarkEnd w:id="14"/>
      <w:bookmarkEnd w:id="15"/>
    </w:p>
    <w:p w14:paraId="3DEB097E">
      <w:pPr>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1. 工程名称：广东艺术职业学院西校区人防工程及运动场升级改造建设项目设计施工总承包。</w:t>
      </w:r>
    </w:p>
    <w:p w14:paraId="7F1B19A9">
      <w:pPr>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2. 工程地点：佛山市南海区大沥镇高尔夫路广东艺术职业学院西校区校园内。</w:t>
      </w:r>
    </w:p>
    <w:p w14:paraId="209DC0D6">
      <w:pPr>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3. 工程审批、核准或备案文号：广东省企业投资项目备案证（证号：2412-440605-04-01-585421）。</w:t>
      </w:r>
    </w:p>
    <w:p w14:paraId="07A0E39B">
      <w:pPr>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4. 资金来源：学校自筹资金。</w:t>
      </w:r>
    </w:p>
    <w:p w14:paraId="242730E4">
      <w:pPr>
        <w:spacing w:after="120"/>
        <w:ind w:firstLine="560"/>
        <w:rPr>
          <w:rFonts w:hint="eastAsia" w:cs="宋体"/>
          <w:color w:val="auto"/>
        </w:rPr>
      </w:pPr>
      <w:r>
        <w:rPr>
          <w:rFonts w:hint="eastAsia" w:ascii="仿宋" w:hAnsi="仿宋" w:eastAsia="仿宋" w:cs="仿宋"/>
          <w:color w:val="auto"/>
          <w:sz w:val="28"/>
          <w:szCs w:val="28"/>
        </w:rPr>
        <w:t>5. 工程内容及规模：本项目为广东艺术职业学院西校区人防工程及运动场升级改造建设项目，拟在校园内升级改造原有运动场，改造成一座 68 米×105 米草坪的标准足球场；围绕足球场新建 6 条 400 米长的橡胶跑道；足球场下方打造一层、总面积 10318.31 平方米的地下人防车库（按审核标准设计），地下车库可提供 249 个停车位；配套建设给排水、照明、消防、通风系统。</w:t>
      </w:r>
    </w:p>
    <w:p w14:paraId="19716972">
      <w:pPr>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6. 工程承包范围：</w:t>
      </w:r>
    </w:p>
    <w:p w14:paraId="4AC8FCC8">
      <w:pPr>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完成本项目施工图设计、建设阶段全过程总承包管理和综合协调、采购、施工、试运行至工程竣工验收、移交的“交钥匙”工程总承包，代理发包人办理报建、报批，配合发包人办理相关部门工程结算、财务决算审核，配合发包人的审计和审计调查等工作，具体包括但不限于以下事项：</w:t>
      </w:r>
    </w:p>
    <w:p w14:paraId="1D703BBF">
      <w:pPr>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6.1设计部分</w:t>
      </w:r>
    </w:p>
    <w:p w14:paraId="743797CB">
      <w:pPr>
        <w:spacing w:after="120"/>
        <w:ind w:firstLine="560"/>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6.1.1设计范围及内容（包括但不限于）：</w:t>
      </w:r>
    </w:p>
    <w:p w14:paraId="783E7DD8">
      <w:pPr>
        <w:spacing w:after="120"/>
        <w:ind w:firstLineChars="0"/>
        <w:rPr>
          <w:rFonts w:hint="eastAsia" w:ascii="仿宋" w:hAnsi="仿宋" w:eastAsia="仿宋" w:cs="仿宋"/>
          <w:color w:val="auto"/>
          <w:kern w:val="2"/>
          <w:sz w:val="28"/>
          <w:szCs w:val="28"/>
        </w:rPr>
      </w:pPr>
      <w:bookmarkStart w:id="16" w:name="_Hlk138862392"/>
      <w:r>
        <w:rPr>
          <w:rFonts w:hint="eastAsia" w:ascii="仿宋" w:hAnsi="仿宋" w:eastAsia="仿宋" w:cs="仿宋"/>
          <w:color w:val="auto"/>
          <w:kern w:val="2"/>
          <w:sz w:val="28"/>
          <w:szCs w:val="28"/>
        </w:rPr>
        <w:t>在招标挂网的初步设计图纸基础上，结合初步设计内容，深化完善，形成功能完整，满足规范及验收标准的完整施工图纸，包括但不限于以下施工图设计工作内容：</w:t>
      </w:r>
    </w:p>
    <w:bookmarkEnd w:id="16"/>
    <w:p w14:paraId="477A4241">
      <w:pPr>
        <w:spacing w:after="120"/>
        <w:ind w:firstLineChars="0"/>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与原设计单位的工作衔接、施工图设计、施工图预算编制、建筑节能新技术的应用及设计、深化设计、全过程的技术把关及跟踪服务、施工过程中的方案优化及设计变更（如调整规划许可证内容，需完成申报调整规划许可证）及规划验收电子报批文件、设计变更（含造价分析）及现场技术指导等工作、提供各专业工程和分项工程招标文件中的技术要求和技术参数指标，组织和参加设计方承担的相应工作，满足发包人需要。</w:t>
      </w:r>
    </w:p>
    <w:p w14:paraId="40A94221">
      <w:pPr>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6.1.2主要的设计工作内容：</w:t>
      </w:r>
    </w:p>
    <w:p w14:paraId="031B106A">
      <w:pPr>
        <w:pStyle w:val="26"/>
        <w:spacing w:after="120"/>
        <w:ind w:firstLineChars="0"/>
        <w:rPr>
          <w:rFonts w:hint="eastAsia" w:ascii="仿宋" w:hAnsi="仿宋" w:eastAsia="仿宋" w:cs="Courier New"/>
          <w:color w:val="auto"/>
          <w:szCs w:val="20"/>
        </w:rPr>
      </w:pPr>
      <w:r>
        <w:rPr>
          <w:rFonts w:hint="eastAsia" w:ascii="仿宋" w:hAnsi="仿宋" w:eastAsia="仿宋" w:cs="仿宋"/>
          <w:color w:val="auto"/>
          <w:sz w:val="28"/>
          <w:szCs w:val="28"/>
        </w:rPr>
        <w:t>（1）负责本项目临水临电临时道路（含接驳）等专业设计；</w:t>
      </w:r>
    </w:p>
    <w:p w14:paraId="1263AEF5">
      <w:pPr>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2）负责立项及规划用地红线范围内该人防地下室所涵盖的建筑、结构、给排水、电气（强弱电）、消防、通风空调、基坑支护、室内外装饰装修、卫生、环保、建筑节能和绿色建筑、海绵城市专项等专业施工图设计以及施工场地内满足施工要求的地下管道、线路迁改施工图设计，完成施工图送审并取得施工图审查合格书、负责编制施工图预算（</w:t>
      </w:r>
      <w:r>
        <w:rPr>
          <w:rFonts w:hint="eastAsia" w:ascii="仿宋" w:hAnsi="仿宋" w:eastAsia="仿宋" w:cs="仿宋"/>
          <w:bCs/>
          <w:color w:val="auto"/>
          <w:sz w:val="28"/>
          <w:szCs w:val="28"/>
        </w:rPr>
        <w:t>需根据发包人审定的施工图纸编制施工图预算，编制依据在合同条款中明确，预算</w:t>
      </w:r>
      <w:r>
        <w:rPr>
          <w:rFonts w:hint="eastAsia" w:ascii="仿宋" w:hAnsi="仿宋" w:eastAsia="仿宋" w:cs="仿宋"/>
          <w:color w:val="auto"/>
          <w:sz w:val="28"/>
          <w:szCs w:val="28"/>
        </w:rPr>
        <w:t>具体内容以招标文件、经审定的施工图纸及有关资料为准）及审查、设计变更（含造价分析）、施工技术方案审查以及现场技术指导设计协调服务及负责根据建设要求组织各项等工作。</w:t>
      </w:r>
    </w:p>
    <w:p w14:paraId="61E726B4">
      <w:pPr>
        <w:spacing w:after="120"/>
        <w:ind w:firstLine="560"/>
        <w:rPr>
          <w:rFonts w:hint="eastAsia" w:ascii="仿宋" w:hAnsi="仿宋" w:eastAsia="仿宋"/>
          <w:color w:val="auto"/>
        </w:rPr>
      </w:pPr>
      <w:r>
        <w:rPr>
          <w:rFonts w:hint="eastAsia" w:ascii="仿宋" w:hAnsi="仿宋" w:eastAsia="仿宋" w:cs="仿宋"/>
          <w:color w:val="auto"/>
          <w:sz w:val="28"/>
          <w:szCs w:val="28"/>
        </w:rPr>
        <w:t>（3）绿色建筑设计评价标识的申报、报告编制及相关报批程序办理，施工及验收过程的配合。</w:t>
      </w:r>
    </w:p>
    <w:p w14:paraId="5808DF2E">
      <w:pPr>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 xml:space="preserve">（4）对设备选型意见及推荐品牌参考清单，提供设备材料的技术要求； </w:t>
      </w:r>
    </w:p>
    <w:p w14:paraId="73C95452">
      <w:pPr>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（5）全过程设计服务及协调工作、负责根据建设要求组织各项专家评审,并承担相应的专家评审费用；</w:t>
      </w:r>
    </w:p>
    <w:p w14:paraId="39D9B7C1">
      <w:pPr>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（6）负责办理项目各专业报建、施工图报建，包括办理建设工程施工许可证，施工图审查等各专项报批报建和验收工作；</w:t>
      </w:r>
    </w:p>
    <w:p w14:paraId="4D851FC3">
      <w:pPr>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（7）如承包人不具备项目中各专业部分的相应资质，承包人应在征得发包人同意后专业发包给具备相关资质的设计单位并签订分包合同；</w:t>
      </w:r>
    </w:p>
    <w:p w14:paraId="31D478C8">
      <w:pPr>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8）派专人按照发包人档案管理办法要求开展图档资料核对、整理和建档工作。相关工作包括且不限于施工图设计各阶段（不含行政审批时间）；施工阶段（施工实施建设阶段、采购、安装、试验、运营调试阶段、竣工验收、资料编制归档、交付使用手续办理等，不含行政审批时间）。具体以发包人实际要求通知为准；</w:t>
      </w:r>
    </w:p>
    <w:p w14:paraId="0106FBA0">
      <w:pPr>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（9）实行全过程限额设计</w:t>
      </w:r>
    </w:p>
    <w:p w14:paraId="597B138F">
      <w:pPr>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确保施工图预算总价不超过发布的招标控制价对应的金额，结算总金额不超概算批复中对应的造价金额。</w:t>
      </w:r>
    </w:p>
    <w:p w14:paraId="66C086BE">
      <w:pPr>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（10） 重要提示和风险提示：</w:t>
      </w:r>
    </w:p>
    <w:p w14:paraId="207182E9">
      <w:pPr>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①项目深化设计要求：需提供必要的装修效果、外立面、主要功能区等核心区域需提交设计效果图；</w:t>
      </w:r>
    </w:p>
    <w:p w14:paraId="5881CA00">
      <w:pPr>
        <w:spacing w:after="120"/>
        <w:ind w:firstLine="478" w:firstLineChars="171"/>
        <w:rPr>
          <w:rFonts w:hint="eastAsia" w:ascii="仿宋" w:hAnsi="仿宋" w:eastAsia="仿宋"/>
          <w:color w:val="auto"/>
        </w:rPr>
      </w:pPr>
      <w:r>
        <w:rPr>
          <w:rFonts w:hint="eastAsia" w:ascii="仿宋" w:hAnsi="仿宋" w:eastAsia="仿宋" w:cs="仿宋"/>
          <w:color w:val="auto"/>
          <w:sz w:val="28"/>
          <w:szCs w:val="28"/>
        </w:rPr>
        <w:t>②施工图审查按广东省或项目所在地市现行管理制度执行。</w:t>
      </w:r>
      <w:bookmarkStart w:id="17" w:name="_Hlk143730287"/>
    </w:p>
    <w:bookmarkEnd w:id="17"/>
    <w:p w14:paraId="1BB1F107">
      <w:pPr>
        <w:spacing w:after="120"/>
        <w:ind w:firstLine="478" w:firstLineChars="171"/>
        <w:rPr>
          <w:rFonts w:hint="eastAsia" w:ascii="仿宋" w:hAnsi="仿宋" w:eastAsia="仿宋" w:cs="仿宋"/>
          <w:color w:val="auto"/>
          <w:sz w:val="28"/>
          <w:szCs w:val="28"/>
        </w:rPr>
      </w:pPr>
      <w:r>
        <w:rPr>
          <w:rFonts w:hint="eastAsia" w:ascii="仿宋" w:hAnsi="仿宋" w:eastAsia="仿宋" w:cs="仿宋"/>
          <w:color w:val="auto"/>
          <w:sz w:val="28"/>
          <w:szCs w:val="28"/>
        </w:rPr>
        <w:t>6.1.3设计成果文件要求：按设计部分专用合同条款要求。</w:t>
      </w:r>
    </w:p>
    <w:p w14:paraId="07146F6B">
      <w:pPr>
        <w:spacing w:after="120"/>
        <w:ind w:firstLine="560"/>
        <w:rPr>
          <w:rFonts w:hint="eastAsia" w:ascii="仿宋" w:hAnsi="仿宋" w:eastAsia="仿宋"/>
          <w:color w:val="auto"/>
        </w:rPr>
      </w:pPr>
      <w:r>
        <w:rPr>
          <w:rFonts w:hint="eastAsia" w:ascii="仿宋" w:hAnsi="仿宋" w:eastAsia="仿宋" w:cs="仿宋"/>
          <w:color w:val="auto"/>
          <w:sz w:val="28"/>
          <w:szCs w:val="28"/>
        </w:rPr>
        <w:t>6.2施工部分:</w:t>
      </w:r>
      <w:r>
        <w:rPr>
          <w:rFonts w:hint="eastAsia" w:ascii="仿宋" w:hAnsi="仿宋" w:eastAsia="仿宋"/>
          <w:color w:val="auto"/>
        </w:rPr>
        <w:t xml:space="preserve"> </w:t>
      </w:r>
    </w:p>
    <w:p w14:paraId="7787F266">
      <w:pPr>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包括但不限于完成本项目所需的所有的施工工作（含施工准备，包工，包料，包工期，包质量，包安全生产，包文明施工，包劳保，施工过程中的相关职能部门及物业单位、楼栋管理单位的协调，周边居民施工期交通疏解，承包人应当购买的社保、施工承包管理和现场整体组织、专业协调及配合，承包范围内工程验收通过、移交、竣工图编制、结算编制、配合相关部门结（决）算审核、组织本项目的验收备案和工程资料汇总及整理归档工作、工程保修等），主要包括但不限于以下内容:</w:t>
      </w:r>
    </w:p>
    <w:p w14:paraId="513B3862">
      <w:pPr>
        <w:spacing w:after="120"/>
        <w:ind w:firstLine="562"/>
        <w:rPr>
          <w:rFonts w:hint="eastAsia" w:ascii="仿宋" w:hAnsi="仿宋" w:eastAsia="仿宋" w:cs="仿宋"/>
          <w:b/>
          <w:bCs/>
          <w:color w:val="auto"/>
          <w:sz w:val="28"/>
          <w:szCs w:val="28"/>
        </w:rPr>
      </w:pPr>
      <w:r>
        <w:rPr>
          <w:rFonts w:hint="eastAsia" w:ascii="仿宋" w:hAnsi="仿宋" w:eastAsia="仿宋" w:cs="仿宋"/>
          <w:b/>
          <w:bCs/>
          <w:color w:val="auto"/>
          <w:sz w:val="28"/>
          <w:szCs w:val="28"/>
        </w:rPr>
        <w:t>工程施工</w:t>
      </w:r>
    </w:p>
    <w:p w14:paraId="7EC599AF">
      <w:pPr>
        <w:pStyle w:val="26"/>
        <w:spacing w:after="120"/>
        <w:ind w:firstLineChars="0"/>
        <w:rPr>
          <w:rFonts w:hint="eastAsia" w:ascii="仿宋" w:hAnsi="仿宋" w:eastAsia="仿宋" w:cs="仿宋"/>
          <w:bCs/>
          <w:color w:val="auto"/>
          <w:sz w:val="28"/>
          <w:szCs w:val="28"/>
        </w:rPr>
      </w:pPr>
      <w:r>
        <w:rPr>
          <w:rFonts w:hint="eastAsia" w:ascii="仿宋" w:hAnsi="仿宋" w:eastAsia="仿宋" w:cs="仿宋"/>
          <w:bCs/>
          <w:color w:val="auto"/>
          <w:sz w:val="28"/>
          <w:szCs w:val="28"/>
        </w:rPr>
        <w:t>（1）负责本项目临水临电及临时道路（含红线外接驳）等工程的施工工作；</w:t>
      </w:r>
    </w:p>
    <w:p w14:paraId="490A6DED">
      <w:pPr>
        <w:widowControl w:val="0"/>
        <w:wordWrap/>
        <w:topLinePunct w:val="0"/>
        <w:adjustRightInd/>
        <w:snapToGrid/>
        <w:spacing w:after="120"/>
        <w:ind w:firstLine="280" w:firstLineChars="100"/>
        <w:rPr>
          <w:rFonts w:hint="eastAsia" w:ascii="仿宋" w:hAnsi="仿宋" w:eastAsia="仿宋" w:cs="仿宋"/>
          <w:bCs/>
          <w:color w:val="auto"/>
          <w:sz w:val="28"/>
          <w:szCs w:val="28"/>
        </w:rPr>
      </w:pPr>
      <w:r>
        <w:rPr>
          <w:rFonts w:hint="eastAsia" w:ascii="仿宋" w:hAnsi="仿宋" w:eastAsia="仿宋" w:cs="仿宋"/>
          <w:bCs/>
          <w:color w:val="auto"/>
          <w:sz w:val="28"/>
          <w:szCs w:val="28"/>
        </w:rPr>
        <w:t>（2）负责完成</w:t>
      </w:r>
      <w:r>
        <w:rPr>
          <w:rFonts w:hint="eastAsia" w:ascii="仿宋" w:hAnsi="仿宋" w:eastAsia="仿宋" w:cs="仿宋"/>
          <w:color w:val="auto"/>
          <w:sz w:val="28"/>
          <w:szCs w:val="28"/>
        </w:rPr>
        <w:t>本项目</w:t>
      </w:r>
      <w:r>
        <w:rPr>
          <w:rFonts w:hint="eastAsia" w:ascii="仿宋" w:hAnsi="仿宋" w:eastAsia="仿宋" w:cs="仿宋"/>
          <w:bCs/>
          <w:color w:val="auto"/>
          <w:sz w:val="28"/>
          <w:szCs w:val="28"/>
        </w:rPr>
        <w:t>所需的所有的施工工作，具体以</w:t>
      </w:r>
      <w:r>
        <w:rPr>
          <w:rFonts w:hint="eastAsia" w:ascii="仿宋" w:hAnsi="仿宋" w:eastAsia="仿宋" w:cs="仿宋"/>
          <w:color w:val="auto"/>
          <w:sz w:val="28"/>
          <w:szCs w:val="28"/>
        </w:rPr>
        <w:t>发包</w:t>
      </w:r>
      <w:r>
        <w:rPr>
          <w:rFonts w:hint="eastAsia" w:ascii="仿宋" w:hAnsi="仿宋" w:eastAsia="仿宋" w:cs="仿宋"/>
          <w:bCs/>
          <w:color w:val="auto"/>
          <w:sz w:val="28"/>
          <w:szCs w:val="28"/>
        </w:rPr>
        <w:t>人确认的施工图纸为准；</w:t>
      </w:r>
      <w:r>
        <w:rPr>
          <w:rFonts w:hint="eastAsia" w:ascii="仿宋" w:hAnsi="仿宋" w:eastAsia="仿宋" w:cs="仿宋"/>
          <w:color w:val="auto"/>
          <w:sz w:val="28"/>
          <w:szCs w:val="28"/>
        </w:rPr>
        <w:t>组织本项目的验收备案和工程资料汇总及整理归档工作；完成工程保修并配合发包人及相关部门结（决）算审核等工作；</w:t>
      </w:r>
    </w:p>
    <w:p w14:paraId="1C74DA09">
      <w:pPr>
        <w:widowControl w:val="0"/>
        <w:wordWrap/>
        <w:topLinePunct w:val="0"/>
        <w:adjustRightInd/>
        <w:snapToGrid/>
        <w:spacing w:after="120"/>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（3）施工单位作为联合体单位需认可经发包人审定的施工图纸编制的施工图预算</w:t>
      </w:r>
      <w:r>
        <w:rPr>
          <w:rFonts w:hint="eastAsia" w:ascii="仿宋" w:hAnsi="仿宋" w:eastAsia="仿宋" w:cs="仿宋"/>
          <w:bCs/>
          <w:color w:val="auto"/>
          <w:sz w:val="28"/>
          <w:szCs w:val="28"/>
        </w:rPr>
        <w:t>；</w:t>
      </w:r>
    </w:p>
    <w:p w14:paraId="3A8A90EA">
      <w:pPr>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（4）负责工程结算的编制工作，</w:t>
      </w:r>
      <w:r>
        <w:rPr>
          <w:rFonts w:hint="eastAsia" w:ascii="仿宋" w:hAnsi="仿宋" w:eastAsia="仿宋" w:cs="仿宋"/>
          <w:bCs/>
          <w:color w:val="auto"/>
          <w:sz w:val="28"/>
          <w:szCs w:val="28"/>
        </w:rPr>
        <w:t>配合</w:t>
      </w:r>
      <w:r>
        <w:rPr>
          <w:rFonts w:hint="eastAsia" w:ascii="仿宋" w:hAnsi="仿宋" w:eastAsia="仿宋" w:cs="仿宋"/>
          <w:color w:val="auto"/>
          <w:sz w:val="28"/>
          <w:szCs w:val="28"/>
        </w:rPr>
        <w:t>发包</w:t>
      </w:r>
      <w:r>
        <w:rPr>
          <w:rFonts w:hint="eastAsia" w:ascii="仿宋" w:hAnsi="仿宋" w:eastAsia="仿宋" w:cs="仿宋"/>
          <w:bCs/>
          <w:color w:val="auto"/>
          <w:sz w:val="28"/>
          <w:szCs w:val="28"/>
        </w:rPr>
        <w:t>人对结算的审核</w:t>
      </w:r>
      <w:r>
        <w:rPr>
          <w:rFonts w:hint="eastAsia" w:ascii="仿宋" w:hAnsi="仿宋" w:eastAsia="仿宋" w:cs="仿宋"/>
          <w:color w:val="auto"/>
          <w:sz w:val="28"/>
          <w:szCs w:val="28"/>
        </w:rPr>
        <w:t>；</w:t>
      </w:r>
    </w:p>
    <w:p w14:paraId="0BEB4539">
      <w:pPr>
        <w:spacing w:after="120"/>
        <w:ind w:firstLine="560"/>
        <w:rPr>
          <w:rFonts w:hint="eastAsia" w:ascii="仿宋" w:hAnsi="仿宋" w:eastAsia="仿宋" w:cs="仿宋"/>
          <w:bCs/>
          <w:color w:val="auto"/>
          <w:sz w:val="28"/>
          <w:szCs w:val="28"/>
        </w:rPr>
      </w:pPr>
      <w:r>
        <w:rPr>
          <w:rFonts w:hint="eastAsia" w:ascii="仿宋" w:hAnsi="仿宋" w:eastAsia="仿宋" w:cs="仿宋"/>
          <w:bCs/>
          <w:color w:val="auto"/>
          <w:sz w:val="28"/>
          <w:szCs w:val="28"/>
        </w:rPr>
        <w:t>（5）对需要专业分包的专项工程，报</w:t>
      </w:r>
      <w:r>
        <w:rPr>
          <w:rFonts w:hint="eastAsia" w:ascii="仿宋" w:hAnsi="仿宋" w:eastAsia="仿宋" w:cs="仿宋"/>
          <w:color w:val="auto"/>
          <w:sz w:val="28"/>
          <w:szCs w:val="28"/>
        </w:rPr>
        <w:t>发包</w:t>
      </w:r>
      <w:r>
        <w:rPr>
          <w:rFonts w:hint="eastAsia" w:ascii="仿宋" w:hAnsi="仿宋" w:eastAsia="仿宋" w:cs="仿宋"/>
          <w:bCs/>
          <w:color w:val="auto"/>
          <w:sz w:val="28"/>
          <w:szCs w:val="28"/>
        </w:rPr>
        <w:t>人同意后与专业分包单位签订专业分包合同，并做好协调和管理工作。同时须按国家、地方、行业规定以及</w:t>
      </w:r>
      <w:r>
        <w:rPr>
          <w:rFonts w:hint="eastAsia" w:ascii="仿宋" w:hAnsi="仿宋" w:eastAsia="仿宋" w:cs="仿宋"/>
          <w:color w:val="auto"/>
          <w:sz w:val="28"/>
          <w:szCs w:val="28"/>
        </w:rPr>
        <w:t>发包</w:t>
      </w:r>
      <w:r>
        <w:rPr>
          <w:rFonts w:hint="eastAsia" w:ascii="仿宋" w:hAnsi="仿宋" w:eastAsia="仿宋" w:cs="仿宋"/>
          <w:bCs/>
          <w:color w:val="auto"/>
          <w:sz w:val="28"/>
          <w:szCs w:val="28"/>
        </w:rPr>
        <w:t>人要求的工程措施、安全措施、文明措施对项目进行工程总承包管理同时承担工程总承包责任和义务；</w:t>
      </w:r>
    </w:p>
    <w:p w14:paraId="75DD8AAD">
      <w:pPr>
        <w:spacing w:after="120"/>
        <w:ind w:firstLine="560"/>
        <w:rPr>
          <w:rFonts w:hint="eastAsia" w:ascii="仿宋" w:hAnsi="仿宋" w:eastAsia="仿宋"/>
          <w:color w:val="auto"/>
        </w:rPr>
      </w:pPr>
      <w:r>
        <w:rPr>
          <w:rFonts w:hint="eastAsia" w:ascii="仿宋" w:hAnsi="仿宋" w:eastAsia="仿宋" w:cs="仿宋"/>
          <w:color w:val="auto"/>
          <w:sz w:val="28"/>
          <w:szCs w:val="28"/>
        </w:rPr>
        <w:t>（6）负责施工管理配合，对由发包人另行发包的其他工程提供配合工作，包括但不限于提供场地和使用临时设施的配合工作；负责协调施工过程中的相关职能部门及周边居民,包括且不限于:街道居委、公安派出所、交通部门、质安监、建管、城管等；</w:t>
      </w:r>
    </w:p>
    <w:p w14:paraId="14C4C4CB">
      <w:pPr>
        <w:spacing w:after="120"/>
        <w:ind w:firstLine="560"/>
        <w:rPr>
          <w:rStyle w:val="68"/>
          <w:rFonts w:hint="eastAsia" w:ascii="仿宋" w:hAnsi="仿宋" w:eastAsia="仿宋"/>
          <w:color w:val="auto"/>
        </w:rPr>
      </w:pPr>
      <w:r>
        <w:rPr>
          <w:rFonts w:hint="eastAsia" w:ascii="仿宋" w:hAnsi="仿宋" w:eastAsia="仿宋" w:cs="仿宋"/>
          <w:bCs/>
          <w:color w:val="auto"/>
          <w:sz w:val="28"/>
          <w:szCs w:val="28"/>
        </w:rPr>
        <w:t>（7）</w:t>
      </w:r>
      <w:r>
        <w:rPr>
          <w:rFonts w:hint="eastAsia" w:ascii="仿宋" w:hAnsi="仿宋" w:eastAsia="仿宋" w:cs="仿宋"/>
          <w:color w:val="auto"/>
          <w:sz w:val="28"/>
          <w:szCs w:val="28"/>
        </w:rPr>
        <w:t>负责办理工程开工及验收所需的各项手续，包括但不限于办理建设工程施工许可证、消防设计审核备案、规划放线验线及规划验收、施工建设工程质量监督登记、建设工程安全监督登记、缴交劳动保证金手续(若有)、协助办理施工报建阶段及竣工验收阶段的行政主管部门审批、专项报建（消防、人防、绿色建筑等）、施工合同备案手续、临时设施设置、施工占道手续、余泥排放证、排污手续、排水接驳、水质监测、排水许可证、排污口规范化、环保检测、节能备案、消防验收、组织本项目的验收备案和工程资料汇总及整理归档工作、完成施工其它相关工作、负责施工过程中的相关职能部门及物业单位、楼栋管理单位的协调，周边居民施工期交通疏解等，除由发包人缴交的行政管理费用外，相关费用已包含在合同总价中；完成并配合相关部门结（决）算审计、工程保修等工作；</w:t>
      </w:r>
    </w:p>
    <w:p w14:paraId="2245D8EC">
      <w:pPr>
        <w:pStyle w:val="26"/>
        <w:spacing w:after="120"/>
        <w:ind w:firstLineChars="0"/>
        <w:rPr>
          <w:rFonts w:hint="eastAsia" w:ascii="仿宋" w:hAnsi="仿宋" w:eastAsia="仿宋" w:cs="仿宋"/>
          <w:bCs/>
          <w:color w:val="auto"/>
          <w:sz w:val="28"/>
          <w:szCs w:val="28"/>
        </w:rPr>
      </w:pPr>
      <w:r>
        <w:rPr>
          <w:rFonts w:hint="eastAsia" w:ascii="仿宋" w:hAnsi="仿宋" w:eastAsia="仿宋" w:cs="仿宋"/>
          <w:bCs/>
          <w:color w:val="auto"/>
          <w:sz w:val="28"/>
          <w:szCs w:val="28"/>
        </w:rPr>
        <w:t>（8）完成按有关规定应由承包人负责的检验检测工作，及配合招标人委托的第三方检测工作；</w:t>
      </w:r>
    </w:p>
    <w:p w14:paraId="05D4CE99">
      <w:pPr>
        <w:spacing w:after="120"/>
        <w:ind w:firstLine="560"/>
        <w:rPr>
          <w:rFonts w:hint="eastAsia" w:ascii="仿宋" w:hAnsi="仿宋" w:eastAsia="仿宋" w:cs="仿宋"/>
          <w:bCs/>
          <w:color w:val="auto"/>
          <w:sz w:val="28"/>
          <w:szCs w:val="28"/>
        </w:rPr>
      </w:pPr>
      <w:r>
        <w:rPr>
          <w:rFonts w:hint="eastAsia" w:ascii="仿宋" w:hAnsi="仿宋" w:eastAsia="仿宋" w:cs="仿宋"/>
          <w:bCs/>
          <w:color w:val="auto"/>
          <w:sz w:val="28"/>
          <w:szCs w:val="28"/>
        </w:rPr>
        <w:t>（9）负责施工期间至移交前的场地管理、保安、保洁、防噪音、防扬尘及绿化养护等管理工作；负责设置卫生垃圾池和建筑垃圾外运工作；负责设置施工污水收集过滤系统，保证污水排放不得影响周边环境；</w:t>
      </w:r>
    </w:p>
    <w:p w14:paraId="2A4B4ADA">
      <w:pPr>
        <w:pStyle w:val="26"/>
        <w:spacing w:after="120"/>
        <w:ind w:firstLineChars="0"/>
        <w:rPr>
          <w:rFonts w:hint="eastAsia" w:ascii="仿宋" w:hAnsi="仿宋" w:eastAsia="仿宋" w:cs="Courier New"/>
          <w:color w:val="auto"/>
          <w:szCs w:val="20"/>
        </w:rPr>
      </w:pPr>
      <w:r>
        <w:rPr>
          <w:rFonts w:hint="eastAsia" w:ascii="仿宋" w:hAnsi="仿宋" w:eastAsia="仿宋" w:cs="仿宋"/>
          <w:bCs/>
          <w:color w:val="auto"/>
          <w:sz w:val="28"/>
          <w:szCs w:val="28"/>
        </w:rPr>
        <w:t>（10）项目红线范围内的场地围蔽施工及本合同项下全部工程移交前的保修维护工作（该部分费用包含在承包人合同价款中）；</w:t>
      </w:r>
    </w:p>
    <w:p w14:paraId="2DEDA849">
      <w:pPr>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（11）</w:t>
      </w:r>
      <w:r>
        <w:rPr>
          <w:rFonts w:hint="eastAsia" w:ascii="仿宋" w:hAnsi="仿宋" w:eastAsia="仿宋" w:cs="仿宋"/>
          <w:bCs/>
          <w:color w:val="auto"/>
          <w:sz w:val="28"/>
          <w:szCs w:val="28"/>
        </w:rPr>
        <w:t>负责做好迎检、开工奠基仪式、封顶及竣工仪式等工作；</w:t>
      </w:r>
    </w:p>
    <w:p w14:paraId="0F0E6EA5">
      <w:pPr>
        <w:pStyle w:val="26"/>
        <w:spacing w:after="120"/>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（12）负责施工过程中所有材料及设备采购、安装、试验（注：发包人另有约定的除外）。</w:t>
      </w:r>
    </w:p>
    <w:p w14:paraId="2D124008">
      <w:pPr>
        <w:spacing w:after="120"/>
        <w:ind w:firstLine="560"/>
        <w:rPr>
          <w:rFonts w:hint="eastAsia" w:ascii="仿宋" w:hAnsi="仿宋" w:eastAsia="仿宋"/>
          <w:color w:val="auto"/>
        </w:rPr>
      </w:pPr>
      <w:r>
        <w:rPr>
          <w:rFonts w:hint="eastAsia" w:ascii="仿宋" w:hAnsi="仿宋" w:eastAsia="仿宋" w:cs="仿宋"/>
          <w:color w:val="auto"/>
          <w:sz w:val="28"/>
          <w:szCs w:val="28"/>
        </w:rPr>
        <w:t>（13）组织本项目的整体竣工及备案和整体工程资料汇总及整理归档工作，包括结算资料整理汇总、竣工图签审；在本工程范围内工程资料正式移交给招标人及相关建设主管部门之前所产生的费用均包括在承包人合同价款中；</w:t>
      </w:r>
    </w:p>
    <w:p w14:paraId="73C5988A">
      <w:pPr>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6.3综合协调管理部分</w:t>
      </w:r>
    </w:p>
    <w:p w14:paraId="1C592EB2">
      <w:pPr>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实行项目实施阶段全过程建设管理，承包人主体单位有义务做好项目设计、采购、施工总协调工作及工程涉及的其它协调管理工作并承担相关管理责任。</w:t>
      </w:r>
    </w:p>
    <w:p w14:paraId="6B1FD6D6">
      <w:pPr>
        <w:pStyle w:val="26"/>
        <w:spacing w:after="120"/>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6.4 根据发包人要求及项目场地要求配合树木迁移工作。</w:t>
      </w:r>
    </w:p>
    <w:p w14:paraId="7182FAB8">
      <w:pPr>
        <w:adjustRightInd/>
        <w:snapToGrid/>
        <w:spacing w:after="120"/>
        <w:ind w:firstLine="600" w:firstLineChars="0"/>
        <w:rPr>
          <w:rFonts w:hint="eastAsia" w:ascii="仿宋" w:hAnsi="仿宋" w:eastAsia="仿宋" w:cs="仿宋"/>
          <w:b/>
          <w:bCs/>
          <w:color w:val="auto"/>
          <w:sz w:val="28"/>
          <w:szCs w:val="28"/>
          <w:u w:val="single"/>
        </w:rPr>
      </w:pPr>
      <w:r>
        <w:rPr>
          <w:rFonts w:hint="eastAsia" w:ascii="仿宋" w:hAnsi="仿宋" w:eastAsia="仿宋" w:cs="仿宋"/>
          <w:b/>
          <w:bCs/>
          <w:color w:val="auto"/>
          <w:sz w:val="28"/>
          <w:szCs w:val="28"/>
          <w:u w:val="single"/>
        </w:rPr>
        <w:t>7.投资控制</w:t>
      </w:r>
    </w:p>
    <w:p w14:paraId="7E118E63">
      <w:pPr>
        <w:adjustRightInd/>
        <w:snapToGrid/>
        <w:spacing w:after="120"/>
        <w:ind w:firstLine="560" w:firstLineChars="0"/>
        <w:rPr>
          <w:rFonts w:hint="eastAsia" w:ascii="仿宋" w:hAnsi="仿宋" w:eastAsia="仿宋" w:cs="仿宋"/>
          <w:color w:val="auto"/>
          <w:sz w:val="28"/>
          <w:szCs w:val="28"/>
        </w:rPr>
      </w:pPr>
      <w:r>
        <w:rPr>
          <w:rFonts w:hint="eastAsia" w:ascii="仿宋" w:hAnsi="仿宋" w:eastAsia="仿宋" w:cs="仿宋"/>
          <w:color w:val="auto"/>
          <w:sz w:val="28"/>
          <w:szCs w:val="28"/>
          <w:u w:val="single"/>
        </w:rPr>
        <w:t>7.1本项目暂定工程总承包合同金额为    万元。本项目工程总承包最终投资金额不得超过对应承包范围的概算批复金额     万元。</w:t>
      </w:r>
      <w:r>
        <w:rPr>
          <w:rFonts w:hint="eastAsia" w:ascii="仿宋" w:hAnsi="仿宋" w:eastAsia="仿宋" w:cs="仿宋"/>
          <w:color w:val="auto"/>
          <w:sz w:val="28"/>
          <w:szCs w:val="28"/>
        </w:rPr>
        <w:t>本工程实行全过程限额设计和施工。承包人必须严格控制每阶段投资目标，确保结算总金额控制在本项目设计概算批复值对应金额内。</w:t>
      </w:r>
    </w:p>
    <w:p w14:paraId="3F06EFA1">
      <w:pPr>
        <w:adjustRightInd/>
        <w:snapToGrid/>
        <w:spacing w:after="120"/>
        <w:ind w:firstLine="562" w:firstLineChars="0"/>
        <w:rPr>
          <w:rFonts w:hint="eastAsia" w:ascii="仿宋" w:hAnsi="仿宋" w:eastAsia="仿宋" w:cs="仿宋"/>
          <w:color w:val="auto"/>
          <w:sz w:val="28"/>
          <w:szCs w:val="28"/>
        </w:rPr>
      </w:pPr>
      <w:r>
        <w:rPr>
          <w:rFonts w:hint="eastAsia" w:ascii="仿宋" w:hAnsi="仿宋" w:eastAsia="仿宋" w:cs="仿宋"/>
          <w:color w:val="auto"/>
          <w:sz w:val="28"/>
          <w:szCs w:val="28"/>
        </w:rPr>
        <w:t>施工图设计时，承包人应根据初步设计概算进行建安费的分解，分解后的各单项建安费作为施工图设计的依据，确保控制在限额指标范围之内（包括工程量指标及单方造价指标）。如某单体指标超出限额，承包人应主动进行优化；确实不能优化的，应提出整体调整方案，报发包人评审同意后方可进行后续工作，确保施工图预算和项目结算控制在项目概算对应范围内，超出部分由承包人承担，发包人不另行增加费用。</w:t>
      </w:r>
    </w:p>
    <w:p w14:paraId="50297E6B">
      <w:pPr>
        <w:pStyle w:val="26"/>
        <w:spacing w:after="120"/>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施工图设计阶段承包人未能切实履行以上义务而导致施工图预算超出批复概算而造成的经济损失全部由承包人承担。</w:t>
      </w:r>
    </w:p>
    <w:p w14:paraId="40710999">
      <w:pPr>
        <w:pStyle w:val="26"/>
        <w:spacing w:after="120"/>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承包人编制的各阶段的造价文件编制需满足对应阶段造价文件深度要求。</w:t>
      </w:r>
    </w:p>
    <w:p w14:paraId="3920AF6A">
      <w:pPr>
        <w:pStyle w:val="26"/>
        <w:spacing w:after="120"/>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7.2  招标公告发布的初步设计图纸和招标清单已确定的特征项不得随意修改调整，根据工程实际需要，需修改的，需报发包人同意后修改。</w:t>
      </w:r>
    </w:p>
    <w:p w14:paraId="14F30CB7">
      <w:pPr>
        <w:pStyle w:val="26"/>
        <w:spacing w:after="120"/>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7.3施工图预算总价最高不得超过发布的招标控制价对应的金额。</w:t>
      </w:r>
    </w:p>
    <w:p w14:paraId="744343B2">
      <w:pPr>
        <w:pStyle w:val="26"/>
        <w:spacing w:after="120"/>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 xml:space="preserve">7.4 </w:t>
      </w:r>
      <w:r>
        <w:rPr>
          <w:rFonts w:hint="eastAsia" w:ascii="仿宋" w:hAnsi="仿宋" w:eastAsia="仿宋" w:cs="仿宋"/>
          <w:bCs/>
          <w:color w:val="auto"/>
          <w:sz w:val="28"/>
          <w:szCs w:val="28"/>
        </w:rPr>
        <w:t>承包人应按照经发包人批准的施工图纸，以及招标文件、投标文件和本合同有关规定编制施工图预算并报发包人，发包人组织第三方造价咨询单位审核施工图预算并经发包人批准同意后以补充协议形式确定为合同价，作为工程款支付、变更和结算的依据。</w:t>
      </w:r>
    </w:p>
    <w:p w14:paraId="1B4687C2">
      <w:pPr>
        <w:pStyle w:val="26"/>
        <w:spacing w:after="120"/>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7.5发包人有权否决设计施工总承包单位的施工图设计，发包人有权要求设计施工总承包单位按照初步设计图纸及招标清单约定的项目特征进行施工图设计，设计施工总承包单位应详细列出施工图设计与招标公告发布的初步设计图纸和招标清单特征描述不一致的明细表，并说明不一致的原因。</w:t>
      </w:r>
    </w:p>
    <w:p w14:paraId="5C114663">
      <w:pPr>
        <w:pStyle w:val="26"/>
        <w:spacing w:after="120"/>
        <w:ind w:firstLineChars="0"/>
        <w:rPr>
          <w:rFonts w:hint="eastAsia" w:ascii="仿宋" w:hAnsi="仿宋" w:eastAsia="仿宋" w:cs="仿宋"/>
          <w:color w:val="auto"/>
          <w:sz w:val="28"/>
          <w:szCs w:val="28"/>
        </w:rPr>
      </w:pPr>
      <w:r>
        <w:rPr>
          <w:rFonts w:hint="eastAsia" w:ascii="仿宋" w:hAnsi="仿宋" w:eastAsia="仿宋" w:cs="仿宋"/>
          <w:bCs/>
          <w:color w:val="auto"/>
          <w:sz w:val="28"/>
          <w:szCs w:val="28"/>
        </w:rPr>
        <w:t>初步设计图纸和招标清单以招标公告发布的附件为准。</w:t>
      </w:r>
    </w:p>
    <w:p w14:paraId="2F353BAB">
      <w:pPr>
        <w:spacing w:after="120"/>
        <w:ind w:firstLine="560" w:firstLineChars="0"/>
        <w:rPr>
          <w:rFonts w:hint="eastAsia" w:ascii="仿宋" w:hAnsi="仿宋" w:eastAsia="仿宋" w:cs="仿宋"/>
          <w:color w:val="auto"/>
          <w:sz w:val="28"/>
          <w:szCs w:val="28"/>
        </w:rPr>
      </w:pPr>
      <w:r>
        <w:rPr>
          <w:rFonts w:hint="eastAsia" w:ascii="仿宋" w:hAnsi="仿宋" w:eastAsia="仿宋" w:cs="仿宋"/>
          <w:color w:val="auto"/>
          <w:sz w:val="28"/>
          <w:szCs w:val="28"/>
        </w:rPr>
        <w:t>8、承包方式</w:t>
      </w:r>
    </w:p>
    <w:p w14:paraId="5B5CC431">
      <w:pPr>
        <w:adjustRightInd/>
        <w:snapToGrid/>
        <w:spacing w:after="120"/>
        <w:ind w:firstLine="560" w:firstLineChars="0"/>
        <w:rPr>
          <w:rFonts w:hint="eastAsia" w:ascii="仿宋" w:hAnsi="仿宋" w:eastAsia="仿宋" w:cs="仿宋"/>
          <w:color w:val="auto"/>
          <w:sz w:val="28"/>
          <w:szCs w:val="28"/>
        </w:rPr>
      </w:pPr>
      <w:r>
        <w:rPr>
          <w:rFonts w:hint="eastAsia" w:ascii="仿宋" w:hAnsi="仿宋" w:eastAsia="仿宋" w:cs="仿宋"/>
          <w:color w:val="auto"/>
          <w:sz w:val="28"/>
          <w:szCs w:val="28"/>
        </w:rPr>
        <w:t>由承包人按照本合同约定范围和图纸内容实行工程设计施工总承包，包括但不限于设计、施工、包工、包料、包质量、包安全生产、包文明施工、包工期、包承包范围内工程验收通过、包通水、包通电、包移交、包结算、包创优工程的的组织实施工作和资料整理、包施工范围内的管理和现场整体组织、包专业协调及配合、包承包人应当购买的保险、包竣工图编制（须满足规划等各专项验收要求）等。</w:t>
      </w:r>
    </w:p>
    <w:p w14:paraId="1741295E">
      <w:pPr>
        <w:adjustRightInd/>
        <w:snapToGrid/>
        <w:spacing w:after="120"/>
        <w:ind w:firstLine="560" w:firstLineChars="0"/>
        <w:rPr>
          <w:rFonts w:hint="eastAsia" w:ascii="仿宋" w:hAnsi="仿宋" w:eastAsia="仿宋" w:cs="仿宋"/>
          <w:color w:val="auto"/>
          <w:sz w:val="28"/>
          <w:szCs w:val="28"/>
        </w:rPr>
      </w:pPr>
      <w:r>
        <w:rPr>
          <w:rFonts w:hint="eastAsia" w:ascii="仿宋" w:hAnsi="仿宋" w:eastAsia="仿宋" w:cs="仿宋"/>
          <w:color w:val="auto"/>
          <w:sz w:val="28"/>
          <w:szCs w:val="28"/>
        </w:rPr>
        <w:t>（1）工程设计费按合同约定的计费方式总价包干；</w:t>
      </w:r>
    </w:p>
    <w:p w14:paraId="6BA76468">
      <w:pPr>
        <w:adjustRightInd/>
        <w:snapToGrid/>
        <w:spacing w:after="120"/>
        <w:ind w:firstLine="560" w:firstLineChars="0"/>
        <w:rPr>
          <w:rFonts w:hint="eastAsia" w:ascii="仿宋" w:hAnsi="仿宋" w:eastAsia="仿宋" w:cs="仿宋"/>
          <w:color w:val="auto"/>
          <w:sz w:val="28"/>
          <w:szCs w:val="28"/>
        </w:rPr>
      </w:pPr>
      <w:r>
        <w:rPr>
          <w:rFonts w:hint="eastAsia" w:ascii="仿宋" w:hAnsi="仿宋" w:eastAsia="仿宋" w:cs="仿宋"/>
          <w:color w:val="auto"/>
          <w:sz w:val="28"/>
          <w:szCs w:val="28"/>
        </w:rPr>
        <w:t>（2）工程施工费实行：施工图预算总价包干；</w:t>
      </w:r>
    </w:p>
    <w:p w14:paraId="736D3CA0">
      <w:pPr>
        <w:adjustRightInd/>
        <w:snapToGrid/>
        <w:spacing w:after="120"/>
        <w:ind w:firstLine="560" w:firstLineChars="0"/>
        <w:rPr>
          <w:rFonts w:hint="eastAsia" w:ascii="仿宋" w:hAnsi="仿宋" w:eastAsia="仿宋" w:cs="仿宋"/>
          <w:color w:val="auto"/>
          <w:sz w:val="28"/>
          <w:szCs w:val="28"/>
        </w:rPr>
      </w:pPr>
      <w:r>
        <w:rPr>
          <w:rFonts w:hint="eastAsia" w:ascii="仿宋" w:hAnsi="仿宋" w:eastAsia="仿宋" w:cs="仿宋"/>
          <w:color w:val="auto"/>
          <w:sz w:val="28"/>
          <w:szCs w:val="28"/>
        </w:rPr>
        <w:t>具体详见本合同专用条款。</w:t>
      </w:r>
    </w:p>
    <w:p w14:paraId="70E7F38B">
      <w:pPr>
        <w:pStyle w:val="116"/>
        <w:numPr>
          <w:ilvl w:val="0"/>
          <w:numId w:val="0"/>
        </w:numPr>
        <w:wordWrap/>
        <w:topLinePunct w:val="0"/>
        <w:spacing w:after="120"/>
        <w:ind w:left="1417" w:hanging="793"/>
        <w:rPr>
          <w:rFonts w:hint="eastAsia" w:ascii="仿宋" w:hAnsi="仿宋" w:eastAsia="仿宋" w:cs="仿宋"/>
          <w:b/>
          <w:color w:val="auto"/>
          <w:sz w:val="28"/>
          <w:szCs w:val="28"/>
        </w:rPr>
      </w:pPr>
      <w:bookmarkStart w:id="18" w:name="_Toc18262"/>
      <w:bookmarkStart w:id="19" w:name="_Toc18061"/>
      <w:bookmarkStart w:id="20" w:name="_Toc54862166"/>
      <w:r>
        <w:rPr>
          <w:rFonts w:hint="eastAsia" w:ascii="仿宋" w:hAnsi="仿宋" w:eastAsia="仿宋" w:cs="仿宋"/>
          <w:b/>
          <w:color w:val="auto"/>
          <w:sz w:val="28"/>
          <w:szCs w:val="28"/>
        </w:rPr>
        <w:t>二、合同工期</w:t>
      </w:r>
      <w:bookmarkEnd w:id="18"/>
      <w:bookmarkEnd w:id="19"/>
      <w:bookmarkEnd w:id="20"/>
    </w:p>
    <w:p w14:paraId="6B25FF1F">
      <w:pPr>
        <w:adjustRightInd/>
        <w:snapToGrid/>
        <w:spacing w:after="120"/>
        <w:ind w:firstLine="560" w:firstLineChars="0"/>
        <w:rPr>
          <w:rFonts w:hint="eastAsia" w:ascii="仿宋" w:hAnsi="仿宋" w:eastAsia="仿宋" w:cs="仿宋"/>
          <w:color w:val="auto"/>
          <w:sz w:val="28"/>
          <w:szCs w:val="28"/>
        </w:rPr>
      </w:pPr>
      <w:r>
        <w:rPr>
          <w:rFonts w:hint="eastAsia" w:ascii="仿宋" w:hAnsi="仿宋" w:eastAsia="仿宋" w:cs="仿宋"/>
          <w:color w:val="auto"/>
          <w:sz w:val="28"/>
          <w:szCs w:val="28"/>
        </w:rPr>
        <w:t>1、总工期</w:t>
      </w:r>
    </w:p>
    <w:p w14:paraId="1EC63C64">
      <w:pPr>
        <w:wordWrap/>
        <w:topLinePunct w:val="0"/>
        <w:adjustRightInd/>
        <w:snapToGrid/>
        <w:spacing w:after="120"/>
        <w:ind w:firstLine="560" w:firstLineChars="0"/>
        <w:rPr>
          <w:rFonts w:hint="eastAsia" w:ascii="仿宋" w:hAnsi="仿宋" w:eastAsia="仿宋" w:cs="仿宋"/>
          <w:color w:val="auto"/>
          <w:sz w:val="28"/>
          <w:szCs w:val="28"/>
        </w:rPr>
      </w:pPr>
      <w:r>
        <w:rPr>
          <w:rFonts w:hint="eastAsia" w:ascii="仿宋" w:hAnsi="仿宋" w:eastAsia="仿宋" w:cs="仿宋"/>
          <w:color w:val="auto"/>
          <w:sz w:val="28"/>
          <w:szCs w:val="28"/>
        </w:rPr>
        <w:t>计划开始工作日期：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22D95D2F">
      <w:pPr>
        <w:wordWrap/>
        <w:topLinePunct w:val="0"/>
        <w:adjustRightInd/>
        <w:snapToGrid/>
        <w:spacing w:after="120"/>
        <w:ind w:firstLine="560" w:firstLineChars="0"/>
        <w:rPr>
          <w:rFonts w:hint="eastAsia" w:ascii="仿宋" w:hAnsi="仿宋" w:eastAsia="仿宋" w:cs="仿宋"/>
          <w:color w:val="auto"/>
          <w:sz w:val="28"/>
          <w:szCs w:val="28"/>
        </w:rPr>
      </w:pPr>
      <w:r>
        <w:rPr>
          <w:rFonts w:hint="eastAsia" w:ascii="仿宋" w:hAnsi="仿宋" w:eastAsia="仿宋" w:cs="仿宋"/>
          <w:color w:val="auto"/>
          <w:sz w:val="28"/>
          <w:szCs w:val="28"/>
        </w:rPr>
        <w:t>计划开始施工日期：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日。实际开始施工日期以开工令为准。</w:t>
      </w:r>
    </w:p>
    <w:p w14:paraId="6AD3644E">
      <w:pPr>
        <w:wordWrap/>
        <w:topLinePunct w:val="0"/>
        <w:adjustRightInd/>
        <w:snapToGrid/>
        <w:spacing w:after="120"/>
        <w:ind w:firstLine="560" w:firstLineChars="0"/>
        <w:rPr>
          <w:rFonts w:hint="eastAsia" w:ascii="仿宋" w:hAnsi="仿宋" w:cs="仿宋"/>
          <w:color w:val="auto"/>
          <w:sz w:val="28"/>
          <w:szCs w:val="28"/>
        </w:rPr>
      </w:pPr>
      <w:r>
        <w:rPr>
          <w:rFonts w:hint="eastAsia" w:ascii="仿宋" w:hAnsi="仿宋" w:eastAsia="仿宋" w:cs="仿宋"/>
          <w:color w:val="auto"/>
          <w:sz w:val="28"/>
          <w:szCs w:val="28"/>
        </w:rPr>
        <w:t>工期总日历天数：</w:t>
      </w:r>
      <w:r>
        <w:rPr>
          <w:rFonts w:hint="eastAsia" w:ascii="仿宋" w:hAnsi="仿宋" w:eastAsia="仿宋" w:cs="仿宋"/>
          <w:color w:val="auto"/>
          <w:sz w:val="28"/>
          <w:szCs w:val="28"/>
          <w:u w:val="single"/>
        </w:rPr>
        <w:t xml:space="preserve"> 318 </w:t>
      </w:r>
      <w:r>
        <w:rPr>
          <w:rFonts w:hint="eastAsia" w:ascii="仿宋" w:hAnsi="仿宋" w:eastAsia="仿宋" w:cs="仿宋"/>
          <w:color w:val="auto"/>
          <w:sz w:val="28"/>
          <w:szCs w:val="28"/>
        </w:rPr>
        <w:t>天，工期总日历天数与根据前述计划日期计算的工期天数不一致的，以工期总日历天数为准</w:t>
      </w:r>
      <w:r>
        <w:rPr>
          <w:rStyle w:val="68"/>
          <w:rFonts w:hint="eastAsia"/>
          <w:color w:val="auto"/>
        </w:rPr>
        <w:t>。</w:t>
      </w:r>
    </w:p>
    <w:p w14:paraId="741B868A">
      <w:pPr>
        <w:adjustRightInd/>
        <w:snapToGrid/>
        <w:spacing w:after="120"/>
        <w:ind w:firstLine="560" w:firstLineChars="0"/>
        <w:rPr>
          <w:rFonts w:hint="eastAsia" w:ascii="仿宋" w:hAnsi="仿宋" w:eastAsia="仿宋" w:cs="仿宋"/>
          <w:color w:val="auto"/>
          <w:sz w:val="28"/>
          <w:szCs w:val="28"/>
        </w:rPr>
      </w:pPr>
      <w:r>
        <w:rPr>
          <w:rFonts w:hint="eastAsia" w:ascii="仿宋" w:hAnsi="仿宋" w:eastAsia="仿宋" w:cs="仿宋"/>
          <w:color w:val="auto"/>
          <w:sz w:val="28"/>
          <w:szCs w:val="28"/>
        </w:rPr>
        <w:t>2、主要节点工期</w:t>
      </w:r>
    </w:p>
    <w:p w14:paraId="2262EB49">
      <w:pPr>
        <w:wordWrap/>
        <w:topLinePunct w:val="0"/>
        <w:adjustRightInd/>
        <w:snapToGrid/>
        <w:spacing w:after="120"/>
        <w:ind w:firstLine="280" w:firstLineChars="100"/>
        <w:rPr>
          <w:rFonts w:hint="eastAsia" w:ascii="仿宋" w:hAnsi="仿宋" w:eastAsia="仿宋" w:cs="仿宋"/>
          <w:color w:val="auto"/>
          <w:sz w:val="28"/>
          <w:szCs w:val="28"/>
        </w:rPr>
      </w:pPr>
      <w:r>
        <w:rPr>
          <w:rFonts w:hint="eastAsia" w:ascii="仿宋" w:hAnsi="仿宋" w:eastAsia="仿宋" w:cs="仿宋"/>
          <w:color w:val="auto"/>
          <w:sz w:val="28"/>
          <w:szCs w:val="28"/>
        </w:rPr>
        <w:t>（1）设计工期：合同签订后50日历天内完成全部施工图设计及有关审查工作(包括所需的深化设计，各分部分项工程施工所需的施工图纸及预算，并配合清标，办理施工许可证）</w:t>
      </w:r>
    </w:p>
    <w:p w14:paraId="2087C3D2">
      <w:pPr>
        <w:pStyle w:val="26"/>
        <w:spacing w:after="120"/>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设计工期时间表:</w:t>
      </w:r>
    </w:p>
    <w:p w14:paraId="50FEC058">
      <w:pPr>
        <w:wordWrap/>
        <w:topLinePunct w:val="0"/>
        <w:adjustRightInd/>
        <w:snapToGrid/>
        <w:spacing w:after="120"/>
        <w:ind w:firstLine="560" w:firstLineChars="0"/>
        <w:rPr>
          <w:rFonts w:hint="eastAsia" w:ascii="仿宋" w:hAnsi="仿宋" w:eastAsia="仿宋" w:cs="仿宋"/>
          <w:color w:val="auto"/>
          <w:sz w:val="28"/>
          <w:szCs w:val="28"/>
        </w:rPr>
      </w:pPr>
      <w:r>
        <w:rPr>
          <w:rFonts w:hint="eastAsia" w:ascii="仿宋" w:hAnsi="仿宋" w:eastAsia="仿宋" w:cs="仿宋"/>
          <w:color w:val="auto"/>
          <w:sz w:val="28"/>
          <w:szCs w:val="28"/>
        </w:rPr>
        <w:t>1）合同签订后_21_日历天内完成全部施工图（含所需的深化设计）；</w:t>
      </w:r>
    </w:p>
    <w:p w14:paraId="3EC395FD">
      <w:pPr>
        <w:wordWrap/>
        <w:topLinePunct w:val="0"/>
        <w:adjustRightInd/>
        <w:snapToGrid/>
        <w:spacing w:after="120"/>
        <w:ind w:firstLine="560" w:firstLineChars="0"/>
        <w:rPr>
          <w:rFonts w:hint="eastAsia" w:ascii="仿宋" w:hAnsi="仿宋" w:eastAsia="仿宋" w:cs="仿宋"/>
          <w:color w:val="auto"/>
          <w:sz w:val="28"/>
          <w:szCs w:val="28"/>
        </w:rPr>
      </w:pPr>
      <w:r>
        <w:rPr>
          <w:rFonts w:hint="eastAsia" w:ascii="仿宋" w:hAnsi="仿宋" w:eastAsia="仿宋" w:cs="仿宋"/>
          <w:color w:val="auto"/>
          <w:sz w:val="28"/>
          <w:szCs w:val="28"/>
        </w:rPr>
        <w:t>2）施工图预算工期：在施工图设计通过审查并取得相关批复文件后，承包人在_14_日历天内完成全项目预算编制，并配合招标人完成第三方评审工作。</w:t>
      </w:r>
    </w:p>
    <w:p w14:paraId="0070F864">
      <w:pPr>
        <w:wordWrap/>
        <w:topLinePunct w:val="0"/>
        <w:adjustRightInd/>
        <w:snapToGrid/>
        <w:spacing w:after="120"/>
        <w:ind w:firstLine="560" w:firstLineChars="0"/>
        <w:rPr>
          <w:rFonts w:hint="eastAsia" w:ascii="仿宋" w:hAnsi="仿宋" w:eastAsia="仿宋" w:cs="仿宋"/>
          <w:color w:val="auto"/>
          <w:sz w:val="28"/>
          <w:szCs w:val="28"/>
        </w:rPr>
      </w:pPr>
      <w:bookmarkStart w:id="21" w:name="_Toc6182"/>
      <w:bookmarkStart w:id="22" w:name="_Toc54862167"/>
      <w:bookmarkStart w:id="23" w:name="_Toc24393"/>
      <w:r>
        <w:rPr>
          <w:rFonts w:hint="eastAsia" w:ascii="仿宋" w:hAnsi="仿宋" w:eastAsia="仿宋" w:cs="仿宋"/>
          <w:color w:val="auto"/>
          <w:sz w:val="28"/>
          <w:szCs w:val="28"/>
        </w:rPr>
        <w:t xml:space="preserve">（2）施工工期:自《开工令》签发之日起238日历天内完工(具体开工日期以发包人书面通知为准，完工以完成合同约定的工作范围和工作内容以及设计文件、工程量清单所涵盖的工程内容为准，工程完工后按照实际情况及建设程序进行竣工验收及备案。 </w:t>
      </w:r>
    </w:p>
    <w:p w14:paraId="18855516">
      <w:pPr>
        <w:wordWrap/>
        <w:topLinePunct w:val="0"/>
        <w:adjustRightInd/>
        <w:snapToGrid/>
        <w:spacing w:after="120"/>
        <w:ind w:firstLine="560" w:firstLineChars="0"/>
        <w:rPr>
          <w:rFonts w:hint="eastAsia" w:ascii="仿宋" w:hAnsi="仿宋" w:eastAsia="仿宋" w:cs="仿宋"/>
          <w:color w:val="auto"/>
          <w:sz w:val="28"/>
          <w:szCs w:val="28"/>
        </w:rPr>
      </w:pPr>
      <w:r>
        <w:rPr>
          <w:rFonts w:hint="eastAsia" w:ascii="仿宋" w:hAnsi="仿宋" w:eastAsia="仿宋" w:cs="仿宋"/>
          <w:color w:val="auto"/>
          <w:sz w:val="28"/>
          <w:szCs w:val="28"/>
        </w:rPr>
        <w:t>（3）提交结算:项目竣工验收之日起30日历天内提交完整的结算资料，并按照发包人所规定的工程结算程序，完成项目工程结算工作。</w:t>
      </w:r>
    </w:p>
    <w:p w14:paraId="406CA4EF">
      <w:pPr>
        <w:wordWrap/>
        <w:topLinePunct w:val="0"/>
        <w:adjustRightInd/>
        <w:snapToGrid/>
        <w:spacing w:after="120"/>
        <w:ind w:firstLine="560" w:firstLineChars="0"/>
        <w:rPr>
          <w:rFonts w:hint="eastAsia" w:ascii="仿宋" w:hAnsi="仿宋" w:eastAsia="仿宋" w:cs="仿宋"/>
          <w:b/>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b/>
          <w:color w:val="auto"/>
          <w:sz w:val="28"/>
          <w:szCs w:val="28"/>
        </w:rPr>
        <w:t>三、质量标准</w:t>
      </w:r>
      <w:bookmarkEnd w:id="21"/>
      <w:bookmarkEnd w:id="22"/>
      <w:bookmarkEnd w:id="23"/>
    </w:p>
    <w:p w14:paraId="495CFDBE">
      <w:pPr>
        <w:wordWrap/>
        <w:topLinePunct w:val="0"/>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工程质量标准：</w:t>
      </w:r>
    </w:p>
    <w:p w14:paraId="385D96B3">
      <w:pPr>
        <w:wordWrap/>
        <w:topLinePunct w:val="0"/>
        <w:spacing w:after="120"/>
        <w:ind w:firstLine="560"/>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w:t>1、设计质量标准：符合《建设工程质量管理条例》、《建设工程勘察设计管理条例》、《建筑工程设计文件编制深度规定（2016年版）》等涉及该项目的设计规范和国家及地方有关工程设计管理法规和规章，达到行业相关规范技术标准等要求。</w:t>
      </w:r>
    </w:p>
    <w:p w14:paraId="3FC67A62">
      <w:pPr>
        <w:wordWrap/>
        <w:topLinePunct w:val="0"/>
        <w:spacing w:after="120"/>
        <w:ind w:firstLine="560"/>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w:t>2、施工质量标准：</w:t>
      </w:r>
    </w:p>
    <w:p w14:paraId="47AD94AC">
      <w:pPr>
        <w:wordWrap/>
        <w:topLinePunct w:val="0"/>
        <w:spacing w:after="120"/>
        <w:ind w:firstLine="560"/>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w:t>1）合格，符合设计图纸要求和国家、省、市相关法律法规规定要求及行业颁发的工程质量验收标准。按照国家最新颁布《建筑工程施工质量验收统一标准》（GB 50300-2013）及相应配套的各专业验收规范，一次验收合格 。</w:t>
      </w:r>
    </w:p>
    <w:p w14:paraId="6EB2181F">
      <w:pPr>
        <w:wordWrap/>
        <w:topLinePunct w:val="0"/>
        <w:spacing w:after="120"/>
        <w:ind w:firstLine="560"/>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w:t>3、安全文明目标：</w:t>
      </w:r>
    </w:p>
    <w:p w14:paraId="2F42399B">
      <w:pPr>
        <w:wordWrap/>
        <w:topLinePunct w:val="0"/>
        <w:spacing w:after="120"/>
        <w:ind w:firstLine="560"/>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w:t>确保不发生一般事故等级及以上的安全生产事故且死亡人数为零，力争达到省级及项目所在地安全生产文明施工示范工地标准。</w:t>
      </w:r>
    </w:p>
    <w:p w14:paraId="6CD32327">
      <w:pPr>
        <w:pStyle w:val="116"/>
        <w:numPr>
          <w:ilvl w:val="0"/>
          <w:numId w:val="0"/>
        </w:numPr>
        <w:wordWrap/>
        <w:topLinePunct w:val="0"/>
        <w:spacing w:after="120"/>
        <w:ind w:left="1417" w:hanging="793"/>
        <w:rPr>
          <w:rFonts w:hint="eastAsia" w:ascii="仿宋" w:hAnsi="仿宋" w:eastAsia="仿宋" w:cs="仿宋"/>
          <w:b/>
          <w:color w:val="auto"/>
          <w:sz w:val="28"/>
          <w:szCs w:val="28"/>
        </w:rPr>
      </w:pPr>
      <w:bookmarkStart w:id="24" w:name="_Toc29246"/>
      <w:bookmarkStart w:id="25" w:name="_Toc54862168"/>
      <w:bookmarkStart w:id="26" w:name="_Toc14266"/>
      <w:r>
        <w:rPr>
          <w:rFonts w:hint="eastAsia" w:ascii="仿宋" w:hAnsi="仿宋" w:eastAsia="仿宋" w:cs="仿宋"/>
          <w:b/>
          <w:color w:val="auto"/>
          <w:sz w:val="28"/>
          <w:szCs w:val="28"/>
        </w:rPr>
        <w:t>四、签约合同价与合同价格形式</w:t>
      </w:r>
      <w:bookmarkEnd w:id="24"/>
      <w:bookmarkEnd w:id="25"/>
      <w:bookmarkEnd w:id="26"/>
    </w:p>
    <w:p w14:paraId="57184C6A">
      <w:pPr>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1. 暂定合同总价（含税）为：人民币（大写)</w:t>
      </w:r>
      <w:r>
        <w:rPr>
          <w:rFonts w:hint="eastAsia" w:ascii="仿宋" w:hAnsi="仿宋" w:eastAsia="仿宋" w:cs="仿宋"/>
          <w:color w:val="auto"/>
          <w:sz w:val="28"/>
          <w:szCs w:val="28"/>
          <w:u w:val="single"/>
        </w:rPr>
        <w:t>（</w:t>
      </w:r>
      <w:r>
        <w:rPr>
          <w:rFonts w:ascii="Calibri" w:hAnsi="Calibri" w:eastAsia="仿宋" w:cs="Calibri"/>
          <w:color w:val="auto"/>
          <w:sz w:val="28"/>
          <w:szCs w:val="28"/>
          <w:u w:val="single"/>
        </w:rPr>
        <w:t>¥</w:t>
      </w:r>
      <w:r>
        <w:rPr>
          <w:rFonts w:hint="eastAsia" w:ascii="仿宋" w:hAnsi="仿宋" w:eastAsia="仿宋" w:cs="仿宋"/>
          <w:color w:val="auto"/>
          <w:sz w:val="28"/>
          <w:szCs w:val="28"/>
          <w:u w:val="single"/>
        </w:rPr>
        <w:t xml:space="preserve">        元）</w:t>
      </w:r>
      <w:r>
        <w:rPr>
          <w:rFonts w:hint="eastAsia" w:ascii="仿宋" w:hAnsi="仿宋" w:eastAsia="仿宋" w:cs="仿宋"/>
          <w:color w:val="auto"/>
          <w:sz w:val="28"/>
          <w:szCs w:val="28"/>
        </w:rPr>
        <w:t>。其中，暂定不含税金额：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元，暂定增值税金额：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元；综合单价固定。</w:t>
      </w:r>
    </w:p>
    <w:p w14:paraId="076E1C02">
      <w:pPr>
        <w:wordWrap/>
        <w:topLinePunct w:val="0"/>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具体构成详见价格清单。其中：</w:t>
      </w:r>
    </w:p>
    <w:p w14:paraId="1460AAE7">
      <w:pPr>
        <w:wordWrap/>
        <w:topLinePunct w:val="0"/>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（1） 设计费（含税）：</w:t>
      </w:r>
    </w:p>
    <w:p w14:paraId="57665E42">
      <w:pPr>
        <w:wordWrap/>
        <w:topLinePunct w:val="0"/>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为固定总价包干（含税）：人民币（大写)</w:t>
      </w:r>
      <w:r>
        <w:rPr>
          <w:rFonts w:hint="eastAsia" w:ascii="仿宋" w:hAnsi="仿宋" w:eastAsia="仿宋" w:cs="仿宋"/>
          <w:color w:val="auto"/>
          <w:sz w:val="28"/>
          <w:szCs w:val="28"/>
          <w:u w:val="single"/>
        </w:rPr>
        <w:t>（</w:t>
      </w:r>
      <w:r>
        <w:rPr>
          <w:rFonts w:ascii="Calibri" w:hAnsi="Calibri" w:eastAsia="仿宋" w:cs="Calibri"/>
          <w:color w:val="auto"/>
          <w:sz w:val="28"/>
          <w:szCs w:val="28"/>
          <w:u w:val="single"/>
        </w:rPr>
        <w:t>¥</w:t>
      </w:r>
      <w:r>
        <w:rPr>
          <w:rFonts w:hint="eastAsia" w:ascii="仿宋" w:hAnsi="仿宋" w:eastAsia="仿宋" w:cs="仿宋"/>
          <w:color w:val="auto"/>
          <w:sz w:val="28"/>
          <w:szCs w:val="28"/>
          <w:u w:val="single"/>
        </w:rPr>
        <w:t xml:space="preserve">     元）</w:t>
      </w:r>
      <w:r>
        <w:rPr>
          <w:rFonts w:hint="eastAsia" w:ascii="仿宋" w:hAnsi="仿宋" w:eastAsia="仿宋" w:cs="仿宋"/>
          <w:color w:val="auto"/>
          <w:sz w:val="28"/>
          <w:szCs w:val="28"/>
        </w:rPr>
        <w:t>，适用税率：%，税金为人民币（大写)</w:t>
      </w:r>
      <w:r>
        <w:rPr>
          <w:rFonts w:hint="eastAsia" w:ascii="仿宋" w:hAnsi="仿宋" w:eastAsia="仿宋" w:cs="仿宋"/>
          <w:color w:val="auto"/>
          <w:sz w:val="28"/>
          <w:szCs w:val="28"/>
          <w:u w:val="single"/>
        </w:rPr>
        <w:t>（</w:t>
      </w:r>
      <w:r>
        <w:rPr>
          <w:rFonts w:ascii="Calibri" w:hAnsi="Calibri" w:eastAsia="仿宋" w:cs="Calibri"/>
          <w:color w:val="auto"/>
          <w:sz w:val="28"/>
          <w:szCs w:val="28"/>
          <w:u w:val="single"/>
        </w:rPr>
        <w:t>¥</w:t>
      </w:r>
      <w:r>
        <w:rPr>
          <w:rFonts w:hint="eastAsia" w:ascii="仿宋" w:hAnsi="仿宋" w:eastAsia="仿宋" w:cs="仿宋"/>
          <w:color w:val="auto"/>
          <w:sz w:val="28"/>
          <w:szCs w:val="28"/>
          <w:u w:val="single"/>
        </w:rPr>
        <w:t xml:space="preserve"> 元）</w:t>
      </w:r>
      <w:r>
        <w:rPr>
          <w:rFonts w:hint="eastAsia" w:ascii="仿宋" w:hAnsi="仿宋" w:eastAsia="仿宋" w:cs="仿宋"/>
          <w:color w:val="auto"/>
          <w:sz w:val="28"/>
          <w:szCs w:val="28"/>
        </w:rPr>
        <w:t>；</w:t>
      </w:r>
    </w:p>
    <w:p w14:paraId="533ED48C">
      <w:pPr>
        <w:wordWrap/>
        <w:topLinePunct w:val="0"/>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（2） 工程施工费（含税）：</w:t>
      </w:r>
    </w:p>
    <w:p w14:paraId="0F901023">
      <w:pPr>
        <w:wordWrap/>
        <w:topLinePunct w:val="0"/>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为暂定总价（含税）：人民币（大写)（</w:t>
      </w:r>
      <w:r>
        <w:rPr>
          <w:rFonts w:ascii="Calibri" w:hAnsi="Calibri" w:eastAsia="仿宋" w:cs="Calibri"/>
          <w:color w:val="auto"/>
          <w:sz w:val="28"/>
          <w:szCs w:val="28"/>
        </w:rPr>
        <w:t>¥</w:t>
      </w:r>
      <w:r>
        <w:rPr>
          <w:rFonts w:hint="eastAsia" w:ascii="仿宋" w:hAnsi="仿宋" w:eastAsia="仿宋" w:cs="仿宋"/>
          <w:color w:val="auto"/>
          <w:sz w:val="28"/>
          <w:szCs w:val="28"/>
        </w:rPr>
        <w:t>元）；适用税率：%，税金为人民币（大写)：</w:t>
      </w:r>
      <w:r>
        <w:rPr>
          <w:rFonts w:hint="eastAsia" w:ascii="仿宋" w:hAnsi="仿宋" w:eastAsia="仿宋" w:cs="仿宋"/>
          <w:color w:val="auto"/>
          <w:sz w:val="28"/>
          <w:szCs w:val="28"/>
          <w:u w:val="single"/>
        </w:rPr>
        <w:t>（</w:t>
      </w:r>
      <w:r>
        <w:rPr>
          <w:rFonts w:ascii="Calibri" w:hAnsi="Calibri" w:eastAsia="仿宋" w:cs="Calibri"/>
          <w:color w:val="auto"/>
          <w:sz w:val="28"/>
          <w:szCs w:val="28"/>
          <w:u w:val="single"/>
        </w:rPr>
        <w:t>¥</w:t>
      </w:r>
      <w:r>
        <w:rPr>
          <w:rFonts w:hint="eastAsia" w:ascii="仿宋" w:hAnsi="仿宋" w:eastAsia="仿宋" w:cs="仿宋"/>
          <w:color w:val="auto"/>
          <w:sz w:val="28"/>
          <w:szCs w:val="28"/>
          <w:u w:val="single"/>
        </w:rPr>
        <w:t>元）</w:t>
      </w:r>
      <w:r>
        <w:rPr>
          <w:rFonts w:hint="eastAsia" w:ascii="仿宋" w:hAnsi="仿宋" w:eastAsia="仿宋" w:cs="仿宋"/>
          <w:color w:val="auto"/>
          <w:sz w:val="28"/>
          <w:szCs w:val="28"/>
        </w:rPr>
        <w:t>；中标报价下浮率：%。</w:t>
      </w:r>
    </w:p>
    <w:p w14:paraId="7E6E4830">
      <w:pPr>
        <w:wordWrap/>
        <w:topLinePunct w:val="0"/>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中标后，签订合同的同时进行清标并签订补充协议确定总价。清标原则为：承包方的投标子目综合单价与根据招标子目按国家计价规范、广东省计价依据及预算综合定额等进行组价的单价偏差幅度超过±20%，承包方须进行合理解释，否则发包方将对超过幅度部分按国家计价规范、广东省计价依据及预算综合定额等进行修正，清标后中标总金额仍保持不变。</w:t>
      </w:r>
    </w:p>
    <w:p w14:paraId="665FFA55">
      <w:pPr>
        <w:wordWrap/>
        <w:topLinePunct w:val="0"/>
        <w:spacing w:after="120"/>
        <w:ind w:firstLine="560"/>
        <w:rPr>
          <w:rFonts w:hint="eastAsia" w:ascii="仿宋" w:hAnsi="仿宋" w:eastAsia="仿宋" w:cs="仿宋"/>
          <w:color w:val="auto"/>
          <w:sz w:val="28"/>
          <w:szCs w:val="28"/>
          <w:u w:val="single"/>
        </w:rPr>
      </w:pPr>
      <w:r>
        <w:rPr>
          <w:rFonts w:hint="eastAsia" w:ascii="仿宋" w:hAnsi="仿宋" w:eastAsia="仿宋" w:cs="仿宋"/>
          <w:color w:val="auto"/>
          <w:sz w:val="28"/>
          <w:szCs w:val="28"/>
        </w:rPr>
        <w:t>工程施工费实行施工图预算总价包干形式（税金除外）。根据审定的施工图预算计算总价，最后以签订补充协议书明确；</w:t>
      </w:r>
      <w:r>
        <w:rPr>
          <w:rFonts w:hint="eastAsia" w:ascii="仿宋" w:hAnsi="仿宋" w:eastAsia="仿宋" w:cs="仿宋"/>
          <w:color w:val="auto"/>
          <w:sz w:val="28"/>
          <w:szCs w:val="28"/>
          <w:u w:val="single"/>
        </w:rPr>
        <w:t>结算以合同价为基础，严格控制在经发包人或行业主管部门（如有）审批的金额内，最终以发包人或财政部门(如有）批复结果为准。</w:t>
      </w:r>
    </w:p>
    <w:p w14:paraId="5510047A">
      <w:pPr>
        <w:wordWrap/>
        <w:topLinePunct w:val="0"/>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（3） 双方约定的其他费用（含税）：</w:t>
      </w:r>
    </w:p>
    <w:p w14:paraId="5009A9D5">
      <w:pPr>
        <w:wordWrap/>
        <w:topLinePunct w:val="0"/>
        <w:spacing w:after="120"/>
        <w:ind w:firstLine="560"/>
        <w:jc w:val="left"/>
        <w:rPr>
          <w:rFonts w:hint="eastAsia" w:ascii="仿宋" w:hAnsi="仿宋" w:eastAsia="仿宋" w:cs="仿宋"/>
          <w:color w:val="auto"/>
          <w:sz w:val="28"/>
          <w:szCs w:val="28"/>
        </w:rPr>
      </w:pPr>
      <w:r>
        <w:rPr>
          <w:rFonts w:hint="eastAsia" w:ascii="仿宋" w:hAnsi="仿宋" w:eastAsia="仿宋" w:cs="仿宋"/>
          <w:color w:val="auto"/>
          <w:sz w:val="28"/>
          <w:szCs w:val="28"/>
        </w:rPr>
        <w:t>人民币（大写)（</w:t>
      </w:r>
      <w:r>
        <w:rPr>
          <w:rFonts w:ascii="Calibri" w:hAnsi="Calibri" w:eastAsia="仿宋" w:cs="Calibri"/>
          <w:color w:val="auto"/>
          <w:sz w:val="28"/>
          <w:szCs w:val="28"/>
        </w:rPr>
        <w:t>¥</w:t>
      </w:r>
      <w:r>
        <w:rPr>
          <w:rFonts w:hint="eastAsia" w:ascii="仿宋" w:hAnsi="仿宋" w:eastAsia="仿宋" w:cs="仿宋"/>
          <w:color w:val="auto"/>
          <w:sz w:val="28"/>
          <w:szCs w:val="28"/>
        </w:rPr>
        <w:t>元）；适用税率：%，税金为人民币（大写)（</w:t>
      </w:r>
      <w:r>
        <w:rPr>
          <w:rFonts w:ascii="Calibri" w:hAnsi="Calibri" w:eastAsia="仿宋" w:cs="Calibri"/>
          <w:color w:val="auto"/>
          <w:sz w:val="28"/>
          <w:szCs w:val="28"/>
        </w:rPr>
        <w:t>¥</w:t>
      </w:r>
      <w:r>
        <w:rPr>
          <w:rFonts w:hint="eastAsia" w:ascii="仿宋" w:hAnsi="仿宋" w:eastAsia="仿宋" w:cs="仿宋"/>
          <w:color w:val="auto"/>
          <w:sz w:val="28"/>
          <w:szCs w:val="28"/>
        </w:rPr>
        <w:t>元）。</w:t>
      </w:r>
    </w:p>
    <w:p w14:paraId="1440A865">
      <w:pPr>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2. 合同价格形式：</w:t>
      </w:r>
    </w:p>
    <w:p w14:paraId="6EDBAD18">
      <w:pPr>
        <w:wordWrap/>
        <w:topLinePunct w:val="0"/>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（1）工程设计费为总价包干形式，设计费已包含了后续项目变更的设计工作量，项目概算内产生的变更调整不再另行增加设计费。</w:t>
      </w:r>
    </w:p>
    <w:p w14:paraId="156BF5FB">
      <w:pPr>
        <w:wordWrap/>
        <w:topLinePunct w:val="0"/>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（2）工程施工费实行施工图预算总价包干形式，税金根据有关规定进行调整。根据审定的施工图预算计算总价，最后以签订补充协议书明确。</w:t>
      </w:r>
    </w:p>
    <w:p w14:paraId="7817E4EE">
      <w:pPr>
        <w:pStyle w:val="116"/>
        <w:numPr>
          <w:ilvl w:val="0"/>
          <w:numId w:val="0"/>
        </w:numPr>
        <w:wordWrap/>
        <w:topLinePunct w:val="0"/>
        <w:spacing w:after="120"/>
        <w:ind w:left="1417" w:hanging="793"/>
        <w:rPr>
          <w:rFonts w:hint="eastAsia" w:ascii="仿宋" w:hAnsi="仿宋" w:eastAsia="仿宋" w:cs="仿宋"/>
          <w:b/>
          <w:color w:val="auto"/>
          <w:sz w:val="28"/>
          <w:szCs w:val="28"/>
        </w:rPr>
      </w:pPr>
      <w:bookmarkStart w:id="27" w:name="_Toc20493"/>
      <w:bookmarkStart w:id="28" w:name="_Toc54862169"/>
      <w:bookmarkStart w:id="29" w:name="_Toc29485"/>
      <w:r>
        <w:rPr>
          <w:rFonts w:hint="eastAsia" w:ascii="仿宋" w:hAnsi="仿宋" w:eastAsia="仿宋" w:cs="仿宋"/>
          <w:b/>
          <w:color w:val="auto"/>
          <w:sz w:val="28"/>
          <w:szCs w:val="28"/>
        </w:rPr>
        <w:t>五、工程总承包项目经理</w:t>
      </w:r>
      <w:bookmarkEnd w:id="27"/>
      <w:bookmarkEnd w:id="28"/>
      <w:bookmarkEnd w:id="29"/>
    </w:p>
    <w:p w14:paraId="570072EB">
      <w:pPr>
        <w:wordWrap/>
        <w:topLinePunct w:val="0"/>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工程总承包项目经理：</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05565B5C">
      <w:pPr>
        <w:pStyle w:val="116"/>
        <w:numPr>
          <w:ilvl w:val="0"/>
          <w:numId w:val="0"/>
        </w:numPr>
        <w:wordWrap/>
        <w:topLinePunct w:val="0"/>
        <w:spacing w:after="120"/>
        <w:ind w:left="1417" w:hanging="793"/>
        <w:rPr>
          <w:rFonts w:hint="eastAsia" w:ascii="仿宋" w:hAnsi="仿宋" w:eastAsia="仿宋" w:cs="仿宋"/>
          <w:b/>
          <w:color w:val="auto"/>
          <w:sz w:val="28"/>
          <w:szCs w:val="28"/>
        </w:rPr>
      </w:pPr>
      <w:bookmarkStart w:id="30" w:name="_Toc54862170"/>
      <w:bookmarkStart w:id="31" w:name="_Toc15694"/>
      <w:bookmarkStart w:id="32" w:name="_Toc11377"/>
      <w:r>
        <w:rPr>
          <w:rFonts w:hint="eastAsia" w:ascii="仿宋" w:hAnsi="仿宋" w:eastAsia="仿宋" w:cs="仿宋"/>
          <w:b/>
          <w:color w:val="auto"/>
          <w:sz w:val="28"/>
          <w:szCs w:val="28"/>
        </w:rPr>
        <w:t>六、合同文件构成</w:t>
      </w:r>
      <w:bookmarkEnd w:id="30"/>
      <w:bookmarkEnd w:id="31"/>
      <w:bookmarkEnd w:id="32"/>
    </w:p>
    <w:p w14:paraId="6BA08F0B">
      <w:pPr>
        <w:wordWrap/>
        <w:topLinePunct w:val="0"/>
        <w:spacing w:after="120"/>
        <w:ind w:firstLine="601" w:firstLineChars="0"/>
        <w:jc w:val="left"/>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w:t>本协议书与下列文件一起构成合同文件：</w:t>
      </w:r>
    </w:p>
    <w:p w14:paraId="26D6A814">
      <w:pPr>
        <w:wordWrap/>
        <w:topLinePunct w:val="0"/>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（1） 中标通知书（如果有）；</w:t>
      </w:r>
    </w:p>
    <w:p w14:paraId="575B3AD1">
      <w:pPr>
        <w:wordWrap/>
        <w:topLinePunct w:val="0"/>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（2） 投标函及投标函附录（如果有）；</w:t>
      </w:r>
    </w:p>
    <w:p w14:paraId="6CF63AEA">
      <w:pPr>
        <w:wordWrap/>
        <w:topLinePunct w:val="0"/>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（3） 专用合同条件及《发包人要求》等附件；</w:t>
      </w:r>
    </w:p>
    <w:p w14:paraId="79D76B3A">
      <w:pPr>
        <w:wordWrap/>
        <w:topLinePunct w:val="0"/>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（4） 通用合同条件；</w:t>
      </w:r>
    </w:p>
    <w:p w14:paraId="7A1830E7">
      <w:pPr>
        <w:wordWrap/>
        <w:topLinePunct w:val="0"/>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（5）价格清单；</w:t>
      </w:r>
    </w:p>
    <w:p w14:paraId="73F52E62">
      <w:pPr>
        <w:wordWrap/>
        <w:topLinePunct w:val="0"/>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（6） 承包人建议书（如有）；</w:t>
      </w:r>
    </w:p>
    <w:p w14:paraId="74B1F019">
      <w:pPr>
        <w:wordWrap/>
        <w:topLinePunct w:val="0"/>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（7）双方约定的其他合同文件。</w:t>
      </w:r>
    </w:p>
    <w:p w14:paraId="5DD16583">
      <w:pPr>
        <w:wordWrap/>
        <w:topLinePunct w:val="0"/>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上述各项合同文件包括双方就该项合同文件所作出的补充和修改，属于同一类内容的合同文件应以最新签署的为准。专用合同条件及其附件须经合同当事人签字或盖章。</w:t>
      </w:r>
    </w:p>
    <w:p w14:paraId="7847E8BE">
      <w:pPr>
        <w:pStyle w:val="116"/>
        <w:numPr>
          <w:ilvl w:val="0"/>
          <w:numId w:val="0"/>
        </w:numPr>
        <w:wordWrap/>
        <w:topLinePunct w:val="0"/>
        <w:spacing w:after="120"/>
        <w:ind w:left="1417" w:hanging="793"/>
        <w:rPr>
          <w:rFonts w:hint="eastAsia" w:ascii="仿宋" w:hAnsi="仿宋" w:eastAsia="仿宋" w:cs="仿宋"/>
          <w:b/>
          <w:color w:val="auto"/>
          <w:sz w:val="28"/>
          <w:szCs w:val="28"/>
        </w:rPr>
      </w:pPr>
      <w:bookmarkStart w:id="33" w:name="_Toc54862171"/>
      <w:bookmarkStart w:id="34" w:name="_Toc20475"/>
      <w:bookmarkStart w:id="35" w:name="_Toc16560"/>
      <w:r>
        <w:rPr>
          <w:rFonts w:hint="eastAsia" w:ascii="仿宋" w:hAnsi="仿宋" w:eastAsia="仿宋" w:cs="仿宋"/>
          <w:b/>
          <w:color w:val="auto"/>
          <w:sz w:val="28"/>
          <w:szCs w:val="28"/>
        </w:rPr>
        <w:t>七、承诺</w:t>
      </w:r>
      <w:bookmarkEnd w:id="33"/>
      <w:bookmarkEnd w:id="34"/>
      <w:bookmarkEnd w:id="35"/>
    </w:p>
    <w:p w14:paraId="7763574A">
      <w:pPr>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1. 发包人承诺按照法律规定履行项目审批手续、筹集工程建设资金并按照合同约定的期限和方式支付合同价款。</w:t>
      </w:r>
    </w:p>
    <w:p w14:paraId="4F23A507">
      <w:pPr>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2. 承包人承诺按照法律规定及合同约定组织完成工程的设计、采购和施工等工作，确保工程质量和安全，不进行转包及违法分包，并在缺陷责任期及保修期内承担相应的工程维修责任。</w:t>
      </w:r>
    </w:p>
    <w:p w14:paraId="7AC68916">
      <w:pPr>
        <w:spacing w:after="120"/>
        <w:ind w:firstLine="562"/>
        <w:rPr>
          <w:rFonts w:hint="eastAsia" w:ascii="仿宋" w:hAnsi="仿宋" w:eastAsia="仿宋" w:cs="仿宋"/>
          <w:b/>
          <w:color w:val="auto"/>
          <w:sz w:val="28"/>
          <w:szCs w:val="28"/>
          <w:u w:val="single"/>
        </w:rPr>
      </w:pPr>
      <w:r>
        <w:rPr>
          <w:rFonts w:hint="eastAsia" w:ascii="仿宋" w:hAnsi="仿宋" w:eastAsia="仿宋" w:cs="仿宋"/>
          <w:b/>
          <w:color w:val="auto"/>
          <w:sz w:val="28"/>
          <w:szCs w:val="28"/>
          <w:u w:val="single"/>
        </w:rPr>
        <w:t>3.承包人承诺达到在投标文件工程实施方案中的各项承诺为：</w:t>
      </w:r>
    </w:p>
    <w:p w14:paraId="1546BEF3">
      <w:pPr>
        <w:wordWrap/>
        <w:topLinePunct w:val="0"/>
        <w:spacing w:after="120"/>
        <w:ind w:firstLine="560"/>
        <w:rPr>
          <w:rFonts w:hint="eastAsia" w:ascii="仿宋" w:hAnsi="仿宋" w:eastAsia="仿宋" w:cs="仿宋"/>
          <w:bCs/>
          <w:color w:val="auto"/>
          <w:sz w:val="28"/>
          <w:szCs w:val="28"/>
          <w:u w:val="single"/>
        </w:rPr>
      </w:pPr>
      <w:r>
        <w:rPr>
          <w:rFonts w:hint="eastAsia" w:ascii="仿宋" w:hAnsi="仿宋" w:eastAsia="仿宋" w:cs="仿宋"/>
          <w:bCs/>
          <w:color w:val="auto"/>
          <w:sz w:val="28"/>
          <w:szCs w:val="28"/>
          <w:u w:val="single"/>
        </w:rPr>
        <w:t>质量标准：</w:t>
      </w:r>
    </w:p>
    <w:p w14:paraId="5B8EA389">
      <w:pPr>
        <w:wordWrap/>
        <w:topLinePunct w:val="0"/>
        <w:spacing w:after="120"/>
        <w:ind w:firstLine="560"/>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w:t>设计质量标准：符合《建设工程质量管理条例》、《建设工程勘察设计管理条例》、《建筑工程设计文件编制深度规定（2016年版）》等国家及地方有关工程设计管理法规和规章，达到行业相关规范技术标准等要求。</w:t>
      </w:r>
    </w:p>
    <w:p w14:paraId="221631BF">
      <w:pPr>
        <w:spacing w:after="120"/>
        <w:ind w:firstLine="560"/>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w:t>施工质量标准：合格，符合设计图纸要求和国家、省、市相关法律法规规定要求及行业颁发的工程质量验收标准。按照国家最新颁布《建筑工程施工质量验收统一标准》（GB50300-2013）及相应配套的各专业验收规范，一次验收合格</w:t>
      </w:r>
      <w:r>
        <w:rPr>
          <w:rFonts w:hint="eastAsia" w:ascii="仿宋" w:hAnsi="仿宋" w:eastAsia="仿宋" w:cs="仿宋"/>
          <w:b/>
          <w:bCs/>
          <w:color w:val="auto"/>
          <w:sz w:val="28"/>
          <w:szCs w:val="28"/>
          <w:u w:val="single"/>
        </w:rPr>
        <w:t>。</w:t>
      </w:r>
    </w:p>
    <w:p w14:paraId="1EFA112F">
      <w:pPr>
        <w:spacing w:after="120"/>
        <w:ind w:firstLine="560"/>
        <w:rPr>
          <w:rFonts w:hint="eastAsia" w:ascii="仿宋" w:hAnsi="仿宋" w:eastAsia="仿宋" w:cs="仿宋"/>
          <w:bCs/>
          <w:color w:val="auto"/>
          <w:sz w:val="28"/>
          <w:szCs w:val="28"/>
          <w:u w:val="single"/>
        </w:rPr>
      </w:pPr>
      <w:r>
        <w:rPr>
          <w:rFonts w:hint="eastAsia" w:ascii="仿宋" w:hAnsi="仿宋" w:eastAsia="仿宋" w:cs="仿宋"/>
          <w:color w:val="auto"/>
          <w:sz w:val="28"/>
          <w:szCs w:val="28"/>
          <w:u w:val="single"/>
        </w:rPr>
        <w:t>工程质量标准：质量目标优于招标文件要求，确保合格，符合设计图纸要求和和国家、省、市相关法律法规规定要求及行业颁发的工程质量验收标准。按照国家最新颁布《建筑工程施工质量验收统一标准》（GB50300-2013）及相应配套的各专业验收规范，一次验收合格。</w:t>
      </w:r>
    </w:p>
    <w:p w14:paraId="2BA330A7">
      <w:pPr>
        <w:spacing w:after="120"/>
        <w:ind w:firstLine="560"/>
        <w:rPr>
          <w:rFonts w:hint="eastAsia" w:ascii="仿宋" w:hAnsi="仿宋" w:eastAsia="仿宋" w:cs="仿宋"/>
          <w:bCs/>
          <w:color w:val="auto"/>
          <w:sz w:val="28"/>
          <w:szCs w:val="28"/>
          <w:u w:val="single"/>
        </w:rPr>
      </w:pPr>
      <w:r>
        <w:rPr>
          <w:rFonts w:hint="eastAsia" w:ascii="仿宋" w:hAnsi="仿宋" w:eastAsia="仿宋" w:cs="仿宋"/>
          <w:bCs/>
          <w:color w:val="auto"/>
          <w:sz w:val="28"/>
          <w:szCs w:val="28"/>
          <w:u w:val="single"/>
        </w:rPr>
        <w:t>安全生产文明施工控制目标：</w:t>
      </w:r>
      <w:r>
        <w:rPr>
          <w:rFonts w:hint="eastAsia" w:ascii="仿宋" w:hAnsi="仿宋" w:eastAsia="仿宋" w:cs="仿宋"/>
          <w:color w:val="auto"/>
          <w:sz w:val="28"/>
          <w:szCs w:val="28"/>
          <w:u w:val="single"/>
        </w:rPr>
        <w:t>确保不发生一般事故等级及以上的安全生产事故且死亡人数为零，力争达到省级及项目所在地安全生产文明施工示范工地标准</w:t>
      </w:r>
      <w:r>
        <w:rPr>
          <w:rFonts w:hint="eastAsia" w:ascii="仿宋" w:hAnsi="仿宋" w:eastAsia="仿宋" w:cs="仿宋"/>
          <w:b/>
          <w:bCs/>
          <w:color w:val="auto"/>
          <w:sz w:val="28"/>
          <w:szCs w:val="28"/>
          <w:u w:val="single"/>
        </w:rPr>
        <w:t>。</w:t>
      </w:r>
    </w:p>
    <w:p w14:paraId="067F014A">
      <w:pPr>
        <w:spacing w:after="120"/>
        <w:ind w:firstLine="560" w:firstLineChars="0"/>
        <w:rPr>
          <w:rFonts w:hint="eastAsia" w:ascii="仿宋" w:hAnsi="仿宋" w:eastAsia="仿宋" w:cs="仿宋"/>
          <w:bCs/>
          <w:color w:val="auto"/>
          <w:sz w:val="28"/>
          <w:szCs w:val="28"/>
          <w:u w:val="single"/>
        </w:rPr>
      </w:pPr>
      <w:r>
        <w:rPr>
          <w:rFonts w:hint="eastAsia" w:ascii="仿宋" w:hAnsi="仿宋" w:eastAsia="仿宋" w:cs="仿宋"/>
          <w:bCs/>
          <w:color w:val="auto"/>
          <w:sz w:val="28"/>
          <w:szCs w:val="28"/>
          <w:u w:val="single"/>
        </w:rPr>
        <w:t>如未达到工程实施方案中承诺的</w:t>
      </w:r>
      <w:r>
        <w:rPr>
          <w:rFonts w:hint="eastAsia" w:ascii="仿宋" w:hAnsi="仿宋" w:eastAsia="仿宋" w:cs="仿宋"/>
          <w:b/>
          <w:color w:val="auto"/>
          <w:sz w:val="28"/>
          <w:szCs w:val="28"/>
          <w:u w:val="single"/>
        </w:rPr>
        <w:t>安全文明管理措施的</w:t>
      </w:r>
      <w:r>
        <w:rPr>
          <w:rFonts w:hint="eastAsia" w:ascii="仿宋" w:hAnsi="仿宋" w:eastAsia="仿宋" w:cs="仿宋"/>
          <w:bCs/>
          <w:color w:val="auto"/>
          <w:sz w:val="28"/>
          <w:szCs w:val="28"/>
          <w:u w:val="single"/>
        </w:rPr>
        <w:t>：自愿接受相应扣减安全文明措施费的违约处罚；如未达到工程实施方案中承诺的</w:t>
      </w:r>
      <w:r>
        <w:rPr>
          <w:rFonts w:hint="eastAsia" w:ascii="仿宋" w:hAnsi="仿宋" w:eastAsia="仿宋" w:cs="仿宋"/>
          <w:b/>
          <w:color w:val="auto"/>
          <w:sz w:val="28"/>
          <w:szCs w:val="28"/>
          <w:u w:val="single"/>
        </w:rPr>
        <w:t>质量控制措施</w:t>
      </w:r>
      <w:r>
        <w:rPr>
          <w:rFonts w:hint="eastAsia" w:ascii="仿宋" w:hAnsi="仿宋" w:eastAsia="仿宋" w:cs="仿宋"/>
          <w:bCs/>
          <w:color w:val="auto"/>
          <w:sz w:val="28"/>
          <w:szCs w:val="28"/>
          <w:u w:val="single"/>
        </w:rPr>
        <w:t>的：自愿接受视情节扣减建安费或折价收购（视技术约束条件判定）的违约处罚；如未达到工程实施方案中承诺的</w:t>
      </w:r>
      <w:r>
        <w:rPr>
          <w:rFonts w:hint="eastAsia" w:ascii="仿宋" w:hAnsi="仿宋" w:eastAsia="仿宋" w:cs="仿宋"/>
          <w:b/>
          <w:color w:val="auto"/>
          <w:sz w:val="28"/>
          <w:szCs w:val="28"/>
          <w:u w:val="single"/>
        </w:rPr>
        <w:t>投资控制、施工图出图方案</w:t>
      </w:r>
      <w:r>
        <w:rPr>
          <w:rFonts w:hint="eastAsia" w:ascii="仿宋" w:hAnsi="仿宋" w:eastAsia="仿宋" w:cs="仿宋"/>
          <w:bCs/>
          <w:color w:val="auto"/>
          <w:sz w:val="28"/>
          <w:szCs w:val="28"/>
          <w:u w:val="single"/>
        </w:rPr>
        <w:t>的：所产生的费用由承包人承担。</w:t>
      </w:r>
    </w:p>
    <w:p w14:paraId="5F5DEF9D">
      <w:pPr>
        <w:spacing w:after="120"/>
        <w:ind w:firstLine="560" w:firstLineChars="0"/>
        <w:rPr>
          <w:rFonts w:hint="eastAsia" w:ascii="仿宋" w:hAnsi="仿宋" w:eastAsia="仿宋" w:cs="仿宋"/>
          <w:bCs/>
          <w:color w:val="auto"/>
          <w:sz w:val="28"/>
          <w:szCs w:val="28"/>
          <w:u w:val="single"/>
        </w:rPr>
      </w:pPr>
      <w:r>
        <w:rPr>
          <w:rFonts w:hint="eastAsia" w:ascii="仿宋" w:hAnsi="仿宋" w:eastAsia="仿宋" w:cs="仿宋"/>
          <w:bCs/>
          <w:color w:val="auto"/>
          <w:sz w:val="28"/>
          <w:szCs w:val="28"/>
          <w:u w:val="single"/>
        </w:rPr>
        <w:t>4.</w:t>
      </w:r>
      <w:r>
        <w:rPr>
          <w:rFonts w:hint="eastAsia" w:ascii="仿宋" w:hAnsi="仿宋" w:eastAsia="仿宋"/>
          <w:color w:val="auto"/>
          <w:sz w:val="28"/>
          <w:szCs w:val="28"/>
          <w:u w:val="single"/>
        </w:rPr>
        <w:t xml:space="preserve"> 本项目招标代理费由承包人（中标人）支付。</w:t>
      </w:r>
    </w:p>
    <w:p w14:paraId="1F7A1BBD">
      <w:pPr>
        <w:spacing w:after="120"/>
        <w:ind w:firstLine="560"/>
        <w:rPr>
          <w:rFonts w:hint="eastAsia" w:ascii="仿宋" w:hAnsi="仿宋" w:eastAsia="仿宋" w:cs="仿宋"/>
          <w:bCs/>
          <w:color w:val="auto"/>
          <w:sz w:val="28"/>
          <w:szCs w:val="28"/>
          <w:u w:val="single"/>
        </w:rPr>
      </w:pPr>
      <w:r>
        <w:rPr>
          <w:rFonts w:hint="eastAsia" w:ascii="仿宋" w:hAnsi="仿宋" w:eastAsia="仿宋" w:cs="仿宋"/>
          <w:bCs/>
          <w:color w:val="auto"/>
          <w:sz w:val="28"/>
          <w:szCs w:val="28"/>
          <w:u w:val="single"/>
        </w:rPr>
        <w:t>5.承包人（牵头单位）向中标人代缴公共资源交易服务费，其费用包含在中标人投标报价中，交易中心向中标人开具增值税发票。</w:t>
      </w:r>
    </w:p>
    <w:p w14:paraId="3FA264BD">
      <w:pPr>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6.关于“工人工资支付专用账户”的设立与拨付，承包方承诺按照《国务院办公厅关于全面治理拖欠农民工工资问题的意见》（国办发〔2016〕1号）、《广东省人民政府办公厅关于全面治理拖欠异地务工人员工资问题的实施意见》（粤府办〔2016〕111号）及项目所在地市的有关规定执行。否则，承包人须对此引起的纠纷负全责，造成发包人损失（包括但不限于发包人因此而支付的赔偿款、律师费、诉讼费、保全费、担保费、公证费、鉴定费等）的，须承担全部赔偿责任。</w:t>
      </w:r>
    </w:p>
    <w:p w14:paraId="102FA025">
      <w:pPr>
        <w:wordWrap/>
        <w:topLinePunct w:val="0"/>
        <w:spacing w:after="120" w:line="240" w:lineRule="auto"/>
        <w:ind w:firstLine="600" w:firstLineChars="0"/>
        <w:rPr>
          <w:rFonts w:hint="eastAsia" w:ascii="仿宋" w:hAnsi="仿宋" w:eastAsia="仿宋" w:cs="仿宋"/>
          <w:color w:val="auto"/>
          <w:sz w:val="28"/>
          <w:szCs w:val="28"/>
        </w:rPr>
      </w:pPr>
      <w:r>
        <w:rPr>
          <w:rFonts w:hint="eastAsia" w:ascii="仿宋" w:hAnsi="仿宋" w:eastAsia="仿宋" w:cs="仿宋"/>
          <w:color w:val="auto"/>
          <w:sz w:val="28"/>
          <w:szCs w:val="28"/>
        </w:rPr>
        <w:t>工人工资支付专用账户：</w:t>
      </w:r>
    </w:p>
    <w:p w14:paraId="57059F22">
      <w:pPr>
        <w:wordWrap/>
        <w:topLinePunct w:val="0"/>
        <w:spacing w:after="120" w:line="240" w:lineRule="auto"/>
        <w:ind w:firstLine="600" w:firstLineChars="0"/>
        <w:rPr>
          <w:rFonts w:hint="eastAsia" w:ascii="仿宋" w:hAnsi="仿宋" w:eastAsia="仿宋" w:cs="仿宋"/>
          <w:color w:val="auto"/>
          <w:sz w:val="28"/>
          <w:szCs w:val="28"/>
        </w:rPr>
      </w:pPr>
      <w:r>
        <w:rPr>
          <w:rFonts w:hint="eastAsia" w:ascii="仿宋" w:hAnsi="仿宋" w:eastAsia="仿宋" w:cs="仿宋"/>
          <w:color w:val="auto"/>
          <w:sz w:val="28"/>
          <w:szCs w:val="28"/>
        </w:rPr>
        <w:t>开户名称：</w:t>
      </w:r>
    </w:p>
    <w:p w14:paraId="0155205C">
      <w:pPr>
        <w:wordWrap/>
        <w:topLinePunct w:val="0"/>
        <w:spacing w:after="120" w:line="240" w:lineRule="auto"/>
        <w:ind w:firstLine="600" w:firstLineChars="0"/>
        <w:rPr>
          <w:rFonts w:hint="eastAsia" w:ascii="仿宋" w:hAnsi="仿宋" w:eastAsia="仿宋" w:cs="仿宋"/>
          <w:color w:val="auto"/>
          <w:sz w:val="28"/>
          <w:szCs w:val="28"/>
        </w:rPr>
      </w:pPr>
      <w:r>
        <w:rPr>
          <w:rFonts w:hint="eastAsia" w:ascii="仿宋" w:hAnsi="仿宋" w:eastAsia="仿宋" w:cs="仿宋"/>
          <w:color w:val="auto"/>
          <w:sz w:val="28"/>
          <w:szCs w:val="28"/>
        </w:rPr>
        <w:t xml:space="preserve">开 户 行：                               </w:t>
      </w:r>
    </w:p>
    <w:p w14:paraId="0120550E">
      <w:pPr>
        <w:wordWrap/>
        <w:topLinePunct w:val="0"/>
        <w:spacing w:after="120" w:line="240" w:lineRule="auto"/>
        <w:ind w:firstLine="600" w:firstLineChars="0"/>
        <w:rPr>
          <w:rFonts w:hint="eastAsia" w:ascii="仿宋" w:hAnsi="仿宋" w:eastAsia="仿宋" w:cs="仿宋"/>
          <w:color w:val="auto"/>
          <w:sz w:val="28"/>
          <w:szCs w:val="28"/>
        </w:rPr>
      </w:pPr>
      <w:r>
        <w:rPr>
          <w:rFonts w:hint="eastAsia" w:ascii="仿宋" w:hAnsi="仿宋" w:eastAsia="仿宋" w:cs="仿宋"/>
          <w:color w:val="auto"/>
          <w:sz w:val="28"/>
          <w:szCs w:val="28"/>
        </w:rPr>
        <w:t>工程进度款中工人工资比例：</w:t>
      </w:r>
    </w:p>
    <w:p w14:paraId="3272B9F3">
      <w:pPr>
        <w:spacing w:after="120"/>
        <w:ind w:firstLine="560"/>
        <w:rPr>
          <w:rFonts w:hint="eastAsia" w:ascii="仿宋" w:hAnsi="仿宋" w:eastAsia="仿宋" w:cs="仿宋"/>
          <w:bCs/>
          <w:color w:val="auto"/>
          <w:sz w:val="28"/>
          <w:szCs w:val="28"/>
        </w:rPr>
      </w:pPr>
      <w:r>
        <w:rPr>
          <w:rFonts w:hint="eastAsia" w:ascii="仿宋" w:hAnsi="仿宋" w:eastAsia="仿宋" w:cs="仿宋"/>
          <w:bCs/>
          <w:color w:val="auto"/>
          <w:sz w:val="28"/>
          <w:szCs w:val="28"/>
        </w:rPr>
        <w:t>支付期限：</w:t>
      </w:r>
    </w:p>
    <w:p w14:paraId="6F8EA8B5">
      <w:pPr>
        <w:pStyle w:val="26"/>
        <w:numPr>
          <w:ilvl w:val="255"/>
          <w:numId w:val="0"/>
        </w:numPr>
        <w:spacing w:after="120"/>
        <w:ind w:firstLine="560" w:firstLineChars="200"/>
        <w:rPr>
          <w:rFonts w:hint="eastAsia" w:ascii="仿宋" w:hAnsi="仿宋" w:eastAsia="仿宋" w:cs="仿宋"/>
          <w:color w:val="auto"/>
          <w:sz w:val="28"/>
          <w:szCs w:val="28"/>
        </w:rPr>
      </w:pPr>
      <w:bookmarkStart w:id="36" w:name="_Toc209"/>
      <w:bookmarkStart w:id="37" w:name="_Toc54862172"/>
      <w:bookmarkStart w:id="38" w:name="_Toc30602"/>
      <w:r>
        <w:rPr>
          <w:rFonts w:hint="eastAsia" w:ascii="仿宋" w:hAnsi="仿宋" w:eastAsia="仿宋" w:cs="仿宋"/>
          <w:color w:val="auto"/>
          <w:sz w:val="28"/>
          <w:szCs w:val="28"/>
        </w:rPr>
        <w:t>7.承包人承诺达到的</w:t>
      </w:r>
      <w:r>
        <w:rPr>
          <w:rFonts w:hint="eastAsia" w:ascii="仿宋" w:hAnsi="仿宋" w:eastAsia="仿宋" w:cs="仿宋"/>
          <w:bCs/>
          <w:snapToGrid w:val="0"/>
          <w:color w:val="auto"/>
          <w:sz w:val="28"/>
          <w:szCs w:val="28"/>
        </w:rPr>
        <w:t>绿色节能控制措施</w:t>
      </w:r>
      <w:r>
        <w:rPr>
          <w:rFonts w:hint="eastAsia" w:ascii="仿宋" w:hAnsi="仿宋" w:eastAsia="仿宋" w:cs="仿宋"/>
          <w:color w:val="auto"/>
          <w:sz w:val="28"/>
          <w:szCs w:val="28"/>
        </w:rPr>
        <w:t>、</w:t>
      </w:r>
      <w:r>
        <w:rPr>
          <w:rFonts w:hint="eastAsia" w:ascii="仿宋" w:hAnsi="仿宋" w:eastAsia="仿宋" w:cs="仿宋"/>
          <w:bCs/>
          <w:snapToGrid w:val="0"/>
          <w:color w:val="auto"/>
          <w:sz w:val="28"/>
          <w:szCs w:val="28"/>
        </w:rPr>
        <w:t>安全文明管理控制措施</w:t>
      </w:r>
      <w:r>
        <w:rPr>
          <w:rFonts w:hint="eastAsia" w:ascii="仿宋" w:hAnsi="仿宋" w:eastAsia="仿宋" w:cs="仿宋"/>
          <w:color w:val="auto"/>
          <w:sz w:val="28"/>
          <w:szCs w:val="28"/>
        </w:rPr>
        <w:t>、</w:t>
      </w:r>
      <w:r>
        <w:rPr>
          <w:rFonts w:hint="eastAsia" w:ascii="仿宋" w:hAnsi="仿宋" w:eastAsia="仿宋" w:cs="仿宋"/>
          <w:bCs/>
          <w:snapToGrid w:val="0"/>
          <w:color w:val="auto"/>
          <w:sz w:val="28"/>
          <w:szCs w:val="28"/>
        </w:rPr>
        <w:t>质量控制措施</w:t>
      </w:r>
      <w:r>
        <w:rPr>
          <w:rFonts w:hint="eastAsia" w:ascii="仿宋" w:hAnsi="仿宋" w:eastAsia="仿宋" w:cs="仿宋"/>
          <w:color w:val="auto"/>
          <w:sz w:val="28"/>
          <w:szCs w:val="28"/>
        </w:rPr>
        <w:t>、</w:t>
      </w:r>
      <w:r>
        <w:rPr>
          <w:rFonts w:hint="eastAsia" w:ascii="仿宋" w:hAnsi="仿宋" w:eastAsia="仿宋" w:cs="仿宋"/>
          <w:bCs/>
          <w:snapToGrid w:val="0"/>
          <w:color w:val="auto"/>
          <w:sz w:val="28"/>
          <w:szCs w:val="28"/>
        </w:rPr>
        <w:t>进度</w:t>
      </w:r>
      <w:r>
        <w:rPr>
          <w:rFonts w:hint="eastAsia" w:ascii="仿宋" w:hAnsi="仿宋" w:eastAsia="仿宋" w:cs="仿宋"/>
          <w:color w:val="auto"/>
          <w:sz w:val="28"/>
          <w:szCs w:val="28"/>
        </w:rPr>
        <w:t>管理方案、劳动力投入、机械投入、</w:t>
      </w:r>
      <w:r>
        <w:rPr>
          <w:rFonts w:hint="eastAsia" w:ascii="仿宋" w:hAnsi="仿宋" w:eastAsia="仿宋" w:cs="仿宋"/>
          <w:bCs/>
          <w:snapToGrid w:val="0"/>
          <w:color w:val="auto"/>
          <w:sz w:val="28"/>
          <w:szCs w:val="28"/>
        </w:rPr>
        <w:t>投资控制</w:t>
      </w:r>
      <w:r>
        <w:rPr>
          <w:rFonts w:hint="eastAsia" w:ascii="仿宋" w:hAnsi="仿宋" w:eastAsia="仿宋" w:cs="仿宋"/>
          <w:color w:val="auto"/>
          <w:sz w:val="28"/>
          <w:szCs w:val="28"/>
        </w:rPr>
        <w:t>、施工图出图方案等按投标时单独提交承诺函为标准，相关承诺将纳入合同约定内容及合同履约诚信评价。</w:t>
      </w:r>
    </w:p>
    <w:p w14:paraId="6AA1A9EF">
      <w:pPr>
        <w:pStyle w:val="26"/>
        <w:numPr>
          <w:ilvl w:val="0"/>
          <w:numId w:val="28"/>
        </w:numPr>
        <w:spacing w:after="120"/>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承包人应保证工程质量和工期，妥善处理施工过程的纠纷，若因承包人违约导致发包人起诉、或其他第三方以实际施工人起诉等，承包人应承担发包人因此聘请律师的律师费，造成发包人其他损失均应全额赔偿给发包人。</w:t>
      </w:r>
    </w:p>
    <w:p w14:paraId="0614F4BB">
      <w:pPr>
        <w:pStyle w:val="116"/>
        <w:numPr>
          <w:ilvl w:val="0"/>
          <w:numId w:val="0"/>
        </w:numPr>
        <w:wordWrap/>
        <w:topLinePunct w:val="0"/>
        <w:spacing w:after="120"/>
        <w:ind w:left="1417" w:hanging="793"/>
        <w:rPr>
          <w:rFonts w:hint="eastAsia" w:ascii="仿宋" w:hAnsi="仿宋" w:eastAsia="仿宋" w:cs="仿宋"/>
          <w:b/>
          <w:color w:val="auto"/>
          <w:sz w:val="28"/>
          <w:szCs w:val="28"/>
        </w:rPr>
      </w:pPr>
      <w:r>
        <w:rPr>
          <w:rFonts w:hint="eastAsia" w:ascii="仿宋" w:hAnsi="仿宋" w:eastAsia="仿宋" w:cs="仿宋"/>
          <w:b/>
          <w:color w:val="auto"/>
          <w:sz w:val="28"/>
          <w:szCs w:val="28"/>
        </w:rPr>
        <w:t>八、订立时间</w:t>
      </w:r>
      <w:bookmarkEnd w:id="36"/>
      <w:bookmarkEnd w:id="37"/>
      <w:bookmarkEnd w:id="38"/>
    </w:p>
    <w:p w14:paraId="79EDB236">
      <w:pPr>
        <w:wordWrap/>
        <w:topLinePunct w:val="0"/>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本合同于   年   月   日订立。</w:t>
      </w:r>
    </w:p>
    <w:p w14:paraId="06EFCF92">
      <w:pPr>
        <w:pStyle w:val="116"/>
        <w:numPr>
          <w:ilvl w:val="0"/>
          <w:numId w:val="0"/>
        </w:numPr>
        <w:wordWrap/>
        <w:topLinePunct w:val="0"/>
        <w:spacing w:after="120"/>
        <w:ind w:left="1417" w:hanging="793"/>
        <w:rPr>
          <w:rFonts w:hint="eastAsia" w:ascii="仿宋" w:hAnsi="仿宋" w:eastAsia="仿宋" w:cs="仿宋"/>
          <w:b/>
          <w:color w:val="auto"/>
          <w:sz w:val="28"/>
          <w:szCs w:val="28"/>
        </w:rPr>
      </w:pPr>
      <w:bookmarkStart w:id="39" w:name="_Toc26800"/>
      <w:bookmarkStart w:id="40" w:name="_Toc54862173"/>
      <w:bookmarkStart w:id="41" w:name="_Toc16286"/>
      <w:r>
        <w:rPr>
          <w:rFonts w:hint="eastAsia" w:ascii="仿宋" w:hAnsi="仿宋" w:eastAsia="仿宋" w:cs="仿宋"/>
          <w:b/>
          <w:color w:val="auto"/>
          <w:sz w:val="28"/>
          <w:szCs w:val="28"/>
        </w:rPr>
        <w:t>九、订立地点</w:t>
      </w:r>
      <w:bookmarkEnd w:id="39"/>
      <w:bookmarkEnd w:id="40"/>
      <w:bookmarkEnd w:id="41"/>
    </w:p>
    <w:p w14:paraId="01154D5F">
      <w:pPr>
        <w:wordWrap/>
        <w:topLinePunct w:val="0"/>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本合同在</w:t>
      </w:r>
      <w:r>
        <w:rPr>
          <w:rFonts w:hint="eastAsia" w:ascii="仿宋" w:hAnsi="仿宋" w:eastAsia="仿宋" w:cs="仿宋"/>
          <w:color w:val="auto"/>
          <w:sz w:val="28"/>
          <w:szCs w:val="28"/>
          <w:u w:val="single"/>
        </w:rPr>
        <w:t>佛山市</w:t>
      </w:r>
      <w:r>
        <w:rPr>
          <w:rFonts w:hint="eastAsia" w:ascii="仿宋" w:hAnsi="仿宋" w:eastAsia="仿宋" w:cs="仿宋"/>
          <w:color w:val="auto"/>
          <w:sz w:val="28"/>
          <w:szCs w:val="28"/>
        </w:rPr>
        <w:t>订立。</w:t>
      </w:r>
    </w:p>
    <w:p w14:paraId="4823500F">
      <w:pPr>
        <w:pStyle w:val="116"/>
        <w:numPr>
          <w:ilvl w:val="0"/>
          <w:numId w:val="0"/>
        </w:numPr>
        <w:wordWrap/>
        <w:topLinePunct w:val="0"/>
        <w:spacing w:after="120"/>
        <w:ind w:left="1417" w:hanging="793"/>
        <w:rPr>
          <w:rFonts w:hint="eastAsia" w:ascii="仿宋" w:hAnsi="仿宋" w:eastAsia="仿宋" w:cs="仿宋"/>
          <w:b/>
          <w:color w:val="auto"/>
          <w:sz w:val="28"/>
          <w:szCs w:val="28"/>
        </w:rPr>
      </w:pPr>
      <w:bookmarkStart w:id="42" w:name="_Toc25656"/>
      <w:bookmarkStart w:id="43" w:name="_Toc54862174"/>
      <w:bookmarkStart w:id="44" w:name="_Toc2574"/>
      <w:r>
        <w:rPr>
          <w:rFonts w:hint="eastAsia" w:ascii="仿宋" w:hAnsi="仿宋" w:eastAsia="仿宋" w:cs="仿宋"/>
          <w:b/>
          <w:color w:val="auto"/>
          <w:sz w:val="28"/>
          <w:szCs w:val="28"/>
        </w:rPr>
        <w:t>十、合同生效</w:t>
      </w:r>
      <w:bookmarkEnd w:id="42"/>
      <w:bookmarkEnd w:id="43"/>
      <w:bookmarkEnd w:id="44"/>
    </w:p>
    <w:p w14:paraId="7D16B641">
      <w:pPr>
        <w:wordWrap/>
        <w:topLinePunct w:val="0"/>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本合同经双方签字或盖章后成立，并自生效。</w:t>
      </w:r>
    </w:p>
    <w:p w14:paraId="10D7ABB3">
      <w:pPr>
        <w:wordWrap/>
        <w:topLinePunct w:val="0"/>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联合体牵头人和成员共同与发包人签订合同书，并就中标项目向发包人负有连带的法律责任；联合体的中标文件、发包人的招标文件、联合体与发包人签订的合同及补充协议对联合体各方均具有约束力。</w:t>
      </w:r>
    </w:p>
    <w:p w14:paraId="777D8C93">
      <w:pPr>
        <w:pStyle w:val="116"/>
        <w:numPr>
          <w:ilvl w:val="0"/>
          <w:numId w:val="0"/>
        </w:numPr>
        <w:wordWrap/>
        <w:topLinePunct w:val="0"/>
        <w:spacing w:after="120"/>
        <w:ind w:left="1417" w:hanging="793"/>
        <w:rPr>
          <w:rFonts w:hint="eastAsia" w:ascii="仿宋" w:hAnsi="仿宋" w:eastAsia="仿宋" w:cs="仿宋"/>
          <w:b/>
          <w:color w:val="auto"/>
          <w:sz w:val="28"/>
          <w:szCs w:val="28"/>
        </w:rPr>
      </w:pPr>
      <w:bookmarkStart w:id="45" w:name="_Toc26031"/>
      <w:bookmarkStart w:id="46" w:name="_Toc54862175"/>
      <w:bookmarkStart w:id="47" w:name="_Toc5278"/>
      <w:r>
        <w:rPr>
          <w:rFonts w:hint="eastAsia" w:ascii="仿宋" w:hAnsi="仿宋" w:eastAsia="仿宋" w:cs="仿宋"/>
          <w:b/>
          <w:color w:val="auto"/>
          <w:sz w:val="28"/>
          <w:szCs w:val="28"/>
        </w:rPr>
        <w:t>十一、合同份数</w:t>
      </w:r>
      <w:bookmarkEnd w:id="45"/>
      <w:bookmarkEnd w:id="46"/>
      <w:bookmarkEnd w:id="47"/>
    </w:p>
    <w:p w14:paraId="13491D2F">
      <w:pPr>
        <w:wordWrap/>
        <w:topLinePunct w:val="0"/>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本合同一式20份。其中正本6份，发承包双方各执3份，副本    14份，发包人执10份，承包人执4份，均具有同等法律效力。</w:t>
      </w:r>
    </w:p>
    <w:p w14:paraId="5D50261B">
      <w:pPr>
        <w:pStyle w:val="116"/>
        <w:numPr>
          <w:ilvl w:val="0"/>
          <w:numId w:val="0"/>
        </w:numPr>
        <w:wordWrap/>
        <w:topLinePunct w:val="0"/>
        <w:spacing w:after="120"/>
        <w:ind w:left="1417" w:hanging="793"/>
        <w:rPr>
          <w:rFonts w:hint="eastAsia" w:ascii="仿宋" w:hAnsi="仿宋" w:eastAsia="仿宋" w:cs="仿宋"/>
          <w:b/>
          <w:color w:val="auto"/>
          <w:sz w:val="28"/>
          <w:szCs w:val="28"/>
        </w:rPr>
      </w:pPr>
      <w:bookmarkStart w:id="48" w:name="_Toc9533"/>
      <w:bookmarkStart w:id="49" w:name="_Toc30990"/>
      <w:r>
        <w:rPr>
          <w:rFonts w:hint="eastAsia" w:ascii="仿宋" w:hAnsi="仿宋" w:eastAsia="仿宋" w:cs="仿宋"/>
          <w:b/>
          <w:color w:val="auto"/>
          <w:sz w:val="28"/>
          <w:szCs w:val="28"/>
        </w:rPr>
        <w:t>十二、其他</w:t>
      </w:r>
      <w:bookmarkEnd w:id="48"/>
      <w:bookmarkEnd w:id="49"/>
    </w:p>
    <w:p w14:paraId="45AC4638">
      <w:pPr>
        <w:wordWrap/>
        <w:topLinePunct w:val="0"/>
        <w:spacing w:after="120"/>
        <w:ind w:firstLine="560"/>
        <w:rPr>
          <w:rFonts w:hint="eastAsia" w:ascii="仿宋" w:hAnsi="仿宋" w:eastAsia="仿宋" w:cs="仿宋"/>
          <w:color w:val="auto"/>
          <w:sz w:val="28"/>
          <w:szCs w:val="28"/>
        </w:rPr>
      </w:pPr>
      <w:r>
        <w:rPr>
          <w:rFonts w:hint="eastAsia" w:ascii="仿宋" w:hAnsi="仿宋" w:eastAsia="仿宋" w:cs="仿宋"/>
          <w:color w:val="auto"/>
          <w:sz w:val="28"/>
          <w:szCs w:val="28"/>
        </w:rPr>
        <w:t>1、本项目如为联合体中标，则合同各项费用由牵头人向甲方发起申请，设计费由承包人“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”收取，施工费（即建安工程费）由承包人“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”收取，并分别向发包人出具增值税发票。</w:t>
      </w:r>
    </w:p>
    <w:p w14:paraId="0C1C19E4">
      <w:pPr>
        <w:wordWrap/>
        <w:topLinePunct w:val="0"/>
        <w:spacing w:after="120"/>
        <w:ind w:firstLine="560"/>
        <w:rPr>
          <w:rFonts w:hint="eastAsia" w:ascii="仿宋" w:hAnsi="仿宋" w:eastAsia="仿宋"/>
          <w:color w:val="auto"/>
        </w:rPr>
      </w:pPr>
      <w:r>
        <w:rPr>
          <w:rFonts w:hint="eastAsia" w:ascii="仿宋" w:hAnsi="仿宋" w:eastAsia="仿宋" w:cs="仿宋"/>
          <w:color w:val="auto"/>
          <w:sz w:val="28"/>
          <w:szCs w:val="28"/>
        </w:rPr>
        <w:t>2、合同未尽事宜，双方另行签订补充协议。补充协议是合同的组成部分。</w:t>
      </w:r>
    </w:p>
    <w:tbl>
      <w:tblPr>
        <w:tblStyle w:val="55"/>
        <w:tblpPr w:leftFromText="180" w:rightFromText="180" w:vertAnchor="text" w:horzAnchor="page" w:tblpX="1702" w:tblpY="119"/>
        <w:tblW w:w="9075" w:type="dxa"/>
        <w:tblInd w:w="0" w:type="dxa"/>
        <w:tblLayout w:type="fixed"/>
        <w:tblCellMar>
          <w:top w:w="0" w:type="dxa"/>
          <w:left w:w="108" w:type="dxa"/>
          <w:bottom w:w="0" w:type="dxa"/>
          <w:right w:w="108" w:type="dxa"/>
        </w:tblCellMar>
      </w:tblPr>
      <w:tblGrid>
        <w:gridCol w:w="4508"/>
        <w:gridCol w:w="4567"/>
      </w:tblGrid>
      <w:tr w14:paraId="29CED048">
        <w:tblPrEx>
          <w:tblCellMar>
            <w:top w:w="0" w:type="dxa"/>
            <w:left w:w="108" w:type="dxa"/>
            <w:bottom w:w="0" w:type="dxa"/>
            <w:right w:w="108" w:type="dxa"/>
          </w:tblCellMar>
        </w:tblPrEx>
        <w:trPr>
          <w:trHeight w:val="23" w:hRule="atLeast"/>
        </w:trPr>
        <w:tc>
          <w:tcPr>
            <w:tcW w:w="4508" w:type="dxa"/>
          </w:tcPr>
          <w:p w14:paraId="22F636D8">
            <w:pPr>
              <w:pStyle w:val="120"/>
              <w:numPr>
                <w:ilvl w:val="0"/>
                <w:numId w:val="0"/>
              </w:numPr>
              <w:spacing w:after="120"/>
              <w:ind w:left="425"/>
              <w:rPr>
                <w:rFonts w:hint="eastAsia" w:ascii="仿宋" w:hAnsi="仿宋" w:eastAsia="仿宋" w:cs="仿宋"/>
                <w:color w:val="auto"/>
                <w:sz w:val="28"/>
                <w:szCs w:val="28"/>
              </w:rPr>
            </w:pPr>
            <w:bookmarkStart w:id="50" w:name="_Toc138868012"/>
            <w:bookmarkStart w:id="51" w:name="_Toc138868548"/>
            <w:bookmarkStart w:id="52" w:name="_Toc144368902"/>
            <w:r>
              <w:rPr>
                <w:rFonts w:hint="eastAsia" w:ascii="仿宋" w:hAnsi="仿宋" w:eastAsia="仿宋" w:cs="仿宋"/>
                <w:color w:val="auto"/>
                <w:sz w:val="28"/>
                <w:szCs w:val="28"/>
              </w:rPr>
              <w:t>发包人：广东艺术职业学院（公章）</w:t>
            </w:r>
            <w:bookmarkEnd w:id="50"/>
            <w:bookmarkEnd w:id="51"/>
            <w:bookmarkEnd w:id="52"/>
          </w:p>
        </w:tc>
        <w:tc>
          <w:tcPr>
            <w:tcW w:w="4567" w:type="dxa"/>
          </w:tcPr>
          <w:p w14:paraId="6753E365">
            <w:pPr>
              <w:pStyle w:val="120"/>
              <w:numPr>
                <w:ilvl w:val="0"/>
                <w:numId w:val="0"/>
              </w:numPr>
              <w:spacing w:after="120"/>
              <w:ind w:left="425"/>
              <w:rPr>
                <w:rFonts w:hint="eastAsia" w:ascii="仿宋" w:hAnsi="仿宋" w:eastAsia="仿宋"/>
                <w:color w:val="auto"/>
              </w:rPr>
            </w:pPr>
            <w:bookmarkStart w:id="53" w:name="_Toc138868013"/>
            <w:bookmarkStart w:id="54" w:name="_Toc138868549"/>
            <w:bookmarkStart w:id="55" w:name="_Toc144368903"/>
            <w:r>
              <w:rPr>
                <w:rFonts w:hint="eastAsia" w:ascii="仿宋" w:hAnsi="仿宋" w:eastAsia="仿宋" w:cs="仿宋"/>
                <w:color w:val="auto"/>
                <w:sz w:val="28"/>
                <w:szCs w:val="28"/>
              </w:rPr>
              <w:t>承包人：（公章）</w:t>
            </w:r>
            <w:bookmarkEnd w:id="53"/>
            <w:bookmarkEnd w:id="54"/>
            <w:bookmarkEnd w:id="55"/>
          </w:p>
        </w:tc>
      </w:tr>
      <w:tr w14:paraId="6FC56E48">
        <w:tblPrEx>
          <w:tblCellMar>
            <w:top w:w="0" w:type="dxa"/>
            <w:left w:w="108" w:type="dxa"/>
            <w:bottom w:w="0" w:type="dxa"/>
            <w:right w:w="108" w:type="dxa"/>
          </w:tblCellMar>
        </w:tblPrEx>
        <w:trPr>
          <w:trHeight w:val="23" w:hRule="atLeast"/>
        </w:trPr>
        <w:tc>
          <w:tcPr>
            <w:tcW w:w="4508" w:type="dxa"/>
          </w:tcPr>
          <w:p w14:paraId="55EB3790">
            <w:pPr>
              <w:pStyle w:val="120"/>
              <w:numPr>
                <w:ilvl w:val="0"/>
                <w:numId w:val="0"/>
              </w:numPr>
              <w:spacing w:after="120"/>
              <w:ind w:left="425"/>
              <w:rPr>
                <w:rFonts w:hint="eastAsia" w:ascii="仿宋" w:hAnsi="仿宋" w:eastAsia="仿宋" w:cs="仿宋"/>
                <w:color w:val="auto"/>
                <w:sz w:val="28"/>
                <w:szCs w:val="28"/>
              </w:rPr>
            </w:pPr>
            <w:bookmarkStart w:id="56" w:name="_Toc144368904"/>
            <w:bookmarkStart w:id="57" w:name="_Toc138868550"/>
            <w:bookmarkStart w:id="58" w:name="_Toc138868014"/>
            <w:r>
              <w:rPr>
                <w:rFonts w:hint="eastAsia" w:ascii="仿宋" w:hAnsi="仿宋" w:eastAsia="仿宋" w:cs="仿宋"/>
                <w:color w:val="auto"/>
                <w:sz w:val="28"/>
                <w:szCs w:val="28"/>
              </w:rPr>
              <w:t>法定代表人或其委托代理人：</w:t>
            </w:r>
            <w:bookmarkEnd w:id="56"/>
            <w:bookmarkEnd w:id="57"/>
            <w:bookmarkEnd w:id="58"/>
          </w:p>
          <w:p w14:paraId="41BF1460">
            <w:pPr>
              <w:pStyle w:val="120"/>
              <w:numPr>
                <w:ilvl w:val="0"/>
                <w:numId w:val="0"/>
              </w:numPr>
              <w:spacing w:after="120"/>
              <w:ind w:left="425"/>
              <w:rPr>
                <w:rFonts w:hint="eastAsia" w:ascii="仿宋" w:hAnsi="仿宋" w:eastAsia="仿宋" w:cs="仿宋"/>
                <w:color w:val="auto"/>
                <w:sz w:val="28"/>
                <w:szCs w:val="28"/>
              </w:rPr>
            </w:pPr>
            <w:bookmarkStart w:id="59" w:name="_Toc144368905"/>
            <w:bookmarkStart w:id="60" w:name="_Toc138868015"/>
            <w:bookmarkStart w:id="61" w:name="_Toc138868551"/>
            <w:r>
              <w:rPr>
                <w:rFonts w:hint="eastAsia" w:ascii="仿宋" w:hAnsi="仿宋" w:eastAsia="仿宋" w:cs="仿宋"/>
                <w:color w:val="auto"/>
                <w:sz w:val="28"/>
                <w:szCs w:val="28"/>
              </w:rPr>
              <w:t>（签字）</w:t>
            </w:r>
            <w:bookmarkEnd w:id="59"/>
            <w:bookmarkEnd w:id="60"/>
            <w:bookmarkEnd w:id="61"/>
          </w:p>
        </w:tc>
        <w:tc>
          <w:tcPr>
            <w:tcW w:w="4567" w:type="dxa"/>
          </w:tcPr>
          <w:p w14:paraId="6D9A0662">
            <w:pPr>
              <w:pStyle w:val="120"/>
              <w:numPr>
                <w:ilvl w:val="0"/>
                <w:numId w:val="0"/>
              </w:numPr>
              <w:spacing w:after="120"/>
              <w:ind w:left="425"/>
              <w:rPr>
                <w:rFonts w:hint="eastAsia" w:ascii="仿宋" w:hAnsi="仿宋" w:eastAsia="仿宋" w:cs="仿宋"/>
                <w:color w:val="auto"/>
                <w:sz w:val="28"/>
                <w:szCs w:val="28"/>
              </w:rPr>
            </w:pPr>
            <w:bookmarkStart w:id="62" w:name="_Toc138868552"/>
            <w:bookmarkStart w:id="63" w:name="_Toc144368906"/>
            <w:bookmarkStart w:id="64" w:name="_Toc138868016"/>
            <w:r>
              <w:rPr>
                <w:rFonts w:hint="eastAsia" w:ascii="仿宋" w:hAnsi="仿宋" w:eastAsia="仿宋" w:cs="仿宋"/>
                <w:color w:val="auto"/>
                <w:sz w:val="28"/>
                <w:szCs w:val="28"/>
              </w:rPr>
              <w:t>法定代表人或其委托代理人：</w:t>
            </w:r>
            <w:bookmarkEnd w:id="62"/>
            <w:bookmarkEnd w:id="63"/>
            <w:bookmarkEnd w:id="64"/>
          </w:p>
          <w:p w14:paraId="67027F96">
            <w:pPr>
              <w:pStyle w:val="120"/>
              <w:numPr>
                <w:ilvl w:val="0"/>
                <w:numId w:val="0"/>
              </w:numPr>
              <w:spacing w:after="120"/>
              <w:ind w:left="425"/>
              <w:rPr>
                <w:rFonts w:hint="eastAsia" w:ascii="仿宋" w:hAnsi="仿宋" w:eastAsia="仿宋" w:cs="仿宋"/>
                <w:color w:val="auto"/>
                <w:sz w:val="28"/>
                <w:szCs w:val="28"/>
              </w:rPr>
            </w:pPr>
            <w:bookmarkStart w:id="65" w:name="_Toc138868017"/>
            <w:bookmarkStart w:id="66" w:name="_Toc144368907"/>
            <w:bookmarkStart w:id="67" w:name="_Toc138868553"/>
            <w:r>
              <w:rPr>
                <w:rFonts w:hint="eastAsia" w:ascii="仿宋" w:hAnsi="仿宋" w:eastAsia="仿宋" w:cs="仿宋"/>
                <w:color w:val="auto"/>
                <w:sz w:val="28"/>
                <w:szCs w:val="28"/>
              </w:rPr>
              <w:t>（签字）</w:t>
            </w:r>
            <w:bookmarkEnd w:id="65"/>
            <w:bookmarkEnd w:id="66"/>
            <w:bookmarkEnd w:id="67"/>
          </w:p>
        </w:tc>
      </w:tr>
      <w:tr w14:paraId="39D7B9E1">
        <w:tblPrEx>
          <w:tblCellMar>
            <w:top w:w="0" w:type="dxa"/>
            <w:left w:w="108" w:type="dxa"/>
            <w:bottom w:w="0" w:type="dxa"/>
            <w:right w:w="108" w:type="dxa"/>
          </w:tblCellMar>
        </w:tblPrEx>
        <w:trPr>
          <w:trHeight w:val="23" w:hRule="atLeast"/>
        </w:trPr>
        <w:tc>
          <w:tcPr>
            <w:tcW w:w="4508" w:type="dxa"/>
          </w:tcPr>
          <w:p w14:paraId="3F2A281D">
            <w:pPr>
              <w:pStyle w:val="120"/>
              <w:numPr>
                <w:ilvl w:val="0"/>
                <w:numId w:val="0"/>
              </w:numPr>
              <w:spacing w:after="120"/>
              <w:ind w:left="425"/>
              <w:rPr>
                <w:rFonts w:hint="eastAsia" w:ascii="仿宋" w:hAnsi="仿宋" w:eastAsia="仿宋" w:cs="仿宋"/>
                <w:color w:val="auto"/>
                <w:sz w:val="28"/>
                <w:szCs w:val="28"/>
              </w:rPr>
            </w:pPr>
            <w:bookmarkStart w:id="68" w:name="_Toc144368908"/>
            <w:bookmarkStart w:id="69" w:name="_Toc138868554"/>
            <w:bookmarkStart w:id="70" w:name="_Toc138868018"/>
            <w:r>
              <w:rPr>
                <w:rFonts w:hint="eastAsia" w:ascii="仿宋" w:hAnsi="仿宋" w:eastAsia="仿宋" w:cs="仿宋"/>
                <w:color w:val="auto"/>
                <w:sz w:val="28"/>
                <w:szCs w:val="28"/>
              </w:rPr>
              <w:t>统一社会信用代码：</w:t>
            </w:r>
            <w:bookmarkEnd w:id="68"/>
            <w:bookmarkEnd w:id="69"/>
            <w:bookmarkEnd w:id="70"/>
          </w:p>
          <w:p w14:paraId="41B3FDBC">
            <w:pPr>
              <w:pStyle w:val="120"/>
              <w:numPr>
                <w:ilvl w:val="0"/>
                <w:numId w:val="0"/>
              </w:numPr>
              <w:spacing w:after="120"/>
              <w:ind w:left="425"/>
              <w:rPr>
                <w:rFonts w:hint="eastAsia" w:ascii="仿宋" w:hAnsi="仿宋" w:eastAsia="仿宋" w:cs="仿宋"/>
                <w:color w:val="auto"/>
                <w:sz w:val="28"/>
                <w:szCs w:val="28"/>
              </w:rPr>
            </w:pPr>
            <w:bookmarkStart w:id="71" w:name="_Toc144368909"/>
            <w:bookmarkStart w:id="72" w:name="_Toc138868019"/>
            <w:bookmarkStart w:id="73" w:name="_Toc138868555"/>
            <w:r>
              <w:rPr>
                <w:rFonts w:hint="eastAsia" w:ascii="仿宋" w:hAnsi="仿宋" w:eastAsia="仿宋" w:cs="仿宋"/>
                <w:color w:val="auto"/>
                <w:sz w:val="28"/>
                <w:szCs w:val="28"/>
              </w:rPr>
              <w:t>地址：</w:t>
            </w:r>
            <w:bookmarkEnd w:id="71"/>
            <w:bookmarkEnd w:id="72"/>
            <w:bookmarkEnd w:id="73"/>
          </w:p>
          <w:p w14:paraId="792B0D36">
            <w:pPr>
              <w:pStyle w:val="120"/>
              <w:numPr>
                <w:ilvl w:val="0"/>
                <w:numId w:val="0"/>
              </w:numPr>
              <w:spacing w:after="120"/>
              <w:ind w:left="425"/>
              <w:rPr>
                <w:rFonts w:hint="eastAsia" w:ascii="仿宋" w:hAnsi="仿宋" w:eastAsia="仿宋" w:cs="仿宋"/>
                <w:color w:val="auto"/>
                <w:sz w:val="28"/>
                <w:szCs w:val="28"/>
              </w:rPr>
            </w:pPr>
            <w:bookmarkStart w:id="74" w:name="_Toc144368910"/>
            <w:bookmarkStart w:id="75" w:name="_Toc138868020"/>
            <w:bookmarkStart w:id="76" w:name="_Toc138868556"/>
            <w:r>
              <w:rPr>
                <w:rFonts w:hint="eastAsia" w:ascii="仿宋" w:hAnsi="仿宋" w:eastAsia="仿宋" w:cs="仿宋"/>
                <w:color w:val="auto"/>
                <w:sz w:val="28"/>
                <w:szCs w:val="28"/>
              </w:rPr>
              <w:t>邮政编码：</w:t>
            </w:r>
            <w:bookmarkEnd w:id="74"/>
            <w:bookmarkEnd w:id="75"/>
            <w:bookmarkEnd w:id="76"/>
          </w:p>
          <w:p w14:paraId="65CFA555">
            <w:pPr>
              <w:pStyle w:val="120"/>
              <w:numPr>
                <w:ilvl w:val="0"/>
                <w:numId w:val="0"/>
              </w:numPr>
              <w:spacing w:after="120"/>
              <w:ind w:left="425"/>
              <w:rPr>
                <w:rFonts w:hint="eastAsia" w:ascii="仿宋" w:hAnsi="仿宋" w:eastAsia="仿宋" w:cs="仿宋"/>
                <w:color w:val="auto"/>
                <w:sz w:val="28"/>
                <w:szCs w:val="28"/>
              </w:rPr>
            </w:pPr>
            <w:bookmarkStart w:id="77" w:name="_Toc144368911"/>
            <w:bookmarkStart w:id="78" w:name="_Toc138868021"/>
            <w:bookmarkStart w:id="79" w:name="_Toc138868557"/>
            <w:r>
              <w:rPr>
                <w:rFonts w:hint="eastAsia" w:ascii="仿宋" w:hAnsi="仿宋" w:eastAsia="仿宋" w:cs="仿宋"/>
                <w:color w:val="auto"/>
                <w:sz w:val="28"/>
                <w:szCs w:val="28"/>
              </w:rPr>
              <w:t>法定代表人：</w:t>
            </w:r>
            <w:bookmarkEnd w:id="77"/>
            <w:bookmarkEnd w:id="78"/>
            <w:bookmarkEnd w:id="79"/>
          </w:p>
          <w:p w14:paraId="4D67E5A8">
            <w:pPr>
              <w:pStyle w:val="120"/>
              <w:numPr>
                <w:ilvl w:val="0"/>
                <w:numId w:val="0"/>
              </w:numPr>
              <w:spacing w:after="120"/>
              <w:ind w:left="425"/>
              <w:rPr>
                <w:rFonts w:hint="eastAsia" w:ascii="仿宋" w:hAnsi="仿宋" w:eastAsia="仿宋" w:cs="仿宋"/>
                <w:color w:val="auto"/>
                <w:sz w:val="28"/>
                <w:szCs w:val="28"/>
              </w:rPr>
            </w:pPr>
            <w:bookmarkStart w:id="80" w:name="_Toc144368912"/>
            <w:bookmarkStart w:id="81" w:name="_Toc138868558"/>
            <w:bookmarkStart w:id="82" w:name="_Toc138868022"/>
            <w:r>
              <w:rPr>
                <w:rFonts w:hint="eastAsia" w:ascii="仿宋" w:hAnsi="仿宋" w:eastAsia="仿宋" w:cs="仿宋"/>
                <w:color w:val="auto"/>
                <w:sz w:val="28"/>
                <w:szCs w:val="28"/>
              </w:rPr>
              <w:t>委托代理人：</w:t>
            </w:r>
            <w:bookmarkEnd w:id="80"/>
            <w:bookmarkEnd w:id="81"/>
            <w:bookmarkEnd w:id="82"/>
          </w:p>
          <w:p w14:paraId="60D226DA">
            <w:pPr>
              <w:pStyle w:val="120"/>
              <w:numPr>
                <w:ilvl w:val="0"/>
                <w:numId w:val="0"/>
              </w:numPr>
              <w:spacing w:after="120"/>
              <w:ind w:left="425"/>
              <w:rPr>
                <w:rFonts w:hint="eastAsia" w:ascii="仿宋" w:hAnsi="仿宋" w:eastAsia="仿宋" w:cs="仿宋"/>
                <w:color w:val="auto"/>
                <w:sz w:val="28"/>
                <w:szCs w:val="28"/>
              </w:rPr>
            </w:pPr>
            <w:bookmarkStart w:id="83" w:name="_Toc138868023"/>
            <w:bookmarkStart w:id="84" w:name="_Toc144368913"/>
            <w:bookmarkStart w:id="85" w:name="_Toc138868559"/>
            <w:r>
              <w:rPr>
                <w:rFonts w:hint="eastAsia" w:ascii="仿宋" w:hAnsi="仿宋" w:eastAsia="仿宋" w:cs="仿宋"/>
                <w:color w:val="auto"/>
                <w:sz w:val="28"/>
                <w:szCs w:val="28"/>
              </w:rPr>
              <w:t>电话：</w:t>
            </w:r>
            <w:bookmarkEnd w:id="83"/>
            <w:bookmarkEnd w:id="84"/>
            <w:bookmarkEnd w:id="85"/>
          </w:p>
          <w:p w14:paraId="1F4B14FE">
            <w:pPr>
              <w:pStyle w:val="120"/>
              <w:numPr>
                <w:ilvl w:val="0"/>
                <w:numId w:val="0"/>
              </w:numPr>
              <w:spacing w:after="120"/>
              <w:ind w:left="425"/>
              <w:rPr>
                <w:rFonts w:hint="eastAsia" w:ascii="仿宋" w:hAnsi="仿宋" w:eastAsia="仿宋" w:cs="仿宋"/>
                <w:color w:val="auto"/>
                <w:sz w:val="28"/>
                <w:szCs w:val="28"/>
              </w:rPr>
            </w:pPr>
            <w:bookmarkStart w:id="86" w:name="_Toc138868024"/>
            <w:bookmarkStart w:id="87" w:name="_Toc138868560"/>
            <w:bookmarkStart w:id="88" w:name="_Toc144368914"/>
            <w:r>
              <w:rPr>
                <w:rFonts w:hint="eastAsia" w:ascii="仿宋" w:hAnsi="仿宋" w:eastAsia="仿宋" w:cs="仿宋"/>
                <w:color w:val="auto"/>
                <w:sz w:val="28"/>
                <w:szCs w:val="28"/>
              </w:rPr>
              <w:t>传真：</w:t>
            </w:r>
            <w:bookmarkEnd w:id="86"/>
            <w:bookmarkEnd w:id="87"/>
            <w:bookmarkEnd w:id="88"/>
          </w:p>
          <w:p w14:paraId="659F3989">
            <w:pPr>
              <w:pStyle w:val="120"/>
              <w:numPr>
                <w:ilvl w:val="0"/>
                <w:numId w:val="0"/>
              </w:numPr>
              <w:spacing w:after="120"/>
              <w:ind w:left="425"/>
              <w:rPr>
                <w:rFonts w:hint="eastAsia" w:ascii="仿宋" w:hAnsi="仿宋" w:eastAsia="仿宋" w:cs="仿宋"/>
                <w:color w:val="auto"/>
                <w:sz w:val="28"/>
                <w:szCs w:val="28"/>
              </w:rPr>
            </w:pPr>
            <w:bookmarkStart w:id="89" w:name="_Toc138868561"/>
            <w:bookmarkStart w:id="90" w:name="_Toc138868025"/>
            <w:bookmarkStart w:id="91" w:name="_Toc144368915"/>
            <w:r>
              <w:rPr>
                <w:rFonts w:hint="eastAsia" w:ascii="仿宋" w:hAnsi="仿宋" w:eastAsia="仿宋" w:cs="仿宋"/>
                <w:color w:val="auto"/>
                <w:sz w:val="28"/>
                <w:szCs w:val="28"/>
              </w:rPr>
              <w:t>电子信箱：</w:t>
            </w:r>
            <w:bookmarkEnd w:id="89"/>
            <w:bookmarkEnd w:id="90"/>
            <w:bookmarkEnd w:id="91"/>
          </w:p>
          <w:p w14:paraId="602687C1">
            <w:pPr>
              <w:pStyle w:val="120"/>
              <w:numPr>
                <w:ilvl w:val="0"/>
                <w:numId w:val="0"/>
              </w:numPr>
              <w:spacing w:after="120"/>
              <w:ind w:left="425"/>
              <w:rPr>
                <w:rFonts w:hint="eastAsia" w:ascii="仿宋" w:hAnsi="仿宋" w:eastAsia="仿宋" w:cs="仿宋"/>
                <w:color w:val="auto"/>
                <w:sz w:val="28"/>
                <w:szCs w:val="28"/>
              </w:rPr>
            </w:pPr>
            <w:bookmarkStart w:id="92" w:name="_Toc138868026"/>
            <w:bookmarkStart w:id="93" w:name="_Toc144368916"/>
            <w:bookmarkStart w:id="94" w:name="_Toc138868562"/>
            <w:r>
              <w:rPr>
                <w:rFonts w:hint="eastAsia" w:ascii="仿宋" w:hAnsi="仿宋" w:eastAsia="仿宋" w:cs="仿宋"/>
                <w:color w:val="auto"/>
                <w:sz w:val="28"/>
                <w:szCs w:val="28"/>
              </w:rPr>
              <w:t>开户银行：</w:t>
            </w:r>
            <w:bookmarkEnd w:id="92"/>
            <w:bookmarkEnd w:id="93"/>
            <w:bookmarkEnd w:id="94"/>
          </w:p>
          <w:p w14:paraId="653503B2">
            <w:pPr>
              <w:pStyle w:val="120"/>
              <w:numPr>
                <w:ilvl w:val="0"/>
                <w:numId w:val="0"/>
              </w:numPr>
              <w:spacing w:after="120"/>
              <w:ind w:left="425"/>
              <w:rPr>
                <w:rFonts w:hint="eastAsia" w:ascii="仿宋" w:hAnsi="仿宋" w:eastAsia="仿宋" w:cs="仿宋"/>
                <w:color w:val="auto"/>
                <w:sz w:val="28"/>
                <w:szCs w:val="28"/>
              </w:rPr>
            </w:pPr>
            <w:bookmarkStart w:id="95" w:name="_Toc138868563"/>
            <w:bookmarkStart w:id="96" w:name="_Toc144368917"/>
            <w:bookmarkStart w:id="97" w:name="_Toc138868027"/>
            <w:r>
              <w:rPr>
                <w:rFonts w:hint="eastAsia" w:ascii="仿宋" w:hAnsi="仿宋" w:eastAsia="仿宋" w:cs="仿宋"/>
                <w:color w:val="auto"/>
                <w:sz w:val="28"/>
                <w:szCs w:val="28"/>
              </w:rPr>
              <w:t>账号：</w:t>
            </w:r>
            <w:bookmarkEnd w:id="95"/>
            <w:bookmarkEnd w:id="96"/>
            <w:bookmarkEnd w:id="97"/>
          </w:p>
        </w:tc>
        <w:tc>
          <w:tcPr>
            <w:tcW w:w="4567" w:type="dxa"/>
          </w:tcPr>
          <w:p w14:paraId="6E67EBF5">
            <w:pPr>
              <w:pStyle w:val="120"/>
              <w:numPr>
                <w:ilvl w:val="0"/>
                <w:numId w:val="0"/>
              </w:numPr>
              <w:spacing w:after="120"/>
              <w:ind w:left="425"/>
              <w:rPr>
                <w:rFonts w:hint="eastAsia" w:ascii="仿宋" w:hAnsi="仿宋" w:eastAsia="仿宋" w:cs="仿宋"/>
                <w:color w:val="auto"/>
                <w:sz w:val="28"/>
                <w:szCs w:val="28"/>
              </w:rPr>
            </w:pPr>
            <w:bookmarkStart w:id="98" w:name="_Toc144368918"/>
            <w:bookmarkStart w:id="99" w:name="_Toc138868564"/>
            <w:bookmarkStart w:id="100" w:name="_Toc138868028"/>
            <w:r>
              <w:rPr>
                <w:rFonts w:hint="eastAsia" w:ascii="仿宋" w:hAnsi="仿宋" w:eastAsia="仿宋" w:cs="仿宋"/>
                <w:color w:val="auto"/>
                <w:sz w:val="28"/>
                <w:szCs w:val="28"/>
              </w:rPr>
              <w:t>统一社会信用代码：</w:t>
            </w:r>
            <w:bookmarkEnd w:id="98"/>
            <w:bookmarkEnd w:id="99"/>
            <w:bookmarkEnd w:id="100"/>
          </w:p>
          <w:p w14:paraId="476928DB">
            <w:pPr>
              <w:pStyle w:val="120"/>
              <w:numPr>
                <w:ilvl w:val="0"/>
                <w:numId w:val="0"/>
              </w:numPr>
              <w:spacing w:after="120"/>
              <w:ind w:left="425"/>
              <w:rPr>
                <w:rFonts w:hint="eastAsia" w:ascii="仿宋" w:hAnsi="仿宋" w:eastAsia="仿宋" w:cs="仿宋"/>
                <w:color w:val="auto"/>
                <w:sz w:val="28"/>
                <w:szCs w:val="28"/>
              </w:rPr>
            </w:pPr>
            <w:bookmarkStart w:id="101" w:name="_Toc138868029"/>
            <w:bookmarkStart w:id="102" w:name="_Toc138868565"/>
            <w:bookmarkStart w:id="103" w:name="_Toc144368919"/>
            <w:r>
              <w:rPr>
                <w:rFonts w:hint="eastAsia" w:ascii="仿宋" w:hAnsi="仿宋" w:eastAsia="仿宋" w:cs="仿宋"/>
                <w:color w:val="auto"/>
                <w:sz w:val="28"/>
                <w:szCs w:val="28"/>
              </w:rPr>
              <w:t>地址：</w:t>
            </w:r>
            <w:bookmarkEnd w:id="101"/>
            <w:bookmarkEnd w:id="102"/>
            <w:bookmarkEnd w:id="103"/>
          </w:p>
          <w:p w14:paraId="510ACEFB">
            <w:pPr>
              <w:pStyle w:val="120"/>
              <w:numPr>
                <w:ilvl w:val="0"/>
                <w:numId w:val="0"/>
              </w:numPr>
              <w:spacing w:after="120"/>
              <w:ind w:left="425"/>
              <w:rPr>
                <w:rFonts w:hint="eastAsia" w:ascii="仿宋" w:hAnsi="仿宋" w:eastAsia="仿宋" w:cs="仿宋"/>
                <w:color w:val="auto"/>
                <w:sz w:val="28"/>
                <w:szCs w:val="28"/>
              </w:rPr>
            </w:pPr>
            <w:bookmarkStart w:id="104" w:name="_Toc138868566"/>
            <w:bookmarkStart w:id="105" w:name="_Toc138868030"/>
            <w:bookmarkStart w:id="106" w:name="_Toc144368920"/>
            <w:r>
              <w:rPr>
                <w:rFonts w:hint="eastAsia" w:ascii="仿宋" w:hAnsi="仿宋" w:eastAsia="仿宋" w:cs="仿宋"/>
                <w:color w:val="auto"/>
                <w:sz w:val="28"/>
                <w:szCs w:val="28"/>
              </w:rPr>
              <w:t>邮政编码：</w:t>
            </w:r>
            <w:bookmarkEnd w:id="104"/>
            <w:bookmarkEnd w:id="105"/>
            <w:bookmarkEnd w:id="106"/>
          </w:p>
          <w:p w14:paraId="7B653ACC">
            <w:pPr>
              <w:pStyle w:val="120"/>
              <w:numPr>
                <w:ilvl w:val="0"/>
                <w:numId w:val="0"/>
              </w:numPr>
              <w:spacing w:after="120"/>
              <w:ind w:left="425"/>
              <w:rPr>
                <w:rFonts w:hint="eastAsia" w:ascii="仿宋" w:hAnsi="仿宋" w:eastAsia="仿宋" w:cs="仿宋"/>
                <w:color w:val="auto"/>
                <w:sz w:val="28"/>
                <w:szCs w:val="28"/>
              </w:rPr>
            </w:pPr>
            <w:bookmarkStart w:id="107" w:name="_Toc144368921"/>
            <w:bookmarkStart w:id="108" w:name="_Toc138868567"/>
            <w:bookmarkStart w:id="109" w:name="_Toc138868031"/>
            <w:r>
              <w:rPr>
                <w:rFonts w:hint="eastAsia" w:ascii="仿宋" w:hAnsi="仿宋" w:eastAsia="仿宋" w:cs="仿宋"/>
                <w:color w:val="auto"/>
                <w:sz w:val="28"/>
                <w:szCs w:val="28"/>
              </w:rPr>
              <w:t>法定代表人：</w:t>
            </w:r>
            <w:bookmarkEnd w:id="107"/>
            <w:bookmarkEnd w:id="108"/>
            <w:bookmarkEnd w:id="109"/>
          </w:p>
          <w:p w14:paraId="61FDEA45">
            <w:pPr>
              <w:pStyle w:val="120"/>
              <w:numPr>
                <w:ilvl w:val="0"/>
                <w:numId w:val="0"/>
              </w:numPr>
              <w:spacing w:after="120"/>
              <w:ind w:left="425"/>
              <w:rPr>
                <w:rFonts w:hint="eastAsia" w:ascii="仿宋" w:hAnsi="仿宋" w:eastAsia="仿宋" w:cs="仿宋"/>
                <w:color w:val="auto"/>
                <w:sz w:val="28"/>
                <w:szCs w:val="28"/>
              </w:rPr>
            </w:pPr>
            <w:bookmarkStart w:id="110" w:name="_Toc138868032"/>
            <w:bookmarkStart w:id="111" w:name="_Toc138868568"/>
            <w:bookmarkStart w:id="112" w:name="_Toc144368922"/>
            <w:r>
              <w:rPr>
                <w:rFonts w:hint="eastAsia" w:ascii="仿宋" w:hAnsi="仿宋" w:eastAsia="仿宋" w:cs="仿宋"/>
                <w:color w:val="auto"/>
                <w:sz w:val="28"/>
                <w:szCs w:val="28"/>
              </w:rPr>
              <w:t>委托代理人：</w:t>
            </w:r>
            <w:bookmarkEnd w:id="110"/>
            <w:bookmarkEnd w:id="111"/>
            <w:bookmarkEnd w:id="112"/>
          </w:p>
          <w:p w14:paraId="3C71A10D">
            <w:pPr>
              <w:pStyle w:val="120"/>
              <w:numPr>
                <w:ilvl w:val="0"/>
                <w:numId w:val="0"/>
              </w:numPr>
              <w:spacing w:after="120"/>
              <w:ind w:left="425"/>
              <w:rPr>
                <w:rFonts w:hint="eastAsia" w:ascii="仿宋" w:hAnsi="仿宋" w:eastAsia="仿宋" w:cs="仿宋"/>
                <w:color w:val="auto"/>
                <w:sz w:val="28"/>
                <w:szCs w:val="28"/>
              </w:rPr>
            </w:pPr>
            <w:bookmarkStart w:id="113" w:name="_Toc144368923"/>
            <w:bookmarkStart w:id="114" w:name="_Toc138868569"/>
            <w:bookmarkStart w:id="115" w:name="_Toc138868033"/>
            <w:r>
              <w:rPr>
                <w:rFonts w:hint="eastAsia" w:ascii="仿宋" w:hAnsi="仿宋" w:eastAsia="仿宋" w:cs="仿宋"/>
                <w:color w:val="auto"/>
                <w:sz w:val="28"/>
                <w:szCs w:val="28"/>
              </w:rPr>
              <w:t>电话：</w:t>
            </w:r>
            <w:bookmarkEnd w:id="113"/>
            <w:bookmarkEnd w:id="114"/>
            <w:bookmarkEnd w:id="115"/>
          </w:p>
          <w:p w14:paraId="451FFED9">
            <w:pPr>
              <w:pStyle w:val="120"/>
              <w:numPr>
                <w:ilvl w:val="0"/>
                <w:numId w:val="0"/>
              </w:numPr>
              <w:spacing w:after="120"/>
              <w:ind w:left="425"/>
              <w:rPr>
                <w:rFonts w:hint="eastAsia" w:ascii="仿宋" w:hAnsi="仿宋" w:eastAsia="仿宋" w:cs="仿宋"/>
                <w:color w:val="auto"/>
                <w:sz w:val="28"/>
                <w:szCs w:val="28"/>
              </w:rPr>
            </w:pPr>
            <w:bookmarkStart w:id="116" w:name="_Toc138868034"/>
            <w:bookmarkStart w:id="117" w:name="_Toc138868570"/>
            <w:bookmarkStart w:id="118" w:name="_Toc144368924"/>
            <w:r>
              <w:rPr>
                <w:rFonts w:hint="eastAsia" w:ascii="仿宋" w:hAnsi="仿宋" w:eastAsia="仿宋" w:cs="仿宋"/>
                <w:color w:val="auto"/>
                <w:sz w:val="28"/>
                <w:szCs w:val="28"/>
              </w:rPr>
              <w:t>传真：</w:t>
            </w:r>
            <w:bookmarkEnd w:id="116"/>
            <w:bookmarkEnd w:id="117"/>
            <w:bookmarkEnd w:id="118"/>
          </w:p>
          <w:p w14:paraId="130C4C04">
            <w:pPr>
              <w:pStyle w:val="120"/>
              <w:numPr>
                <w:ilvl w:val="0"/>
                <w:numId w:val="0"/>
              </w:numPr>
              <w:spacing w:after="120"/>
              <w:ind w:left="425"/>
              <w:rPr>
                <w:rFonts w:hint="eastAsia" w:ascii="仿宋" w:hAnsi="仿宋" w:eastAsia="仿宋" w:cs="仿宋"/>
                <w:color w:val="auto"/>
                <w:sz w:val="28"/>
                <w:szCs w:val="28"/>
              </w:rPr>
            </w:pPr>
            <w:bookmarkStart w:id="119" w:name="_Toc138868035"/>
            <w:bookmarkStart w:id="120" w:name="_Toc138868571"/>
            <w:bookmarkStart w:id="121" w:name="_Toc144368925"/>
            <w:r>
              <w:rPr>
                <w:rFonts w:hint="eastAsia" w:ascii="仿宋" w:hAnsi="仿宋" w:eastAsia="仿宋" w:cs="仿宋"/>
                <w:color w:val="auto"/>
                <w:sz w:val="28"/>
                <w:szCs w:val="28"/>
              </w:rPr>
              <w:t>电子信箱：</w:t>
            </w:r>
            <w:bookmarkEnd w:id="119"/>
            <w:bookmarkEnd w:id="120"/>
            <w:bookmarkEnd w:id="121"/>
          </w:p>
          <w:p w14:paraId="051841E5">
            <w:pPr>
              <w:spacing w:after="120"/>
              <w:ind w:left="425" w:firstLine="281" w:firstLineChars="100"/>
              <w:rPr>
                <w:rFonts w:hint="eastAsia" w:ascii="仿宋" w:hAnsi="仿宋" w:eastAsia="仿宋" w:cs="仿宋"/>
                <w:color w:val="auto"/>
                <w:sz w:val="28"/>
                <w:szCs w:val="28"/>
              </w:rPr>
            </w:pPr>
            <w:r>
              <w:rPr>
                <w:rFonts w:hint="eastAsia" w:ascii="仿宋" w:hAnsi="仿宋" w:eastAsia="仿宋" w:cs="仿宋"/>
                <w:b/>
                <w:color w:val="auto"/>
                <w:sz w:val="28"/>
                <w:szCs w:val="28"/>
              </w:rPr>
              <w:t>开户银行：</w:t>
            </w:r>
          </w:p>
          <w:p w14:paraId="5E069F25">
            <w:pPr>
              <w:pStyle w:val="120"/>
              <w:numPr>
                <w:ilvl w:val="0"/>
                <w:numId w:val="0"/>
              </w:numPr>
              <w:spacing w:after="120"/>
              <w:ind w:left="425"/>
              <w:rPr>
                <w:rFonts w:hint="eastAsia" w:ascii="仿宋" w:hAnsi="仿宋" w:eastAsia="仿宋" w:cs="仿宋"/>
                <w:color w:val="auto"/>
                <w:sz w:val="28"/>
                <w:szCs w:val="28"/>
              </w:rPr>
            </w:pPr>
            <w:bookmarkStart w:id="122" w:name="_Toc144368926"/>
            <w:bookmarkStart w:id="123" w:name="_Toc138868036"/>
            <w:bookmarkStart w:id="124" w:name="_Toc138868572"/>
            <w:r>
              <w:rPr>
                <w:rFonts w:hint="eastAsia" w:ascii="仿宋" w:hAnsi="仿宋" w:eastAsia="仿宋" w:cs="仿宋"/>
                <w:color w:val="auto"/>
                <w:sz w:val="28"/>
                <w:szCs w:val="28"/>
              </w:rPr>
              <w:t>账号：</w:t>
            </w:r>
            <w:bookmarkEnd w:id="122"/>
            <w:bookmarkEnd w:id="123"/>
            <w:bookmarkEnd w:id="124"/>
          </w:p>
        </w:tc>
      </w:tr>
      <w:tr w14:paraId="3BD47947">
        <w:tblPrEx>
          <w:tblCellMar>
            <w:top w:w="0" w:type="dxa"/>
            <w:left w:w="108" w:type="dxa"/>
            <w:bottom w:w="0" w:type="dxa"/>
            <w:right w:w="108" w:type="dxa"/>
          </w:tblCellMar>
        </w:tblPrEx>
        <w:trPr>
          <w:trHeight w:val="23" w:hRule="atLeast"/>
        </w:trPr>
        <w:tc>
          <w:tcPr>
            <w:tcW w:w="4508" w:type="dxa"/>
          </w:tcPr>
          <w:p w14:paraId="0D8434EF">
            <w:pPr>
              <w:pStyle w:val="120"/>
              <w:numPr>
                <w:ilvl w:val="0"/>
                <w:numId w:val="0"/>
              </w:numPr>
              <w:spacing w:after="120"/>
              <w:ind w:left="425"/>
              <w:rPr>
                <w:rFonts w:hint="eastAsia" w:ascii="仿宋" w:hAnsi="仿宋" w:eastAsia="仿宋" w:cs="仿宋"/>
                <w:color w:val="auto"/>
                <w:sz w:val="28"/>
                <w:szCs w:val="28"/>
              </w:rPr>
            </w:pPr>
          </w:p>
        </w:tc>
        <w:tc>
          <w:tcPr>
            <w:tcW w:w="4567" w:type="dxa"/>
          </w:tcPr>
          <w:p w14:paraId="489DB0AE">
            <w:pPr>
              <w:spacing w:after="120"/>
              <w:ind w:left="425" w:firstLine="0" w:firstLineChars="0"/>
              <w:rPr>
                <w:rFonts w:hint="eastAsia" w:ascii="仿宋" w:hAnsi="仿宋" w:eastAsia="仿宋" w:cs="仿宋"/>
                <w:color w:val="auto"/>
                <w:sz w:val="28"/>
                <w:szCs w:val="28"/>
              </w:rPr>
            </w:pPr>
            <w:r>
              <w:rPr>
                <w:rFonts w:hint="eastAsia" w:ascii="仿宋" w:hAnsi="仿宋" w:eastAsia="仿宋" w:cs="仿宋"/>
                <w:b/>
                <w:bCs/>
                <w:color w:val="auto"/>
                <w:sz w:val="28"/>
                <w:szCs w:val="28"/>
              </w:rPr>
              <w:t>承包人：（公章）</w:t>
            </w:r>
          </w:p>
        </w:tc>
      </w:tr>
      <w:tr w14:paraId="24FC34E5">
        <w:tblPrEx>
          <w:tblCellMar>
            <w:top w:w="0" w:type="dxa"/>
            <w:left w:w="108" w:type="dxa"/>
            <w:bottom w:w="0" w:type="dxa"/>
            <w:right w:w="108" w:type="dxa"/>
          </w:tblCellMar>
        </w:tblPrEx>
        <w:trPr>
          <w:trHeight w:val="23" w:hRule="atLeast"/>
        </w:trPr>
        <w:tc>
          <w:tcPr>
            <w:tcW w:w="4508" w:type="dxa"/>
          </w:tcPr>
          <w:p w14:paraId="6DDD22E5">
            <w:pPr>
              <w:pStyle w:val="120"/>
              <w:numPr>
                <w:ilvl w:val="0"/>
                <w:numId w:val="0"/>
              </w:numPr>
              <w:spacing w:after="120"/>
              <w:ind w:left="425"/>
              <w:rPr>
                <w:rFonts w:hint="eastAsia" w:ascii="仿宋" w:hAnsi="仿宋" w:eastAsia="仿宋" w:cs="仿宋"/>
                <w:color w:val="auto"/>
                <w:sz w:val="28"/>
                <w:szCs w:val="28"/>
              </w:rPr>
            </w:pPr>
          </w:p>
        </w:tc>
        <w:tc>
          <w:tcPr>
            <w:tcW w:w="4567" w:type="dxa"/>
          </w:tcPr>
          <w:p w14:paraId="4E5818E3">
            <w:pPr>
              <w:spacing w:after="120"/>
              <w:ind w:left="425" w:firstLine="0" w:firstLineChars="0"/>
              <w:rPr>
                <w:rFonts w:hint="eastAsia" w:ascii="仿宋" w:hAnsi="仿宋" w:eastAsia="仿宋" w:cs="仿宋"/>
                <w:b/>
                <w:bCs/>
                <w:color w:val="auto"/>
                <w:sz w:val="28"/>
                <w:szCs w:val="28"/>
              </w:rPr>
            </w:pPr>
            <w:r>
              <w:rPr>
                <w:rFonts w:hint="eastAsia" w:ascii="仿宋" w:hAnsi="仿宋" w:eastAsia="仿宋" w:cs="仿宋"/>
                <w:b/>
                <w:bCs/>
                <w:color w:val="auto"/>
                <w:sz w:val="28"/>
                <w:szCs w:val="28"/>
              </w:rPr>
              <w:t>法定代表人或其委托代理人：</w:t>
            </w:r>
          </w:p>
          <w:p w14:paraId="33EB1E13">
            <w:pPr>
              <w:spacing w:after="120"/>
              <w:ind w:firstLine="0" w:firstLineChars="0"/>
              <w:rPr>
                <w:rFonts w:hint="eastAsia" w:ascii="仿宋" w:hAnsi="仿宋" w:eastAsia="仿宋" w:cs="仿宋"/>
                <w:color w:val="auto"/>
                <w:sz w:val="28"/>
                <w:szCs w:val="28"/>
              </w:rPr>
            </w:pPr>
            <w:r>
              <w:rPr>
                <w:rFonts w:hint="eastAsia" w:ascii="仿宋" w:hAnsi="仿宋" w:eastAsia="仿宋" w:cs="仿宋"/>
                <w:b/>
                <w:bCs/>
                <w:color w:val="auto"/>
                <w:sz w:val="28"/>
                <w:szCs w:val="28"/>
              </w:rPr>
              <w:t>（签字）</w:t>
            </w:r>
          </w:p>
        </w:tc>
      </w:tr>
      <w:tr w14:paraId="62FF3449">
        <w:tblPrEx>
          <w:tblCellMar>
            <w:top w:w="0" w:type="dxa"/>
            <w:left w:w="108" w:type="dxa"/>
            <w:bottom w:w="0" w:type="dxa"/>
            <w:right w:w="108" w:type="dxa"/>
          </w:tblCellMar>
        </w:tblPrEx>
        <w:trPr>
          <w:trHeight w:val="23" w:hRule="atLeast"/>
        </w:trPr>
        <w:tc>
          <w:tcPr>
            <w:tcW w:w="4508" w:type="dxa"/>
          </w:tcPr>
          <w:p w14:paraId="6051718E">
            <w:pPr>
              <w:pStyle w:val="120"/>
              <w:numPr>
                <w:ilvl w:val="0"/>
                <w:numId w:val="0"/>
              </w:numPr>
              <w:spacing w:after="120"/>
              <w:ind w:left="425"/>
              <w:rPr>
                <w:rFonts w:hint="eastAsia" w:ascii="仿宋" w:hAnsi="仿宋" w:eastAsia="仿宋" w:cs="仿宋"/>
                <w:color w:val="auto"/>
                <w:sz w:val="28"/>
                <w:szCs w:val="28"/>
              </w:rPr>
            </w:pPr>
          </w:p>
        </w:tc>
        <w:tc>
          <w:tcPr>
            <w:tcW w:w="4567" w:type="dxa"/>
          </w:tcPr>
          <w:p w14:paraId="6641F7A6">
            <w:pPr>
              <w:pStyle w:val="120"/>
              <w:numPr>
                <w:ilvl w:val="0"/>
                <w:numId w:val="0"/>
              </w:numPr>
              <w:spacing w:after="120"/>
              <w:ind w:left="425"/>
              <w:rPr>
                <w:rFonts w:hint="eastAsia" w:ascii="仿宋" w:hAnsi="仿宋" w:eastAsia="仿宋" w:cs="仿宋"/>
                <w:color w:val="auto"/>
                <w:sz w:val="28"/>
                <w:szCs w:val="28"/>
              </w:rPr>
            </w:pPr>
            <w:bookmarkStart w:id="125" w:name="_Toc138868573"/>
            <w:bookmarkStart w:id="126" w:name="_Toc144368927"/>
            <w:bookmarkStart w:id="127" w:name="_Toc138868037"/>
            <w:r>
              <w:rPr>
                <w:rFonts w:hint="eastAsia" w:ascii="仿宋" w:hAnsi="仿宋" w:eastAsia="仿宋" w:cs="仿宋"/>
                <w:color w:val="auto"/>
                <w:sz w:val="28"/>
                <w:szCs w:val="28"/>
              </w:rPr>
              <w:t>统一社会信用代码：</w:t>
            </w:r>
            <w:bookmarkEnd w:id="125"/>
            <w:bookmarkEnd w:id="126"/>
            <w:bookmarkEnd w:id="127"/>
          </w:p>
          <w:p w14:paraId="7B6D1CA6">
            <w:pPr>
              <w:pStyle w:val="120"/>
              <w:numPr>
                <w:ilvl w:val="0"/>
                <w:numId w:val="0"/>
              </w:numPr>
              <w:spacing w:after="120"/>
              <w:ind w:left="425"/>
              <w:rPr>
                <w:rFonts w:hint="eastAsia" w:ascii="仿宋" w:hAnsi="仿宋" w:eastAsia="仿宋" w:cs="仿宋"/>
                <w:color w:val="auto"/>
                <w:sz w:val="28"/>
                <w:szCs w:val="28"/>
              </w:rPr>
            </w:pPr>
            <w:bookmarkStart w:id="128" w:name="_Toc138868038"/>
            <w:bookmarkStart w:id="129" w:name="_Toc138868574"/>
            <w:bookmarkStart w:id="130" w:name="_Toc144368928"/>
            <w:r>
              <w:rPr>
                <w:rFonts w:hint="eastAsia" w:ascii="仿宋" w:hAnsi="仿宋" w:eastAsia="仿宋" w:cs="仿宋"/>
                <w:color w:val="auto"/>
                <w:sz w:val="28"/>
                <w:szCs w:val="28"/>
              </w:rPr>
              <w:t>地址：</w:t>
            </w:r>
            <w:bookmarkEnd w:id="128"/>
            <w:bookmarkEnd w:id="129"/>
            <w:bookmarkEnd w:id="130"/>
          </w:p>
          <w:p w14:paraId="2395A9D1">
            <w:pPr>
              <w:pStyle w:val="120"/>
              <w:numPr>
                <w:ilvl w:val="0"/>
                <w:numId w:val="0"/>
              </w:numPr>
              <w:spacing w:after="120"/>
              <w:ind w:left="425"/>
              <w:rPr>
                <w:rFonts w:hint="eastAsia" w:ascii="仿宋" w:hAnsi="仿宋" w:eastAsia="仿宋" w:cs="仿宋"/>
                <w:color w:val="auto"/>
                <w:sz w:val="28"/>
                <w:szCs w:val="28"/>
              </w:rPr>
            </w:pPr>
            <w:bookmarkStart w:id="131" w:name="_Toc138868039"/>
            <w:bookmarkStart w:id="132" w:name="_Toc138868575"/>
            <w:bookmarkStart w:id="133" w:name="_Toc144368929"/>
            <w:r>
              <w:rPr>
                <w:rFonts w:hint="eastAsia" w:ascii="仿宋" w:hAnsi="仿宋" w:eastAsia="仿宋" w:cs="仿宋"/>
                <w:color w:val="auto"/>
                <w:sz w:val="28"/>
                <w:szCs w:val="28"/>
              </w:rPr>
              <w:t>邮政编码：</w:t>
            </w:r>
            <w:bookmarkEnd w:id="131"/>
            <w:bookmarkEnd w:id="132"/>
            <w:bookmarkEnd w:id="133"/>
          </w:p>
          <w:p w14:paraId="268DA746">
            <w:pPr>
              <w:pStyle w:val="120"/>
              <w:numPr>
                <w:ilvl w:val="0"/>
                <w:numId w:val="0"/>
              </w:numPr>
              <w:spacing w:after="120"/>
              <w:ind w:left="425"/>
              <w:rPr>
                <w:rFonts w:hint="eastAsia" w:ascii="仿宋" w:hAnsi="仿宋" w:eastAsia="仿宋" w:cs="仿宋"/>
                <w:color w:val="auto"/>
                <w:sz w:val="28"/>
                <w:szCs w:val="28"/>
              </w:rPr>
            </w:pPr>
            <w:bookmarkStart w:id="134" w:name="_Toc144368930"/>
            <w:bookmarkStart w:id="135" w:name="_Toc138868040"/>
            <w:bookmarkStart w:id="136" w:name="_Toc138868576"/>
            <w:r>
              <w:rPr>
                <w:rFonts w:hint="eastAsia" w:ascii="仿宋" w:hAnsi="仿宋" w:eastAsia="仿宋" w:cs="仿宋"/>
                <w:color w:val="auto"/>
                <w:sz w:val="28"/>
                <w:szCs w:val="28"/>
              </w:rPr>
              <w:t>法定代表人：</w:t>
            </w:r>
            <w:bookmarkEnd w:id="134"/>
            <w:bookmarkEnd w:id="135"/>
            <w:bookmarkEnd w:id="136"/>
          </w:p>
          <w:p w14:paraId="4065BAC4">
            <w:pPr>
              <w:pStyle w:val="120"/>
              <w:numPr>
                <w:ilvl w:val="0"/>
                <w:numId w:val="0"/>
              </w:numPr>
              <w:spacing w:after="120"/>
              <w:ind w:left="425"/>
              <w:rPr>
                <w:rFonts w:hint="eastAsia" w:ascii="仿宋" w:hAnsi="仿宋" w:eastAsia="仿宋" w:cs="仿宋"/>
                <w:color w:val="auto"/>
                <w:sz w:val="28"/>
                <w:szCs w:val="28"/>
              </w:rPr>
            </w:pPr>
            <w:bookmarkStart w:id="137" w:name="_Toc138868041"/>
            <w:bookmarkStart w:id="138" w:name="_Toc144368931"/>
            <w:bookmarkStart w:id="139" w:name="_Toc138868577"/>
            <w:r>
              <w:rPr>
                <w:rFonts w:hint="eastAsia" w:ascii="仿宋" w:hAnsi="仿宋" w:eastAsia="仿宋" w:cs="仿宋"/>
                <w:color w:val="auto"/>
                <w:sz w:val="28"/>
                <w:szCs w:val="28"/>
              </w:rPr>
              <w:t>委托代理人：</w:t>
            </w:r>
            <w:bookmarkEnd w:id="137"/>
            <w:bookmarkEnd w:id="138"/>
            <w:bookmarkEnd w:id="139"/>
          </w:p>
          <w:p w14:paraId="1D222B61">
            <w:pPr>
              <w:pStyle w:val="120"/>
              <w:numPr>
                <w:ilvl w:val="0"/>
                <w:numId w:val="0"/>
              </w:numPr>
              <w:spacing w:after="120"/>
              <w:ind w:left="425"/>
              <w:rPr>
                <w:rFonts w:hint="eastAsia" w:ascii="仿宋" w:hAnsi="仿宋" w:eastAsia="仿宋" w:cs="仿宋"/>
                <w:color w:val="auto"/>
                <w:sz w:val="28"/>
                <w:szCs w:val="28"/>
              </w:rPr>
            </w:pPr>
            <w:bookmarkStart w:id="140" w:name="_Toc138868578"/>
            <w:bookmarkStart w:id="141" w:name="_Toc144368932"/>
            <w:bookmarkStart w:id="142" w:name="_Toc138868042"/>
            <w:r>
              <w:rPr>
                <w:rFonts w:hint="eastAsia" w:ascii="仿宋" w:hAnsi="仿宋" w:eastAsia="仿宋" w:cs="仿宋"/>
                <w:color w:val="auto"/>
                <w:sz w:val="28"/>
                <w:szCs w:val="28"/>
              </w:rPr>
              <w:t>电话：</w:t>
            </w:r>
            <w:bookmarkEnd w:id="140"/>
            <w:bookmarkEnd w:id="141"/>
            <w:bookmarkEnd w:id="142"/>
          </w:p>
          <w:p w14:paraId="5A7A5217">
            <w:pPr>
              <w:pStyle w:val="120"/>
              <w:numPr>
                <w:ilvl w:val="0"/>
                <w:numId w:val="0"/>
              </w:numPr>
              <w:spacing w:after="120"/>
              <w:ind w:left="425"/>
              <w:rPr>
                <w:rFonts w:hint="eastAsia" w:ascii="仿宋" w:hAnsi="仿宋" w:eastAsia="仿宋" w:cs="仿宋"/>
                <w:color w:val="auto"/>
                <w:sz w:val="28"/>
                <w:szCs w:val="28"/>
              </w:rPr>
            </w:pPr>
            <w:bookmarkStart w:id="143" w:name="_Toc138868043"/>
            <w:bookmarkStart w:id="144" w:name="_Toc138868579"/>
            <w:bookmarkStart w:id="145" w:name="_Toc144368933"/>
            <w:r>
              <w:rPr>
                <w:rFonts w:hint="eastAsia" w:ascii="仿宋" w:hAnsi="仿宋" w:eastAsia="仿宋" w:cs="仿宋"/>
                <w:color w:val="auto"/>
                <w:sz w:val="28"/>
                <w:szCs w:val="28"/>
              </w:rPr>
              <w:t>传真：</w:t>
            </w:r>
            <w:bookmarkEnd w:id="143"/>
            <w:bookmarkEnd w:id="144"/>
            <w:bookmarkEnd w:id="145"/>
          </w:p>
          <w:p w14:paraId="1CCA86B5">
            <w:pPr>
              <w:pStyle w:val="120"/>
              <w:numPr>
                <w:ilvl w:val="0"/>
                <w:numId w:val="0"/>
              </w:numPr>
              <w:spacing w:after="120"/>
              <w:ind w:left="425"/>
              <w:rPr>
                <w:rFonts w:hint="eastAsia" w:ascii="仿宋" w:hAnsi="仿宋" w:eastAsia="仿宋" w:cs="仿宋"/>
                <w:color w:val="auto"/>
                <w:sz w:val="28"/>
                <w:szCs w:val="28"/>
              </w:rPr>
            </w:pPr>
            <w:bookmarkStart w:id="146" w:name="_Toc144368934"/>
            <w:bookmarkStart w:id="147" w:name="_Toc138868044"/>
            <w:bookmarkStart w:id="148" w:name="_Toc138868580"/>
            <w:r>
              <w:rPr>
                <w:rFonts w:hint="eastAsia" w:ascii="仿宋" w:hAnsi="仿宋" w:eastAsia="仿宋" w:cs="仿宋"/>
                <w:color w:val="auto"/>
                <w:sz w:val="28"/>
                <w:szCs w:val="28"/>
              </w:rPr>
              <w:t>电子信箱：</w:t>
            </w:r>
            <w:bookmarkEnd w:id="146"/>
            <w:bookmarkEnd w:id="147"/>
            <w:bookmarkEnd w:id="148"/>
          </w:p>
          <w:p w14:paraId="4CA17CD8">
            <w:pPr>
              <w:pStyle w:val="120"/>
              <w:numPr>
                <w:ilvl w:val="0"/>
                <w:numId w:val="0"/>
              </w:numPr>
              <w:spacing w:after="120"/>
              <w:ind w:left="425"/>
              <w:rPr>
                <w:rFonts w:hint="eastAsia" w:ascii="仿宋" w:hAnsi="仿宋" w:eastAsia="仿宋" w:cs="仿宋"/>
                <w:color w:val="auto"/>
                <w:sz w:val="28"/>
                <w:szCs w:val="28"/>
              </w:rPr>
            </w:pPr>
            <w:bookmarkStart w:id="149" w:name="_Toc138868045"/>
            <w:bookmarkStart w:id="150" w:name="_Toc144368935"/>
            <w:bookmarkStart w:id="151" w:name="_Toc138868581"/>
            <w:r>
              <w:rPr>
                <w:rFonts w:hint="eastAsia" w:ascii="仿宋" w:hAnsi="仿宋" w:eastAsia="仿宋" w:cs="仿宋"/>
                <w:color w:val="auto"/>
                <w:sz w:val="28"/>
                <w:szCs w:val="28"/>
              </w:rPr>
              <w:t>开户银行：</w:t>
            </w:r>
            <w:bookmarkEnd w:id="149"/>
            <w:bookmarkEnd w:id="150"/>
            <w:bookmarkEnd w:id="151"/>
          </w:p>
          <w:p w14:paraId="199D5113">
            <w:pPr>
              <w:spacing w:after="120"/>
              <w:ind w:firstLine="281" w:firstLineChars="100"/>
              <w:rPr>
                <w:rFonts w:hint="eastAsia" w:ascii="仿宋" w:hAnsi="仿宋" w:eastAsia="仿宋" w:cs="仿宋"/>
                <w:b/>
                <w:bCs/>
                <w:color w:val="auto"/>
                <w:sz w:val="28"/>
                <w:szCs w:val="28"/>
              </w:rPr>
            </w:pPr>
            <w:r>
              <w:rPr>
                <w:rFonts w:hint="eastAsia" w:ascii="仿宋" w:hAnsi="仿宋" w:eastAsia="仿宋" w:cs="仿宋"/>
                <w:b/>
                <w:bCs/>
                <w:color w:val="auto"/>
                <w:sz w:val="28"/>
                <w:szCs w:val="28"/>
              </w:rPr>
              <w:t>账号：</w:t>
            </w:r>
          </w:p>
        </w:tc>
      </w:tr>
    </w:tbl>
    <w:p w14:paraId="3D43377A">
      <w:pPr>
        <w:wordWrap/>
        <w:topLinePunct w:val="0"/>
        <w:adjustRightInd/>
        <w:snapToGrid/>
        <w:spacing w:beforeAutospacing="1" w:afterLines="0"/>
        <w:ind w:firstLine="0" w:firstLineChars="0"/>
        <w:jc w:val="left"/>
        <w:rPr>
          <w:rFonts w:hint="eastAsia" w:ascii="仿宋" w:hAnsi="仿宋" w:eastAsia="仿宋" w:cs="仿宋"/>
          <w:color w:val="auto"/>
          <w:szCs w:val="24"/>
        </w:rPr>
        <w:sectPr>
          <w:type w:val="continuous"/>
          <w:pgSz w:w="11906" w:h="16838"/>
          <w:pgMar w:top="1440" w:right="1800" w:bottom="1440" w:left="1800" w:header="720" w:footer="850" w:gutter="0"/>
          <w:pgNumType w:start="1"/>
          <w:cols w:space="720" w:num="1"/>
        </w:sectPr>
      </w:pPr>
    </w:p>
    <w:p w14:paraId="5BAC113E">
      <w:pPr>
        <w:pStyle w:val="110"/>
        <w:snapToGrid w:val="0"/>
        <w:spacing w:after="120" w:line="360" w:lineRule="auto"/>
        <w:ind w:firstLine="880"/>
        <w:outlineLvl w:val="0"/>
        <w:rPr>
          <w:rFonts w:hint="eastAsia" w:ascii="仿宋" w:hAnsi="仿宋" w:eastAsia="仿宋" w:cs="仿宋"/>
          <w:b/>
          <w:bCs w:val="0"/>
          <w:color w:val="auto"/>
          <w:sz w:val="44"/>
          <w:szCs w:val="52"/>
        </w:rPr>
      </w:pPr>
      <w:bookmarkStart w:id="152" w:name="_Toc144368936"/>
      <w:bookmarkStart w:id="153" w:name="_Toc54862176"/>
      <w:bookmarkStart w:id="154" w:name="_Toc23520"/>
      <w:bookmarkStart w:id="155" w:name="_Toc22679"/>
      <w:r>
        <w:rPr>
          <w:rFonts w:hint="eastAsia" w:ascii="仿宋" w:hAnsi="仿宋" w:eastAsia="仿宋" w:cs="仿宋"/>
          <w:b/>
          <w:bCs w:val="0"/>
          <w:color w:val="auto"/>
          <w:sz w:val="44"/>
          <w:szCs w:val="52"/>
        </w:rPr>
        <w:t>第二部分 通用合同条件</w:t>
      </w:r>
      <w:bookmarkEnd w:id="152"/>
      <w:bookmarkEnd w:id="153"/>
      <w:bookmarkEnd w:id="154"/>
      <w:bookmarkEnd w:id="155"/>
    </w:p>
    <w:p w14:paraId="5EF7DFE9">
      <w:pPr>
        <w:wordWrap/>
        <w:topLinePunct w:val="0"/>
        <w:spacing w:after="159"/>
        <w:ind w:firstLine="0" w:firstLineChars="0"/>
        <w:jc w:val="left"/>
        <w:rPr>
          <w:rFonts w:hint="eastAsia" w:ascii="仿宋" w:hAnsi="仿宋" w:eastAsia="仿宋" w:cs="仿宋"/>
          <w:b/>
          <w:bCs/>
          <w:color w:val="auto"/>
          <w:sz w:val="32"/>
          <w:szCs w:val="32"/>
        </w:rPr>
      </w:pPr>
      <w:bookmarkStart w:id="156" w:name="_Toc54862177"/>
      <w:bookmarkStart w:id="157" w:name="_Toc28043"/>
      <w:bookmarkStart w:id="158" w:name="_Toc28371"/>
      <w:bookmarkStart w:id="159" w:name="_Ref508893699"/>
      <w:bookmarkStart w:id="160" w:name="_Ref509040826"/>
      <w:bookmarkStart w:id="161" w:name="_Ref509040831"/>
      <w:r>
        <w:rPr>
          <w:rFonts w:hint="eastAsia" w:ascii="仿宋" w:hAnsi="仿宋" w:eastAsia="仿宋" w:cs="仿宋"/>
          <w:bCs/>
          <w:color w:val="auto"/>
          <w:sz w:val="32"/>
          <w:szCs w:val="32"/>
        </w:rPr>
        <w:t>第1条 一般</w:t>
      </w:r>
      <w:bookmarkEnd w:id="156"/>
      <w:bookmarkEnd w:id="157"/>
      <w:bookmarkEnd w:id="158"/>
      <w:bookmarkEnd w:id="159"/>
      <w:r>
        <w:rPr>
          <w:rFonts w:hint="eastAsia" w:ascii="仿宋" w:hAnsi="仿宋" w:eastAsia="仿宋" w:cs="仿宋"/>
          <w:bCs/>
          <w:color w:val="auto"/>
          <w:sz w:val="32"/>
          <w:szCs w:val="32"/>
        </w:rPr>
        <w:t>约定</w:t>
      </w:r>
    </w:p>
    <w:p w14:paraId="11F04113">
      <w:pPr>
        <w:pStyle w:val="128"/>
        <w:numPr>
          <w:ilvl w:val="0"/>
          <w:numId w:val="0"/>
        </w:numPr>
        <w:spacing w:after="159"/>
        <w:ind w:left="510" w:hanging="510" w:hangingChars="170"/>
        <w:rPr>
          <w:rFonts w:hint="eastAsia" w:ascii="仿宋" w:hAnsi="仿宋" w:eastAsia="仿宋" w:cs="仿宋"/>
          <w:b/>
          <w:bCs/>
          <w:color w:val="auto"/>
          <w:sz w:val="30"/>
          <w:szCs w:val="30"/>
        </w:rPr>
      </w:pPr>
      <w:bookmarkStart w:id="162" w:name="_Toc54862178"/>
      <w:bookmarkStart w:id="163" w:name="_Ref523741474"/>
      <w:bookmarkStart w:id="164" w:name="_Ref523741471"/>
      <w:r>
        <w:rPr>
          <w:rFonts w:hint="eastAsia" w:ascii="仿宋" w:hAnsi="仿宋" w:eastAsia="仿宋" w:cs="仿宋"/>
          <w:bCs/>
          <w:color w:val="auto"/>
          <w:sz w:val="30"/>
          <w:szCs w:val="30"/>
        </w:rPr>
        <w:t>1.1 词语定义和解释</w:t>
      </w:r>
      <w:bookmarkEnd w:id="160"/>
      <w:bookmarkEnd w:id="161"/>
      <w:bookmarkEnd w:id="162"/>
      <w:bookmarkEnd w:id="163"/>
      <w:bookmarkEnd w:id="164"/>
    </w:p>
    <w:p w14:paraId="4F041E73">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合同协议书、通用合同条件、专用合同条件中的下列词语应具有本款所赋予的含义：</w:t>
      </w:r>
    </w:p>
    <w:p w14:paraId="7B3763D4">
      <w:pPr>
        <w:spacing w:after="159"/>
        <w:ind w:firstLine="600"/>
        <w:rPr>
          <w:rFonts w:hint="eastAsia" w:ascii="仿宋" w:hAnsi="仿宋" w:eastAsia="仿宋" w:cs="仿宋"/>
          <w:color w:val="auto"/>
          <w:sz w:val="30"/>
          <w:szCs w:val="30"/>
        </w:rPr>
      </w:pPr>
      <w:bookmarkStart w:id="165" w:name="_Ref4757289"/>
      <w:bookmarkStart w:id="166" w:name="_Ref521288340"/>
      <w:r>
        <w:rPr>
          <w:rFonts w:hint="eastAsia" w:ascii="仿宋" w:hAnsi="仿宋" w:eastAsia="仿宋" w:cs="仿宋"/>
          <w:color w:val="auto"/>
          <w:sz w:val="30"/>
          <w:szCs w:val="30"/>
        </w:rPr>
        <w:t>1.1.1 合同</w:t>
      </w:r>
      <w:bookmarkEnd w:id="165"/>
    </w:p>
    <w:p w14:paraId="20D56D2A">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1.1.1.1 合同：是指根据法律规定和合同当事人约定具有约束力的文件，构成合同的文件包括合同协议书、中标通知书（如果有）、投标函及其附录（如果有）、专用合同条件及其附件、通用合同条件、《发包人要求》、承包人建议书、价格清单以及双方约定的其他合同文件。</w:t>
      </w:r>
    </w:p>
    <w:p w14:paraId="0646F6FE">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1.1.1.2 合同协议书：是指构成合同的由发包人和承包人共同签署的称为“合同协议书”的书面文件。</w:t>
      </w:r>
    </w:p>
    <w:p w14:paraId="295E0DA1">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1.1.1.3 中标通知书：是指构成合同的由发包人通知承包人中标的书面文件。中标通知书随附的澄清、说明、补正事项纪要等，是中标通知书的组成部分。</w:t>
      </w:r>
    </w:p>
    <w:p w14:paraId="68DF9AD2">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1.1.1.4 投标函：是指构成合同的由承包人填写并签署的用于投标的称为“投标函”的文件。</w:t>
      </w:r>
    </w:p>
    <w:p w14:paraId="4E525705">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1.1.1.5 投标函附录：是指构成合同的附在投标函后的称为“投标函附录”的文件。</w:t>
      </w:r>
    </w:p>
    <w:p w14:paraId="0C269E7E">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1.1.1.6 《发包人要求》：指构成合同文件组成部分的名为《发包人要求》的文件，其中列明工程的目的、范围、设计与其他技术标准和要求，以及合同双方当事人约定对其所作的修改或补充。</w:t>
      </w:r>
    </w:p>
    <w:p w14:paraId="1D96B813">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1.1.1.7 项目清单：是指发包人提供的载明工程总承包项目勘察费（如果有）、设计费、建筑安装工程费、设备购置费、暂估价、暂列金额和双方约定的其他费用的名称和相应数量等内容的项目明细。</w:t>
      </w:r>
    </w:p>
    <w:p w14:paraId="4F7A01A5">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1.1.1.8 价格清单：指构成合同文件组成部分的由承包人按发包人提供的项目清单规定的格式和要求填写并标明价格的清单。</w:t>
      </w:r>
    </w:p>
    <w:p w14:paraId="1207704B">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1.1.1.9 承包人建议书：指构成合同文件组成部分的名为承包人建议书的文件。承包人建议书由承包人随投标函一起提交。</w:t>
      </w:r>
    </w:p>
    <w:p w14:paraId="7F6DEFF0">
      <w:pPr>
        <w:spacing w:after="159"/>
        <w:ind w:firstLine="600"/>
        <w:rPr>
          <w:rFonts w:hint="eastAsia" w:ascii="仿宋" w:hAnsi="仿宋" w:eastAsia="仿宋"/>
          <w:color w:val="auto"/>
          <w:sz w:val="30"/>
          <w:szCs w:val="30"/>
        </w:rPr>
      </w:pPr>
      <w:bookmarkStart w:id="167" w:name="_Ref4415300"/>
      <w:r>
        <w:rPr>
          <w:rFonts w:hint="eastAsia" w:ascii="仿宋" w:hAnsi="仿宋" w:eastAsia="仿宋"/>
          <w:color w:val="auto"/>
          <w:sz w:val="30"/>
          <w:szCs w:val="30"/>
        </w:rPr>
        <w:t>1.1.1.10其他合同文件：是指经合同当事人约定的与工程实施有关的具有合同约束力的文件或书面协议。合同当事人可以在专用合同条件中进行约定。</w:t>
      </w:r>
      <w:bookmarkEnd w:id="167"/>
    </w:p>
    <w:p w14:paraId="087C5197">
      <w:pPr>
        <w:spacing w:after="159"/>
        <w:ind w:firstLine="600"/>
        <w:rPr>
          <w:rFonts w:hint="eastAsia" w:ascii="仿宋" w:hAnsi="仿宋" w:eastAsia="仿宋"/>
          <w:color w:val="auto"/>
          <w:sz w:val="30"/>
          <w:szCs w:val="30"/>
        </w:rPr>
      </w:pPr>
      <w:bookmarkStart w:id="168" w:name="_Ref4757418"/>
      <w:r>
        <w:rPr>
          <w:rFonts w:hint="eastAsia" w:ascii="仿宋" w:hAnsi="仿宋" w:eastAsia="仿宋"/>
          <w:color w:val="auto"/>
          <w:sz w:val="30"/>
          <w:szCs w:val="30"/>
        </w:rPr>
        <w:t>1.1.2 合同当事人及其他相关方</w:t>
      </w:r>
      <w:bookmarkEnd w:id="168"/>
    </w:p>
    <w:p w14:paraId="2CFF0FB4">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1.1.2.1 合同当事人：是指发包人和（或）承包人。</w:t>
      </w:r>
    </w:p>
    <w:p w14:paraId="33D0C9B5">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1.1.2.2 发包人：是指与承包人订立合同协议书的当事人及取得该当事人资格的合法继受人。本合同中“因发包人原因”里的“发包人”包括发包人及所有发包人人员。</w:t>
      </w:r>
    </w:p>
    <w:p w14:paraId="2748D9C9">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1.1.2.3 承包人：是指与发包人订立合同协议书的当事人及取得该当事人资格的合法继受人。</w:t>
      </w:r>
    </w:p>
    <w:p w14:paraId="1969EC89">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1.1.2.4 联合体：是指经发包人同意由两个或两个以上法人或者其他组织组成的，作为承包人的临时机构。</w:t>
      </w:r>
    </w:p>
    <w:p w14:paraId="3357FA0B">
      <w:pPr>
        <w:spacing w:after="159"/>
        <w:ind w:firstLine="600"/>
        <w:rPr>
          <w:rFonts w:hint="eastAsia" w:ascii="仿宋" w:hAnsi="仿宋" w:eastAsia="仿宋"/>
          <w:color w:val="auto"/>
          <w:sz w:val="30"/>
          <w:szCs w:val="30"/>
        </w:rPr>
      </w:pPr>
      <w:bookmarkStart w:id="169" w:name="_Ref4420046"/>
      <w:r>
        <w:rPr>
          <w:rFonts w:hint="eastAsia" w:ascii="仿宋" w:hAnsi="仿宋" w:eastAsia="仿宋"/>
          <w:color w:val="auto"/>
          <w:sz w:val="30"/>
          <w:szCs w:val="30"/>
        </w:rPr>
        <w:t>1.1.2.5 发包人代表：是指由发包人任命并派驻工作现场，在发包人授权范围内行使发包人权利和履行发包人义务的人。</w:t>
      </w:r>
    </w:p>
    <w:p w14:paraId="61334F4F">
      <w:pPr>
        <w:spacing w:after="159"/>
        <w:ind w:firstLine="600"/>
        <w:rPr>
          <w:rFonts w:hint="eastAsia" w:ascii="仿宋" w:hAnsi="仿宋" w:eastAsia="仿宋"/>
          <w:color w:val="auto"/>
          <w:sz w:val="30"/>
          <w:szCs w:val="30"/>
        </w:rPr>
      </w:pPr>
      <w:bookmarkStart w:id="170" w:name="_Ref4756982"/>
      <w:r>
        <w:rPr>
          <w:rFonts w:hint="eastAsia" w:ascii="仿宋" w:hAnsi="仿宋" w:eastAsia="仿宋"/>
          <w:color w:val="auto"/>
          <w:sz w:val="30"/>
          <w:szCs w:val="30"/>
        </w:rPr>
        <w:t>1.1.2.6 工程师：是指在专用合同条件中指明的，受发包人委托按照法律规定和发包人的授权进行合同履行管理、工程监督管理等工作的法人或其他组织；该法人或其他组织应雇用一名具有相应执业资格和职业能力的自然人作为工程师代表，并授予其根据本合同代表工程师行事的权利。</w:t>
      </w:r>
      <w:bookmarkEnd w:id="169"/>
      <w:bookmarkEnd w:id="170"/>
    </w:p>
    <w:p w14:paraId="7B150BC1">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1.1.2.7 工程总承包项目经理：是指由承包人任命的，在承包人授权范围内负责合同履行的管理，且按照法律规定具有相应资格的项目负责人（兼施工负责人）。</w:t>
      </w:r>
    </w:p>
    <w:p w14:paraId="1F8AEB41">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1.1.2.8 设计负责人：是指承包人指定负责组织、指导、协调设计工作并具有相应资格的人员。</w:t>
      </w:r>
    </w:p>
    <w:p w14:paraId="048A0CE9">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1.1.2.9 采购负责人：是指承包人指定负责组织、指导、协调采购工作的人员。</w:t>
      </w:r>
    </w:p>
    <w:p w14:paraId="10199AD5">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1.1.2.10 施工负责人：是指承包人指定负责组织、指导、协调施工工作并具有相应资格的人员。</w:t>
      </w:r>
    </w:p>
    <w:p w14:paraId="759B329C">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1.1.2.11 分包人：是指按照法律规定和合同约定，分包部分工程或工作，并与承包人订立分包合同的具有相应资质或资格的法人或其他组织。</w:t>
      </w:r>
    </w:p>
    <w:p w14:paraId="731378CF">
      <w:pPr>
        <w:spacing w:after="159"/>
        <w:ind w:firstLine="600"/>
        <w:rPr>
          <w:rFonts w:hint="eastAsia" w:ascii="仿宋" w:hAnsi="仿宋" w:eastAsia="仿宋"/>
          <w:color w:val="auto"/>
          <w:sz w:val="30"/>
          <w:szCs w:val="30"/>
        </w:rPr>
      </w:pPr>
      <w:bookmarkStart w:id="171" w:name="_Ref4758319"/>
      <w:r>
        <w:rPr>
          <w:rFonts w:hint="eastAsia" w:ascii="仿宋" w:hAnsi="仿宋" w:eastAsia="仿宋"/>
          <w:color w:val="auto"/>
          <w:sz w:val="30"/>
          <w:szCs w:val="30"/>
        </w:rPr>
        <w:t>1.1.3 工程和设备</w:t>
      </w:r>
      <w:bookmarkEnd w:id="171"/>
    </w:p>
    <w:p w14:paraId="5FF83CF4">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1.1.3.1 工程：是指与合同协议书中工程承包范围对应的永久工程和（或）临时工程。</w:t>
      </w:r>
    </w:p>
    <w:p w14:paraId="35534081">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1.1.3.2 工程实施：是指进行工程的设计、采购、施工和竣工以及对工程任何缺陷的修复。</w:t>
      </w:r>
    </w:p>
    <w:p w14:paraId="548EC1ED">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1.1.3.3 永久工程：是指按合同约定建造并移交给发包人的工程，包括工程设备。</w:t>
      </w:r>
    </w:p>
    <w:p w14:paraId="3449BF5E">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1.1.3.4 临时工程：是指为完成合同约定的永久工程所修建的各类临时性工程，不包括施工设备。</w:t>
      </w:r>
    </w:p>
    <w:p w14:paraId="677D53F1">
      <w:pPr>
        <w:spacing w:after="159"/>
        <w:ind w:firstLine="600"/>
        <w:rPr>
          <w:rFonts w:hint="eastAsia" w:ascii="仿宋" w:hAnsi="仿宋" w:eastAsia="仿宋"/>
          <w:color w:val="auto"/>
          <w:sz w:val="30"/>
          <w:szCs w:val="30"/>
        </w:rPr>
      </w:pPr>
      <w:bookmarkStart w:id="172" w:name="_Ref4419825"/>
      <w:r>
        <w:rPr>
          <w:rFonts w:hint="eastAsia" w:ascii="仿宋" w:hAnsi="仿宋" w:eastAsia="仿宋"/>
          <w:color w:val="auto"/>
          <w:sz w:val="30"/>
          <w:szCs w:val="30"/>
        </w:rPr>
        <w:t>1.1.3.5 单位/区段工程：是指在专用合同条件中指明特定范围的，能单独接收并使用的永久工程。</w:t>
      </w:r>
      <w:bookmarkEnd w:id="172"/>
    </w:p>
    <w:p w14:paraId="7231268F">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1.1.3.6 工程设备：指构成永久工程的机电设备、仪器装置、运载工具及其他类似的设备和装置，包括其配件及备品、备件、易损易耗件等。</w:t>
      </w:r>
    </w:p>
    <w:p w14:paraId="4DF86EC8">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1.1.3.7 施工设备：指为完成合同约定的各项工作所需的设备、器具和其他物品，不包括工程设备、临时工程和材料。</w:t>
      </w:r>
    </w:p>
    <w:p w14:paraId="7C2F69B9">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1.1.3.8 临时设施：指为完成合同约定的各项工作所服务的临时性生产和生活设施。</w:t>
      </w:r>
    </w:p>
    <w:p w14:paraId="257B7F39">
      <w:pPr>
        <w:spacing w:after="159"/>
        <w:ind w:firstLine="600"/>
        <w:rPr>
          <w:rFonts w:hint="eastAsia" w:ascii="仿宋" w:hAnsi="仿宋" w:eastAsia="仿宋"/>
          <w:color w:val="auto"/>
          <w:sz w:val="30"/>
          <w:szCs w:val="30"/>
        </w:rPr>
      </w:pPr>
      <w:bookmarkStart w:id="173" w:name="_Ref4420577"/>
      <w:r>
        <w:rPr>
          <w:rFonts w:hint="eastAsia" w:ascii="仿宋" w:hAnsi="仿宋" w:eastAsia="仿宋"/>
          <w:color w:val="auto"/>
          <w:sz w:val="30"/>
          <w:szCs w:val="30"/>
        </w:rPr>
        <w:t>1.1.3.9 施工现场：是指用于工程施工的场所，以及在专用合同条件中指明作为施工场所组成部分的其他场所，包括永久占地和临时占地。</w:t>
      </w:r>
      <w:bookmarkEnd w:id="173"/>
    </w:p>
    <w:p w14:paraId="2AFF63A7">
      <w:pPr>
        <w:spacing w:after="159"/>
        <w:ind w:firstLine="600"/>
        <w:rPr>
          <w:rFonts w:hint="eastAsia" w:ascii="仿宋" w:hAnsi="仿宋" w:eastAsia="仿宋"/>
          <w:color w:val="auto"/>
          <w:sz w:val="30"/>
          <w:szCs w:val="30"/>
        </w:rPr>
      </w:pPr>
      <w:bookmarkStart w:id="174" w:name="_Ref4420746"/>
      <w:r>
        <w:rPr>
          <w:rFonts w:hint="eastAsia" w:ascii="仿宋" w:hAnsi="仿宋" w:eastAsia="仿宋"/>
          <w:color w:val="auto"/>
          <w:sz w:val="30"/>
          <w:szCs w:val="30"/>
        </w:rPr>
        <w:t>1.1.3.10 永久占地：是指专用合同条件中指明为实施工程需永久占用的土地。</w:t>
      </w:r>
      <w:bookmarkEnd w:id="174"/>
    </w:p>
    <w:p w14:paraId="2C984D3A">
      <w:pPr>
        <w:spacing w:after="159"/>
        <w:ind w:firstLine="600"/>
        <w:rPr>
          <w:rFonts w:hint="eastAsia" w:ascii="仿宋" w:hAnsi="仿宋" w:eastAsia="仿宋"/>
          <w:color w:val="auto"/>
          <w:sz w:val="30"/>
          <w:szCs w:val="30"/>
        </w:rPr>
      </w:pPr>
      <w:bookmarkStart w:id="175" w:name="_Ref4420821"/>
      <w:r>
        <w:rPr>
          <w:rFonts w:hint="eastAsia" w:ascii="仿宋" w:hAnsi="仿宋" w:eastAsia="仿宋"/>
          <w:color w:val="auto"/>
          <w:sz w:val="30"/>
          <w:szCs w:val="30"/>
        </w:rPr>
        <w:t>1.1.3.11 临时占地：是指专用合同条件中指明为实施工程需临时占用的土地。</w:t>
      </w:r>
      <w:bookmarkEnd w:id="175"/>
    </w:p>
    <w:p w14:paraId="364F160B">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1.1.4 日期和期限</w:t>
      </w:r>
    </w:p>
    <w:p w14:paraId="1BD84297">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1.1.4.1 开始工作通知：指工程师按第8.1.2项[开始工作通知]的约定通知承包人开始工作的函件。</w:t>
      </w:r>
    </w:p>
    <w:p w14:paraId="7CA8B885">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1.1.4.2 开始工作日期：包括计划开始工作日期和实际开始工作日期。计划开始工作日期是指合同协议书约定的开始工作日期；实际开始工作日期是指工程师按照第8.1款[开始工作]约定发出的符合法律规定的开始工作通知中载明的开始工作日期。</w:t>
      </w:r>
    </w:p>
    <w:p w14:paraId="7E46AA59">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1.1.4.3 开始现场施工日期：包括计划开始现场施工日期和实际开始现场施工日期。计划开始现场施工日期是指合同协议书约定的开始现场施工日期；实际开始现场施工日期是指工程师发出的符合法律规定的开工通知中载明的开始现场施工日期。</w:t>
      </w:r>
    </w:p>
    <w:p w14:paraId="4BE5091F">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1.1.4.4 竣工日期：包括计划竣工日期和实际竣工日期。计划竣工日期是指合同协议书约定的竣工日期；实际竣工日期按照第8.2款[竣工日期]的约定确定。</w:t>
      </w:r>
    </w:p>
    <w:p w14:paraId="3E0B3AF1">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1.1.4.5 工期：是指在合同协议书约定的承包人完成合同工作所需的期限，包括按照合同约定所作的期限变更及按合同约定承包人有权取得的工期延长。</w:t>
      </w:r>
    </w:p>
    <w:p w14:paraId="39B380B5">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1.1.4.6 缺陷责任期：是指发包人预留工程质量保证金以保证承包人履行第11.3款[缺陷调查]下质量缺陷责任的期限。</w:t>
      </w:r>
    </w:p>
    <w:p w14:paraId="076EAB71">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1.1.4.7 保修期：是指承包人按照合同约定和法律规定对工程质量承担保修责任的期限，该期限自缺陷责任期起算之日起计算。</w:t>
      </w:r>
    </w:p>
    <w:p w14:paraId="23FC818C">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1.1.4.8 基准日期：招标发包的工程以投标截止日前28天的日期为基准日期，直接发包的工程以合同订立日前28天的日期为基准日期。</w:t>
      </w:r>
    </w:p>
    <w:p w14:paraId="575AF145">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1.1.4.9 天：除特别指明外，均指日历天。合同中按天计算时间的，开始当天不计入，从次日开始计算。期限最后一天的截止时间为当天24:00。</w:t>
      </w:r>
    </w:p>
    <w:p w14:paraId="26AC53ED">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1.1.4.10 竣工试验：是指在工程竣工验收前，根据第9条[竣工试验]要求进行的试验。</w:t>
      </w:r>
    </w:p>
    <w:p w14:paraId="12CE362C">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1.1.4.11 竣工验收：是指承包人完成了合同约定的各项内容后，发包人按合同要求进行的验收。</w:t>
      </w:r>
    </w:p>
    <w:p w14:paraId="40824FC9">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1.1.4.12 竣工后试验：是指在工程竣工验收后，根据第12条[竣工后试验]约定进行的试验。</w:t>
      </w:r>
    </w:p>
    <w:p w14:paraId="76870A5B">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1.1.5 合同价格和费用</w:t>
      </w:r>
    </w:p>
    <w:p w14:paraId="5C92276D">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1.1.5.1 签约合同价：是指发包人和承包人在合同协议书中确定的总金额，包括暂估价及暂列金额等。</w:t>
      </w:r>
    </w:p>
    <w:p w14:paraId="57D310D9">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1.1.5.2 合同价格：是指发包人用于支付承包人按照合同约定完成承包范围内全部工作的金额，包括合同履行过程中按合同约定发生的价格变化。</w:t>
      </w:r>
    </w:p>
    <w:p w14:paraId="4BDDCF99">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1.1.5.3 费用：是指为履行合同所发生的或将要发生的所有合理开支，包括管理费和应分摊的其他费用，但不包括利润。</w:t>
      </w:r>
    </w:p>
    <w:p w14:paraId="0AFA3F9B">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1.1.5.4 人工费：是指支付给直接从事建筑安装工程施工作业的建筑工人的各项费用。</w:t>
      </w:r>
    </w:p>
    <w:p w14:paraId="4DCF397D">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1.1.5.5 暂估价：</w:t>
      </w:r>
      <w:bookmarkStart w:id="176" w:name="_Hlk18973781"/>
      <w:r>
        <w:rPr>
          <w:rFonts w:hint="eastAsia" w:ascii="仿宋" w:hAnsi="仿宋" w:eastAsia="仿宋"/>
          <w:color w:val="auto"/>
          <w:sz w:val="30"/>
          <w:szCs w:val="30"/>
        </w:rPr>
        <w:t>是指发包人在项目清单中给定的，用于支付必然发生但暂时不能确定价格的专业服务、材料、设备、专业工程的金额。</w:t>
      </w:r>
      <w:bookmarkEnd w:id="176"/>
    </w:p>
    <w:p w14:paraId="78A180E4">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1.1.5.6 暂列金额：是指发包人在项目清单中给定的，用于在订立协议书时尚未确定或不可预见变更的设计、施工及其所需材料、工程设备、服务等的金额，包括以计日工方式支付的金额。</w:t>
      </w:r>
    </w:p>
    <w:p w14:paraId="57A2368D">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1.1.5.7 计日工：是指合同履行过程中，承包人完成发包人提出的零星工作或需要采用计日工计价的变更工作时，按合同中约定的单价计价的一种方式。</w:t>
      </w:r>
    </w:p>
    <w:p w14:paraId="468F4956">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1.1.5.8 质量保证金：是指按第14.6款[质量保证金]约定承包人用于保证其在缺陷责任期内履行缺陷修复义务的担保。</w:t>
      </w:r>
    </w:p>
    <w:p w14:paraId="7BB1A6C0">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1.1.6 其他</w:t>
      </w:r>
    </w:p>
    <w:p w14:paraId="5CE660CC">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1.1.6.1 书面形式：指合同文件、信函、电报、传真、数据电文、电子邮件、会议纪要等可以有形地表现所载内容的形式。</w:t>
      </w:r>
    </w:p>
    <w:p w14:paraId="4840AC4D">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1.1.6.2 承包人文件：指由承包人根据合同约定应提交的所有图纸、手册、模型、计算书、软件、函件、洽商性文件和其他技术性文件。</w:t>
      </w:r>
    </w:p>
    <w:p w14:paraId="0A53BE2C">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1.1.6.3 变更：指根据第13条[变更与调整]的约定，经指示或批准对《发包人要求》或工程所做的改变。</w:t>
      </w:r>
    </w:p>
    <w:bookmarkEnd w:id="166"/>
    <w:p w14:paraId="62349A9E">
      <w:pPr>
        <w:spacing w:after="159"/>
        <w:ind w:firstLine="600"/>
        <w:rPr>
          <w:rFonts w:hint="eastAsia" w:ascii="仿宋" w:hAnsi="仿宋" w:eastAsia="仿宋"/>
          <w:color w:val="auto"/>
          <w:sz w:val="30"/>
          <w:szCs w:val="30"/>
        </w:rPr>
      </w:pPr>
      <w:bookmarkStart w:id="177" w:name="_Toc54862179"/>
      <w:bookmarkStart w:id="178" w:name="_Ref509042101"/>
      <w:bookmarkStart w:id="179" w:name="_Ref509042104"/>
      <w:bookmarkStart w:id="180" w:name="_Ref522730353"/>
      <w:bookmarkStart w:id="181" w:name="_Ref522730349"/>
      <w:r>
        <w:rPr>
          <w:rFonts w:hint="eastAsia" w:ascii="仿宋" w:hAnsi="仿宋" w:eastAsia="仿宋"/>
          <w:color w:val="auto"/>
          <w:sz w:val="30"/>
          <w:szCs w:val="30"/>
        </w:rPr>
        <w:t>1.2 语言文字</w:t>
      </w:r>
      <w:bookmarkEnd w:id="177"/>
      <w:bookmarkEnd w:id="178"/>
      <w:bookmarkEnd w:id="179"/>
    </w:p>
    <w:p w14:paraId="43C09FF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合同文件以中国的汉语简体语言文字编写、解释和说明。专用术语使用外文的，应附有中文注释。合同当事人在专用合同条件约定使用两种及以上语言时，汉语为优先解释和说明合同的语言。</w:t>
      </w:r>
    </w:p>
    <w:p w14:paraId="1196CBF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与合同有关的联络应使用专用合同条件约定的语言。如没有约定，则应使用中国的汉语简体语言文字。</w:t>
      </w:r>
    </w:p>
    <w:p w14:paraId="5678454D">
      <w:pPr>
        <w:spacing w:after="159"/>
        <w:ind w:firstLine="600"/>
        <w:rPr>
          <w:rFonts w:hint="eastAsia" w:ascii="仿宋" w:hAnsi="仿宋" w:eastAsia="仿宋"/>
          <w:color w:val="auto"/>
          <w:sz w:val="30"/>
          <w:szCs w:val="30"/>
        </w:rPr>
      </w:pPr>
      <w:bookmarkStart w:id="182" w:name="_Toc54862180"/>
      <w:bookmarkStart w:id="183" w:name="_Ref531949543"/>
      <w:bookmarkStart w:id="184" w:name="_Ref531949539"/>
      <w:r>
        <w:rPr>
          <w:rFonts w:hint="eastAsia" w:ascii="仿宋" w:hAnsi="仿宋" w:eastAsia="仿宋"/>
          <w:color w:val="auto"/>
          <w:sz w:val="30"/>
          <w:szCs w:val="30"/>
        </w:rPr>
        <w:t>1.3 法律</w:t>
      </w:r>
      <w:bookmarkEnd w:id="182"/>
      <w:bookmarkEnd w:id="183"/>
      <w:bookmarkEnd w:id="184"/>
    </w:p>
    <w:p w14:paraId="6D716CD1">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合同所称法律是指中华人民共和国法律、行政法规、部门规章，以及工程所在地的地方法规、自治条例、单行条例和地方政府规章等。</w:t>
      </w:r>
    </w:p>
    <w:p w14:paraId="5B0CB3D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合同当事人可以在专用合同条件中约定合同适用的其他规范性文件。</w:t>
      </w:r>
    </w:p>
    <w:p w14:paraId="2170EC9D">
      <w:pPr>
        <w:spacing w:after="159"/>
        <w:ind w:firstLine="600"/>
        <w:rPr>
          <w:rFonts w:hint="eastAsia" w:ascii="仿宋" w:hAnsi="仿宋" w:eastAsia="仿宋"/>
          <w:color w:val="auto"/>
          <w:sz w:val="30"/>
          <w:szCs w:val="30"/>
        </w:rPr>
      </w:pPr>
      <w:bookmarkStart w:id="185" w:name="_Ref531949589"/>
      <w:bookmarkStart w:id="186" w:name="_Toc54862181"/>
      <w:bookmarkStart w:id="187" w:name="_Ref531949594"/>
      <w:r>
        <w:rPr>
          <w:rFonts w:hint="eastAsia" w:ascii="仿宋" w:hAnsi="仿宋" w:eastAsia="仿宋"/>
          <w:color w:val="auto"/>
          <w:sz w:val="30"/>
          <w:szCs w:val="30"/>
        </w:rPr>
        <w:t>1.4 标准和规范</w:t>
      </w:r>
      <w:bookmarkEnd w:id="185"/>
      <w:bookmarkEnd w:id="186"/>
      <w:bookmarkEnd w:id="187"/>
    </w:p>
    <w:p w14:paraId="1474E0A2">
      <w:pPr>
        <w:spacing w:after="159"/>
        <w:ind w:firstLine="600"/>
        <w:rPr>
          <w:rFonts w:hint="eastAsia" w:ascii="仿宋" w:hAnsi="仿宋" w:eastAsia="仿宋"/>
          <w:color w:val="auto"/>
          <w:sz w:val="30"/>
          <w:szCs w:val="30"/>
        </w:rPr>
      </w:pPr>
      <w:bookmarkStart w:id="188" w:name="_Ref4420991"/>
      <w:r>
        <w:rPr>
          <w:rFonts w:hint="eastAsia" w:ascii="仿宋" w:hAnsi="仿宋" w:eastAsia="仿宋"/>
          <w:color w:val="auto"/>
          <w:sz w:val="30"/>
          <w:szCs w:val="30"/>
        </w:rPr>
        <w:t>1.4.1 适用于工程的国家标准、行业标准、工程所在地的地方性标准，以及相应的规范、规程等，合同当事人有特别要求的，应在专用合同条件中约定。</w:t>
      </w:r>
      <w:bookmarkEnd w:id="188"/>
    </w:p>
    <w:p w14:paraId="543EC8E0">
      <w:pPr>
        <w:spacing w:after="159"/>
        <w:ind w:firstLine="600"/>
        <w:rPr>
          <w:rFonts w:hint="eastAsia" w:ascii="仿宋" w:hAnsi="仿宋" w:eastAsia="仿宋"/>
          <w:color w:val="auto"/>
          <w:sz w:val="30"/>
          <w:szCs w:val="30"/>
        </w:rPr>
      </w:pPr>
      <w:bookmarkStart w:id="189" w:name="_Ref531949642"/>
      <w:r>
        <w:rPr>
          <w:rFonts w:hint="eastAsia" w:ascii="仿宋" w:hAnsi="仿宋" w:eastAsia="仿宋"/>
          <w:color w:val="auto"/>
          <w:sz w:val="30"/>
          <w:szCs w:val="30"/>
        </w:rPr>
        <w:t>1.4.2 发包人要求使用国外标准、规范的，发包人负责提供原文版本和中文译本，并在专用合同条件中约定提供标准规范的名称、份数和时间。</w:t>
      </w:r>
      <w:bookmarkEnd w:id="189"/>
    </w:p>
    <w:p w14:paraId="57D473A7">
      <w:pPr>
        <w:spacing w:after="159"/>
        <w:ind w:firstLine="600"/>
        <w:rPr>
          <w:rFonts w:hint="eastAsia" w:ascii="仿宋" w:hAnsi="仿宋" w:eastAsia="仿宋"/>
          <w:color w:val="auto"/>
          <w:sz w:val="30"/>
          <w:szCs w:val="30"/>
        </w:rPr>
      </w:pPr>
      <w:bookmarkStart w:id="190" w:name="_Ref531949657"/>
      <w:r>
        <w:rPr>
          <w:rFonts w:hint="eastAsia" w:ascii="仿宋" w:hAnsi="仿宋" w:eastAsia="仿宋"/>
          <w:color w:val="auto"/>
          <w:sz w:val="30"/>
          <w:szCs w:val="30"/>
        </w:rPr>
        <w:t>1.4.3 没有相应成文规定的标准、规范时，由发包人在专用合同条件中约定的时间向承包人列明技术要求，承包人按约定的时间和技术要求提出实施方法，经发包人认可后执行。承包人需要对实施方法进行研发试验的，或须对项目人员进行特殊培训及其有特殊要求的，除签约合同价已包含此项费用外，双方应另行订立协议作为合同附件，其费用由发包人承担。</w:t>
      </w:r>
      <w:bookmarkEnd w:id="190"/>
    </w:p>
    <w:p w14:paraId="598A601E">
      <w:pPr>
        <w:spacing w:after="159"/>
        <w:ind w:firstLine="600"/>
        <w:rPr>
          <w:rFonts w:hint="eastAsia" w:ascii="仿宋" w:hAnsi="仿宋" w:eastAsia="仿宋"/>
          <w:color w:val="auto"/>
          <w:sz w:val="30"/>
          <w:szCs w:val="30"/>
        </w:rPr>
      </w:pPr>
      <w:bookmarkStart w:id="191" w:name="_Ref4421272"/>
      <w:r>
        <w:rPr>
          <w:rFonts w:hint="eastAsia" w:ascii="仿宋" w:hAnsi="仿宋" w:eastAsia="仿宋"/>
          <w:color w:val="auto"/>
          <w:sz w:val="30"/>
          <w:szCs w:val="30"/>
        </w:rPr>
        <w:t>1.4.4 发包人对于工程的技术标准、功能要求高于或严于现行国家、行业或地方标准的，应当在《发包人要求》中予以明确。除专用合同条件另有约定外，应视为承包人在订立合同前已充分预见前述技术标准和功能要求的复杂程度，签约合同价中已包含由此产生的费用。</w:t>
      </w:r>
      <w:bookmarkEnd w:id="191"/>
    </w:p>
    <w:p w14:paraId="15F067D8">
      <w:pPr>
        <w:spacing w:after="159"/>
        <w:ind w:firstLine="600"/>
        <w:rPr>
          <w:rFonts w:hint="eastAsia" w:ascii="仿宋" w:hAnsi="仿宋" w:eastAsia="仿宋"/>
          <w:color w:val="auto"/>
          <w:sz w:val="30"/>
          <w:szCs w:val="30"/>
        </w:rPr>
      </w:pPr>
      <w:bookmarkStart w:id="192" w:name="_Ref4421717"/>
      <w:bookmarkStart w:id="193" w:name="_Toc54862182"/>
      <w:r>
        <w:rPr>
          <w:rFonts w:hint="eastAsia" w:ascii="仿宋" w:hAnsi="仿宋" w:eastAsia="仿宋"/>
          <w:color w:val="auto"/>
          <w:sz w:val="30"/>
          <w:szCs w:val="30"/>
        </w:rPr>
        <w:t>1.5 合同文件的优先顺序</w:t>
      </w:r>
      <w:bookmarkEnd w:id="180"/>
      <w:bookmarkEnd w:id="181"/>
      <w:bookmarkEnd w:id="192"/>
      <w:bookmarkEnd w:id="193"/>
    </w:p>
    <w:p w14:paraId="2955612F">
      <w:pPr>
        <w:wordWrap/>
        <w:topLinePunct w:val="0"/>
        <w:spacing w:after="159"/>
        <w:ind w:firstLine="600"/>
        <w:rPr>
          <w:rFonts w:hint="eastAsia" w:ascii="仿宋" w:hAnsi="仿宋" w:eastAsia="仿宋"/>
          <w:color w:val="auto"/>
          <w:sz w:val="30"/>
          <w:szCs w:val="30"/>
        </w:rPr>
      </w:pPr>
      <w:bookmarkStart w:id="194" w:name="_Ref531948776"/>
      <w:r>
        <w:rPr>
          <w:rFonts w:hint="eastAsia" w:ascii="仿宋" w:hAnsi="仿宋" w:eastAsia="仿宋"/>
          <w:color w:val="auto"/>
          <w:sz w:val="30"/>
          <w:szCs w:val="30"/>
        </w:rPr>
        <w:t>组成合同的各项文件应互相解释，互为说明。除专用合同条件另有约定外，</w:t>
      </w:r>
      <w:bookmarkEnd w:id="194"/>
      <w:r>
        <w:rPr>
          <w:rFonts w:hint="eastAsia" w:ascii="仿宋" w:hAnsi="仿宋" w:eastAsia="仿宋"/>
          <w:color w:val="auto"/>
          <w:sz w:val="30"/>
          <w:szCs w:val="30"/>
        </w:rPr>
        <w:t>解释合同文件的优先顺序如下：</w:t>
      </w:r>
    </w:p>
    <w:p w14:paraId="3E390F8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合同协议书；</w:t>
      </w:r>
    </w:p>
    <w:p w14:paraId="5C6A0B3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中标通知书（如果有）；</w:t>
      </w:r>
    </w:p>
    <w:p w14:paraId="095B783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投标函及投标函附录（如果有）；</w:t>
      </w:r>
    </w:p>
    <w:p w14:paraId="52BE328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 专用合同条件及《发包人要求》等附件；</w:t>
      </w:r>
    </w:p>
    <w:p w14:paraId="2317DAB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（5） 通用合同条件；</w:t>
      </w:r>
    </w:p>
    <w:p w14:paraId="21E2E75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 xml:space="preserve">（6） 承包人建议书； </w:t>
      </w:r>
    </w:p>
    <w:p w14:paraId="1E1420D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（7） 价格清单；</w:t>
      </w:r>
    </w:p>
    <w:p w14:paraId="33CFBEC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（8） 双方约定的其他合同文件。</w:t>
      </w:r>
    </w:p>
    <w:p w14:paraId="1FD9E1B6">
      <w:pPr>
        <w:wordWrap/>
        <w:topLinePunct w:val="0"/>
        <w:spacing w:after="159"/>
        <w:ind w:firstLine="600"/>
        <w:rPr>
          <w:rFonts w:hint="eastAsia" w:ascii="仿宋" w:hAnsi="仿宋" w:eastAsia="仿宋"/>
          <w:color w:val="auto"/>
          <w:sz w:val="30"/>
          <w:szCs w:val="30"/>
        </w:rPr>
      </w:pPr>
      <w:bookmarkStart w:id="195" w:name="_Hlk18951547"/>
      <w:r>
        <w:rPr>
          <w:rFonts w:hint="eastAsia" w:ascii="仿宋" w:hAnsi="仿宋" w:eastAsia="仿宋"/>
          <w:color w:val="auto"/>
          <w:sz w:val="30"/>
          <w:szCs w:val="30"/>
        </w:rPr>
        <w:t>上述各项合同文件包括合同当事人就该项合同文件所作出的补充和修改，属于同一类内容的文件，应以最新签署的为准</w:t>
      </w:r>
      <w:bookmarkEnd w:id="195"/>
      <w:r>
        <w:rPr>
          <w:rFonts w:hint="eastAsia" w:ascii="仿宋" w:hAnsi="仿宋" w:eastAsia="仿宋"/>
          <w:color w:val="auto"/>
          <w:sz w:val="30"/>
          <w:szCs w:val="30"/>
        </w:rPr>
        <w:t>。</w:t>
      </w:r>
    </w:p>
    <w:p w14:paraId="36C6F99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在合同订立及履行过程中形成的与合同有关的文件均构成合同文件组成部分，并根据其性质确定优先解释顺序。</w:t>
      </w:r>
    </w:p>
    <w:p w14:paraId="701D14C7">
      <w:pPr>
        <w:wordWrap/>
        <w:topLinePunct w:val="0"/>
        <w:spacing w:after="159"/>
        <w:ind w:firstLine="600"/>
        <w:rPr>
          <w:rFonts w:hint="eastAsia" w:ascii="仿宋" w:hAnsi="仿宋" w:eastAsia="仿宋"/>
          <w:color w:val="auto"/>
          <w:sz w:val="30"/>
          <w:szCs w:val="30"/>
        </w:rPr>
      </w:pPr>
      <w:bookmarkStart w:id="196" w:name="_Ref4422060"/>
      <w:bookmarkStart w:id="197" w:name="_Toc54862183"/>
      <w:bookmarkStart w:id="198" w:name="_Ref11917818"/>
      <w:bookmarkStart w:id="199" w:name="_Ref531949807"/>
      <w:bookmarkStart w:id="200" w:name="_Ref531949822"/>
      <w:bookmarkStart w:id="201" w:name="_Ref531949803"/>
      <w:r>
        <w:rPr>
          <w:rFonts w:hint="eastAsia" w:ascii="仿宋" w:hAnsi="仿宋" w:eastAsia="仿宋"/>
          <w:color w:val="auto"/>
          <w:sz w:val="30"/>
          <w:szCs w:val="30"/>
        </w:rPr>
        <w:t>1.6 文件的提供和</w:t>
      </w:r>
      <w:bookmarkEnd w:id="196"/>
      <w:r>
        <w:rPr>
          <w:rFonts w:hint="eastAsia" w:ascii="仿宋" w:hAnsi="仿宋" w:eastAsia="仿宋"/>
          <w:color w:val="auto"/>
          <w:sz w:val="30"/>
          <w:szCs w:val="30"/>
        </w:rPr>
        <w:t>照管</w:t>
      </w:r>
      <w:bookmarkEnd w:id="197"/>
      <w:bookmarkEnd w:id="198"/>
    </w:p>
    <w:p w14:paraId="2DAB6826">
      <w:pPr>
        <w:spacing w:after="159"/>
        <w:ind w:firstLine="600"/>
        <w:rPr>
          <w:rFonts w:hint="eastAsia" w:ascii="仿宋" w:hAnsi="仿宋" w:eastAsia="仿宋"/>
          <w:color w:val="auto"/>
          <w:sz w:val="30"/>
          <w:szCs w:val="30"/>
        </w:rPr>
      </w:pPr>
      <w:bookmarkStart w:id="202" w:name="_Ref4421991"/>
      <w:r>
        <w:rPr>
          <w:rFonts w:hint="eastAsia" w:ascii="仿宋" w:hAnsi="仿宋" w:eastAsia="仿宋"/>
          <w:color w:val="auto"/>
          <w:sz w:val="30"/>
          <w:szCs w:val="30"/>
        </w:rPr>
        <w:t>1.6.1 发包人文件的提供</w:t>
      </w:r>
      <w:bookmarkEnd w:id="202"/>
    </w:p>
    <w:p w14:paraId="2B3DA06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应按照专用合同条件约定的期限、数量和形式向承包人免费提供前期工作相关资料、环境保护、气象水文、地质条件进行工程设计、现场施工等工程实施所需的文件。因发包人未按合同约定提供文件造成工期延误的，按照第8.7.1项[因发包人原因导致工期延误]约定办理。</w:t>
      </w:r>
    </w:p>
    <w:p w14:paraId="4C54AD6C">
      <w:pPr>
        <w:spacing w:after="159"/>
        <w:ind w:firstLine="600"/>
        <w:rPr>
          <w:rFonts w:hint="eastAsia" w:ascii="仿宋" w:hAnsi="仿宋" w:eastAsia="仿宋"/>
          <w:color w:val="auto"/>
          <w:sz w:val="30"/>
          <w:szCs w:val="30"/>
        </w:rPr>
      </w:pPr>
      <w:bookmarkStart w:id="203" w:name="_Ref4422317"/>
      <w:r>
        <w:rPr>
          <w:rFonts w:hint="eastAsia" w:ascii="仿宋" w:hAnsi="仿宋" w:eastAsia="仿宋"/>
          <w:color w:val="auto"/>
          <w:sz w:val="30"/>
          <w:szCs w:val="30"/>
        </w:rPr>
        <w:t>1.6.2 承包人文件的提供</w:t>
      </w:r>
      <w:bookmarkEnd w:id="203"/>
    </w:p>
    <w:p w14:paraId="0B99ECE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除专用合同条件另有约定外，承包人文件应包含下列内容，并用第1.2款[语言文字]约定的语言制作：</w:t>
      </w:r>
    </w:p>
    <w:p w14:paraId="1A13680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《发包人要求》中规定的相关文件；</w:t>
      </w:r>
    </w:p>
    <w:p w14:paraId="4413D76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满足工程相关行政审批手续所必须的应由承包人负责的相关文件；</w:t>
      </w:r>
    </w:p>
    <w:p w14:paraId="3F6EF46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第5.4款[竣工文件]与第5.5款[操作和维修手册]中要求的相关文件。</w:t>
      </w:r>
    </w:p>
    <w:p w14:paraId="2D3E233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应按照专用合同条件约定的期限、名称、数量和形式向工程师提供应当由承包人编制的与工程设计、现场施工等工程实施有关的承包人文件。工程师对承包人文件有异议的，承包人应予以修改，并重新报送工程师。合同约定承包人文件应经审查的，工程师应在合同约定的期限内审查完毕，但工程师的审查并不减轻或免除承包人根据合同约定应当承担的责任。承包人文件的提供和审查还应遵守第5.2款[承包人文件审查]和第5.4款[竣工文件]的约定。</w:t>
      </w:r>
    </w:p>
    <w:p w14:paraId="6D26B676">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1.6.3 文件错误的通知</w:t>
      </w:r>
    </w:p>
    <w:p w14:paraId="1776677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任何一方发现文件中存在明显的错误或疏忽，应及时通知另一方。</w:t>
      </w:r>
    </w:p>
    <w:p w14:paraId="419B7EB7">
      <w:pPr>
        <w:spacing w:after="159"/>
        <w:ind w:firstLine="600"/>
        <w:rPr>
          <w:rFonts w:hint="eastAsia" w:ascii="仿宋" w:hAnsi="仿宋" w:eastAsia="仿宋"/>
          <w:color w:val="auto"/>
          <w:sz w:val="30"/>
          <w:szCs w:val="30"/>
        </w:rPr>
      </w:pPr>
      <w:bookmarkStart w:id="204" w:name="_Ref4678410"/>
      <w:bookmarkStart w:id="205" w:name="_Ref11957673"/>
      <w:r>
        <w:rPr>
          <w:rFonts w:hint="eastAsia" w:ascii="仿宋" w:hAnsi="仿宋" w:eastAsia="仿宋"/>
          <w:color w:val="auto"/>
          <w:sz w:val="30"/>
          <w:szCs w:val="30"/>
        </w:rPr>
        <w:t>1.6.4 文件的</w:t>
      </w:r>
      <w:bookmarkEnd w:id="204"/>
      <w:r>
        <w:rPr>
          <w:rFonts w:hint="eastAsia" w:ascii="仿宋" w:hAnsi="仿宋" w:eastAsia="仿宋"/>
          <w:color w:val="auto"/>
          <w:sz w:val="30"/>
          <w:szCs w:val="30"/>
        </w:rPr>
        <w:t>照管</w:t>
      </w:r>
      <w:bookmarkEnd w:id="205"/>
    </w:p>
    <w:p w14:paraId="2791975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专用合同条件另有约定外，承包人应在现场保留一份合同、《发包人要求》中列出的所有文件、承包人文件、变更以及其他根据合同收发的往来信函。发包人和工程师有权在任何合理的时间查阅和使用上述所有文件。</w:t>
      </w:r>
    </w:p>
    <w:p w14:paraId="7767EA17">
      <w:pPr>
        <w:spacing w:after="159"/>
        <w:ind w:firstLine="600"/>
        <w:rPr>
          <w:rFonts w:hint="eastAsia" w:ascii="仿宋" w:hAnsi="仿宋" w:eastAsia="仿宋"/>
          <w:color w:val="auto"/>
          <w:sz w:val="30"/>
          <w:szCs w:val="30"/>
        </w:rPr>
      </w:pPr>
      <w:bookmarkStart w:id="206" w:name="_Ref4415170"/>
      <w:bookmarkStart w:id="207" w:name="_Toc54862184"/>
      <w:r>
        <w:rPr>
          <w:rFonts w:hint="eastAsia" w:ascii="仿宋" w:hAnsi="仿宋" w:eastAsia="仿宋"/>
          <w:color w:val="auto"/>
          <w:sz w:val="30"/>
          <w:szCs w:val="30"/>
        </w:rPr>
        <w:t>1.7 联络</w:t>
      </w:r>
      <w:bookmarkEnd w:id="206"/>
      <w:bookmarkEnd w:id="207"/>
    </w:p>
    <w:p w14:paraId="72996C73">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1.7.1 与合同有关的通知、批准、证明、证书、指示、指令、要求、请求、同意、意见、确定和决定等，均应采用书面形式，并应在合同约定的期限内（如无约定，应在合理期限内）通过特快专递或专人、挂号信、传真或双方商定的电子传输方式送达收件地址。</w:t>
      </w:r>
    </w:p>
    <w:p w14:paraId="3857D75F">
      <w:pPr>
        <w:spacing w:after="159"/>
        <w:ind w:firstLine="600"/>
        <w:rPr>
          <w:rFonts w:hint="eastAsia" w:ascii="仿宋" w:hAnsi="仿宋" w:eastAsia="仿宋"/>
          <w:color w:val="auto"/>
          <w:sz w:val="30"/>
          <w:szCs w:val="30"/>
        </w:rPr>
      </w:pPr>
      <w:bookmarkStart w:id="208" w:name="_Ref531949897"/>
      <w:r>
        <w:rPr>
          <w:rFonts w:hint="eastAsia" w:ascii="仿宋" w:hAnsi="仿宋" w:eastAsia="仿宋"/>
          <w:color w:val="auto"/>
          <w:sz w:val="30"/>
          <w:szCs w:val="30"/>
        </w:rPr>
        <w:t>1.7.2 发包人和承包人应在专用合同条件中约定各自的送达方式和收件地址。任何一方合同当事人指定的送达方式或收件地址发生变动的，应提前3天以书面形式通知对方。</w:t>
      </w:r>
      <w:bookmarkEnd w:id="208"/>
    </w:p>
    <w:p w14:paraId="225CCEFE">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1.7.3 发包人和承包人应当及时签收另一方通过约定的送达方式送达至收件地址的来往文件。拒不签收的，由此增加的费用和（或）延误的工期由拒绝接收一方承担。</w:t>
      </w:r>
    </w:p>
    <w:p w14:paraId="11A02F2A">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1.7.4 对于工程师向承包人发出的任何通知，均应以书面形式由工程师或其代表签认后送交承包人实施，并抄送发包人；对于合同一方向另一方发出的任何通知，均应抄送工程师。对于由工程师审查后报发包人批准的事项，应由工程师向承包人出具经发包人签认的批准文件。</w:t>
      </w:r>
    </w:p>
    <w:p w14:paraId="5BA044F2">
      <w:pPr>
        <w:spacing w:after="159"/>
        <w:ind w:firstLine="600"/>
        <w:rPr>
          <w:rFonts w:hint="eastAsia" w:ascii="仿宋" w:hAnsi="仿宋" w:eastAsia="仿宋"/>
          <w:color w:val="auto"/>
          <w:sz w:val="30"/>
          <w:szCs w:val="30"/>
        </w:rPr>
      </w:pPr>
      <w:bookmarkStart w:id="209" w:name="_Toc54862185"/>
      <w:r>
        <w:rPr>
          <w:rFonts w:hint="eastAsia" w:ascii="仿宋" w:hAnsi="仿宋" w:eastAsia="仿宋"/>
          <w:color w:val="auto"/>
          <w:sz w:val="30"/>
          <w:szCs w:val="30"/>
        </w:rPr>
        <w:t>1.8 严禁贿赂</w:t>
      </w:r>
      <w:bookmarkEnd w:id="199"/>
      <w:bookmarkEnd w:id="200"/>
      <w:bookmarkEnd w:id="201"/>
      <w:bookmarkEnd w:id="209"/>
    </w:p>
    <w:p w14:paraId="3BD3A1B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合同当事人不得以贿赂或变相贿赂的方式，谋取非法利益或损害对方权益。因一方合同当事人的贿赂造成对方损失的，应赔偿损失，并承担相应的法律责任。</w:t>
      </w:r>
    </w:p>
    <w:p w14:paraId="130D49FD">
      <w:pPr>
        <w:wordWrap/>
        <w:topLinePunct w:val="0"/>
        <w:spacing w:after="159"/>
        <w:ind w:firstLine="600"/>
        <w:rPr>
          <w:rFonts w:hint="eastAsia" w:ascii="仿宋" w:hAnsi="仿宋" w:eastAsia="仿宋"/>
          <w:color w:val="auto"/>
          <w:sz w:val="32"/>
          <w:szCs w:val="32"/>
        </w:rPr>
      </w:pPr>
      <w:r>
        <w:rPr>
          <w:rFonts w:hint="eastAsia" w:ascii="仿宋" w:hAnsi="仿宋" w:eastAsia="仿宋"/>
          <w:color w:val="auto"/>
          <w:sz w:val="30"/>
          <w:szCs w:val="30"/>
        </w:rPr>
        <w:t>承包人不得与工程师或发包人聘请的第三方串通损害发包人利益。未经发包人书面同意，承包人不得为工程师提供合同约定以外的通讯设备、交通工具及其他任何形式的利益，不得向工程师支付报酬。</w:t>
      </w:r>
    </w:p>
    <w:p w14:paraId="6DBE1CA7">
      <w:pPr>
        <w:pStyle w:val="128"/>
        <w:numPr>
          <w:ilvl w:val="0"/>
          <w:numId w:val="0"/>
        </w:numPr>
        <w:spacing w:after="120" w:afterLines="0"/>
        <w:ind w:left="480" w:leftChars="200"/>
        <w:rPr>
          <w:rFonts w:hint="eastAsia" w:ascii="仿宋" w:hAnsi="仿宋" w:eastAsia="仿宋"/>
          <w:color w:val="auto"/>
          <w:sz w:val="30"/>
          <w:szCs w:val="30"/>
          <w:lang w:val="en-US"/>
        </w:rPr>
      </w:pPr>
      <w:bookmarkStart w:id="210" w:name="_Toc54862186"/>
      <w:r>
        <w:rPr>
          <w:rFonts w:hint="eastAsia" w:ascii="仿宋" w:hAnsi="仿宋" w:eastAsia="仿宋"/>
          <w:color w:val="auto"/>
          <w:sz w:val="30"/>
          <w:szCs w:val="30"/>
          <w:lang w:val="en-US"/>
        </w:rPr>
        <w:t>1.9 化石、文物</w:t>
      </w:r>
      <w:bookmarkEnd w:id="210"/>
    </w:p>
    <w:p w14:paraId="77961BA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工程师。</w:t>
      </w:r>
    </w:p>
    <w:p w14:paraId="799B67C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发包人、工程师和承包人应按有关政府行政管理部门要求采取妥善的保护措施，由此增加的费用和（或）延误的工期由发包人承担。</w:t>
      </w:r>
    </w:p>
    <w:p w14:paraId="1CE266E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承包人发现文物后不及时报告或隐瞒不报，致使文物丢失或损坏的，应赔偿损失，并承担相应的法律责任。</w:t>
      </w:r>
      <w:bookmarkStart w:id="211" w:name="_Ref531949766"/>
      <w:bookmarkStart w:id="212" w:name="_Ref531949770"/>
      <w:bookmarkStart w:id="213" w:name="_Ref4423426"/>
      <w:bookmarkStart w:id="214" w:name="_Toc54862187"/>
      <w:bookmarkStart w:id="215" w:name="_Ref531949855"/>
      <w:bookmarkStart w:id="216" w:name="_Ref531949841"/>
      <w:bookmarkStart w:id="217" w:name="_Ref531949826"/>
    </w:p>
    <w:p w14:paraId="45D0011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1.10 知识产权</w:t>
      </w:r>
      <w:bookmarkEnd w:id="211"/>
      <w:bookmarkEnd w:id="212"/>
      <w:bookmarkEnd w:id="213"/>
      <w:bookmarkEnd w:id="214"/>
    </w:p>
    <w:p w14:paraId="1A34FB25">
      <w:pPr>
        <w:spacing w:after="159"/>
        <w:ind w:firstLine="600"/>
        <w:rPr>
          <w:rFonts w:hint="eastAsia" w:ascii="仿宋" w:hAnsi="仿宋" w:eastAsia="仿宋"/>
          <w:color w:val="auto"/>
          <w:sz w:val="30"/>
          <w:szCs w:val="30"/>
        </w:rPr>
      </w:pPr>
      <w:bookmarkStart w:id="218" w:name="_Ref4423563"/>
      <w:r>
        <w:rPr>
          <w:rFonts w:hint="eastAsia" w:ascii="仿宋" w:hAnsi="仿宋" w:eastAsia="仿宋"/>
          <w:color w:val="auto"/>
          <w:sz w:val="30"/>
          <w:szCs w:val="30"/>
        </w:rPr>
        <w:t>1.10.1 除专用合同条件另有约定外，由发包人（或以发包人名义）编制的《发包人要求》和其他文件，就合同当事人之间而言，其著作权和其他知识产权应归发包人所有。承包人可以为实现合同目的而复制、使用此类文件，但不能用于与合同无关的其他事项。未经发包人书面同意，承包人不得为了合同以外的目的而复制、使用上述文件或将之提供给任何第三方。</w:t>
      </w:r>
      <w:bookmarkEnd w:id="218"/>
    </w:p>
    <w:p w14:paraId="4BBD4BFA">
      <w:pPr>
        <w:spacing w:after="159"/>
        <w:ind w:firstLine="600"/>
        <w:rPr>
          <w:rFonts w:hint="eastAsia" w:ascii="仿宋" w:hAnsi="仿宋" w:eastAsia="仿宋"/>
          <w:color w:val="auto"/>
          <w:sz w:val="30"/>
          <w:szCs w:val="30"/>
        </w:rPr>
      </w:pPr>
      <w:bookmarkStart w:id="219" w:name="_Ref4423604"/>
      <w:r>
        <w:rPr>
          <w:rFonts w:hint="eastAsia" w:ascii="仿宋" w:hAnsi="仿宋" w:eastAsia="仿宋"/>
          <w:color w:val="auto"/>
          <w:sz w:val="30"/>
          <w:szCs w:val="30"/>
        </w:rPr>
        <w:t>1.10.2 除专用合同条件另有约定外，由承包人（或以承包人名义）为实施工程所编制的文件、承包人完成的设计工作成果和建造完成的建筑物，就合同当事人之间而言，其著作权和其他知识产权应归承包人享有。发包人可因实施工程的运行、调试、维修、改造等目的而复制、使用此类文件，但不能用于与合同无关的其他事项。未经承包人书面同意，发包人不得为了合同以外的目的而复制、使用上述文件或将之提供给任何第三方。</w:t>
      </w:r>
      <w:bookmarkEnd w:id="219"/>
    </w:p>
    <w:p w14:paraId="32A855D5">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1.10.3 合同当事人保证在履行合同过程中不侵犯对方及第三方的知识产权。承包人在工程设计、使用材料、施工设备、工程设备或采用施工工艺时，因侵犯他人的专利权或其他知识产权所引起的责任，由承包人承担；因发包人提供的材料、施工设备、工程设备或施工工艺导致侵权的，由发包人承担责任。</w:t>
      </w:r>
    </w:p>
    <w:p w14:paraId="35BA184C">
      <w:pPr>
        <w:spacing w:after="159"/>
        <w:ind w:firstLine="600"/>
        <w:rPr>
          <w:rFonts w:hint="eastAsia" w:ascii="仿宋" w:hAnsi="仿宋" w:eastAsia="仿宋"/>
          <w:color w:val="auto"/>
          <w:sz w:val="30"/>
          <w:szCs w:val="30"/>
        </w:rPr>
      </w:pPr>
      <w:bookmarkStart w:id="220" w:name="_Ref4423695"/>
      <w:r>
        <w:rPr>
          <w:rFonts w:hint="eastAsia" w:ascii="仿宋" w:hAnsi="仿宋" w:eastAsia="仿宋"/>
          <w:color w:val="auto"/>
          <w:sz w:val="30"/>
          <w:szCs w:val="30"/>
        </w:rPr>
        <w:t>1.10.4 除专用合同条件另有约定外，承包人在投标文件中采用的专利、专有技术、商业软件、技术秘密的使用费已包含在签约合同价中。</w:t>
      </w:r>
      <w:bookmarkEnd w:id="220"/>
    </w:p>
    <w:p w14:paraId="7CD4E5FC">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1.10.5 合同当事人可就本合同涉及的合同一方、或合同双方（含一方或双方相关的专利商或第三方设计单位)的技术专利、建筑设计方案、专有技术、设计文件著作权等知识产权，订立知识产权及保密协议，作为本合同的组成部分。</w:t>
      </w:r>
    </w:p>
    <w:p w14:paraId="10125986">
      <w:pPr>
        <w:spacing w:after="159"/>
        <w:ind w:firstLine="600"/>
        <w:rPr>
          <w:rFonts w:hint="eastAsia" w:ascii="仿宋" w:hAnsi="仿宋" w:eastAsia="仿宋"/>
          <w:color w:val="auto"/>
          <w:sz w:val="30"/>
          <w:szCs w:val="30"/>
        </w:rPr>
      </w:pPr>
      <w:bookmarkStart w:id="221" w:name="_Ref4423873"/>
      <w:bookmarkStart w:id="222" w:name="_Ref4423898"/>
      <w:bookmarkStart w:id="223" w:name="_Toc54862188"/>
      <w:r>
        <w:rPr>
          <w:rFonts w:hint="eastAsia" w:ascii="仿宋" w:hAnsi="仿宋" w:eastAsia="仿宋"/>
          <w:color w:val="auto"/>
          <w:sz w:val="30"/>
          <w:szCs w:val="30"/>
        </w:rPr>
        <w:t>1.11 保密</w:t>
      </w:r>
      <w:bookmarkEnd w:id="215"/>
      <w:bookmarkEnd w:id="216"/>
      <w:bookmarkEnd w:id="217"/>
      <w:bookmarkEnd w:id="221"/>
      <w:bookmarkEnd w:id="222"/>
      <w:bookmarkEnd w:id="223"/>
    </w:p>
    <w:p w14:paraId="0BB1BF7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合同当事人一方对在订立和履行合同过程中知悉的另一方的商业秘密、技术秘密，以及任何一方明确要求保密的其它信息，负有保密责任。</w:t>
      </w:r>
    </w:p>
    <w:p w14:paraId="332DAC7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除法律规定或合同另有约定外，未经对方同意，任何一方当事人不得将对方提供的文件、技术秘密以及声明需要保密的资料信息等商业秘密泄露给第三方或者用于本合同以外的目的。</w:t>
      </w:r>
    </w:p>
    <w:p w14:paraId="01C16B3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一方泄露或者在本合同以外使用该商业秘密、技术秘密等保密信息给另一方造成损失的，应承担损害赔偿责任。当事人为履行合同所需要的信息，另一方应予以提供。当事人认为必要时，可订立保密协议，作为合同附件。</w:t>
      </w:r>
    </w:p>
    <w:p w14:paraId="719E5675">
      <w:pPr>
        <w:wordWrap/>
        <w:topLinePunct w:val="0"/>
        <w:spacing w:after="159"/>
        <w:ind w:firstLine="600"/>
        <w:rPr>
          <w:rFonts w:hint="eastAsia" w:ascii="仿宋" w:hAnsi="仿宋" w:eastAsia="仿宋"/>
          <w:color w:val="auto"/>
          <w:sz w:val="30"/>
          <w:szCs w:val="30"/>
        </w:rPr>
      </w:pPr>
      <w:bookmarkStart w:id="224" w:name="_Ref532336812"/>
      <w:bookmarkStart w:id="225" w:name="_Toc54862189"/>
      <w:r>
        <w:rPr>
          <w:rFonts w:hint="eastAsia" w:ascii="仿宋" w:hAnsi="仿宋" w:eastAsia="仿宋"/>
          <w:color w:val="auto"/>
          <w:sz w:val="30"/>
          <w:szCs w:val="30"/>
        </w:rPr>
        <w:t xml:space="preserve">1.12 </w:t>
      </w:r>
      <w:bookmarkStart w:id="226" w:name="_Hlk55215423"/>
      <w:r>
        <w:rPr>
          <w:rFonts w:hint="eastAsia" w:ascii="仿宋" w:hAnsi="仿宋" w:eastAsia="仿宋"/>
          <w:color w:val="auto"/>
          <w:sz w:val="30"/>
          <w:szCs w:val="30"/>
        </w:rPr>
        <w:t>《发包人要求》和基础资料中的错误</w:t>
      </w:r>
      <w:bookmarkEnd w:id="224"/>
      <w:bookmarkEnd w:id="225"/>
      <w:bookmarkEnd w:id="226"/>
    </w:p>
    <w:p w14:paraId="1369C29D">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承包人应尽早认真阅读、复核《发包人要求》以及其提供的基础资料，发现错误的，应及时书面通知发包人补正。发包人作相应修改的，按照第13条[变更与调整</w:t>
      </w:r>
      <w:bookmarkStart w:id="227" w:name="_Ref523403409"/>
      <w:bookmarkStart w:id="228" w:name="_Ref523403776"/>
      <w:r>
        <w:rPr>
          <w:rFonts w:hint="eastAsia" w:ascii="仿宋" w:hAnsi="仿宋" w:eastAsia="仿宋"/>
          <w:color w:val="auto"/>
          <w:sz w:val="30"/>
          <w:szCs w:val="30"/>
        </w:rPr>
        <w:t>]的约定处理。</w:t>
      </w:r>
    </w:p>
    <w:p w14:paraId="1ACCE9D5">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《发包人要求》或其提供的基础资料中的错误导致承包人增加费用和（或）工期延误的，发包人应承担由此增加的费用和（或）工期延误，并向承包人支付合理利润。</w:t>
      </w:r>
    </w:p>
    <w:bookmarkEnd w:id="227"/>
    <w:bookmarkEnd w:id="228"/>
    <w:p w14:paraId="32A4AE87">
      <w:pPr>
        <w:wordWrap/>
        <w:topLinePunct w:val="0"/>
        <w:spacing w:after="159"/>
        <w:ind w:firstLine="600"/>
        <w:rPr>
          <w:rFonts w:hint="eastAsia" w:ascii="仿宋" w:hAnsi="仿宋" w:eastAsia="仿宋"/>
          <w:color w:val="auto"/>
          <w:sz w:val="30"/>
          <w:szCs w:val="30"/>
        </w:rPr>
      </w:pPr>
      <w:bookmarkStart w:id="229" w:name="_Toc54862190"/>
      <w:bookmarkStart w:id="230" w:name="_Ref531949933"/>
      <w:bookmarkStart w:id="231" w:name="_Ref531949937"/>
      <w:r>
        <w:rPr>
          <w:rFonts w:hint="eastAsia" w:ascii="仿宋" w:hAnsi="仿宋" w:eastAsia="仿宋"/>
          <w:color w:val="auto"/>
          <w:sz w:val="30"/>
          <w:szCs w:val="30"/>
        </w:rPr>
        <w:t>1.13 责任限制</w:t>
      </w:r>
      <w:bookmarkEnd w:id="229"/>
      <w:bookmarkEnd w:id="230"/>
      <w:bookmarkEnd w:id="231"/>
    </w:p>
    <w:p w14:paraId="2D23E7F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对发包人的赔偿责任不应超过专用合同条件约定的赔偿最高限额。若专用合同条件未约定，则承包人对发包人的赔偿责任不应超过签约合同价。但对于因欺诈、犯罪、故意、重大过失、人身伤害等不当行为造成的损失，赔偿的责任限度不受上述最高限额的限制。</w:t>
      </w:r>
    </w:p>
    <w:p w14:paraId="722C7077">
      <w:pPr>
        <w:wordWrap/>
        <w:topLinePunct w:val="0"/>
        <w:spacing w:after="159"/>
        <w:ind w:firstLine="600"/>
        <w:rPr>
          <w:rFonts w:hint="eastAsia" w:ascii="仿宋" w:hAnsi="仿宋" w:eastAsia="仿宋"/>
          <w:color w:val="auto"/>
          <w:sz w:val="30"/>
          <w:szCs w:val="30"/>
        </w:rPr>
      </w:pPr>
      <w:bookmarkStart w:id="232" w:name="_Toc54862191"/>
      <w:bookmarkStart w:id="233" w:name="_Hlk51506160"/>
      <w:r>
        <w:rPr>
          <w:rFonts w:hint="eastAsia" w:ascii="仿宋" w:hAnsi="仿宋" w:eastAsia="仿宋"/>
          <w:color w:val="auto"/>
          <w:sz w:val="30"/>
          <w:szCs w:val="30"/>
        </w:rPr>
        <w:t>1.14 建筑信息模型技术的应用</w:t>
      </w:r>
      <w:bookmarkEnd w:id="232"/>
    </w:p>
    <w:bookmarkEnd w:id="233"/>
    <w:p w14:paraId="190E7593">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如果项目中拟采用建筑信息模型技术，合同双方应遵守国家现行相关标准的规定，并符合项目所在地的相关地方标准或指南。合同双方应在专用合同条件中就建筑信息模型的开发、使用、存储、传输、交付及费用等相关内容进行约定。除专用合同条件另有约定外，承包人应负责与本项目中其他使用方协商。</w:t>
      </w:r>
    </w:p>
    <w:p w14:paraId="025D0806">
      <w:pPr>
        <w:wordWrap/>
        <w:topLinePunct w:val="0"/>
        <w:spacing w:after="159"/>
        <w:ind w:firstLine="0" w:firstLineChars="0"/>
        <w:rPr>
          <w:rFonts w:hint="eastAsia" w:ascii="仿宋" w:hAnsi="仿宋" w:eastAsia="仿宋"/>
          <w:color w:val="auto"/>
          <w:sz w:val="32"/>
          <w:szCs w:val="32"/>
        </w:rPr>
      </w:pPr>
      <w:bookmarkStart w:id="234" w:name="_Toc15216"/>
      <w:bookmarkStart w:id="235" w:name="_Ref4796511"/>
      <w:bookmarkStart w:id="236" w:name="_Toc5973"/>
      <w:bookmarkStart w:id="237" w:name="_Toc54862192"/>
      <w:r>
        <w:rPr>
          <w:rFonts w:hint="eastAsia" w:ascii="仿宋" w:hAnsi="仿宋" w:eastAsia="仿宋"/>
          <w:color w:val="auto"/>
          <w:sz w:val="32"/>
          <w:szCs w:val="32"/>
        </w:rPr>
        <w:t>第2条 发包人</w:t>
      </w:r>
      <w:bookmarkEnd w:id="234"/>
      <w:bookmarkEnd w:id="235"/>
      <w:bookmarkEnd w:id="236"/>
      <w:bookmarkEnd w:id="237"/>
    </w:p>
    <w:p w14:paraId="3FE1637E">
      <w:pPr>
        <w:wordWrap/>
        <w:topLinePunct w:val="0"/>
        <w:spacing w:after="159"/>
        <w:ind w:firstLine="600"/>
        <w:rPr>
          <w:rFonts w:hint="eastAsia" w:ascii="仿宋" w:hAnsi="仿宋" w:eastAsia="仿宋"/>
          <w:color w:val="auto"/>
          <w:sz w:val="30"/>
          <w:szCs w:val="30"/>
        </w:rPr>
      </w:pPr>
      <w:bookmarkStart w:id="238" w:name="_Toc54862193"/>
      <w:r>
        <w:rPr>
          <w:rFonts w:hint="eastAsia" w:ascii="仿宋" w:hAnsi="仿宋" w:eastAsia="仿宋"/>
          <w:color w:val="auto"/>
          <w:sz w:val="30"/>
          <w:szCs w:val="30"/>
        </w:rPr>
        <w:t>2.1 遵守法律</w:t>
      </w:r>
      <w:bookmarkEnd w:id="238"/>
    </w:p>
    <w:p w14:paraId="48ABA06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在履行合同过程中应遵守法律，并承担因发包人违反法律给承包人造成的任何费用和损失。发包人不得以任何理由，要求承包人在工程实施过程中违反法律、行政法规以及建设工程质量、安全、环保标准，任意压缩合理工期或者降低工程质量。</w:t>
      </w:r>
    </w:p>
    <w:p w14:paraId="4035D360">
      <w:pPr>
        <w:wordWrap/>
        <w:topLinePunct w:val="0"/>
        <w:spacing w:after="159"/>
        <w:ind w:firstLine="600"/>
        <w:rPr>
          <w:rFonts w:hint="eastAsia" w:ascii="仿宋" w:hAnsi="仿宋" w:eastAsia="仿宋"/>
          <w:color w:val="auto"/>
          <w:sz w:val="30"/>
          <w:szCs w:val="30"/>
        </w:rPr>
      </w:pPr>
      <w:bookmarkStart w:id="239" w:name="_Toc54862194"/>
      <w:bookmarkStart w:id="240" w:name="_Ref11917977"/>
      <w:bookmarkStart w:id="241" w:name="_Ref11917995"/>
      <w:r>
        <w:rPr>
          <w:rFonts w:hint="eastAsia" w:ascii="仿宋" w:hAnsi="仿宋" w:eastAsia="仿宋"/>
          <w:color w:val="auto"/>
          <w:sz w:val="30"/>
          <w:szCs w:val="30"/>
        </w:rPr>
        <w:t>2.2 提供施工现场和工作条件</w:t>
      </w:r>
      <w:bookmarkEnd w:id="239"/>
      <w:bookmarkEnd w:id="240"/>
      <w:bookmarkEnd w:id="241"/>
      <w:bookmarkStart w:id="242" w:name="_Toc51505124"/>
      <w:bookmarkEnd w:id="242"/>
      <w:bookmarkStart w:id="243" w:name="_Toc51505123"/>
      <w:bookmarkEnd w:id="243"/>
      <w:bookmarkStart w:id="244" w:name="_Toc54862195"/>
      <w:bookmarkEnd w:id="244"/>
      <w:bookmarkStart w:id="245" w:name="_Toc54862197"/>
      <w:bookmarkEnd w:id="245"/>
      <w:bookmarkStart w:id="246" w:name="_Toc54862196"/>
      <w:bookmarkEnd w:id="246"/>
      <w:bookmarkStart w:id="247" w:name="_Toc51505125"/>
      <w:bookmarkEnd w:id="247"/>
      <w:bookmarkStart w:id="248" w:name="_Ref531950085"/>
    </w:p>
    <w:p w14:paraId="3B617BEF">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2.2.1 提供施工</w:t>
      </w:r>
      <w:bookmarkEnd w:id="248"/>
      <w:r>
        <w:rPr>
          <w:rFonts w:hint="eastAsia" w:ascii="仿宋" w:hAnsi="仿宋" w:eastAsia="仿宋"/>
          <w:color w:val="auto"/>
          <w:sz w:val="30"/>
          <w:szCs w:val="30"/>
        </w:rPr>
        <w:t>现场</w:t>
      </w:r>
    </w:p>
    <w:p w14:paraId="753B895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应按专用合同条件约定向承包人移交施工现场，给承包人进入和占用施工现场各部分的权利，并明确与承包人的交接界面，上述进入和占用权可不为承包人独享。如专用合同条件没有约定移交时间的，则发包人应最迟于计划开始现场施工日期7天前向承包人移交施工现场，但承包人未能按照第4.2款[履约担保]提供履约担保的除外。</w:t>
      </w:r>
    </w:p>
    <w:p w14:paraId="5CDEA6F4">
      <w:pPr>
        <w:spacing w:after="159"/>
        <w:ind w:firstLine="600"/>
        <w:rPr>
          <w:rFonts w:hint="eastAsia" w:ascii="仿宋" w:hAnsi="仿宋" w:eastAsia="仿宋"/>
          <w:color w:val="auto"/>
          <w:sz w:val="30"/>
          <w:szCs w:val="30"/>
        </w:rPr>
      </w:pPr>
      <w:bookmarkStart w:id="249" w:name="_Ref531950101"/>
      <w:r>
        <w:rPr>
          <w:rFonts w:hint="eastAsia" w:ascii="仿宋" w:hAnsi="仿宋" w:eastAsia="仿宋"/>
          <w:color w:val="auto"/>
          <w:sz w:val="30"/>
          <w:szCs w:val="30"/>
        </w:rPr>
        <w:t>2.2.2 提供工作条件</w:t>
      </w:r>
      <w:bookmarkEnd w:id="249"/>
    </w:p>
    <w:p w14:paraId="2BC84FE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发包人应按专用合同条件约定向承包人提供工作条件。专用合同条件对此没有约定的，发包人应负责提供开展本合同相关工作所需要的条件，包括：</w:t>
      </w:r>
    </w:p>
    <w:p w14:paraId="251E557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将施工用水、电力、通讯线路等施工所必需的条件接至施工现场内；</w:t>
      </w:r>
    </w:p>
    <w:p w14:paraId="58BA939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保证向承包人提供正常施工所需要的进入施工现场的交通条件；</w:t>
      </w:r>
    </w:p>
    <w:p w14:paraId="5905C68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协调处理施工现场周围地下管线和邻近建筑物、构筑物、古树名木、文物、化石及坟墓等的保护工作，并承担相关费用；</w:t>
      </w:r>
    </w:p>
    <w:p w14:paraId="267019B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 对工程现场临近发包人正在使用、运行、或由发包人用于生产的建筑物、构筑物、生产装置、设施、设备等，设置隔离设施，竖立禁止入内、禁止动火的明显标志， 并以书面形式通知承包人须遵守的安全规定和位置范围；</w:t>
      </w:r>
    </w:p>
    <w:p w14:paraId="0433E87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（5） 按照专用合同条件约定应提供的其他设施和条件。</w:t>
      </w:r>
    </w:p>
    <w:p w14:paraId="07230B7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2.2.3 逾期提供的责任</w:t>
      </w:r>
    </w:p>
    <w:p w14:paraId="4757312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因发包人原因未能按合同约定及时向承包人提供施工现场和施工条件的，由发包人承担由此增加的费用和（或）延误的工期。</w:t>
      </w:r>
    </w:p>
    <w:p w14:paraId="354D318C">
      <w:pPr>
        <w:wordWrap/>
        <w:topLinePunct w:val="0"/>
        <w:spacing w:after="159"/>
        <w:ind w:firstLine="600"/>
        <w:rPr>
          <w:rFonts w:hint="eastAsia" w:ascii="仿宋" w:hAnsi="仿宋" w:eastAsia="仿宋"/>
          <w:color w:val="auto"/>
          <w:sz w:val="30"/>
          <w:szCs w:val="30"/>
        </w:rPr>
      </w:pPr>
      <w:bookmarkStart w:id="250" w:name="_Ref11918025"/>
      <w:bookmarkStart w:id="251" w:name="_Toc54862198"/>
      <w:bookmarkStart w:id="252" w:name="_Ref11956647"/>
      <w:bookmarkStart w:id="253" w:name="_Ref11956654"/>
      <w:bookmarkStart w:id="254" w:name="_Ref11918036"/>
      <w:r>
        <w:rPr>
          <w:rFonts w:hint="eastAsia" w:ascii="仿宋" w:hAnsi="仿宋" w:eastAsia="仿宋"/>
          <w:color w:val="auto"/>
          <w:sz w:val="30"/>
          <w:szCs w:val="30"/>
        </w:rPr>
        <w:t>2.3 提供基础资料</w:t>
      </w:r>
      <w:bookmarkEnd w:id="250"/>
      <w:bookmarkEnd w:id="251"/>
      <w:bookmarkEnd w:id="252"/>
      <w:bookmarkEnd w:id="253"/>
      <w:bookmarkEnd w:id="254"/>
    </w:p>
    <w:p w14:paraId="67D81CB1">
      <w:pPr>
        <w:wordWrap/>
        <w:topLinePunct w:val="0"/>
        <w:spacing w:after="159"/>
        <w:ind w:firstLine="600"/>
        <w:rPr>
          <w:rFonts w:hint="eastAsia" w:ascii="仿宋" w:hAnsi="仿宋" w:eastAsia="仿宋"/>
          <w:color w:val="auto"/>
          <w:sz w:val="30"/>
          <w:szCs w:val="30"/>
        </w:rPr>
      </w:pPr>
      <w:bookmarkStart w:id="255" w:name="_Hlk51506429"/>
      <w:r>
        <w:rPr>
          <w:rFonts w:hint="eastAsia" w:ascii="仿宋" w:hAnsi="仿宋" w:eastAsia="仿宋"/>
          <w:color w:val="auto"/>
          <w:sz w:val="30"/>
          <w:szCs w:val="30"/>
        </w:rPr>
        <w:t>发包人应按专用合同条件和《发包人要求》中的约定向承包人提供</w:t>
      </w:r>
      <w:bookmarkEnd w:id="255"/>
      <w:r>
        <w:rPr>
          <w:rFonts w:hint="eastAsia" w:ascii="仿宋" w:hAnsi="仿宋" w:eastAsia="仿宋"/>
          <w:color w:val="auto"/>
          <w:sz w:val="30"/>
          <w:szCs w:val="30"/>
        </w:rPr>
        <w:t>施工现场及工程实施所必需的毗邻区域内的供水、排水、供电、供气、供热、通信、广播电视等地上、地下管线和设施资料，气象和水文观测资料，地质勘察资料，相邻建筑物、构筑物和地下工程等有关基础资料，并根据第1.12款[《发包人要求》和基础资料中的错误]承担基础资料错误造成的责任。按照法律规定确需在开工后方能提供的基础资料，发包人应尽其努力及时地在相应工程实施前的合理期限内提供，合理期限应以不影响承包人的正常履约为限。因发包人原因未能在合理期限内提供相应基础资料的，由发包人承担由此增加的费用和延误的工期。</w:t>
      </w:r>
    </w:p>
    <w:p w14:paraId="3FDE41C5">
      <w:pPr>
        <w:wordWrap/>
        <w:topLinePunct w:val="0"/>
        <w:spacing w:after="159"/>
        <w:ind w:firstLine="600"/>
        <w:rPr>
          <w:rFonts w:hint="eastAsia" w:ascii="仿宋" w:hAnsi="仿宋" w:eastAsia="仿宋"/>
          <w:color w:val="auto"/>
          <w:sz w:val="30"/>
          <w:szCs w:val="30"/>
        </w:rPr>
      </w:pPr>
      <w:bookmarkStart w:id="256" w:name="_Ref531950041"/>
      <w:bookmarkStart w:id="257" w:name="_Toc54862199"/>
      <w:bookmarkStart w:id="258" w:name="_Ref531950045"/>
      <w:r>
        <w:rPr>
          <w:rFonts w:hint="eastAsia" w:ascii="仿宋" w:hAnsi="仿宋" w:eastAsia="仿宋"/>
          <w:color w:val="auto"/>
          <w:sz w:val="30"/>
          <w:szCs w:val="30"/>
        </w:rPr>
        <w:t>2.4 办理许可和批准</w:t>
      </w:r>
      <w:bookmarkEnd w:id="256"/>
      <w:bookmarkEnd w:id="257"/>
      <w:bookmarkEnd w:id="258"/>
    </w:p>
    <w:p w14:paraId="6E181C90">
      <w:pPr>
        <w:spacing w:after="159"/>
        <w:ind w:firstLine="600"/>
        <w:rPr>
          <w:rFonts w:hint="eastAsia" w:ascii="仿宋" w:hAnsi="仿宋" w:eastAsia="仿宋"/>
          <w:color w:val="auto"/>
          <w:sz w:val="30"/>
          <w:szCs w:val="30"/>
        </w:rPr>
      </w:pPr>
      <w:bookmarkStart w:id="259" w:name="_Toc51505128"/>
      <w:r>
        <w:rPr>
          <w:rFonts w:hint="eastAsia" w:ascii="仿宋" w:hAnsi="仿宋" w:eastAsia="仿宋"/>
          <w:color w:val="auto"/>
          <w:sz w:val="30"/>
          <w:szCs w:val="30"/>
        </w:rPr>
        <w:t>2.4.1 发包人在履行合同过程中应遵守法律，并办理法律规定或合同约定由其办理的许可、批准或备案，包括但不限于建设用地规划许可证、建设工程规划许可证、建设工程施工许可证等许可和批准。对于法律规定或合同约定由承包人负责的有关设计、施工证件、批件或备案，发包人应给予必要的协助。</w:t>
      </w:r>
      <w:bookmarkEnd w:id="259"/>
    </w:p>
    <w:p w14:paraId="1BD3B4EC">
      <w:pPr>
        <w:spacing w:after="159"/>
        <w:ind w:firstLine="600"/>
        <w:rPr>
          <w:rFonts w:hint="eastAsia" w:ascii="仿宋" w:hAnsi="仿宋" w:eastAsia="仿宋"/>
          <w:color w:val="auto"/>
          <w:sz w:val="30"/>
          <w:szCs w:val="30"/>
        </w:rPr>
      </w:pPr>
      <w:bookmarkStart w:id="260" w:name="_Toc51505129"/>
      <w:r>
        <w:rPr>
          <w:rFonts w:hint="eastAsia" w:ascii="仿宋" w:hAnsi="仿宋" w:eastAsia="仿宋"/>
          <w:color w:val="auto"/>
          <w:sz w:val="30"/>
          <w:szCs w:val="30"/>
        </w:rPr>
        <w:t>2.4.2 因发包人原因未能及时办理完毕前述许可、批准或备案，由发包人承担由此增加的费用和（或）延误的工期，并支付承包人合理的利润。</w:t>
      </w:r>
      <w:bookmarkEnd w:id="260"/>
    </w:p>
    <w:p w14:paraId="1B767194">
      <w:pPr>
        <w:wordWrap/>
        <w:topLinePunct w:val="0"/>
        <w:spacing w:after="159"/>
        <w:ind w:firstLine="600"/>
        <w:rPr>
          <w:rFonts w:hint="eastAsia" w:ascii="仿宋" w:hAnsi="仿宋" w:eastAsia="仿宋"/>
          <w:color w:val="auto"/>
          <w:sz w:val="30"/>
          <w:szCs w:val="30"/>
        </w:rPr>
      </w:pPr>
      <w:bookmarkStart w:id="261" w:name="_Ref11918060"/>
      <w:bookmarkStart w:id="262" w:name="_Toc54862200"/>
      <w:bookmarkStart w:id="263" w:name="_Ref11956525"/>
      <w:bookmarkStart w:id="264" w:name="_Ref11918070"/>
      <w:bookmarkStart w:id="265" w:name="_Ref11956533"/>
      <w:r>
        <w:rPr>
          <w:rFonts w:hint="eastAsia" w:ascii="仿宋" w:hAnsi="仿宋" w:eastAsia="仿宋"/>
          <w:color w:val="auto"/>
          <w:sz w:val="30"/>
          <w:szCs w:val="30"/>
        </w:rPr>
        <w:t>2.5 支付合同价款</w:t>
      </w:r>
      <w:bookmarkEnd w:id="261"/>
      <w:bookmarkEnd w:id="262"/>
      <w:bookmarkEnd w:id="263"/>
      <w:bookmarkEnd w:id="264"/>
      <w:bookmarkEnd w:id="265"/>
    </w:p>
    <w:p w14:paraId="4E924D99">
      <w:pPr>
        <w:wordWrap/>
        <w:topLinePunct w:val="0"/>
        <w:spacing w:after="159"/>
        <w:ind w:firstLine="600"/>
        <w:rPr>
          <w:rFonts w:hint="eastAsia" w:ascii="仿宋" w:hAnsi="仿宋" w:eastAsia="仿宋"/>
          <w:color w:val="auto"/>
          <w:sz w:val="30"/>
          <w:szCs w:val="30"/>
        </w:rPr>
      </w:pPr>
      <w:bookmarkStart w:id="266" w:name="_Toc51505131"/>
      <w:bookmarkStart w:id="267" w:name="_Ref531950147"/>
      <w:r>
        <w:rPr>
          <w:rFonts w:hint="eastAsia" w:ascii="仿宋" w:hAnsi="仿宋" w:eastAsia="仿宋"/>
          <w:color w:val="auto"/>
          <w:sz w:val="30"/>
          <w:szCs w:val="30"/>
        </w:rPr>
        <w:t>2.5.1 发包人应按合同约定向承包人及时支付合同价款。</w:t>
      </w:r>
      <w:bookmarkEnd w:id="266"/>
    </w:p>
    <w:bookmarkEnd w:id="267"/>
    <w:p w14:paraId="2AB38E9C">
      <w:pPr>
        <w:spacing w:after="159"/>
        <w:ind w:firstLine="600"/>
        <w:rPr>
          <w:rFonts w:hint="eastAsia" w:ascii="仿宋" w:hAnsi="仿宋" w:eastAsia="仿宋"/>
          <w:color w:val="auto"/>
          <w:sz w:val="30"/>
          <w:szCs w:val="30"/>
        </w:rPr>
      </w:pPr>
      <w:bookmarkStart w:id="268" w:name="_Toc51505132"/>
      <w:r>
        <w:rPr>
          <w:rFonts w:hint="eastAsia" w:ascii="仿宋" w:hAnsi="仿宋" w:eastAsia="仿宋"/>
          <w:color w:val="auto"/>
          <w:sz w:val="30"/>
          <w:szCs w:val="30"/>
        </w:rPr>
        <w:t>2.5.2 发包人应当制定资金安排计划，除专用合同条件另有约定外，如发包人拟对资金安排做任何重要变更，应将变更的详细情况通知承包人。如发生承包人收到价格大于签约合同价10%的变更指示或累计变更的总价超过签约合同价30%；或承包人未能根据第14条[合同价格与支付]收到付款，或承包人得知发包人的资金安排发生重要变更但并未收到发包人上述重要变更通知的情况，则承包人可随时要求发包人在28天内补充提供能够按照合同约定支付合同价款的相应资金来源证明。</w:t>
      </w:r>
      <w:bookmarkEnd w:id="268"/>
    </w:p>
    <w:p w14:paraId="693E5FC5">
      <w:pPr>
        <w:spacing w:after="159"/>
        <w:ind w:firstLine="600"/>
        <w:rPr>
          <w:rFonts w:hint="eastAsia" w:ascii="仿宋" w:hAnsi="仿宋" w:eastAsia="仿宋"/>
          <w:color w:val="auto"/>
          <w:sz w:val="30"/>
          <w:szCs w:val="30"/>
        </w:rPr>
      </w:pPr>
      <w:bookmarkStart w:id="269" w:name="_Ref531950161"/>
      <w:bookmarkStart w:id="270" w:name="_Toc51505133"/>
      <w:r>
        <w:rPr>
          <w:rFonts w:hint="eastAsia" w:ascii="仿宋" w:hAnsi="仿宋" w:eastAsia="仿宋"/>
          <w:color w:val="auto"/>
          <w:sz w:val="30"/>
          <w:szCs w:val="30"/>
        </w:rPr>
        <w:t>2.5.3 发包人应当向承包人提供支付担保。支付担保可以采用银行保函或担保公司担保等形式，具体由合同当事人在专用合同条件中约定。</w:t>
      </w:r>
      <w:bookmarkEnd w:id="269"/>
      <w:bookmarkEnd w:id="270"/>
    </w:p>
    <w:p w14:paraId="5D275E0C">
      <w:pPr>
        <w:wordWrap/>
        <w:topLinePunct w:val="0"/>
        <w:spacing w:after="159"/>
        <w:ind w:firstLine="600"/>
        <w:rPr>
          <w:rFonts w:hint="eastAsia" w:ascii="仿宋" w:hAnsi="仿宋" w:eastAsia="仿宋"/>
          <w:color w:val="auto"/>
          <w:sz w:val="30"/>
          <w:szCs w:val="30"/>
        </w:rPr>
      </w:pPr>
      <w:bookmarkStart w:id="271" w:name="_Toc54862201"/>
      <w:r>
        <w:rPr>
          <w:rFonts w:hint="eastAsia" w:ascii="仿宋" w:hAnsi="仿宋" w:eastAsia="仿宋"/>
          <w:color w:val="auto"/>
          <w:sz w:val="30"/>
          <w:szCs w:val="30"/>
        </w:rPr>
        <w:t>2.6 现场管理配合</w:t>
      </w:r>
      <w:bookmarkEnd w:id="271"/>
    </w:p>
    <w:p w14:paraId="1A3965D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发包人应负责保证在现场或现场附近的发包人人员和发包人的其他承包人（如有）：</w:t>
      </w:r>
    </w:p>
    <w:p w14:paraId="610CB63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（1）根据第7.3款[现场合作]的约定，与承包人进行合作；</w:t>
      </w:r>
    </w:p>
    <w:p w14:paraId="3BE70A0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（2）遵守第7.5款[现场劳动用工]、第7.6款[安全文明施工]、第7.7款[职业健康</w:t>
      </w:r>
      <w:bookmarkStart w:id="272" w:name="_Ref531952761"/>
      <w:bookmarkStart w:id="273" w:name="_Ref531952756"/>
      <w:r>
        <w:rPr>
          <w:rFonts w:hint="eastAsia" w:ascii="仿宋" w:hAnsi="仿宋" w:eastAsia="仿宋"/>
          <w:color w:val="auto"/>
          <w:sz w:val="30"/>
          <w:szCs w:val="30"/>
        </w:rPr>
        <w:t>]和第7.8款[环境保护]的相关约定。</w:t>
      </w:r>
    </w:p>
    <w:p w14:paraId="4B030EA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发包人应与承包人、由发包人直接发包的其他承包人（如有）订立施工现场统一管理协议，明确各方的权利义务。</w:t>
      </w:r>
    </w:p>
    <w:p w14:paraId="771E4C2E">
      <w:pPr>
        <w:wordWrap/>
        <w:topLinePunct w:val="0"/>
        <w:spacing w:after="159"/>
        <w:ind w:firstLine="600"/>
        <w:rPr>
          <w:rFonts w:hint="eastAsia" w:ascii="仿宋" w:hAnsi="仿宋" w:eastAsia="仿宋"/>
          <w:color w:val="auto"/>
          <w:sz w:val="30"/>
          <w:szCs w:val="30"/>
        </w:rPr>
      </w:pPr>
      <w:bookmarkStart w:id="274" w:name="_Ref11959376"/>
      <w:bookmarkStart w:id="275" w:name="_Toc54862202"/>
      <w:bookmarkStart w:id="276" w:name="_Ref11959372"/>
      <w:r>
        <w:rPr>
          <w:rFonts w:hint="eastAsia" w:ascii="仿宋" w:hAnsi="仿宋" w:eastAsia="仿宋"/>
          <w:color w:val="auto"/>
          <w:sz w:val="30"/>
          <w:szCs w:val="30"/>
        </w:rPr>
        <w:t>2.7 其他义务</w:t>
      </w:r>
      <w:bookmarkEnd w:id="274"/>
      <w:bookmarkEnd w:id="275"/>
      <w:bookmarkEnd w:id="276"/>
    </w:p>
    <w:p w14:paraId="32CAA6F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发包人应履行合同约定的其他义务，双方可在专用合同条件内对发包人应履行的其他义务进行补充约定。</w:t>
      </w:r>
    </w:p>
    <w:bookmarkEnd w:id="272"/>
    <w:bookmarkEnd w:id="273"/>
    <w:p w14:paraId="544014D2">
      <w:pPr>
        <w:wordWrap/>
        <w:topLinePunct w:val="0"/>
        <w:spacing w:after="159"/>
        <w:ind w:firstLine="0" w:firstLineChars="0"/>
        <w:rPr>
          <w:rFonts w:hint="eastAsia" w:ascii="仿宋" w:hAnsi="仿宋" w:eastAsia="仿宋"/>
          <w:color w:val="auto"/>
          <w:sz w:val="32"/>
          <w:szCs w:val="32"/>
        </w:rPr>
      </w:pPr>
      <w:bookmarkStart w:id="277" w:name="_Toc54862203"/>
      <w:bookmarkStart w:id="278" w:name="_Toc5637"/>
      <w:bookmarkStart w:id="279" w:name="_Ref531952791"/>
      <w:bookmarkStart w:id="280" w:name="_Toc1814"/>
      <w:r>
        <w:rPr>
          <w:rFonts w:hint="eastAsia" w:ascii="仿宋" w:hAnsi="仿宋" w:eastAsia="仿宋"/>
          <w:color w:val="auto"/>
          <w:sz w:val="32"/>
          <w:szCs w:val="32"/>
        </w:rPr>
        <w:t>第3条 发包人的管理</w:t>
      </w:r>
      <w:bookmarkEnd w:id="277"/>
      <w:bookmarkEnd w:id="278"/>
      <w:bookmarkEnd w:id="279"/>
      <w:bookmarkEnd w:id="280"/>
    </w:p>
    <w:p w14:paraId="172D1943">
      <w:pPr>
        <w:wordWrap/>
        <w:topLinePunct w:val="0"/>
        <w:spacing w:after="159"/>
        <w:ind w:firstLine="600"/>
        <w:rPr>
          <w:rFonts w:hint="eastAsia" w:ascii="仿宋" w:hAnsi="仿宋" w:eastAsia="仿宋"/>
          <w:color w:val="auto"/>
          <w:sz w:val="30"/>
          <w:szCs w:val="30"/>
        </w:rPr>
      </w:pPr>
      <w:bookmarkStart w:id="281" w:name="_Ref522810094"/>
      <w:bookmarkStart w:id="282" w:name="_Ref522810097"/>
      <w:bookmarkStart w:id="283" w:name="_Ref531951533"/>
      <w:bookmarkStart w:id="284" w:name="_Ref531951538"/>
      <w:bookmarkStart w:id="285" w:name="_Toc54862204"/>
      <w:r>
        <w:rPr>
          <w:rFonts w:hint="eastAsia" w:ascii="仿宋" w:hAnsi="仿宋" w:eastAsia="仿宋"/>
          <w:color w:val="auto"/>
          <w:sz w:val="30"/>
          <w:szCs w:val="30"/>
        </w:rPr>
        <w:t>3.1 发包人</w:t>
      </w:r>
      <w:bookmarkEnd w:id="281"/>
      <w:bookmarkEnd w:id="282"/>
      <w:r>
        <w:rPr>
          <w:rFonts w:hint="eastAsia" w:ascii="仿宋" w:hAnsi="仿宋" w:eastAsia="仿宋"/>
          <w:color w:val="auto"/>
          <w:sz w:val="30"/>
          <w:szCs w:val="30"/>
        </w:rPr>
        <w:t>代表</w:t>
      </w:r>
      <w:bookmarkEnd w:id="283"/>
      <w:bookmarkEnd w:id="284"/>
      <w:bookmarkEnd w:id="285"/>
    </w:p>
    <w:p w14:paraId="76ED3BC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应任命发包人代表，并在专用合同条件中明确发包人代表的姓名、职务、联系方式及授权范围等事项。发包人代表应在发包人的授权范围内，负责处理合同履行过程中与发包人有关的具体事宜。发包人代表在授权范围内的行为由发包人承担法律责任。</w:t>
      </w:r>
    </w:p>
    <w:p w14:paraId="0B41EE4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除非发包人另行通知承包人，发包人代表应被授予并且被认为具有发包人在授权范围内享有的相应权利，涉及第16.1款[由发包人解除合同]的权利除外。</w:t>
      </w:r>
    </w:p>
    <w:p w14:paraId="30C0028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发包人代表（或者在其为法人的情况下，被任命代表其行事的自然人）应：</w:t>
      </w:r>
    </w:p>
    <w:p w14:paraId="2EC7C5E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履行指派给其的职责，行使发包人托付给的权利；</w:t>
      </w:r>
    </w:p>
    <w:p w14:paraId="60D1E00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具备履行这些职责、行使这些权利的能力；</w:t>
      </w:r>
    </w:p>
    <w:p w14:paraId="1D25706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作为熟练的专业人员行事。</w:t>
      </w:r>
    </w:p>
    <w:p w14:paraId="40732A5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如果发包人代表为法人且在签订本合同时未能确定授权代表的，发包人代表应在本合同签订之日起3日内向双方发出书面通知，告知被任命和授权的自然人以及任何替代人员。此授权在双方收到本通知后生效。发包人代表撤销该授权或者变更授权代表时也应同样发出该通知。</w:t>
      </w:r>
    </w:p>
    <w:p w14:paraId="4009F5F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更换发包人代表的，应提前14天将更换人的姓名、地址、任务和权利、以及任命的日期书面通知承包人。发包人不得将发包人代表更换为承包人根据本款发出通知提出合理反对意见的人员，不论是法人还是自然人。</w:t>
      </w:r>
    </w:p>
    <w:p w14:paraId="081DA7E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发包人代表不能按照合同约定履行其职责及义务，并导致合同无法继续正常履行的，承包人可以要求发包人撤换发包人代表。</w:t>
      </w:r>
    </w:p>
    <w:p w14:paraId="71C71E09">
      <w:pPr>
        <w:wordWrap/>
        <w:topLinePunct w:val="0"/>
        <w:spacing w:after="159"/>
        <w:ind w:firstLine="600"/>
        <w:rPr>
          <w:rFonts w:hint="eastAsia" w:ascii="仿宋" w:hAnsi="仿宋" w:eastAsia="仿宋"/>
          <w:color w:val="auto"/>
          <w:sz w:val="30"/>
          <w:szCs w:val="30"/>
        </w:rPr>
      </w:pPr>
      <w:bookmarkStart w:id="286" w:name="_Ref531951553"/>
      <w:bookmarkStart w:id="287" w:name="_Ref531951557"/>
      <w:bookmarkStart w:id="288" w:name="_Toc54862205"/>
      <w:r>
        <w:rPr>
          <w:rFonts w:hint="eastAsia" w:ascii="仿宋" w:hAnsi="仿宋" w:eastAsia="仿宋"/>
          <w:color w:val="auto"/>
          <w:sz w:val="30"/>
          <w:szCs w:val="30"/>
        </w:rPr>
        <w:t>3.2 发包人人员</w:t>
      </w:r>
      <w:bookmarkEnd w:id="286"/>
      <w:bookmarkEnd w:id="287"/>
      <w:bookmarkEnd w:id="288"/>
    </w:p>
    <w:p w14:paraId="40C4B64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人员包括发包人代表、工程师及其他由发包人派驻施工现场的人员，发包人可以在专用合同条件中明确发包人人员的姓名、职务及职责等事项。发包人或发包人代表可随时对一些助手指派和托付一定的任务和权利，也可撤销这些指派和托付。这些助手可包括驻地工程师或担任检验、试验各项工程设备和材料的独立检查员。这些助手应具有适当的资质、履行其任务和权利的能力。以上指派、托付或撤销，在承包人收到通知后生效。承包人对于可能影响正常履约或工程安全质量的发包人人员保有随时提出沟通的权利。</w:t>
      </w:r>
    </w:p>
    <w:p w14:paraId="4747C83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发包人应要求在施工现场的发包人人员遵守法律及有关安全、质量、环境保护、文明施工等规定，因发包人人员未遵守上述要求给承包人造成的损失和责任由发包人承担。</w:t>
      </w:r>
    </w:p>
    <w:p w14:paraId="152C2A22">
      <w:pPr>
        <w:wordWrap/>
        <w:topLinePunct w:val="0"/>
        <w:spacing w:after="159"/>
        <w:ind w:firstLine="600"/>
        <w:rPr>
          <w:rFonts w:hint="eastAsia" w:ascii="仿宋" w:hAnsi="仿宋" w:eastAsia="仿宋"/>
          <w:color w:val="auto"/>
          <w:sz w:val="30"/>
          <w:szCs w:val="30"/>
        </w:rPr>
      </w:pPr>
      <w:bookmarkStart w:id="289" w:name="_Toc54862206"/>
      <w:r>
        <w:rPr>
          <w:rFonts w:hint="eastAsia" w:ascii="仿宋" w:hAnsi="仿宋" w:eastAsia="仿宋"/>
          <w:color w:val="auto"/>
          <w:sz w:val="30"/>
          <w:szCs w:val="30"/>
        </w:rPr>
        <w:t>3.3 工程师</w:t>
      </w:r>
      <w:bookmarkEnd w:id="289"/>
    </w:p>
    <w:p w14:paraId="6CA38617">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3.3.1 发包人需对承包人的设计、采购、施工、服务等工作过程或过程节点实施监督管理的，有权委任工程师。工程师的名称、监督管理范围、内容和权限在专用合同条件中写明。根据国家相关法律法规规定，如本合同工程属于强制监理项目的，由工程师履行法定的监理相关职责，但发包人另行授权第三方进行监理的除外。</w:t>
      </w:r>
    </w:p>
    <w:p w14:paraId="5DFA6E15">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3.3.2 工程师按发包人委托的范围、内容、职权和权限，代表发包人对承包人实施监督管理。若承包人认为工程师行使的职权不在发包人委托的授权范围之内的，则其有权拒绝执行工程师的相关指示，同时应及时通知发包人，发包人书面确认工程师相关指示的，承包人应遵照执行。</w:t>
      </w:r>
    </w:p>
    <w:p w14:paraId="2556AF7F">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3.3.3 在发包人和承包人之间提供证明、行使决定权或处理权时，工程师应作为独立专业的第三方，根据自己的专业技能和判断进行工作。但工程师或其人员均无权修改合同，且无权减轻或免除合同当事人的任何责任与义务。</w:t>
      </w:r>
    </w:p>
    <w:p w14:paraId="08404B20">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3.3.4 通用合同条件中约定由工程师行使的职权如不在发包人对工程师的授权范围内的，则视为没有取得授权，该职权应由发包人或发包人指定的其他人员行使。若承包人认为工程师的职权与发包人（包括其人员）的职权相重叠或不明确时，应及时通知发包人，由发包人予以协调和明确并以书面形式通知承包人。</w:t>
      </w:r>
    </w:p>
    <w:p w14:paraId="68EA5464">
      <w:pPr>
        <w:wordWrap/>
        <w:topLinePunct w:val="0"/>
        <w:spacing w:after="159"/>
        <w:ind w:firstLine="600"/>
        <w:rPr>
          <w:rFonts w:hint="eastAsia" w:ascii="仿宋" w:hAnsi="仿宋" w:eastAsia="仿宋"/>
          <w:color w:val="auto"/>
          <w:sz w:val="30"/>
          <w:szCs w:val="30"/>
        </w:rPr>
      </w:pPr>
      <w:bookmarkStart w:id="290" w:name="_Toc54862207"/>
      <w:bookmarkStart w:id="291" w:name="_Ref531951597"/>
      <w:bookmarkStart w:id="292" w:name="_Ref531951594"/>
      <w:r>
        <w:rPr>
          <w:rFonts w:hint="eastAsia" w:ascii="仿宋" w:hAnsi="仿宋" w:eastAsia="仿宋"/>
          <w:color w:val="auto"/>
          <w:sz w:val="30"/>
          <w:szCs w:val="30"/>
        </w:rPr>
        <w:t>3.4 任命和授权</w:t>
      </w:r>
      <w:bookmarkEnd w:id="290"/>
    </w:p>
    <w:p w14:paraId="4E04A81F">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3.4.1 发包人应在发出开始工作通知前将工程师的任命通知承包人。更换工程师的，发包人应提前7天以书面形式通知承包人，并在通知中写明替换者的姓名、职务、职权、权限和任命时间。工程师超过2天不能履行职责的，应委派代表代行其职责，并通知承包人。</w:t>
      </w:r>
    </w:p>
    <w:p w14:paraId="22430FC9">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3.4.2 工程师可以授权其他人员负责执行其指派的一项或多项工作，但第3.6款[商定或确定]下的权利除外。工程师应将被授权人员的姓名及其授权范围通知承包人。被授权的人员在授权范围内发出的指示视为已得到工程师的同意，与工程师发出的指示具有同等效力。工程师撤销某项授权时，应将撤销授权的决定及时通知承包人。</w:t>
      </w:r>
    </w:p>
    <w:p w14:paraId="3C2BBE2C">
      <w:pPr>
        <w:wordWrap/>
        <w:topLinePunct w:val="0"/>
        <w:spacing w:after="159"/>
        <w:ind w:firstLine="600"/>
        <w:rPr>
          <w:rFonts w:hint="eastAsia" w:ascii="仿宋" w:hAnsi="仿宋" w:eastAsia="仿宋"/>
          <w:color w:val="auto"/>
          <w:sz w:val="30"/>
          <w:szCs w:val="30"/>
        </w:rPr>
      </w:pPr>
      <w:bookmarkStart w:id="293" w:name="_Toc54862208"/>
      <w:bookmarkStart w:id="294" w:name="_Ref20165400"/>
      <w:r>
        <w:rPr>
          <w:rFonts w:hint="eastAsia" w:ascii="仿宋" w:hAnsi="仿宋" w:eastAsia="仿宋"/>
          <w:color w:val="auto"/>
          <w:sz w:val="30"/>
          <w:szCs w:val="30"/>
        </w:rPr>
        <w:t>3.5 指示</w:t>
      </w:r>
      <w:bookmarkEnd w:id="291"/>
      <w:bookmarkEnd w:id="292"/>
      <w:bookmarkEnd w:id="293"/>
      <w:bookmarkEnd w:id="294"/>
    </w:p>
    <w:p w14:paraId="051CD282">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3.5.1 工程师应按照发包人的授权发出指示。工程师的指示应采用书面形式，盖有工程师授权的项目管理机构章，并由工程师的授权人员签字。在紧急情况下，工程师的授权人员可以口头形式发出指示或当场签发临时书面指示，承包人应遵照执行。工程师应在授权人员发出口头指示或临时书面指示后24小时内发出书面确认函，在24小时内未发出书面确认函的，该口头指示或临时书面指示应被视为工程师的正式指示。</w:t>
      </w:r>
    </w:p>
    <w:p w14:paraId="3C9C57D9">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3.5.2 承包人收到工程师作出的指示后应遵照执行。如果任何此类指示构成一项变更时，应按照第13条[变更与调整]的约定办理。</w:t>
      </w:r>
    </w:p>
    <w:p w14:paraId="5B2B1458">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3.5.3 由于工程师未能按合同约定发出指示、指示延误或指示错误而导致承包人费用增加和（或）工期延误的，发包人应承担由此增加的费用和（或）工期延误，并向承包人支付合理利润。</w:t>
      </w:r>
    </w:p>
    <w:p w14:paraId="1AC96EBD">
      <w:pPr>
        <w:wordWrap/>
        <w:topLinePunct w:val="0"/>
        <w:spacing w:after="159"/>
        <w:ind w:firstLine="600"/>
        <w:rPr>
          <w:rFonts w:hint="eastAsia" w:ascii="仿宋" w:hAnsi="仿宋" w:eastAsia="仿宋"/>
          <w:color w:val="auto"/>
          <w:sz w:val="30"/>
          <w:szCs w:val="30"/>
        </w:rPr>
      </w:pPr>
      <w:bookmarkStart w:id="295" w:name="_Toc54862209"/>
      <w:bookmarkStart w:id="296" w:name="_Ref531951611"/>
      <w:bookmarkStart w:id="297" w:name="_Ref531951609"/>
      <w:r>
        <w:rPr>
          <w:rFonts w:hint="eastAsia" w:ascii="仿宋" w:hAnsi="仿宋" w:eastAsia="仿宋"/>
          <w:color w:val="auto"/>
          <w:sz w:val="30"/>
          <w:szCs w:val="30"/>
        </w:rPr>
        <w:t>3.6 商定或确定</w:t>
      </w:r>
      <w:bookmarkEnd w:id="295"/>
      <w:bookmarkEnd w:id="296"/>
      <w:bookmarkEnd w:id="297"/>
    </w:p>
    <w:p w14:paraId="63465D68">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3.6.1 合同约定工程师应按照本款对任何事项进行商定或确定时，工程师应及时与合同当事人协商，尽量达成一致。工程师应将商定的结果以书面形式通知发包人和承包人，并由双方签署确认。</w:t>
      </w:r>
    </w:p>
    <w:p w14:paraId="4D9324FE">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3.6.2 除专用合同条件另有约定外，商定的期限应为工程师收到任何一方就商定事由发出的通知后42天内或工程师提出并经双方同意的其他期限。未能在该期限内达成一致的，由工程师按照合同约定审慎做出公正的确定。确定的期限应为商定的期限届满后42天内或工程师提出并经双方同意的其他期限。工程师应将确定的结果以书面形式通知发包人和承包人，并附详细依据。</w:t>
      </w:r>
    </w:p>
    <w:p w14:paraId="054796E9">
      <w:pPr>
        <w:spacing w:after="159"/>
        <w:ind w:firstLine="600"/>
        <w:rPr>
          <w:rFonts w:hint="eastAsia" w:ascii="仿宋" w:hAnsi="仿宋" w:eastAsia="仿宋"/>
          <w:color w:val="auto"/>
          <w:sz w:val="30"/>
          <w:szCs w:val="30"/>
        </w:rPr>
      </w:pPr>
      <w:bookmarkStart w:id="298" w:name="_Ref532287856"/>
      <w:r>
        <w:rPr>
          <w:rFonts w:hint="eastAsia" w:ascii="仿宋" w:hAnsi="仿宋" w:eastAsia="仿宋"/>
          <w:color w:val="auto"/>
          <w:sz w:val="30"/>
          <w:szCs w:val="30"/>
        </w:rPr>
        <w:t>3.6.3 任何一方对工程师的确定有异议的，应在收到确定的结果后28天内向另一方发出书面异议通知并抄送工程师。除第19.2款[承包人索赔的处理程序]另有约定外，工程师未能在确定的期限内发出确定的结果通知的，或者任何一方发出对确定的结果有异议的通知的，则构成争议并应按照第20条[争议解决]的约定处理。如未在28天内发出上述通知的，工程师的确定应被视为已被双方接受并对双方具有约束力，但专用合同条件另有约定的除外。</w:t>
      </w:r>
      <w:bookmarkEnd w:id="298"/>
    </w:p>
    <w:p w14:paraId="37E4D989">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3.6.4 在该争议解决前，双方应暂按工程师的确定执行。按照第20条[争议解决]的约定对工程师的确定作出修改的，按修改后的结果执行，由此导致承包人增加的费用和延误的工期由责任方承担。</w:t>
      </w:r>
    </w:p>
    <w:p w14:paraId="5CB81B70">
      <w:pPr>
        <w:wordWrap/>
        <w:topLinePunct w:val="0"/>
        <w:spacing w:after="159"/>
        <w:ind w:firstLine="600"/>
        <w:rPr>
          <w:rFonts w:hint="eastAsia" w:ascii="仿宋" w:hAnsi="仿宋" w:eastAsia="仿宋"/>
          <w:color w:val="auto"/>
          <w:sz w:val="30"/>
          <w:szCs w:val="30"/>
        </w:rPr>
      </w:pPr>
      <w:bookmarkStart w:id="299" w:name="_Toc54862210"/>
      <w:bookmarkStart w:id="300" w:name="_Ref531951747"/>
      <w:bookmarkStart w:id="301" w:name="_Ref531951749"/>
      <w:r>
        <w:rPr>
          <w:rFonts w:hint="eastAsia" w:ascii="仿宋" w:hAnsi="仿宋" w:eastAsia="仿宋"/>
          <w:color w:val="auto"/>
          <w:sz w:val="30"/>
          <w:szCs w:val="30"/>
        </w:rPr>
        <w:t>3.7 会议</w:t>
      </w:r>
      <w:bookmarkEnd w:id="299"/>
      <w:bookmarkEnd w:id="300"/>
      <w:bookmarkEnd w:id="301"/>
    </w:p>
    <w:p w14:paraId="6E2F0E70">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3.7.1 除专用合同条件另有约定外，任何一方可向另一方发出通知，要求另一方出席会议，讨论工程的实施安排或与本合同履行有关的其他事项。发包人的其他承包人、承包人的分包人和其他第三方可应任何一方的请求出席任何此类会议。</w:t>
      </w:r>
    </w:p>
    <w:p w14:paraId="654DB604">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3.7.2 除专用合同条件另有约定外，发包人应保存每次会议参加人签名的记录，并将会议纪要提供给出席会议的人员。任何根据此类会议以及会议纪要采取的行动应符合本合同的约定。</w:t>
      </w:r>
    </w:p>
    <w:p w14:paraId="0317F12D">
      <w:pPr>
        <w:wordWrap/>
        <w:topLinePunct w:val="0"/>
        <w:spacing w:after="159"/>
        <w:ind w:firstLine="0" w:firstLineChars="0"/>
        <w:rPr>
          <w:rFonts w:hint="eastAsia" w:ascii="仿宋" w:hAnsi="仿宋" w:eastAsia="仿宋"/>
          <w:color w:val="auto"/>
          <w:sz w:val="32"/>
          <w:szCs w:val="32"/>
        </w:rPr>
      </w:pPr>
      <w:bookmarkStart w:id="302" w:name="_Toc54862211"/>
      <w:bookmarkStart w:id="303" w:name="_Ref531952805"/>
      <w:bookmarkStart w:id="304" w:name="_Toc12639"/>
      <w:bookmarkStart w:id="305" w:name="_Toc7291"/>
      <w:r>
        <w:rPr>
          <w:rFonts w:hint="eastAsia" w:ascii="仿宋" w:hAnsi="仿宋" w:eastAsia="仿宋"/>
          <w:color w:val="auto"/>
          <w:sz w:val="32"/>
          <w:szCs w:val="32"/>
        </w:rPr>
        <w:t>第4条 承包人</w:t>
      </w:r>
      <w:bookmarkEnd w:id="302"/>
      <w:bookmarkEnd w:id="303"/>
      <w:bookmarkEnd w:id="304"/>
      <w:bookmarkEnd w:id="305"/>
    </w:p>
    <w:p w14:paraId="00692FFE">
      <w:pPr>
        <w:wordWrap/>
        <w:topLinePunct w:val="0"/>
        <w:spacing w:after="159"/>
        <w:ind w:firstLine="600"/>
        <w:rPr>
          <w:rFonts w:hint="eastAsia" w:ascii="仿宋" w:hAnsi="仿宋" w:eastAsia="仿宋"/>
          <w:color w:val="auto"/>
          <w:sz w:val="30"/>
          <w:szCs w:val="30"/>
        </w:rPr>
      </w:pPr>
      <w:bookmarkStart w:id="306" w:name="_Ref531951945"/>
      <w:bookmarkStart w:id="307" w:name="_Ref531951975"/>
      <w:bookmarkStart w:id="308" w:name="_Ref531951961"/>
      <w:bookmarkStart w:id="309" w:name="_Ref531951958"/>
      <w:bookmarkStart w:id="310" w:name="_Ref531951941"/>
      <w:bookmarkStart w:id="311" w:name="_Toc54862212"/>
      <w:r>
        <w:rPr>
          <w:rFonts w:hint="eastAsia" w:ascii="仿宋" w:hAnsi="仿宋" w:eastAsia="仿宋"/>
          <w:color w:val="auto"/>
          <w:sz w:val="30"/>
          <w:szCs w:val="30"/>
        </w:rPr>
        <w:t>4.1 承包人的一般义务</w:t>
      </w:r>
      <w:bookmarkEnd w:id="306"/>
      <w:bookmarkEnd w:id="307"/>
      <w:bookmarkEnd w:id="308"/>
      <w:bookmarkEnd w:id="309"/>
      <w:bookmarkEnd w:id="310"/>
      <w:bookmarkEnd w:id="311"/>
    </w:p>
    <w:p w14:paraId="1406304F">
      <w:pPr>
        <w:wordWrap/>
        <w:topLinePunct w:val="0"/>
        <w:spacing w:after="159"/>
        <w:ind w:firstLine="600"/>
        <w:rPr>
          <w:rFonts w:hint="eastAsia" w:ascii="仿宋" w:hAnsi="仿宋" w:eastAsia="仿宋"/>
          <w:color w:val="auto"/>
          <w:sz w:val="30"/>
          <w:szCs w:val="30"/>
        </w:rPr>
      </w:pPr>
      <w:bookmarkStart w:id="312" w:name="_Ref509046929"/>
      <w:r>
        <w:rPr>
          <w:rFonts w:hint="eastAsia" w:ascii="仿宋" w:hAnsi="仿宋" w:eastAsia="仿宋"/>
          <w:color w:val="auto"/>
          <w:sz w:val="30"/>
          <w:szCs w:val="30"/>
        </w:rPr>
        <w:t>除专用合同条件另有约定外，承包人在履行合同过程中应遵守法律和工程建设标准规范，并履行以下义务：</w:t>
      </w:r>
    </w:p>
    <w:p w14:paraId="20B1CB5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办理法律规定和合同约定由承包人办理的许可和批准，将办理结果书面报送发包人留存，并承担因承包人违反法律或合同约定给发包人造成的任何费用和损失；</w:t>
      </w:r>
    </w:p>
    <w:p w14:paraId="7FE655E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按合同约定完成全部工作并在缺陷责任期和保修期内承担缺陷保证责任和保修义务，对工作中的任何缺陷进行整改、完善和修补，使其满足合同约定的目的；</w:t>
      </w:r>
    </w:p>
    <w:p w14:paraId="431AC22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提供合同约定的工程设备和承包人文件，以及为完成合同工作所需的劳务、材料、施工设备和其他物品，并按合同约定负责临时设施的设计、施工、运行、维护、管理和拆除；</w:t>
      </w:r>
    </w:p>
    <w:p w14:paraId="7D2B0D0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 按合同约定的工作内容和进度要求，编制设计、施工的组织和实施计划，保证项目进度计划的实现，并对所有设计、施工作业和施工方法，以及全部工程的完备性和安全可靠性负责；</w:t>
      </w:r>
    </w:p>
    <w:p w14:paraId="49F8AA7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（5） 按法律规定和合同约定采取安全文明施工、职业健康和环境保护措施，办理员工工伤保险等相关保险，确保工程及人员、材料、设备和设施的安全，防止因工程实施造成的人身伤害和财产损失；</w:t>
      </w:r>
    </w:p>
    <w:p w14:paraId="1C71F43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（6） 将发包人按合同约定支付的各项价款专用于合同工程，且应及时支付其雇用人员（包括建筑工人）工资，并及时向分包人支付合同价款；</w:t>
      </w:r>
    </w:p>
    <w:p w14:paraId="1AC015B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（7） 在进行合同约定的各项工作时，不得侵害发包人与他人使用公用道路、水源、市政管网等公共设施的权利，避免对邻近的公共设施产生干扰。</w:t>
      </w:r>
    </w:p>
    <w:p w14:paraId="0BC46F43">
      <w:pPr>
        <w:wordWrap/>
        <w:topLinePunct w:val="0"/>
        <w:spacing w:after="159"/>
        <w:ind w:firstLine="600"/>
        <w:rPr>
          <w:rFonts w:hint="eastAsia" w:ascii="仿宋" w:hAnsi="仿宋" w:eastAsia="仿宋"/>
          <w:color w:val="auto"/>
          <w:sz w:val="30"/>
          <w:szCs w:val="30"/>
        </w:rPr>
      </w:pPr>
      <w:bookmarkStart w:id="313" w:name="_Ref4426803"/>
      <w:bookmarkStart w:id="314" w:name="_Toc54862213"/>
      <w:bookmarkStart w:id="315" w:name="_Ref4428418"/>
      <w:r>
        <w:rPr>
          <w:rFonts w:hint="eastAsia" w:ascii="仿宋" w:hAnsi="仿宋" w:eastAsia="仿宋"/>
          <w:color w:val="auto"/>
          <w:sz w:val="30"/>
          <w:szCs w:val="30"/>
        </w:rPr>
        <w:t>4.2 履约担保</w:t>
      </w:r>
      <w:bookmarkEnd w:id="313"/>
      <w:bookmarkEnd w:id="314"/>
    </w:p>
    <w:p w14:paraId="2E4B36F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需要承包人提供履约担保的，由合同当事人在专用合同条件中约定履约担保的方式、金额及提交的时间等，并应符合第2.5款[支付合同价款]的规定。履约担保可以采用银行保函或担保公司担保等形式，承包人为联合体的，其履约担保由联合体各方或者联合体中牵头人的名义代表联合体提交，具体由合同当事人在专用合同条件中约定。</w:t>
      </w:r>
    </w:p>
    <w:p w14:paraId="53120B1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承包人应保证其履约担保在发包人竣工验收前一直有效，发包人应在竣工验收合格后7天内将履约担保款项退还给承包人或者解除履约担保。</w:t>
      </w:r>
    </w:p>
    <w:p w14:paraId="689C5AA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因承包人原因导致工期延长的，继续提供履约担保所增加的费用由承包人承担；非因承包人原因导致工期延长的，继续提供履约担保所增加的费用由发包人承担。</w:t>
      </w:r>
    </w:p>
    <w:bookmarkEnd w:id="312"/>
    <w:bookmarkEnd w:id="315"/>
    <w:p w14:paraId="2EB55509">
      <w:pPr>
        <w:wordWrap/>
        <w:topLinePunct w:val="0"/>
        <w:spacing w:after="159"/>
        <w:ind w:firstLine="600"/>
        <w:rPr>
          <w:rFonts w:hint="eastAsia" w:ascii="仿宋" w:hAnsi="仿宋" w:eastAsia="仿宋"/>
          <w:color w:val="auto"/>
          <w:sz w:val="30"/>
          <w:szCs w:val="30"/>
        </w:rPr>
      </w:pPr>
      <w:bookmarkStart w:id="316" w:name="_Ref532689105"/>
      <w:bookmarkStart w:id="317" w:name="_Toc54862214"/>
      <w:bookmarkStart w:id="318" w:name="_Ref532689108"/>
      <w:r>
        <w:rPr>
          <w:rFonts w:hint="eastAsia" w:ascii="仿宋" w:hAnsi="仿宋" w:eastAsia="仿宋"/>
          <w:color w:val="auto"/>
          <w:sz w:val="30"/>
          <w:szCs w:val="30"/>
        </w:rPr>
        <w:t>4.3 工程总承包项目经理</w:t>
      </w:r>
      <w:bookmarkEnd w:id="316"/>
      <w:bookmarkEnd w:id="317"/>
      <w:bookmarkEnd w:id="318"/>
    </w:p>
    <w:p w14:paraId="62702E85">
      <w:pPr>
        <w:spacing w:after="159"/>
        <w:ind w:firstLine="600"/>
        <w:rPr>
          <w:rFonts w:hint="eastAsia" w:ascii="仿宋" w:hAnsi="仿宋" w:eastAsia="仿宋"/>
          <w:color w:val="auto"/>
          <w:sz w:val="30"/>
          <w:szCs w:val="30"/>
        </w:rPr>
      </w:pPr>
      <w:bookmarkStart w:id="319" w:name="_Ref532351726"/>
      <w:r>
        <w:rPr>
          <w:rFonts w:hint="eastAsia" w:ascii="仿宋" w:hAnsi="仿宋" w:eastAsia="仿宋"/>
          <w:color w:val="auto"/>
          <w:sz w:val="30"/>
          <w:szCs w:val="30"/>
        </w:rPr>
        <w:t>4.3.1 工程总承包项目经理应为合同当事人所确认的人选，并在专用合同条件中明确工程总承包项目经理的姓名、注册执业资格或职称、联系方式及授权范围等事项。工程总承包项目经理应具备履行其职责所需的资格、经验和能力，并为承包人正式聘用的员工，承包人应向发包人提交工程总承包项目经理与承包人之间的劳动合同，以及承包人为工程总承包项目经理缴纳社会保险的有效证明。承包人不提交上述文件的，工程总承包项目经理无权履行职责，发包人有权要求更换工程总承包项目经理，由此增加的费用和（或）延误的工期由承包人承担。同时，发包人有权根据专用合同条件约定要求承包人承担违约责任。</w:t>
      </w:r>
      <w:bookmarkEnd w:id="319"/>
    </w:p>
    <w:p w14:paraId="558C36F5">
      <w:pPr>
        <w:spacing w:after="159"/>
        <w:ind w:firstLine="600"/>
        <w:rPr>
          <w:rFonts w:hint="eastAsia" w:ascii="仿宋" w:hAnsi="仿宋" w:eastAsia="仿宋"/>
          <w:color w:val="auto"/>
          <w:sz w:val="30"/>
          <w:szCs w:val="30"/>
        </w:rPr>
      </w:pPr>
      <w:bookmarkStart w:id="320" w:name="_Ref532689263"/>
      <w:r>
        <w:rPr>
          <w:rFonts w:hint="eastAsia" w:ascii="仿宋" w:hAnsi="仿宋" w:eastAsia="仿宋"/>
          <w:color w:val="auto"/>
          <w:sz w:val="30"/>
          <w:szCs w:val="30"/>
        </w:rPr>
        <w:t>4.3.2 承包人应按合同协议书的约定指派工程总承包项目经理，并在约定的期限内到职。工程总承包项目经理不得同时担任其他工程项目的工程总承包项目经理或施工工程总承包项目经理（含施工总承包工程、专业承包工程）。工程在现场实施的全部时间内，工程总承包项目经理每月在施工现场时间不得少于专用合同条件约定的天数。工程总承包项目经理确需离开施工现场时，应事先通知工程师，并取得发包人的书面同意。工程总承包项目经理未经批准擅自离开施工现场的，承包人应按照专用合同条件的约定承担违约责任。工程总承包项目经理的通知中应当载明临时代行其职责的人员的注册执业资格、管理经验等资料，该人员应具备履行相应职责的资格、经验和能力。</w:t>
      </w:r>
      <w:bookmarkEnd w:id="320"/>
    </w:p>
    <w:p w14:paraId="2D561D20">
      <w:pPr>
        <w:spacing w:after="159"/>
        <w:ind w:firstLine="600"/>
        <w:rPr>
          <w:rFonts w:hint="eastAsia" w:ascii="仿宋" w:hAnsi="仿宋" w:eastAsia="仿宋"/>
          <w:color w:val="auto"/>
          <w:sz w:val="30"/>
          <w:szCs w:val="30"/>
        </w:rPr>
      </w:pPr>
      <w:bookmarkStart w:id="321" w:name="_Ref532689178"/>
      <w:bookmarkStart w:id="322" w:name="_Ref531952112"/>
      <w:r>
        <w:rPr>
          <w:rFonts w:hint="eastAsia" w:ascii="仿宋" w:hAnsi="仿宋" w:eastAsia="仿宋"/>
          <w:color w:val="auto"/>
          <w:sz w:val="30"/>
          <w:szCs w:val="30"/>
        </w:rPr>
        <w:t>4.3.3 承包人应根据本合同的约定授予工程总承包项目经理代表承包人履行合同所需的权利，工程总承包项目经理权限以专用合同条件中约定的权限为准。经承包人授权后，工程总承包项目经理应按合同约定以及工程师按第3.5款[指示]作出的指示，代表承包人负责组织合同的实施。在紧急情况下，且无法与发包人和工程师取得联系时，工程总承包项目经理有权采取必要的措施保证人身、工程和财产的安全，但须在事后48小时内向工程师送交书面报告。</w:t>
      </w:r>
      <w:bookmarkEnd w:id="321"/>
    </w:p>
    <w:bookmarkEnd w:id="322"/>
    <w:p w14:paraId="22ECE9E0">
      <w:pPr>
        <w:spacing w:after="159"/>
        <w:ind w:firstLine="600"/>
        <w:rPr>
          <w:rFonts w:hint="eastAsia" w:ascii="仿宋" w:hAnsi="仿宋" w:eastAsia="仿宋"/>
          <w:color w:val="auto"/>
          <w:sz w:val="30"/>
          <w:szCs w:val="30"/>
        </w:rPr>
      </w:pPr>
      <w:bookmarkStart w:id="323" w:name="_Ref4426412"/>
      <w:r>
        <w:rPr>
          <w:rFonts w:hint="eastAsia" w:ascii="仿宋" w:hAnsi="仿宋" w:eastAsia="仿宋"/>
          <w:color w:val="auto"/>
          <w:sz w:val="30"/>
          <w:szCs w:val="30"/>
        </w:rPr>
        <w:t>4.3.4 承包人需要更换工程总承包项目经理的，应提前14天书面通知发包人并抄送工程师，征得发包人书面同意。通知中应当载明继任工程总承包项目经理的注册执业资格、管理经验等资料，继任工程总承包项目经理继续履行本合同约定的职责。未经发包人书面同意，承包人不得擅自更换工程总承包项目经理，在发包人未予以书面回复期间内，工程总承包项目经理将继续履行其职责。工程总承包项目经理突发丧失履行职务能力的，承包人应当及时委派一位具有相应资格能力的人员担任临时工程总承包项目经理，履行工程总承包项目经理的职责，临时工程总承包项目经理将履行职责直至发包人同意新的工程总承包项目经理的任命之日止。承包人擅自更换工程总承包项目经理的，</w:t>
      </w:r>
      <w:bookmarkStart w:id="324" w:name="_Hlk55056591"/>
      <w:r>
        <w:rPr>
          <w:rFonts w:hint="eastAsia" w:ascii="仿宋" w:hAnsi="仿宋" w:eastAsia="仿宋"/>
          <w:color w:val="auto"/>
          <w:sz w:val="30"/>
          <w:szCs w:val="30"/>
        </w:rPr>
        <w:t>应按照专用合同条件的约定承担违约责任。</w:t>
      </w:r>
      <w:bookmarkEnd w:id="323"/>
      <w:bookmarkEnd w:id="324"/>
    </w:p>
    <w:p w14:paraId="6E2E1874">
      <w:pPr>
        <w:spacing w:after="159"/>
        <w:ind w:firstLine="600"/>
        <w:rPr>
          <w:rFonts w:hint="eastAsia" w:ascii="仿宋" w:hAnsi="仿宋" w:eastAsia="仿宋"/>
          <w:color w:val="auto"/>
          <w:sz w:val="30"/>
          <w:szCs w:val="30"/>
        </w:rPr>
      </w:pPr>
      <w:bookmarkStart w:id="325" w:name="_Ref531952137"/>
      <w:r>
        <w:rPr>
          <w:rFonts w:hint="eastAsia" w:ascii="仿宋" w:hAnsi="仿宋" w:eastAsia="仿宋"/>
          <w:color w:val="auto"/>
          <w:sz w:val="30"/>
          <w:szCs w:val="30"/>
        </w:rPr>
        <w:t>4.3.5 发包人有权书面通知承包人要求更换其认为不称职的工程总承包项目经理，通知中应当载明要求更换的理由。承包人应在接到更换通知后14天内向发包人提出书面的改进报告。如承包人没有提出改进报告，应在收到更换通知后28天内更换项目经理。发包人收到改进报告后仍要求更换的，承包人应在接到第二次更换通知的28天内进行更换，并将新任命的工程总承包项目经理的注册执业资格、管理经验等资料书面通知发包人。继任工程总承包项目经理继续履行本合同约定的职责。承包人无正当理由拒绝更换工程总承包项目经理的，应按照专用合同条件的约定承担违约责任。</w:t>
      </w:r>
      <w:bookmarkEnd w:id="325"/>
    </w:p>
    <w:p w14:paraId="4FCB09DA">
      <w:pPr>
        <w:spacing w:after="159"/>
        <w:ind w:firstLine="600"/>
        <w:rPr>
          <w:rFonts w:hint="eastAsia" w:ascii="仿宋" w:hAnsi="仿宋" w:eastAsia="仿宋"/>
          <w:color w:val="auto"/>
          <w:sz w:val="30"/>
          <w:szCs w:val="30"/>
        </w:rPr>
      </w:pPr>
      <w:bookmarkStart w:id="326" w:name="_Ref122620"/>
      <w:r>
        <w:rPr>
          <w:rFonts w:hint="eastAsia" w:ascii="仿宋" w:hAnsi="仿宋" w:eastAsia="仿宋"/>
          <w:color w:val="auto"/>
          <w:sz w:val="30"/>
          <w:szCs w:val="30"/>
        </w:rPr>
        <w:t>4.3.6 工程总承包项目经理因特殊情况授权其下属人员履行其某项工作职责的，该下属人员应具备履行相应职责的能力，并应事先将上述人员的姓名、注册执业资格、管理经验等信息和授权范围书面通知发包人并抄送工程师，征得发包人书面同意。</w:t>
      </w:r>
      <w:bookmarkEnd w:id="326"/>
    </w:p>
    <w:p w14:paraId="7755F694">
      <w:pPr>
        <w:wordWrap/>
        <w:topLinePunct w:val="0"/>
        <w:spacing w:after="159"/>
        <w:ind w:firstLine="600"/>
        <w:rPr>
          <w:rFonts w:hint="eastAsia" w:ascii="仿宋" w:hAnsi="仿宋" w:eastAsia="仿宋"/>
          <w:color w:val="auto"/>
          <w:sz w:val="30"/>
          <w:szCs w:val="30"/>
        </w:rPr>
      </w:pPr>
      <w:bookmarkStart w:id="327" w:name="_Toc54862215"/>
      <w:bookmarkStart w:id="328" w:name="_Ref531952175"/>
      <w:bookmarkStart w:id="329" w:name="_Ref531952172"/>
      <w:r>
        <w:rPr>
          <w:rFonts w:hint="eastAsia" w:ascii="仿宋" w:hAnsi="仿宋" w:eastAsia="仿宋"/>
          <w:color w:val="auto"/>
          <w:sz w:val="30"/>
          <w:szCs w:val="30"/>
        </w:rPr>
        <w:t>4.4 承包人人员</w:t>
      </w:r>
      <w:bookmarkEnd w:id="327"/>
      <w:bookmarkEnd w:id="328"/>
      <w:bookmarkEnd w:id="329"/>
    </w:p>
    <w:p w14:paraId="71B4711B">
      <w:pPr>
        <w:spacing w:after="159"/>
        <w:ind w:firstLine="600"/>
        <w:rPr>
          <w:rFonts w:hint="eastAsia" w:ascii="仿宋" w:hAnsi="仿宋" w:eastAsia="仿宋"/>
          <w:color w:val="auto"/>
          <w:sz w:val="30"/>
          <w:szCs w:val="30"/>
        </w:rPr>
      </w:pPr>
      <w:bookmarkStart w:id="330" w:name="_Ref531952185"/>
      <w:r>
        <w:rPr>
          <w:rFonts w:hint="eastAsia" w:ascii="仿宋" w:hAnsi="仿宋" w:eastAsia="仿宋"/>
          <w:color w:val="auto"/>
          <w:sz w:val="30"/>
          <w:szCs w:val="30"/>
        </w:rPr>
        <w:t>4.4.1 人员安排</w:t>
      </w:r>
      <w:bookmarkEnd w:id="330"/>
    </w:p>
    <w:p w14:paraId="60DF0C5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人员的资质、数量、配置和管理应能满足工程实施的需要。除专用合同条件另有约定外，承包人应在接到开始工作通知之日起14天内，向工程师提交承包人的项目管理机构以及人员安排的报告，其内容应包括管理机构的设置、各主要岗位的关键人员名单及注册执业资格等证明其具备担任关键人员能力的相关文件，以及设计人员和各工种技术负责人的安排状况。</w:t>
      </w:r>
    </w:p>
    <w:p w14:paraId="70D2CE7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关键人员</w:t>
      </w:r>
      <w:bookmarkStart w:id="331" w:name="_Hlk16210335"/>
      <w:r>
        <w:rPr>
          <w:rFonts w:hint="eastAsia" w:ascii="仿宋" w:hAnsi="仿宋" w:eastAsia="仿宋"/>
          <w:color w:val="auto"/>
          <w:sz w:val="30"/>
          <w:szCs w:val="30"/>
        </w:rPr>
        <w:t>是发包人及承包人一致认为对工程建设起重要作用的承包人主要管理人员或技术人员。关键人员的具体范围由发包人及承包人在附件5[承包人主要管理人员表]中另行约定。</w:t>
      </w:r>
    </w:p>
    <w:bookmarkEnd w:id="331"/>
    <w:p w14:paraId="1E76BF26">
      <w:pPr>
        <w:spacing w:after="159"/>
        <w:ind w:firstLine="600"/>
        <w:rPr>
          <w:rFonts w:hint="eastAsia" w:ascii="仿宋" w:hAnsi="仿宋" w:eastAsia="仿宋"/>
          <w:color w:val="auto"/>
          <w:sz w:val="30"/>
          <w:szCs w:val="30"/>
        </w:rPr>
      </w:pPr>
      <w:bookmarkStart w:id="332" w:name="_Ref4426641"/>
      <w:bookmarkStart w:id="333" w:name="_Ref531952211"/>
      <w:r>
        <w:rPr>
          <w:rFonts w:hint="eastAsia" w:ascii="仿宋" w:hAnsi="仿宋" w:eastAsia="仿宋"/>
          <w:color w:val="auto"/>
          <w:sz w:val="30"/>
          <w:szCs w:val="30"/>
        </w:rPr>
        <w:t>4.4.2 关键人员更换</w:t>
      </w:r>
      <w:bookmarkEnd w:id="332"/>
      <w:bookmarkEnd w:id="333"/>
    </w:p>
    <w:p w14:paraId="71615EB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派驻到施工现场的关键人员应相对稳定。承包人更换关键人员时，应提前14天将继任关键人员信息及相关证明文件提交给工程师，并由工程师报发包人征求同意。在发包人未予以书面回复期间内，关键人员将继续履行其职务。关键人员突发丧失履行职务能力的，承包人应当及时委派一位具有相应资格能力的人员临时继任该关键人员职位，履行该关键人员职责，临时继任关键人员将履行职责直至发包人同意新的关键人员任命之日止。承包人擅自更换关键人员，应按照专用合同条件约定承担违约责任。</w:t>
      </w:r>
    </w:p>
    <w:p w14:paraId="74EB9C7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工程师对于承包人关键人员的资格或能力有异议的，承包人应提供资料证明被质疑人员有能力完成其岗位工作或不存在工程师所质疑的情形。工程师指示撤换不能按照合同约定履行职责及义务的主要施工管理人员的，承包人应当撤换。承包人无正当理由拒绝撤换的，应按照专用合同条件的约定承担违约责任。</w:t>
      </w:r>
    </w:p>
    <w:p w14:paraId="01CC24C6">
      <w:pPr>
        <w:spacing w:after="159"/>
        <w:ind w:firstLine="600"/>
        <w:rPr>
          <w:rFonts w:hint="eastAsia" w:ascii="仿宋" w:hAnsi="仿宋" w:eastAsia="仿宋"/>
          <w:color w:val="auto"/>
          <w:sz w:val="30"/>
          <w:szCs w:val="30"/>
        </w:rPr>
      </w:pPr>
      <w:bookmarkStart w:id="334" w:name="_Ref531952227"/>
      <w:r>
        <w:rPr>
          <w:rFonts w:hint="eastAsia" w:ascii="仿宋" w:hAnsi="仿宋" w:eastAsia="仿宋"/>
          <w:color w:val="auto"/>
          <w:sz w:val="30"/>
          <w:szCs w:val="30"/>
        </w:rPr>
        <w:t>4.4.3 现场管理关键人员在岗要求</w:t>
      </w:r>
      <w:bookmarkEnd w:id="334"/>
    </w:p>
    <w:p w14:paraId="1418599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专用合同条件另有约定外，承包人的现场管理关键人员离开施工现场每月累计不超过7天的，应报工程师同意；离开施工现场每月累计超过7天的，应书面通知发包人并抄送工程师，征得发包人书面同意。现场管理关键人员因故离开施工现场的，可授权有经验的人员临时代行其职责，但承包人应将被授权人员信息及授权范围书面通知发包人并取得其同意。现场管理关键人员未经工程师或发包人同意擅自离开施工现场的，应按照专用合同条件约定承担违约责任。</w:t>
      </w:r>
    </w:p>
    <w:p w14:paraId="5416005C">
      <w:pPr>
        <w:wordWrap/>
        <w:topLinePunct w:val="0"/>
        <w:spacing w:after="159"/>
        <w:ind w:firstLine="600"/>
        <w:rPr>
          <w:rFonts w:hint="eastAsia" w:ascii="仿宋" w:hAnsi="仿宋" w:eastAsia="仿宋"/>
          <w:color w:val="auto"/>
          <w:sz w:val="30"/>
          <w:szCs w:val="30"/>
        </w:rPr>
      </w:pPr>
      <w:bookmarkStart w:id="335" w:name="_Ref531952262"/>
      <w:bookmarkStart w:id="336" w:name="_Toc54862216"/>
      <w:bookmarkStart w:id="337" w:name="_Ref531952259"/>
      <w:r>
        <w:rPr>
          <w:rFonts w:hint="eastAsia" w:ascii="仿宋" w:hAnsi="仿宋" w:eastAsia="仿宋"/>
          <w:color w:val="auto"/>
          <w:sz w:val="30"/>
          <w:szCs w:val="30"/>
        </w:rPr>
        <w:t>4.5 分包</w:t>
      </w:r>
      <w:bookmarkEnd w:id="335"/>
      <w:bookmarkEnd w:id="336"/>
      <w:bookmarkEnd w:id="337"/>
    </w:p>
    <w:p w14:paraId="785E9A77">
      <w:pPr>
        <w:spacing w:after="159"/>
        <w:ind w:firstLine="600"/>
        <w:rPr>
          <w:rFonts w:hint="eastAsia" w:ascii="仿宋" w:hAnsi="仿宋" w:eastAsia="仿宋"/>
          <w:color w:val="auto"/>
          <w:sz w:val="30"/>
          <w:szCs w:val="30"/>
        </w:rPr>
      </w:pPr>
      <w:bookmarkStart w:id="338" w:name="_Ref531952273"/>
      <w:r>
        <w:rPr>
          <w:rFonts w:hint="eastAsia" w:ascii="仿宋" w:hAnsi="仿宋" w:eastAsia="仿宋"/>
          <w:color w:val="auto"/>
          <w:sz w:val="30"/>
          <w:szCs w:val="30"/>
        </w:rPr>
        <w:t>4.5.1 一般约定</w:t>
      </w:r>
      <w:bookmarkEnd w:id="338"/>
    </w:p>
    <w:p w14:paraId="0829C3A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不得将其承包的全部工程转包给第三人，或将其承包的全部工程支解后以分包的名义转包给第三人。承包人不得将法律或专用合同条件中禁止分包的工作事项分包给第三人，不得以劳务分包的名义转包或违法分包工程。</w:t>
      </w:r>
    </w:p>
    <w:p w14:paraId="3AB8C957">
      <w:pPr>
        <w:spacing w:after="159"/>
        <w:ind w:firstLine="600"/>
        <w:rPr>
          <w:rFonts w:hint="eastAsia" w:ascii="仿宋" w:hAnsi="仿宋" w:eastAsia="仿宋"/>
          <w:color w:val="auto"/>
          <w:sz w:val="30"/>
          <w:szCs w:val="30"/>
        </w:rPr>
      </w:pPr>
      <w:bookmarkStart w:id="339" w:name="_Ref531952286"/>
      <w:r>
        <w:rPr>
          <w:rFonts w:hint="eastAsia" w:ascii="仿宋" w:hAnsi="仿宋" w:eastAsia="仿宋"/>
          <w:color w:val="auto"/>
          <w:sz w:val="30"/>
          <w:szCs w:val="30"/>
        </w:rPr>
        <w:t>4.5.2 分包的确定</w:t>
      </w:r>
      <w:bookmarkEnd w:id="339"/>
    </w:p>
    <w:p w14:paraId="20B88BC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承包人应按照专用合同条件约定对工作事项进行分包，确定分包人。</w:t>
      </w:r>
    </w:p>
    <w:p w14:paraId="723D92C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专用合同条件未列出的分包事项，承包人可在工程实施阶段分批分期就分包事项向发包人提交申请，发包人在接到分包事项申请后的14天内，予以批准或提出意见。未经发包人同意，承包人不得将提出的拟分包事项对外分包。发包人未能在14天内批准亦未提出意见的，承包人有权将提出的拟分包事项对外分包，但应在分包人确定后通知发包人。</w:t>
      </w:r>
    </w:p>
    <w:p w14:paraId="06D585BB">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4.5.3 分包人资质</w:t>
      </w:r>
    </w:p>
    <w:p w14:paraId="62D00DD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分包人应符合国家法律规定的资质等级，否则不能作为分包人。承包人有义务对分包人的资质进行审查。</w:t>
      </w:r>
    </w:p>
    <w:p w14:paraId="106DFB19">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4.5.4 分包管理</w:t>
      </w:r>
    </w:p>
    <w:p w14:paraId="6864024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应当对分包人的工作进行必要的协调与管理，确保分包人严格执行国家有关分包事项的管理规定。承包人应向工程师提交分包人的主要管理人员表，并对分包人的工作人员进行实名制管理，包括但不限于进出场管理、登记造册以及各种证照的办理。</w:t>
      </w:r>
    </w:p>
    <w:p w14:paraId="30F21E61">
      <w:pPr>
        <w:spacing w:after="159"/>
        <w:ind w:firstLine="600"/>
        <w:rPr>
          <w:rFonts w:hint="eastAsia" w:ascii="仿宋" w:hAnsi="仿宋" w:eastAsia="仿宋"/>
          <w:color w:val="auto"/>
          <w:sz w:val="30"/>
          <w:szCs w:val="30"/>
        </w:rPr>
      </w:pPr>
      <w:bookmarkStart w:id="340" w:name="_Ref531952298"/>
      <w:r>
        <w:rPr>
          <w:rFonts w:hint="eastAsia" w:ascii="仿宋" w:hAnsi="仿宋" w:eastAsia="仿宋"/>
          <w:color w:val="auto"/>
          <w:sz w:val="30"/>
          <w:szCs w:val="30"/>
        </w:rPr>
        <w:t>4.5.5 分包合同价款支付</w:t>
      </w:r>
      <w:bookmarkEnd w:id="340"/>
    </w:p>
    <w:p w14:paraId="6B99851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除本项第（2）目约定的情况或专用合同条件另有约定外，分包合同价款由承包人与分包人结算，未经承包人同意，发包人不得向分包人支付分包合同价款；</w:t>
      </w:r>
    </w:p>
    <w:p w14:paraId="52655B88">
      <w:pPr>
        <w:wordWrap/>
        <w:topLinePunct w:val="0"/>
        <w:spacing w:after="159"/>
        <w:ind w:firstLine="600"/>
        <w:rPr>
          <w:rFonts w:hint="eastAsia" w:ascii="仿宋" w:hAnsi="仿宋" w:eastAsia="仿宋"/>
          <w:color w:val="auto"/>
          <w:sz w:val="30"/>
          <w:szCs w:val="30"/>
        </w:rPr>
      </w:pPr>
      <w:bookmarkStart w:id="341" w:name="_Ref4613798"/>
      <w:r>
        <w:rPr>
          <w:rFonts w:hint="eastAsia" w:ascii="仿宋" w:hAnsi="仿宋" w:eastAsia="仿宋"/>
          <w:color w:val="auto"/>
          <w:sz w:val="30"/>
          <w:szCs w:val="30"/>
        </w:rPr>
        <w:t>（2） 生效法律文书要求发包人向分包人支付分包合同价款的，发包人有权从应付承包人工程款中扣除该部分款项</w:t>
      </w:r>
      <w:bookmarkEnd w:id="341"/>
      <w:r>
        <w:rPr>
          <w:rFonts w:hint="eastAsia" w:ascii="仿宋" w:hAnsi="仿宋" w:eastAsia="仿宋"/>
          <w:color w:val="auto"/>
          <w:sz w:val="30"/>
          <w:szCs w:val="30"/>
        </w:rPr>
        <w:t>，将扣款直接支付给分包人，并书面通知承包人。</w:t>
      </w:r>
    </w:p>
    <w:p w14:paraId="725BFA96">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4.5.6 责任承担</w:t>
      </w:r>
    </w:p>
    <w:p w14:paraId="7E4B99D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承包人对分包人的行为向发包人负责，承包人和分包人就分包工作向发包人承担连带责任。</w:t>
      </w:r>
    </w:p>
    <w:p w14:paraId="65A64381">
      <w:pPr>
        <w:wordWrap/>
        <w:topLinePunct w:val="0"/>
        <w:spacing w:after="159"/>
        <w:ind w:firstLine="600"/>
        <w:rPr>
          <w:rFonts w:hint="eastAsia" w:ascii="仿宋" w:hAnsi="仿宋" w:eastAsia="仿宋"/>
          <w:color w:val="auto"/>
          <w:sz w:val="30"/>
          <w:szCs w:val="30"/>
        </w:rPr>
      </w:pPr>
      <w:bookmarkStart w:id="342" w:name="_Ref4426916"/>
      <w:bookmarkStart w:id="343" w:name="_Toc54862217"/>
      <w:bookmarkStart w:id="344" w:name="_Ref531952317"/>
      <w:bookmarkStart w:id="345" w:name="_Ref4768805"/>
      <w:bookmarkStart w:id="346" w:name="_Ref531952321"/>
      <w:r>
        <w:rPr>
          <w:rFonts w:hint="eastAsia" w:ascii="仿宋" w:hAnsi="仿宋" w:eastAsia="仿宋"/>
          <w:color w:val="auto"/>
          <w:sz w:val="30"/>
          <w:szCs w:val="30"/>
        </w:rPr>
        <w:t>4.6 联合体</w:t>
      </w:r>
      <w:bookmarkEnd w:id="342"/>
      <w:bookmarkEnd w:id="343"/>
    </w:p>
    <w:p w14:paraId="3EF48ED9">
      <w:pPr>
        <w:spacing w:after="159"/>
        <w:ind w:firstLine="600"/>
        <w:rPr>
          <w:rFonts w:hint="eastAsia" w:ascii="仿宋" w:hAnsi="仿宋" w:eastAsia="仿宋"/>
          <w:color w:val="auto"/>
          <w:sz w:val="30"/>
          <w:szCs w:val="30"/>
        </w:rPr>
      </w:pPr>
      <w:bookmarkStart w:id="347" w:name="_Hlk16235129"/>
      <w:r>
        <w:rPr>
          <w:rFonts w:hint="eastAsia" w:ascii="仿宋" w:hAnsi="仿宋" w:eastAsia="仿宋"/>
          <w:color w:val="auto"/>
          <w:sz w:val="30"/>
          <w:szCs w:val="30"/>
        </w:rPr>
        <w:t>4.6.1 经发包人同意，</w:t>
      </w:r>
      <w:bookmarkEnd w:id="347"/>
      <w:r>
        <w:rPr>
          <w:rFonts w:hint="eastAsia" w:ascii="仿宋" w:hAnsi="仿宋" w:eastAsia="仿宋"/>
          <w:color w:val="auto"/>
          <w:sz w:val="30"/>
          <w:szCs w:val="30"/>
        </w:rPr>
        <w:t>以联合体方式承包工程的，联合体各方应共同与发包人订立合同协议书。联合体各方应为履行合同向发包人承担连带责任。</w:t>
      </w:r>
    </w:p>
    <w:p w14:paraId="5BDA1DD2">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4.6.2 承包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w:t>
      </w:r>
    </w:p>
    <w:p w14:paraId="41E4FADE">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4.6.3 联合体协议经发包人确认后作为合同附件。在履行合同过程中，未经发包人同意，不得变更联合体成员和其负责的工作范围，或者修改联合体协议中与本合同履行相关的内容。</w:t>
      </w:r>
    </w:p>
    <w:p w14:paraId="599F2647">
      <w:pPr>
        <w:wordWrap/>
        <w:topLinePunct w:val="0"/>
        <w:spacing w:after="159"/>
        <w:ind w:firstLine="600"/>
        <w:rPr>
          <w:rFonts w:hint="eastAsia" w:ascii="仿宋" w:hAnsi="仿宋" w:eastAsia="仿宋"/>
          <w:color w:val="auto"/>
          <w:sz w:val="30"/>
          <w:szCs w:val="30"/>
        </w:rPr>
      </w:pPr>
      <w:bookmarkStart w:id="348" w:name="_Toc54862218"/>
      <w:bookmarkStart w:id="349" w:name="_Ref11926629"/>
      <w:bookmarkStart w:id="350" w:name="_Ref11926631"/>
      <w:r>
        <w:rPr>
          <w:rFonts w:hint="eastAsia" w:ascii="仿宋" w:hAnsi="仿宋" w:eastAsia="仿宋"/>
          <w:color w:val="auto"/>
          <w:sz w:val="30"/>
          <w:szCs w:val="30"/>
        </w:rPr>
        <w:t>4.7 承包人现场查勘</w:t>
      </w:r>
      <w:bookmarkEnd w:id="348"/>
      <w:bookmarkEnd w:id="349"/>
      <w:bookmarkEnd w:id="350"/>
    </w:p>
    <w:p w14:paraId="4D407765">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4.7.1 除专用合同条件另有约定外，承包人应对基于发包人提交的基础资料所做出的解释和推断负责，因基础资料存在错误、遗漏导致承包人解释或推断失实的，按照第2.3项[提供基础资料]的规定承担责任。承包人发现基础资料中存在明显错误或疏忽的，应及时书面通知发包人。</w:t>
      </w:r>
    </w:p>
    <w:p w14:paraId="30B36D04">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4.7.2 承包人应对现场和工程实施条件进行查勘，并充分了解工程所在地的气象条件、交通条件、风俗习惯以及其他与完成合同工作有关的其他资料。承包人提交投标文件，视为承包人已对施工现场及周围环境进行了踏勘，并已充分了解评估施工现场及周围环境对工程可能产生的影响，自愿承担相应风险与责任。在全部合同工作中，视为承包人已充分估计了应承担的责任和风险，但属于4.8款[不可预见的困难]约定的情形除外。</w:t>
      </w:r>
    </w:p>
    <w:p w14:paraId="05103C89">
      <w:pPr>
        <w:wordWrap/>
        <w:topLinePunct w:val="0"/>
        <w:spacing w:after="159"/>
        <w:ind w:firstLine="600"/>
        <w:rPr>
          <w:rFonts w:hint="eastAsia" w:ascii="仿宋" w:hAnsi="仿宋" w:eastAsia="仿宋"/>
          <w:color w:val="auto"/>
          <w:sz w:val="30"/>
          <w:szCs w:val="30"/>
        </w:rPr>
      </w:pPr>
      <w:bookmarkStart w:id="351" w:name="_Ref11918789"/>
      <w:bookmarkStart w:id="352" w:name="_Ref11918626"/>
      <w:bookmarkStart w:id="353" w:name="_Toc54862219"/>
      <w:bookmarkStart w:id="354" w:name="不可预见的困难"/>
      <w:bookmarkStart w:id="355" w:name="_Ref11918693"/>
      <w:r>
        <w:rPr>
          <w:rFonts w:hint="eastAsia" w:ascii="仿宋" w:hAnsi="仿宋" w:eastAsia="仿宋"/>
          <w:color w:val="auto"/>
          <w:sz w:val="30"/>
          <w:szCs w:val="30"/>
        </w:rPr>
        <w:t>4.8 不可预见的困难</w:t>
      </w:r>
      <w:bookmarkEnd w:id="344"/>
      <w:bookmarkEnd w:id="345"/>
      <w:bookmarkEnd w:id="346"/>
      <w:bookmarkEnd w:id="351"/>
      <w:bookmarkEnd w:id="352"/>
      <w:bookmarkEnd w:id="353"/>
      <w:bookmarkEnd w:id="354"/>
      <w:bookmarkEnd w:id="355"/>
    </w:p>
    <w:p w14:paraId="7C62655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不可预见的困难是指有经验的承包人在施工现场遇到的不可预见的自然物质条件、非自然的物质障碍和污染物，包括地表以下物质条件和水文条件以及专用合同条件约定的其他情形，但不包括气候条件。</w:t>
      </w:r>
    </w:p>
    <w:p w14:paraId="4D08DF1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遇到不可预见的困难时，应采取克服不可预见的困难的合理措施继续施工，并及时通知工程师并抄送发包人。通知应载明不可预见的困难的内容、承包人认为不可预见的理由以及承包人制定的处理方案。工程师应当及时发出指示，指示构成变更的，按第13条[变更与调整]约定执行。承包人因采取合理措施而增加的费用和（或）延误的工期由发包人承担。</w:t>
      </w:r>
    </w:p>
    <w:p w14:paraId="6D265911">
      <w:pPr>
        <w:wordWrap/>
        <w:topLinePunct w:val="0"/>
        <w:spacing w:after="159"/>
        <w:ind w:firstLine="600"/>
        <w:rPr>
          <w:rFonts w:hint="eastAsia" w:ascii="仿宋" w:hAnsi="仿宋" w:eastAsia="仿宋"/>
          <w:color w:val="auto"/>
          <w:sz w:val="30"/>
          <w:szCs w:val="30"/>
        </w:rPr>
      </w:pPr>
      <w:bookmarkStart w:id="356" w:name="_Ref11926566"/>
      <w:bookmarkStart w:id="357" w:name="_Toc54862220"/>
      <w:bookmarkStart w:id="358" w:name="_Ref11926570"/>
      <w:r>
        <w:rPr>
          <w:rFonts w:hint="eastAsia" w:ascii="仿宋" w:hAnsi="仿宋" w:eastAsia="仿宋"/>
          <w:color w:val="auto"/>
          <w:sz w:val="30"/>
          <w:szCs w:val="30"/>
        </w:rPr>
        <w:t>4.9 工程质量管理</w:t>
      </w:r>
      <w:bookmarkEnd w:id="356"/>
      <w:bookmarkEnd w:id="357"/>
      <w:bookmarkEnd w:id="358"/>
    </w:p>
    <w:p w14:paraId="62D202BF">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4.9.1 承包人应按合同约定的质量标准规范，建立有效的质量管理系统，确保设计、采购、加工制造、施工、竣工试验等各项工作的质量，并按照国家有关规定，通过质量保修责任书的形式约定保修范围、保修期限和保修责任。</w:t>
      </w:r>
    </w:p>
    <w:p w14:paraId="6DF62471">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4.9.2 承包人按照第8.4款[项目进度计划]约定向工程师提交工程质量保证体系及措施文件，建立完善的质量检查制度，并提交相应的工程质量文件。对于发包人和工程师违反法律规定和合同约定的错误指示，承包人有权拒绝实施。</w:t>
      </w:r>
    </w:p>
    <w:p w14:paraId="492EB98A">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4.9.3 承包人应对其人员进行质量教育和技术培训，定期考核人员的劳动技能，严格执行相关规范和操作规程。</w:t>
      </w:r>
    </w:p>
    <w:p w14:paraId="382A1348">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4.9.4 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14:paraId="09E94A8B">
      <w:pPr>
        <w:wordWrap/>
        <w:topLinePunct w:val="0"/>
        <w:spacing w:after="159"/>
        <w:ind w:firstLine="0" w:firstLineChars="0"/>
        <w:rPr>
          <w:rFonts w:hint="eastAsia" w:ascii="仿宋" w:hAnsi="仿宋" w:eastAsia="仿宋"/>
          <w:color w:val="auto"/>
          <w:sz w:val="32"/>
          <w:szCs w:val="32"/>
        </w:rPr>
      </w:pPr>
      <w:bookmarkStart w:id="359" w:name="_Toc54862221"/>
      <w:bookmarkStart w:id="360" w:name="_Toc23926"/>
      <w:bookmarkStart w:id="361" w:name="_Toc26054"/>
      <w:bookmarkStart w:id="362" w:name="_Ref531952837"/>
      <w:r>
        <w:rPr>
          <w:rFonts w:hint="eastAsia" w:ascii="仿宋" w:hAnsi="仿宋" w:eastAsia="仿宋"/>
          <w:color w:val="auto"/>
          <w:sz w:val="32"/>
          <w:szCs w:val="32"/>
        </w:rPr>
        <w:t>第5条 设计</w:t>
      </w:r>
      <w:bookmarkEnd w:id="359"/>
      <w:bookmarkEnd w:id="360"/>
      <w:bookmarkEnd w:id="361"/>
      <w:bookmarkEnd w:id="362"/>
    </w:p>
    <w:p w14:paraId="5A781A9C">
      <w:pPr>
        <w:wordWrap/>
        <w:topLinePunct w:val="0"/>
        <w:spacing w:after="159"/>
        <w:ind w:firstLine="600"/>
        <w:rPr>
          <w:rFonts w:hint="eastAsia" w:ascii="仿宋" w:hAnsi="仿宋" w:eastAsia="仿宋"/>
          <w:color w:val="auto"/>
          <w:sz w:val="30"/>
          <w:szCs w:val="30"/>
        </w:rPr>
      </w:pPr>
      <w:bookmarkStart w:id="363" w:name="_Ref531952860"/>
      <w:bookmarkStart w:id="364" w:name="_Ref531952863"/>
      <w:bookmarkStart w:id="365" w:name="_Toc54862222"/>
      <w:r>
        <w:rPr>
          <w:rFonts w:hint="eastAsia" w:ascii="仿宋" w:hAnsi="仿宋" w:eastAsia="仿宋"/>
          <w:color w:val="auto"/>
          <w:sz w:val="30"/>
          <w:szCs w:val="30"/>
        </w:rPr>
        <w:t>5.1 承包人的设计义务</w:t>
      </w:r>
      <w:bookmarkEnd w:id="363"/>
      <w:bookmarkEnd w:id="364"/>
      <w:bookmarkEnd w:id="365"/>
    </w:p>
    <w:p w14:paraId="5F8F4AF8">
      <w:pPr>
        <w:spacing w:after="159"/>
        <w:ind w:firstLine="600"/>
        <w:rPr>
          <w:rFonts w:hint="eastAsia" w:ascii="仿宋" w:hAnsi="仿宋" w:eastAsia="仿宋"/>
          <w:color w:val="auto"/>
          <w:sz w:val="30"/>
          <w:szCs w:val="30"/>
        </w:rPr>
      </w:pPr>
      <w:bookmarkStart w:id="366" w:name="_Ref531952881"/>
      <w:r>
        <w:rPr>
          <w:rFonts w:hint="eastAsia" w:ascii="仿宋" w:hAnsi="仿宋" w:eastAsia="仿宋"/>
          <w:color w:val="auto"/>
          <w:sz w:val="30"/>
          <w:szCs w:val="30"/>
        </w:rPr>
        <w:t>5.1.1 设计义务的一般要求</w:t>
      </w:r>
      <w:bookmarkEnd w:id="366"/>
    </w:p>
    <w:p w14:paraId="4BCCD81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应当按照法律规定，国家、行业和地方的规范和标准，以及《发包人要求》和合同约定完成设计工作和设计相关的其他服务，并对工程的设计负责。承包人应根据工程实施的需要及时向发包人和工程师说明设计文件的意图，解释设计文件。</w:t>
      </w:r>
    </w:p>
    <w:p w14:paraId="06AEE402">
      <w:pPr>
        <w:spacing w:after="159"/>
        <w:ind w:firstLine="600"/>
        <w:rPr>
          <w:rFonts w:hint="eastAsia" w:ascii="仿宋" w:hAnsi="仿宋" w:eastAsia="仿宋"/>
          <w:color w:val="auto"/>
          <w:sz w:val="30"/>
          <w:szCs w:val="30"/>
        </w:rPr>
      </w:pPr>
      <w:bookmarkStart w:id="367" w:name="_Ref531952952"/>
      <w:bookmarkStart w:id="368" w:name="_Ref531952899"/>
      <w:r>
        <w:rPr>
          <w:rFonts w:hint="eastAsia" w:ascii="仿宋" w:hAnsi="仿宋" w:eastAsia="仿宋"/>
          <w:color w:val="auto"/>
          <w:sz w:val="30"/>
          <w:szCs w:val="30"/>
        </w:rPr>
        <w:t>5.1.2 对设计人员的要求</w:t>
      </w:r>
      <w:bookmarkEnd w:id="367"/>
    </w:p>
    <w:p w14:paraId="519F188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应保证其或其设计分包人的设计资质在合同有效期内满足法律法规、行业标准或合同约定的相关要求，并指派符合法律法规、行业标准或合同约定的资质要求并具有从事设计所必需的经验与能力的的设计人员完成设计工作。承包人应保证其设计人员（包括分包人的设计人员）在合同期限内，都能按时参加发包人或工程师组织的工作会议。</w:t>
      </w:r>
    </w:p>
    <w:bookmarkEnd w:id="368"/>
    <w:p w14:paraId="11406283">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5.1.3 法律和标准的变化</w:t>
      </w:r>
    </w:p>
    <w:p w14:paraId="2425F14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合同另有约定外，承包人完成设计工作所应遵守的法律规定，以及国家、行业和地方的规范和标准，均应视为在基准日期适用的版本。基准日期之后，前述版本发生重大变化，或者有新的法律，以及国家、行业和地方的规范和标准实施的，承包人应向工程师提出遵守新规定的建议。发包人或其委托的工程师应在收到建议后7天内发出是否遵守新规定的指示。如果该项建议构成变更的，按照第13.2款[承包人的合理化建议]的约定执行。</w:t>
      </w:r>
    </w:p>
    <w:p w14:paraId="7D09C39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在基准日期之后，因国家颁布新的强制性规范、标准导致承包人的费用变化的，发包人应合理调整合同价格；导致工期延误的，发包人应合理延长工期。</w:t>
      </w:r>
    </w:p>
    <w:p w14:paraId="7227DAB6">
      <w:pPr>
        <w:wordWrap/>
        <w:topLinePunct w:val="0"/>
        <w:spacing w:after="159"/>
        <w:ind w:firstLine="600"/>
        <w:rPr>
          <w:rFonts w:hint="eastAsia" w:ascii="仿宋" w:hAnsi="仿宋" w:eastAsia="仿宋"/>
          <w:color w:val="auto"/>
          <w:sz w:val="30"/>
          <w:szCs w:val="30"/>
        </w:rPr>
      </w:pPr>
      <w:bookmarkStart w:id="369" w:name="_Toc54862223"/>
      <w:bookmarkStart w:id="370" w:name="_Ref531953051"/>
      <w:bookmarkStart w:id="371" w:name="_Ref531953054"/>
      <w:r>
        <w:rPr>
          <w:rFonts w:hint="eastAsia" w:ascii="仿宋" w:hAnsi="仿宋" w:eastAsia="仿宋"/>
          <w:color w:val="auto"/>
          <w:sz w:val="30"/>
          <w:szCs w:val="30"/>
        </w:rPr>
        <w:t>5.2 承包人文件审查</w:t>
      </w:r>
      <w:bookmarkEnd w:id="369"/>
      <w:bookmarkEnd w:id="370"/>
      <w:bookmarkEnd w:id="371"/>
    </w:p>
    <w:p w14:paraId="510BF28B">
      <w:pPr>
        <w:spacing w:after="159"/>
        <w:ind w:firstLine="600"/>
        <w:rPr>
          <w:rFonts w:hint="eastAsia" w:ascii="仿宋" w:hAnsi="仿宋" w:eastAsia="仿宋"/>
          <w:color w:val="auto"/>
          <w:sz w:val="30"/>
          <w:szCs w:val="30"/>
        </w:rPr>
      </w:pPr>
      <w:bookmarkStart w:id="372" w:name="_Ref531953064"/>
      <w:r>
        <w:rPr>
          <w:rFonts w:hint="eastAsia" w:ascii="仿宋" w:hAnsi="仿宋" w:eastAsia="仿宋"/>
          <w:color w:val="auto"/>
          <w:sz w:val="30"/>
          <w:szCs w:val="30"/>
        </w:rPr>
        <w:t>5.2.1 根据《发包人要求》应当通过工程师报发包人审查同意的承包人文件，承包人应当按照《发包人要求》约定的范围和内容及时报送审查。</w:t>
      </w:r>
      <w:bookmarkEnd w:id="372"/>
    </w:p>
    <w:p w14:paraId="27B872F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专用合同条件另有约定外，自工程师收到承包人文件以及承包人的通知之日起，发包人对承包人文件审查期不超过21天。承包人的设计文件对于合同约定有偏离的，应在通知中说明。承包人需要修改已提交的承包人文件的，应立即通知工程师，并向工程师提交修改后的承包人文件，审查期重新起算。</w:t>
      </w:r>
    </w:p>
    <w:p w14:paraId="45742A1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发包人同意承包人文件的，应及时通知承包人，发包人不同意承包人文件的，应在审查期限内通过工程师以书面形式通知承包人，并说明不同意的具体内容和理由。</w:t>
      </w:r>
    </w:p>
    <w:p w14:paraId="5F17FF4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承包人对发包人的意见按以下方式处理：</w:t>
      </w:r>
    </w:p>
    <w:p w14:paraId="3A0B9AA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发包人的意见构成变更的，承包人应在7天内通知发包人按照第13条[变更与调整]中关于发包人指示变更的约定执行，双方对是否构成变更无法达成一致的，按照第20条[争议解决]的约定执行；</w:t>
      </w:r>
    </w:p>
    <w:p w14:paraId="035682C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因承包人原因导致无法通过审查的，承包人应根据发包人的书面说明，对承包人文件进行修改后重新报送发包人审查，审查期重新起算。因此引起的工期延长和必要的工程费用增加，由承包人负责。</w:t>
      </w:r>
    </w:p>
    <w:p w14:paraId="7F12D32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合同约定的审查期满，发包人没有做出审查结论也没有提出异议的，视为承包人文件已获发包人同意。</w:t>
      </w:r>
    </w:p>
    <w:p w14:paraId="127E167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发包人对承包人文件的审查和同意不得被理解为对合同的修改或改变，也并不减轻或免除承包人任何的责任和义务。</w:t>
      </w:r>
    </w:p>
    <w:p w14:paraId="1D44AEA0">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5.2.2 承包人文件不需要政府有关部门或专用合同条件约定的第三方审查单位审查或批准的，承包人应当严格按照经发包人审查同意的承包人文件设计和实施工程。</w:t>
      </w:r>
    </w:p>
    <w:p w14:paraId="0DEAEBC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需要组织审查会议对承包人文件进行审查的，审查会议的审查形式、时间安排、费用承担，在专用合同条件中约定。发包人负责组织承包人文件审查会议，承包人有义务参加发包人组织的审查会议，向审查者介绍、解答、解释承包人文件，并提供有关补充资料。</w:t>
      </w:r>
    </w:p>
    <w:p w14:paraId="06B5044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发包人有义务向承包人提供审查会议的批准文件和纪要。承包人有义务按照相关审查会议批准的文件和纪要，并依据合同约定及相关技术标准，对承包人文件进行修改、补充和完善。</w:t>
      </w:r>
    </w:p>
    <w:p w14:paraId="5740B8AE">
      <w:pPr>
        <w:spacing w:after="159"/>
        <w:ind w:firstLine="600"/>
        <w:rPr>
          <w:rFonts w:hint="eastAsia" w:ascii="仿宋" w:hAnsi="仿宋" w:eastAsia="仿宋"/>
          <w:color w:val="auto"/>
          <w:sz w:val="30"/>
          <w:szCs w:val="30"/>
        </w:rPr>
      </w:pPr>
      <w:bookmarkStart w:id="373" w:name="_Ref531953074"/>
      <w:r>
        <w:rPr>
          <w:rFonts w:hint="eastAsia" w:ascii="仿宋" w:hAnsi="仿宋" w:eastAsia="仿宋"/>
          <w:color w:val="auto"/>
          <w:sz w:val="30"/>
          <w:szCs w:val="30"/>
        </w:rPr>
        <w:t>5.2.3 承包人文件需政府有关部门或专用合同条件约定的第三方审查单位审查或批准的，发包人应在发包人审查同意承包人文件后7天内，向政府有关部门或第三方报送承包人文件，承包人应予以协助。</w:t>
      </w:r>
      <w:bookmarkEnd w:id="373"/>
    </w:p>
    <w:p w14:paraId="23B2902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对于政府有关部门或第三方审查单位的审查意见，不需要修改《发包人要求》的，承包人需按该审查意见修改承包人的设计文件；需要修改《发包人要求》的，承包人应按第13.2款[承包人的合理化建议]的约定执行。上述情形还应适用第5.1款[承包人的设计义务]和第13条[变更与调整]的有关约定。</w:t>
      </w:r>
    </w:p>
    <w:p w14:paraId="0D53BB5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政府有关部门或第三方审查单位审查批准后，承包人应当严格按照批准后的承包人文件实施工程。政府有关部门或第三方审查单位批准时间较合同约定时间延长的，竣工日期相应顺延。因此给双方带来的费用增加，由双方在负责的范围内各自承担。</w:t>
      </w:r>
    </w:p>
    <w:p w14:paraId="329415BA">
      <w:pPr>
        <w:wordWrap/>
        <w:topLinePunct w:val="0"/>
        <w:spacing w:after="159"/>
        <w:ind w:firstLine="600"/>
        <w:rPr>
          <w:rFonts w:hint="eastAsia" w:ascii="仿宋" w:hAnsi="仿宋" w:eastAsia="仿宋"/>
          <w:color w:val="auto"/>
          <w:sz w:val="30"/>
          <w:szCs w:val="30"/>
        </w:rPr>
      </w:pPr>
      <w:bookmarkStart w:id="374" w:name="_Ref531953095"/>
      <w:bookmarkStart w:id="375" w:name="_Ref531953097"/>
      <w:bookmarkStart w:id="376" w:name="_Toc54862224"/>
      <w:r>
        <w:rPr>
          <w:rFonts w:hint="eastAsia" w:ascii="仿宋" w:hAnsi="仿宋" w:eastAsia="仿宋"/>
          <w:color w:val="auto"/>
          <w:sz w:val="30"/>
          <w:szCs w:val="30"/>
        </w:rPr>
        <w:t>5.3 培训</w:t>
      </w:r>
      <w:bookmarkEnd w:id="374"/>
      <w:bookmarkEnd w:id="375"/>
      <w:bookmarkEnd w:id="376"/>
    </w:p>
    <w:p w14:paraId="53236F9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应按照《发包人要求》，对发包人的雇员或其它发包人指定的人员进行工程操作、维修或其它合同中约定的培训。合同约定接收之前进行培训的，应在第10.1款[竣工验收]约定的竣工验收前或试运行结束前完成培训。</w:t>
      </w:r>
    </w:p>
    <w:p w14:paraId="4060AC9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培训的时长应由双方在专用合同条件中约定，承包人应为培训提供有经验的人员、设施和其它必要条件。</w:t>
      </w:r>
    </w:p>
    <w:p w14:paraId="4603B2EB">
      <w:pPr>
        <w:wordWrap/>
        <w:topLinePunct w:val="0"/>
        <w:spacing w:after="159"/>
        <w:ind w:firstLine="600"/>
        <w:rPr>
          <w:rFonts w:hint="eastAsia" w:ascii="仿宋" w:hAnsi="仿宋" w:eastAsia="仿宋"/>
          <w:color w:val="auto"/>
          <w:sz w:val="30"/>
          <w:szCs w:val="30"/>
        </w:rPr>
      </w:pPr>
      <w:bookmarkStart w:id="377" w:name="_Ref531953108"/>
      <w:bookmarkStart w:id="378" w:name="_Ref531953105"/>
      <w:bookmarkStart w:id="379" w:name="_Toc54862225"/>
      <w:r>
        <w:rPr>
          <w:rFonts w:hint="eastAsia" w:ascii="仿宋" w:hAnsi="仿宋" w:eastAsia="仿宋"/>
          <w:color w:val="auto"/>
          <w:sz w:val="30"/>
          <w:szCs w:val="30"/>
        </w:rPr>
        <w:t>5.4 竣工文件</w:t>
      </w:r>
      <w:bookmarkEnd w:id="377"/>
      <w:bookmarkEnd w:id="378"/>
      <w:bookmarkEnd w:id="379"/>
    </w:p>
    <w:p w14:paraId="39D87379">
      <w:pPr>
        <w:spacing w:after="159"/>
        <w:ind w:firstLine="600"/>
        <w:rPr>
          <w:rFonts w:hint="eastAsia" w:ascii="仿宋" w:hAnsi="仿宋" w:eastAsia="仿宋"/>
          <w:color w:val="auto"/>
          <w:sz w:val="30"/>
          <w:szCs w:val="30"/>
        </w:rPr>
      </w:pPr>
      <w:bookmarkStart w:id="380" w:name="_Ref531953134"/>
      <w:r>
        <w:rPr>
          <w:rFonts w:hint="eastAsia" w:ascii="仿宋" w:hAnsi="仿宋" w:eastAsia="仿宋"/>
          <w:color w:val="auto"/>
          <w:sz w:val="30"/>
          <w:szCs w:val="30"/>
        </w:rPr>
        <w:t>5.4.1 承包人应编制并及时更新反映工程实施结果的竣工记录，如实记载竣工工程的确切位置、尺寸和已实施工作的详细说明。竣工文件的形式、技术标准以及其它相关内容应按照相关法律法规、行业标准与《发包人要求》执行。竣工记录应保存在施工现场，并在竣工试验开始前，按照专用合同条件约定的份数提交给工程师。</w:t>
      </w:r>
      <w:bookmarkEnd w:id="380"/>
    </w:p>
    <w:p w14:paraId="2E9EB4CE">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5.4.2 在颁发工程接收证书之前，承包人应按照《发包人要求》的份数和形式向工程师提交相应竣工图纸，并取得工程师对尺寸、参照系统及其他有关细节的认可。工程师应按照第5.2款[承包人文件审查]的约定进行审查。</w:t>
      </w:r>
    </w:p>
    <w:p w14:paraId="03FBEA72">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5.4.3 除专用合同条件另有约定外，在工程师收到本款下的文件前，不应认为工程已根据第10.1款[竣工验收]和第10.2款[单位/区段工程的验收]的约定完成验收。</w:t>
      </w:r>
    </w:p>
    <w:p w14:paraId="5548B628">
      <w:pPr>
        <w:wordWrap/>
        <w:topLinePunct w:val="0"/>
        <w:spacing w:after="159"/>
        <w:ind w:firstLine="600"/>
        <w:rPr>
          <w:rFonts w:hint="eastAsia" w:ascii="仿宋" w:hAnsi="仿宋" w:eastAsia="仿宋"/>
          <w:color w:val="auto"/>
          <w:sz w:val="30"/>
          <w:szCs w:val="30"/>
        </w:rPr>
      </w:pPr>
      <w:bookmarkStart w:id="381" w:name="_Ref531953119"/>
      <w:bookmarkStart w:id="382" w:name="_Ref531953117"/>
      <w:bookmarkStart w:id="383" w:name="_Toc54862226"/>
      <w:r>
        <w:rPr>
          <w:rFonts w:hint="eastAsia" w:ascii="仿宋" w:hAnsi="仿宋" w:eastAsia="仿宋"/>
          <w:color w:val="auto"/>
          <w:sz w:val="30"/>
          <w:szCs w:val="30"/>
        </w:rPr>
        <w:t>5.5 操作和维修手册</w:t>
      </w:r>
      <w:bookmarkEnd w:id="381"/>
      <w:bookmarkEnd w:id="382"/>
      <w:bookmarkEnd w:id="383"/>
    </w:p>
    <w:p w14:paraId="323B8595">
      <w:pPr>
        <w:spacing w:after="159"/>
        <w:ind w:firstLine="600"/>
        <w:rPr>
          <w:rFonts w:hint="eastAsia" w:ascii="仿宋" w:hAnsi="仿宋" w:eastAsia="仿宋"/>
          <w:color w:val="auto"/>
          <w:sz w:val="30"/>
          <w:szCs w:val="30"/>
        </w:rPr>
      </w:pPr>
      <w:bookmarkStart w:id="384" w:name="_Ref531953145"/>
      <w:r>
        <w:rPr>
          <w:rFonts w:hint="eastAsia" w:ascii="仿宋" w:hAnsi="仿宋" w:eastAsia="仿宋"/>
          <w:color w:val="auto"/>
          <w:sz w:val="30"/>
          <w:szCs w:val="30"/>
        </w:rPr>
        <w:t>5.5.1 在竣工试验开始前，承包人应向工程师提交暂行的操作和维修手册并负责及时更新，该手册应足够详细，以便发包人能够对工程设备进行操作、维修、拆卸、重新安装、调整及修理，以及实现《发包人要求》。同时，手册还应包含发包人未来可能需要的备品备件清单。</w:t>
      </w:r>
      <w:bookmarkEnd w:id="384"/>
    </w:p>
    <w:p w14:paraId="003E6307">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5.5.2 工程师收到承包人提交的文件后，应依据第5.2款[承包人文件审查]的约定对操作和维修手册进行审查，竣工试验工程中，承包人应为任何因操作和维修手册错误或遗漏引起的风险或损失承担责任。</w:t>
      </w:r>
    </w:p>
    <w:p w14:paraId="57E4E55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5.5.3 除专用合同条件另有约定外，承包人应提交足够详细的最终操作和维修手册，以及在《发包人要求》中明确的相关操作和维修手册。除专用合同条件另有约定外，在工程师收到上述文件前，不应认为工程已根据第10.1款[竣工验收]和第10.2款[单位/区段工程的验收]的约定完成验收。</w:t>
      </w:r>
    </w:p>
    <w:p w14:paraId="7F264082">
      <w:pPr>
        <w:wordWrap/>
        <w:topLinePunct w:val="0"/>
        <w:spacing w:after="159"/>
        <w:ind w:firstLine="600"/>
        <w:rPr>
          <w:rFonts w:hint="eastAsia" w:ascii="仿宋" w:hAnsi="仿宋" w:eastAsia="仿宋"/>
          <w:color w:val="auto"/>
          <w:sz w:val="30"/>
          <w:szCs w:val="30"/>
        </w:rPr>
      </w:pPr>
      <w:bookmarkStart w:id="385" w:name="_Toc54862227"/>
      <w:r>
        <w:rPr>
          <w:rFonts w:hint="eastAsia" w:ascii="仿宋" w:hAnsi="仿宋" w:eastAsia="仿宋"/>
          <w:color w:val="auto"/>
          <w:sz w:val="30"/>
          <w:szCs w:val="30"/>
        </w:rPr>
        <w:t>5.6 承包人文件错误</w:t>
      </w:r>
      <w:bookmarkEnd w:id="385"/>
    </w:p>
    <w:p w14:paraId="6A9C95F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文件存在错误、遗漏、含混、矛盾、不充分之处或其他缺陷，无论承包人是否根据本款获得了同意，承包人均应自费对前述问题带来的缺陷和工程问题进行改正，并按照第5.2款[承包人文件审查]的要求，重新送工程师审查，审查日期从工程师收到文件开始重新计算。因此款原因重新提交审查文件导致的工程延误和必要费用增加由承包人承担。《发包人要求》的错误导致承包人文件错误、遗漏、含混、矛盾、不充分或其他缺陷的除外。</w:t>
      </w:r>
    </w:p>
    <w:p w14:paraId="4D224064">
      <w:pPr>
        <w:wordWrap/>
        <w:topLinePunct w:val="0"/>
        <w:spacing w:after="159"/>
        <w:ind w:firstLine="0" w:firstLineChars="0"/>
        <w:rPr>
          <w:rFonts w:hint="eastAsia" w:ascii="仿宋" w:hAnsi="仿宋" w:eastAsia="仿宋"/>
          <w:color w:val="auto"/>
          <w:sz w:val="32"/>
          <w:szCs w:val="32"/>
        </w:rPr>
      </w:pPr>
      <w:bookmarkStart w:id="386" w:name="_Ref531953765"/>
      <w:bookmarkStart w:id="387" w:name="_Toc54862228"/>
      <w:bookmarkStart w:id="388" w:name="_Toc24058"/>
      <w:bookmarkStart w:id="389" w:name="_Toc18845"/>
      <w:bookmarkStart w:id="390" w:name="_Ref531953761"/>
      <w:r>
        <w:rPr>
          <w:rFonts w:hint="eastAsia" w:ascii="仿宋" w:hAnsi="仿宋" w:eastAsia="仿宋"/>
          <w:color w:val="auto"/>
          <w:sz w:val="32"/>
          <w:szCs w:val="32"/>
        </w:rPr>
        <w:t>第6条 材料、工程设备</w:t>
      </w:r>
      <w:bookmarkEnd w:id="386"/>
      <w:bookmarkEnd w:id="387"/>
      <w:bookmarkEnd w:id="388"/>
      <w:bookmarkEnd w:id="389"/>
      <w:bookmarkEnd w:id="390"/>
    </w:p>
    <w:p w14:paraId="48DBA990">
      <w:pPr>
        <w:wordWrap/>
        <w:topLinePunct w:val="0"/>
        <w:spacing w:after="159"/>
        <w:ind w:firstLine="600"/>
        <w:rPr>
          <w:rFonts w:hint="eastAsia" w:ascii="仿宋" w:hAnsi="仿宋" w:eastAsia="仿宋"/>
          <w:color w:val="auto"/>
          <w:sz w:val="30"/>
          <w:szCs w:val="30"/>
        </w:rPr>
      </w:pPr>
      <w:bookmarkStart w:id="391" w:name="_Toc54862229"/>
      <w:bookmarkStart w:id="392" w:name="_Ref531953828"/>
      <w:bookmarkStart w:id="393" w:name="_Ref531953832"/>
      <w:r>
        <w:rPr>
          <w:rFonts w:hint="eastAsia" w:ascii="仿宋" w:hAnsi="仿宋" w:eastAsia="仿宋"/>
          <w:color w:val="auto"/>
          <w:sz w:val="30"/>
          <w:szCs w:val="30"/>
        </w:rPr>
        <w:t>6.1 实施方法</w:t>
      </w:r>
      <w:bookmarkEnd w:id="391"/>
      <w:bookmarkEnd w:id="392"/>
      <w:bookmarkEnd w:id="393"/>
    </w:p>
    <w:p w14:paraId="76F856D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承包人应按以下方法进行材料的加工、工程设备的采购、制造和安装、以及工程的所有其他实施作业：</w:t>
      </w:r>
    </w:p>
    <w:p w14:paraId="6128A070">
      <w:pPr>
        <w:wordWrap/>
        <w:topLinePunct w:val="0"/>
        <w:spacing w:after="159"/>
        <w:ind w:firstLine="600"/>
        <w:rPr>
          <w:rFonts w:hint="eastAsia" w:ascii="仿宋" w:hAnsi="仿宋" w:eastAsia="仿宋"/>
          <w:color w:val="auto"/>
          <w:sz w:val="30"/>
          <w:szCs w:val="30"/>
        </w:rPr>
      </w:pPr>
      <w:bookmarkStart w:id="394" w:name="_Ref531953847"/>
      <w:r>
        <w:rPr>
          <w:rFonts w:hint="eastAsia" w:ascii="仿宋" w:hAnsi="仿宋" w:eastAsia="仿宋"/>
          <w:color w:val="auto"/>
          <w:sz w:val="30"/>
          <w:szCs w:val="30"/>
        </w:rPr>
        <w:t>（1） 按照法律规定和合同约定的方法；</w:t>
      </w:r>
      <w:bookmarkEnd w:id="394"/>
    </w:p>
    <w:p w14:paraId="6EDC93F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按照公认的良好行业习惯，使用恰当、审慎、先进的方法；</w:t>
      </w:r>
    </w:p>
    <w:p w14:paraId="0767C28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除专用合同条件另有规定外，应使用适当配备的实施方法、设备、设施和无危险的材料。</w:t>
      </w:r>
    </w:p>
    <w:p w14:paraId="13FD8926">
      <w:pPr>
        <w:wordWrap/>
        <w:topLinePunct w:val="0"/>
        <w:spacing w:after="159"/>
        <w:ind w:firstLine="600"/>
        <w:rPr>
          <w:rFonts w:hint="eastAsia" w:ascii="仿宋" w:hAnsi="仿宋" w:eastAsia="仿宋"/>
          <w:color w:val="auto"/>
          <w:sz w:val="30"/>
          <w:szCs w:val="30"/>
        </w:rPr>
      </w:pPr>
      <w:bookmarkStart w:id="395" w:name="_Ref11926422"/>
      <w:bookmarkStart w:id="396" w:name="_Toc54862230"/>
      <w:bookmarkStart w:id="397" w:name="_Ref4427594"/>
      <w:r>
        <w:rPr>
          <w:rFonts w:hint="eastAsia" w:ascii="仿宋" w:hAnsi="仿宋" w:eastAsia="仿宋"/>
          <w:color w:val="auto"/>
          <w:sz w:val="30"/>
          <w:szCs w:val="30"/>
        </w:rPr>
        <w:t>6.2 材料和工程设备</w:t>
      </w:r>
      <w:bookmarkEnd w:id="395"/>
      <w:bookmarkEnd w:id="396"/>
    </w:p>
    <w:p w14:paraId="36A86DB2">
      <w:pPr>
        <w:spacing w:after="159"/>
        <w:ind w:firstLine="600"/>
        <w:rPr>
          <w:rFonts w:hint="eastAsia" w:ascii="仿宋" w:hAnsi="仿宋" w:eastAsia="仿宋"/>
          <w:color w:val="auto"/>
          <w:sz w:val="30"/>
          <w:szCs w:val="30"/>
        </w:rPr>
      </w:pPr>
      <w:bookmarkStart w:id="398" w:name="_Ref11960295"/>
      <w:r>
        <w:rPr>
          <w:rFonts w:hint="eastAsia" w:ascii="仿宋" w:hAnsi="仿宋" w:eastAsia="仿宋"/>
          <w:color w:val="auto"/>
          <w:sz w:val="30"/>
          <w:szCs w:val="30"/>
        </w:rPr>
        <w:t>6.2.1 发包人提供的材料和工程设备</w:t>
      </w:r>
      <w:bookmarkEnd w:id="397"/>
      <w:bookmarkEnd w:id="398"/>
    </w:p>
    <w:p w14:paraId="5A7669CE">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发包人自行供应材料、工程设备的，应在订立合同时在专用合同条件的附件《发包人供应材料设备一览表》中明确材料、工程设备的品种、规格、型号、主要参数、数量、单价、质量等级和交接地点等。</w:t>
      </w:r>
    </w:p>
    <w:p w14:paraId="06F7681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应根据项目进度计划的安排，提前28天以书面形式通知工程师供应材料与工程设备的进场计划。承包人按照第8.4款[项目进度计划]约定修订项目进度计划时，需同时提交经修订后的发包人供应材料与工程设备的进场计划。发包人应按照上述进场计划，向承包人提交材料和工程设备。</w:t>
      </w:r>
    </w:p>
    <w:p w14:paraId="6AF6255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应在材料和工程设备到货7天前通知承包人，承包人应会同工程师在约定的时间内，赴交货地点共同进行验收。除专用合同条件另有约定外，发包人提供的材料和工程设备验收后，由承包人负责接收、运输和保管。</w:t>
      </w:r>
    </w:p>
    <w:p w14:paraId="0B13E63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需要对进场计划进行变更的，承包人不得拒绝，应根据第13条[变更与调整]的规定执行，并由发包人承担承包人由此增加的费用，以及引起的工期延误。承包人需要对进场计划进行变更的，应事先报请工程师批准，由此增加的费用和（或）工期延误由承包人承担。</w:t>
      </w:r>
    </w:p>
    <w:p w14:paraId="4310DDD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53B0010B">
      <w:pPr>
        <w:wordWrap/>
        <w:topLinePunct w:val="0"/>
        <w:spacing w:after="159"/>
        <w:ind w:firstLine="600"/>
        <w:rPr>
          <w:rFonts w:hint="eastAsia" w:ascii="仿宋" w:hAnsi="仿宋" w:eastAsia="仿宋"/>
          <w:color w:val="auto"/>
          <w:sz w:val="30"/>
          <w:szCs w:val="30"/>
        </w:rPr>
      </w:pPr>
      <w:bookmarkStart w:id="399" w:name="_Ref531953918"/>
      <w:r>
        <w:rPr>
          <w:rFonts w:hint="eastAsia" w:ascii="仿宋" w:hAnsi="仿宋" w:eastAsia="仿宋"/>
          <w:color w:val="auto"/>
          <w:sz w:val="30"/>
          <w:szCs w:val="30"/>
        </w:rPr>
        <w:t>6.2.2 承包人提供的材料和工程设备</w:t>
      </w:r>
      <w:bookmarkEnd w:id="399"/>
    </w:p>
    <w:p w14:paraId="425BA39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应按照专用合同条件的约定，将各项材料和工程设备的供货人及品种、技术要求、规格、数量和供货时间等报送工程师批准。承包人应向工程师提交其负责提供的材料和工程设备的质量证明文件，并根据合同约定的质量标准，对材料、工程设备质量负责。</w:t>
      </w:r>
    </w:p>
    <w:p w14:paraId="7041E02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应按照已被批准的第8.4款[项目进度计划]规定的数量要求及时间要求，负责组织材料和工程设备采购（包括备品备件、专用工具及厂商提供的技术文件），负责运抵现场。合同约定由承包人采购的材料、工程设备，除专用合同条件另有约定外，发包人不得指定生产厂家或供应商，发包人违反本款约定指定生产厂家或供应商的，承包人有权拒绝，并由发包人承担相应责任。</w:t>
      </w:r>
    </w:p>
    <w:p w14:paraId="585E396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对承包人提供的材料和工程设备，承包人应会同工程师进行检验和交货验收，查验材料合格证明和产品合格证书，并按合同约定和工程师指示，进行材料的抽样检验和工程设备的检验测试，检验和测试结果应提交工程师，所需费用由承包人承担。</w:t>
      </w:r>
    </w:p>
    <w:p w14:paraId="003C626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因承包人提供的材料和工程设备不符合国家强制性标准、规范的规定或合同约定的标准、规范，所造成的质量缺陷，由承包人自费修复，竣工日期不予延长。在履行合同过程中，由于国家新颁布的强制性标准、规范，造成承包人负责提供的材料和工程设备，虽符合合同约定的标准，但不符合新颁布的强制性标准时，由承包人负责修复或重新订货，相关费用支出及导致的工期延长由发包人负责。</w:t>
      </w:r>
    </w:p>
    <w:p w14:paraId="4C69EDB0">
      <w:pPr>
        <w:spacing w:after="159"/>
        <w:ind w:firstLine="600"/>
        <w:rPr>
          <w:rFonts w:hint="eastAsia" w:ascii="仿宋" w:hAnsi="仿宋" w:eastAsia="仿宋"/>
          <w:color w:val="auto"/>
          <w:sz w:val="30"/>
          <w:szCs w:val="30"/>
        </w:rPr>
      </w:pPr>
      <w:bookmarkStart w:id="400" w:name="_Ref531953991"/>
      <w:bookmarkStart w:id="401" w:name="_Ref531953999"/>
      <w:r>
        <w:rPr>
          <w:rFonts w:hint="eastAsia" w:ascii="仿宋" w:hAnsi="仿宋" w:eastAsia="仿宋"/>
          <w:color w:val="auto"/>
          <w:sz w:val="30"/>
          <w:szCs w:val="30"/>
        </w:rPr>
        <w:t>6.2.3 材料和工程设备的保管</w:t>
      </w:r>
      <w:bookmarkEnd w:id="400"/>
      <w:bookmarkEnd w:id="401"/>
    </w:p>
    <w:p w14:paraId="1B8FE8C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发包人供应材料与工程设备的保管与使用</w:t>
      </w:r>
    </w:p>
    <w:p w14:paraId="64679DD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发包人供应的材料和工程设备，承包人清点并接收后由承包人妥善保管，保管费用由承包人承担，但专用合同条件另有约定除外。因承包人原因发生丢失毁损的，由承包人负责赔偿。</w:t>
      </w:r>
    </w:p>
    <w:p w14:paraId="0B279FD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发包人供应的材料和工程设备使用前，由承包人负责必要的检验，检验费用由发包人承担，不合格的不得使用。</w:t>
      </w:r>
    </w:p>
    <w:p w14:paraId="36AFF05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承包人采购材料与工程设备的保管与使用</w:t>
      </w:r>
    </w:p>
    <w:p w14:paraId="55F6AD1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采购的材料和工程设备由承包人妥善保管，保管费用由承包人承担。合同约定或法律规定材料和工程设备使用前必须进行检验或试验的，承包人应按工程师的指示进行检验或试验，检验或试验费用由承包人承担，不合格的不得使用。</w:t>
      </w:r>
    </w:p>
    <w:p w14:paraId="6B7AABF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工程师发现承包人使用不符合设计或有关标准要求的材料和工程设备时，有权要求承包人进行修复、拆除或重新采购，由此增加的费用和（或）延误的工期，由承包人承担。</w:t>
      </w:r>
    </w:p>
    <w:p w14:paraId="6D074C0E">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6.2.4 材料和工程设备的所有权</w:t>
      </w:r>
    </w:p>
    <w:p w14:paraId="768D83E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本合同另有约定外，承包人根据第6.2.2项[承包人提供的材料和工程设备]约定提供的材料和工程设备后，材料及工程设备的价款应列入第14.3.1项第（2）目的进度款金额中，发包人支付当期进度款之后，其所有权转为发包人所有（周转性材料除外）；在发包人接收工程前，承包人有义务对材料和工程设备进行保管、维护和保养，未经发包人批准不得运出现场。</w:t>
      </w:r>
    </w:p>
    <w:p w14:paraId="6F72563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承包人按第6.2.2项提供的材料和工程设备，承包人应确保发包人取得无权利负担的材料及工程设备所有权，因承包人与第三人的物权争议导致的增加的费用和（或）延误的工期，由承包人承担。</w:t>
      </w:r>
    </w:p>
    <w:p w14:paraId="60148159">
      <w:pPr>
        <w:spacing w:after="159"/>
        <w:ind w:firstLine="600"/>
        <w:rPr>
          <w:rFonts w:hint="eastAsia" w:ascii="仿宋" w:hAnsi="仿宋" w:eastAsia="仿宋"/>
          <w:color w:val="auto"/>
          <w:sz w:val="30"/>
          <w:szCs w:val="30"/>
        </w:rPr>
      </w:pPr>
      <w:bookmarkStart w:id="402" w:name="_Toc54862231"/>
      <w:bookmarkStart w:id="403" w:name="_Ref4428239"/>
      <w:bookmarkStart w:id="404" w:name="_Toc351203565"/>
      <w:bookmarkStart w:id="405" w:name="_Toc337558785"/>
      <w:r>
        <w:rPr>
          <w:rFonts w:hint="eastAsia" w:ascii="仿宋" w:hAnsi="仿宋" w:eastAsia="仿宋"/>
          <w:color w:val="auto"/>
          <w:sz w:val="30"/>
          <w:szCs w:val="30"/>
        </w:rPr>
        <w:t>6.3 样品</w:t>
      </w:r>
      <w:bookmarkEnd w:id="402"/>
      <w:bookmarkEnd w:id="403"/>
    </w:p>
    <w:p w14:paraId="56169C34">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6.3.1 样品的报送与封存</w:t>
      </w:r>
    </w:p>
    <w:p w14:paraId="2FA276F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需要承包人报送样品的材料或工程设备，样品的种类、名称、规格、数量等要求均应在专用合同条件中约定。样品的报送程序如下：</w:t>
      </w:r>
    </w:p>
    <w:p w14:paraId="19DC247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承包人应在计划采购前28天向工程师报送样品。承包人报送的样品均应来自供应材料的实际生产地，且提供的样品的规格、数量足以表明材料或工程设备的质量、型号、颜色、表面处理、质地、误差和其他要求的特征。</w:t>
      </w:r>
    </w:p>
    <w:p w14:paraId="54DFEDB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承包人每次报送样品时应随附申报单，申报单应载明报送样品的相关数据和资料，并标明每件样品对应的图纸号，预留工程师审批意见栏。工程师应在收到承包人报送的样品后7天向承包人回复经发包人签认的样品审批意见。</w:t>
      </w:r>
    </w:p>
    <w:p w14:paraId="7B7025D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经工程师审批确认的样品应按约定的方法封样，封存的样品作为检验工程相关部分的标准之一。承包人在施工过程中不得使用与样品不符的材料或工程设备。</w:t>
      </w:r>
    </w:p>
    <w:p w14:paraId="5E97D8A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 工程师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6B8ACFF4">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6.3.2 样品的保管</w:t>
      </w:r>
    </w:p>
    <w:p w14:paraId="576810E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经批准的样品应由工程师负责封存于现场，承包人应在现场为保存样品提供适当和固定的场所并保持适当和良好的存储环境条件。</w:t>
      </w:r>
    </w:p>
    <w:p w14:paraId="35099B11">
      <w:pPr>
        <w:spacing w:after="159"/>
        <w:ind w:firstLine="600"/>
        <w:rPr>
          <w:rFonts w:hint="eastAsia" w:ascii="仿宋" w:hAnsi="仿宋" w:eastAsia="仿宋"/>
          <w:color w:val="auto"/>
          <w:sz w:val="30"/>
          <w:szCs w:val="30"/>
        </w:rPr>
      </w:pPr>
      <w:bookmarkStart w:id="406" w:name="_Ref11959210"/>
      <w:bookmarkStart w:id="407" w:name="_Toc54862232"/>
      <w:bookmarkStart w:id="408" w:name="_Ref11959204"/>
      <w:r>
        <w:rPr>
          <w:rFonts w:hint="eastAsia" w:ascii="仿宋" w:hAnsi="仿宋" w:eastAsia="仿宋"/>
          <w:color w:val="auto"/>
          <w:sz w:val="30"/>
          <w:szCs w:val="30"/>
        </w:rPr>
        <w:t>6.4 质量检查</w:t>
      </w:r>
      <w:bookmarkEnd w:id="406"/>
      <w:bookmarkEnd w:id="407"/>
      <w:bookmarkEnd w:id="408"/>
    </w:p>
    <w:p w14:paraId="132B0A93">
      <w:pPr>
        <w:spacing w:after="159"/>
        <w:ind w:firstLine="600"/>
        <w:rPr>
          <w:rFonts w:hint="eastAsia" w:ascii="仿宋" w:hAnsi="仿宋" w:eastAsia="仿宋"/>
          <w:color w:val="auto"/>
          <w:sz w:val="30"/>
          <w:szCs w:val="30"/>
        </w:rPr>
      </w:pPr>
      <w:bookmarkStart w:id="409" w:name="_Ref18990699"/>
      <w:r>
        <w:rPr>
          <w:rFonts w:hint="eastAsia" w:ascii="仿宋" w:hAnsi="仿宋" w:eastAsia="仿宋"/>
          <w:color w:val="auto"/>
          <w:sz w:val="30"/>
          <w:szCs w:val="30"/>
        </w:rPr>
        <w:t>6.4.1 工程质量要求</w:t>
      </w:r>
      <w:bookmarkEnd w:id="409"/>
    </w:p>
    <w:p w14:paraId="6041320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工程质量标准必须符合现行国家有关工程施工质量验收规范和标准的要求。有关工程质量的特殊标准或要求由合同当事人在专用合同条件中约定。</w:t>
      </w:r>
    </w:p>
    <w:p w14:paraId="3B5DF6D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因承包人原因造成工程质量未达到合同约定标准的，发包人有权要求承包人返工直至工程质量达到合同约定的标准为止，并由承包人承担由此增加的费用和（或）延误的工期。因发包人原因造成工程质量未达到合同约定标准的，由发包人承担由此增加的费用和（或）延误的工期，并支付承包人合理的利润。</w:t>
      </w:r>
    </w:p>
    <w:p w14:paraId="361C7D83">
      <w:pPr>
        <w:spacing w:after="159"/>
        <w:ind w:firstLine="600"/>
        <w:rPr>
          <w:rFonts w:hint="eastAsia" w:ascii="仿宋" w:hAnsi="仿宋" w:eastAsia="仿宋"/>
          <w:color w:val="auto"/>
          <w:sz w:val="30"/>
          <w:szCs w:val="30"/>
        </w:rPr>
      </w:pPr>
      <w:bookmarkStart w:id="410" w:name="_Ref18990717"/>
      <w:r>
        <w:rPr>
          <w:rFonts w:hint="eastAsia" w:ascii="仿宋" w:hAnsi="仿宋" w:eastAsia="仿宋"/>
          <w:color w:val="auto"/>
          <w:sz w:val="30"/>
          <w:szCs w:val="30"/>
        </w:rPr>
        <w:t>6.4.2 质量检查</w:t>
      </w:r>
      <w:bookmarkEnd w:id="410"/>
    </w:p>
    <w:p w14:paraId="13DCAB4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有权通过工程师或自行对全部工程内容及其施工工艺、材料和工程设备进行检查和检验。承包人应为工程师或发包人的检查和检验提供方便，包括到施工现场，或制造、加工地点，或专用合同条件约定的其他地方进行察看和查阅施工原始记录。承包人还应按工程师或发包人指示，进行施工现场的取样试验，工程复核测量和设备性能检测，提供试验样品、提交试验报告和测量成果以及工程师或发包人指示进行的其他工作。工程师或发包人的检查和检验，不免除承包人按合同约定应负的责任。</w:t>
      </w:r>
    </w:p>
    <w:p w14:paraId="5BDF6B10">
      <w:pPr>
        <w:spacing w:after="159"/>
        <w:ind w:firstLine="600"/>
        <w:rPr>
          <w:rFonts w:hint="eastAsia" w:ascii="仿宋" w:hAnsi="仿宋" w:eastAsia="仿宋"/>
          <w:color w:val="auto"/>
          <w:sz w:val="30"/>
          <w:szCs w:val="30"/>
        </w:rPr>
      </w:pPr>
      <w:bookmarkStart w:id="411" w:name="_Ref11959222"/>
      <w:r>
        <w:rPr>
          <w:rFonts w:hint="eastAsia" w:ascii="仿宋" w:hAnsi="仿宋" w:eastAsia="仿宋"/>
          <w:color w:val="auto"/>
          <w:sz w:val="30"/>
          <w:szCs w:val="30"/>
        </w:rPr>
        <w:t>6.4.3 隐蔽工程检查</w:t>
      </w:r>
      <w:bookmarkEnd w:id="411"/>
    </w:p>
    <w:p w14:paraId="3D560ED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除专用合同条件另有约定外，工程隐蔽部位经承包人自检确认具备覆盖条件的，承包人应书面通知工程师在约定的期限内检查，通知中应载明隐蔽检查的内容、时间和地点，并应附有自检记录和必要的检查资料。</w:t>
      </w:r>
    </w:p>
    <w:p w14:paraId="4E9E692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工程师应按时到场并对隐蔽工程及其施工工艺、材料和工程设备进行检查。经工程师检查确认质量符合隐蔽要求，并在验收记录上签字后，承包人才能进行覆盖。经工程师检查质量不合格的，承包人应在工程师指示的时间内完成修复，并由工程师重新检查，由此增加的费用和（或）延误的工期由承包人承担。</w:t>
      </w:r>
    </w:p>
    <w:p w14:paraId="42C8214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专用合同条件另有约定外，工程师不能按时进行检查的，应提前向承包人提交书面延期要求，顺延时间不得超过48小时，由此导致工期延误的，工期应予以顺延，顺延超过48小时的，由此导致的工期延误及费用增加由发包人承担。工程师未按时进行检查，也未提出延期要求的，视为隐蔽工程检查合格，承包人可自行完成覆盖工作，并作相应记录报送工程师，工程师应签字确认。工程师事后对检查记录有疑问的，可按下列约定重新检查。</w:t>
      </w:r>
    </w:p>
    <w:p w14:paraId="5580521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覆盖工程隐蔽部位后，工程师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09345CA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承包人未通知工程师到场检查，私自将工程隐蔽部位覆盖的，工程师有权指示承包人钻孔探测或揭开检查，无论工程隐蔽部位质量是否合格，由此增加的费用和（或）延误的工期均由承包人承担。</w:t>
      </w:r>
    </w:p>
    <w:bookmarkEnd w:id="404"/>
    <w:p w14:paraId="0AF70A03">
      <w:pPr>
        <w:spacing w:after="159"/>
        <w:ind w:firstLine="600"/>
        <w:rPr>
          <w:rFonts w:hint="eastAsia" w:ascii="仿宋" w:hAnsi="仿宋" w:eastAsia="仿宋"/>
          <w:color w:val="auto"/>
          <w:sz w:val="30"/>
          <w:szCs w:val="30"/>
        </w:rPr>
      </w:pPr>
      <w:bookmarkStart w:id="412" w:name="_Ref11927389"/>
      <w:bookmarkStart w:id="413" w:name="_Ref11927398"/>
      <w:bookmarkStart w:id="414" w:name="_Ref11927403"/>
      <w:bookmarkStart w:id="415" w:name="_Ref11959158"/>
      <w:bookmarkStart w:id="416" w:name="_Ref11959175"/>
      <w:bookmarkStart w:id="417" w:name="_Toc54862233"/>
      <w:r>
        <w:rPr>
          <w:rFonts w:hint="eastAsia" w:ascii="仿宋" w:hAnsi="仿宋" w:eastAsia="仿宋"/>
          <w:color w:val="auto"/>
          <w:sz w:val="30"/>
          <w:szCs w:val="30"/>
        </w:rPr>
        <w:t>6.5 由承包人试验</w:t>
      </w:r>
      <w:bookmarkEnd w:id="412"/>
      <w:bookmarkEnd w:id="413"/>
      <w:bookmarkEnd w:id="414"/>
      <w:r>
        <w:rPr>
          <w:rFonts w:hint="eastAsia" w:ascii="仿宋" w:hAnsi="仿宋" w:eastAsia="仿宋"/>
          <w:color w:val="auto"/>
          <w:sz w:val="30"/>
          <w:szCs w:val="30"/>
        </w:rPr>
        <w:t>和检验</w:t>
      </w:r>
      <w:bookmarkEnd w:id="415"/>
      <w:bookmarkEnd w:id="416"/>
      <w:bookmarkEnd w:id="417"/>
    </w:p>
    <w:bookmarkEnd w:id="405"/>
    <w:p w14:paraId="24F1A020">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6.5.1 试验设备与试验人员</w:t>
      </w:r>
    </w:p>
    <w:p w14:paraId="4D26A29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承包人根据合同约定或工程师指示进行的现场材料试验，应由承包人提供试验场所、试验人员、试验设备以及其他必要的试验条件。工程师在必要时可以使用承包人提供的试验场所、试验设备以及其他试验条件，进行以工程质量检查为目的的材料复核试验，承包人应予以协助。</w:t>
      </w:r>
    </w:p>
    <w:p w14:paraId="41D13B0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承包人应按专用合同条件约定的试验内容、时间和地点提供试验设备、取样装置、试验场所和试验条件，并向工程师提交相应进场计划表。</w:t>
      </w:r>
    </w:p>
    <w:p w14:paraId="61D4BD0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承包人配置的试验设备要符合相应试验规程的要求并经过具有资质的检测单位检测，且在正式使用该试验设备前，需要经过工程师与承包人共同校定。</w:t>
      </w:r>
    </w:p>
    <w:p w14:paraId="4C27896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承包人应向工程师提交试验人员的名单及其岗位、资格等证明资料，试验人员必须能够熟练进行相应的检测试验，承包人对试验人员的试验程序和试验结果的正确性负责。</w:t>
      </w:r>
    </w:p>
    <w:p w14:paraId="0E0EAEEC">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6.5.2 取样</w:t>
      </w:r>
    </w:p>
    <w:p w14:paraId="126C642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试验属于自检性质的，承包人可以单独取样。试验属于工程师抽检性质的，可由工程师取样，也可由承包人的试验人员在工程师的监督下取样。</w:t>
      </w:r>
    </w:p>
    <w:p w14:paraId="3EC852B4">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6.5.3 材料、工程设备和工程的试验和检验</w:t>
      </w:r>
    </w:p>
    <w:p w14:paraId="36DAB03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承包人应按合同约定进行材料和工程设备的试验和检验，并为工程师对上述材料、工程设备和工程的质量检查提供必要的试验资料和原始记录。按合同约定应由工程师与承包人共同进行试验和检验的，由承包人负责提供必要的试验资料和原始记录。</w:t>
      </w:r>
    </w:p>
    <w:p w14:paraId="79ACD0E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试验属于自检性质的，承包人可以单独进行试验。试验属于工程师抽检性质的，工程师可以单独进行试验，也可由承包人与工程师共同进行。承包人对由工程师单独进行的试验结果有异议的，可以申请重新共同进行试验。约定共同进行试验的，工程师未按照约定参加试验的，承包人可自行试验，并将试验结果报送工程师，工程师应承认该试验结果。</w:t>
      </w:r>
    </w:p>
    <w:p w14:paraId="6CD0F02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工程师对承包人的试验和检验结果有异议的，或为查清承包人试验和检验成果的可靠性要求承包人重新试验和检验的，可由工程师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218B04ED">
      <w:pPr>
        <w:spacing w:after="159"/>
        <w:ind w:firstLine="600"/>
        <w:rPr>
          <w:rFonts w:hint="eastAsia" w:ascii="仿宋" w:hAnsi="仿宋" w:eastAsia="仿宋"/>
          <w:color w:val="auto"/>
          <w:sz w:val="30"/>
          <w:szCs w:val="30"/>
        </w:rPr>
      </w:pPr>
      <w:bookmarkStart w:id="418" w:name="_Toc351203566"/>
      <w:bookmarkStart w:id="419" w:name="_Toc337558786"/>
      <w:r>
        <w:rPr>
          <w:rFonts w:hint="eastAsia" w:ascii="仿宋" w:hAnsi="仿宋" w:eastAsia="仿宋"/>
          <w:color w:val="auto"/>
          <w:sz w:val="30"/>
          <w:szCs w:val="30"/>
        </w:rPr>
        <w:t>6.5.4 现场工艺试验</w:t>
      </w:r>
      <w:bookmarkEnd w:id="418"/>
    </w:p>
    <w:bookmarkEnd w:id="419"/>
    <w:p w14:paraId="6F34345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承包人应按合同约定进行现场工艺试验。对大型的现场工艺试验，发包人认为必要时，承包人应根据发包人提出的工艺试验要求，编制工艺试验措施计划，报送发包人审查。</w:t>
      </w:r>
    </w:p>
    <w:p w14:paraId="5ACB34AA">
      <w:pPr>
        <w:spacing w:after="159"/>
        <w:ind w:firstLine="600"/>
        <w:rPr>
          <w:rFonts w:hint="eastAsia" w:ascii="仿宋" w:hAnsi="仿宋" w:eastAsia="仿宋"/>
          <w:color w:val="auto"/>
          <w:sz w:val="30"/>
          <w:szCs w:val="30"/>
        </w:rPr>
      </w:pPr>
      <w:bookmarkStart w:id="420" w:name="_Toc54862234"/>
      <w:bookmarkStart w:id="421" w:name="_Ref532592787"/>
      <w:bookmarkStart w:id="422" w:name="_Ref532592784"/>
      <w:r>
        <w:rPr>
          <w:rFonts w:hint="eastAsia" w:ascii="仿宋" w:hAnsi="仿宋" w:eastAsia="仿宋"/>
          <w:color w:val="auto"/>
          <w:sz w:val="30"/>
          <w:szCs w:val="30"/>
        </w:rPr>
        <w:t>6.6 缺陷和修补</w:t>
      </w:r>
      <w:bookmarkEnd w:id="420"/>
      <w:bookmarkEnd w:id="421"/>
      <w:bookmarkEnd w:id="422"/>
    </w:p>
    <w:p w14:paraId="51EC017C">
      <w:pPr>
        <w:spacing w:after="159"/>
        <w:ind w:firstLine="600"/>
        <w:rPr>
          <w:rFonts w:hint="eastAsia" w:ascii="仿宋" w:hAnsi="仿宋" w:eastAsia="仿宋"/>
          <w:color w:val="auto"/>
          <w:sz w:val="30"/>
          <w:szCs w:val="30"/>
        </w:rPr>
      </w:pPr>
      <w:bookmarkStart w:id="423" w:name="_Ref16875551"/>
      <w:r>
        <w:rPr>
          <w:rFonts w:hint="eastAsia" w:ascii="仿宋" w:hAnsi="仿宋" w:eastAsia="仿宋"/>
          <w:color w:val="auto"/>
          <w:sz w:val="30"/>
          <w:szCs w:val="30"/>
        </w:rPr>
        <w:t>6.6.1 发包人可在颁发接收证书前随时指示承包人：</w:t>
      </w:r>
      <w:bookmarkEnd w:id="423"/>
    </w:p>
    <w:p w14:paraId="0B78182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对不符合合同要求的任何工程设备或材料进行修补，或者将其移出现场并进行更换；</w:t>
      </w:r>
    </w:p>
    <w:p w14:paraId="78FEFC2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 xml:space="preserve">（2） 对不符合合同的其他工作进行修补，或者将其去除并重新实施； </w:t>
      </w:r>
    </w:p>
    <w:p w14:paraId="0A1B4425">
      <w:pPr>
        <w:wordWrap/>
        <w:topLinePunct w:val="0"/>
        <w:spacing w:after="159"/>
        <w:ind w:firstLine="600"/>
        <w:rPr>
          <w:rFonts w:hint="eastAsia" w:ascii="仿宋" w:hAnsi="仿宋" w:eastAsia="仿宋"/>
          <w:color w:val="auto"/>
          <w:sz w:val="30"/>
          <w:szCs w:val="30"/>
        </w:rPr>
      </w:pPr>
      <w:bookmarkStart w:id="424" w:name="_Ref4708991"/>
      <w:r>
        <w:rPr>
          <w:rFonts w:hint="eastAsia" w:ascii="仿宋" w:hAnsi="仿宋" w:eastAsia="仿宋"/>
          <w:color w:val="auto"/>
          <w:sz w:val="30"/>
          <w:szCs w:val="30"/>
        </w:rPr>
        <w:t>（3） 实施因意外、不可预见的事件或其他原因引起的、为工程的安全迫切需要的任何修补工作。</w:t>
      </w:r>
      <w:bookmarkEnd w:id="424"/>
    </w:p>
    <w:p w14:paraId="77AA61CF">
      <w:pPr>
        <w:spacing w:after="159"/>
        <w:ind w:firstLine="600"/>
        <w:rPr>
          <w:rFonts w:hint="eastAsia" w:ascii="仿宋" w:hAnsi="仿宋" w:eastAsia="仿宋"/>
          <w:color w:val="auto"/>
          <w:sz w:val="30"/>
          <w:szCs w:val="30"/>
        </w:rPr>
      </w:pPr>
      <w:bookmarkStart w:id="425" w:name="_Ref11956964"/>
      <w:r>
        <w:rPr>
          <w:rFonts w:hint="eastAsia" w:ascii="仿宋" w:hAnsi="仿宋" w:eastAsia="仿宋"/>
          <w:color w:val="auto"/>
          <w:sz w:val="30"/>
          <w:szCs w:val="30"/>
        </w:rPr>
        <w:t>6.6.2 承包人应遵守第6.6.1项下指示，并在合理可行的情况下，根据上述指示中规定的时间完成修补工作。除因下列原因引起的第6.6.1项第（3）目下的情形外，承包人应承担所有修补工作的费用：</w:t>
      </w:r>
      <w:bookmarkEnd w:id="425"/>
    </w:p>
    <w:p w14:paraId="4AB8D402">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 因发包人或其人员的任何行为导致的情形，且在此情况下发包人应承担因此引起的工期延误和承包人费用损失，并向承包人支付合理的利润。</w:t>
      </w:r>
    </w:p>
    <w:p w14:paraId="7DF35378">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（2） 第17.4款[不可抗力后果的承担]中适用的不可抗力事件的情形。</w:t>
      </w:r>
    </w:p>
    <w:p w14:paraId="5026866B">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6.6.3 如果承包人未能遵守发包人的指示，发包人可以自行决定请第三方完成上述修补工作，并有权要求承包人支付因未履行指示而产生的所有费用，但承包人根据第6.6.2项有权就修补工作获得支付的情况除外。</w:t>
      </w:r>
    </w:p>
    <w:p w14:paraId="7CD53C3C">
      <w:pPr>
        <w:spacing w:after="159"/>
        <w:ind w:firstLine="0" w:firstLineChars="0"/>
        <w:rPr>
          <w:rFonts w:hint="eastAsia" w:ascii="仿宋" w:hAnsi="仿宋" w:eastAsia="仿宋"/>
          <w:color w:val="auto"/>
          <w:sz w:val="32"/>
          <w:szCs w:val="32"/>
        </w:rPr>
      </w:pPr>
      <w:bookmarkStart w:id="426" w:name="_Toc13138"/>
      <w:bookmarkStart w:id="427" w:name="_Toc54862235"/>
      <w:bookmarkStart w:id="428" w:name="_Toc26512"/>
      <w:bookmarkStart w:id="429" w:name="_Ref531954214"/>
      <w:r>
        <w:rPr>
          <w:rFonts w:hint="eastAsia" w:ascii="仿宋" w:hAnsi="仿宋" w:eastAsia="仿宋"/>
          <w:color w:val="auto"/>
          <w:sz w:val="32"/>
          <w:szCs w:val="32"/>
        </w:rPr>
        <w:t>第7条 施工</w:t>
      </w:r>
      <w:bookmarkEnd w:id="426"/>
      <w:bookmarkEnd w:id="427"/>
      <w:bookmarkEnd w:id="428"/>
      <w:bookmarkEnd w:id="429"/>
    </w:p>
    <w:p w14:paraId="2FCA597D">
      <w:pPr>
        <w:spacing w:after="159"/>
        <w:ind w:firstLine="600"/>
        <w:rPr>
          <w:rFonts w:hint="eastAsia" w:ascii="仿宋" w:hAnsi="仿宋" w:eastAsia="仿宋"/>
          <w:color w:val="auto"/>
          <w:sz w:val="30"/>
          <w:szCs w:val="30"/>
        </w:rPr>
      </w:pPr>
      <w:bookmarkStart w:id="430" w:name="_Toc54862236"/>
      <w:bookmarkStart w:id="431" w:name="_Ref531954276"/>
      <w:bookmarkStart w:id="432" w:name="_Ref531954272"/>
      <w:bookmarkStart w:id="433" w:name="_Ref531954246"/>
      <w:bookmarkStart w:id="434" w:name="_Ref531954260"/>
      <w:r>
        <w:rPr>
          <w:rFonts w:hint="eastAsia" w:ascii="仿宋" w:hAnsi="仿宋" w:eastAsia="仿宋"/>
          <w:color w:val="auto"/>
          <w:sz w:val="30"/>
          <w:szCs w:val="30"/>
        </w:rPr>
        <w:t>7.1 交通运输</w:t>
      </w:r>
      <w:bookmarkEnd w:id="430"/>
      <w:bookmarkEnd w:id="431"/>
      <w:bookmarkEnd w:id="432"/>
    </w:p>
    <w:p w14:paraId="087A6420">
      <w:pPr>
        <w:spacing w:after="159"/>
        <w:ind w:firstLine="600"/>
        <w:rPr>
          <w:rFonts w:hint="eastAsia" w:ascii="仿宋" w:hAnsi="仿宋" w:eastAsia="仿宋"/>
          <w:color w:val="auto"/>
          <w:sz w:val="30"/>
          <w:szCs w:val="30"/>
        </w:rPr>
      </w:pPr>
      <w:bookmarkStart w:id="435" w:name="_Ref4422645"/>
      <w:r>
        <w:rPr>
          <w:rFonts w:hint="eastAsia" w:ascii="仿宋" w:hAnsi="仿宋" w:eastAsia="仿宋"/>
          <w:color w:val="auto"/>
          <w:sz w:val="30"/>
          <w:szCs w:val="30"/>
        </w:rPr>
        <w:t>7.1.1 出入现场的权利</w:t>
      </w:r>
      <w:bookmarkEnd w:id="435"/>
    </w:p>
    <w:p w14:paraId="36DFD74D">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专用合同条件另有约定外，发包人应根据工程实施需要，负责取得出入施工现场所需的批准手续和全部权利，以及取得因工程实施所需修建道路、桥梁以及其他基础设施的权利，并承担相关手续费用和建设费用。承包人应协助发包人办理修建场内外道路、桥梁以及其他基础设施的手续。</w:t>
      </w:r>
    </w:p>
    <w:p w14:paraId="02F8B43F">
      <w:pPr>
        <w:spacing w:after="159"/>
        <w:ind w:firstLine="600"/>
        <w:rPr>
          <w:rFonts w:hint="eastAsia" w:ascii="仿宋" w:hAnsi="仿宋" w:eastAsia="仿宋"/>
          <w:color w:val="auto"/>
          <w:sz w:val="30"/>
          <w:szCs w:val="30"/>
        </w:rPr>
      </w:pPr>
      <w:bookmarkStart w:id="436" w:name="_Ref18957045"/>
      <w:r>
        <w:rPr>
          <w:rFonts w:hint="eastAsia" w:ascii="仿宋" w:hAnsi="仿宋" w:eastAsia="仿宋"/>
          <w:color w:val="auto"/>
          <w:sz w:val="30"/>
          <w:szCs w:val="30"/>
        </w:rPr>
        <w:t>7.1.2 场外交通</w:t>
      </w:r>
      <w:bookmarkEnd w:id="436"/>
    </w:p>
    <w:p w14:paraId="2FEF7E2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专用合同条件另有约定外，发包人应提供场外交通设施的技术参数和具体条件，场外交通设施无法满足工程施工需要的，由发包人负责承担由此产生的相关费用。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14:paraId="245293C5">
      <w:pPr>
        <w:spacing w:after="159"/>
        <w:ind w:firstLine="600"/>
        <w:rPr>
          <w:rFonts w:hint="eastAsia" w:ascii="仿宋" w:hAnsi="仿宋" w:eastAsia="仿宋"/>
          <w:color w:val="auto"/>
          <w:sz w:val="30"/>
          <w:szCs w:val="30"/>
        </w:rPr>
      </w:pPr>
      <w:bookmarkStart w:id="437" w:name="_Ref4622358"/>
      <w:r>
        <w:rPr>
          <w:rFonts w:hint="eastAsia" w:ascii="仿宋" w:hAnsi="仿宋" w:eastAsia="仿宋"/>
          <w:color w:val="auto"/>
          <w:sz w:val="30"/>
          <w:szCs w:val="30"/>
        </w:rPr>
        <w:t>7.1.3 场内交通</w:t>
      </w:r>
      <w:bookmarkEnd w:id="437"/>
    </w:p>
    <w:p w14:paraId="1AF0D01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专用合同条件另有约定外，承包人应负责修建、维修、养护和管理施工所需的临时道路和交通设施，包括维修、养护和管理发包人提供的道路和交通设施，并承担相应费用。承包人修建的临时道路和交通设施应免费提供发包人和工程师为实现合同目的使用。场内交通与场外交通的边界由合同当事人在专用合同条件中约定。</w:t>
      </w:r>
    </w:p>
    <w:p w14:paraId="0CF88523">
      <w:pPr>
        <w:spacing w:after="159"/>
        <w:ind w:firstLine="600"/>
        <w:rPr>
          <w:rFonts w:hint="eastAsia" w:ascii="仿宋" w:hAnsi="仿宋" w:eastAsia="仿宋"/>
          <w:color w:val="auto"/>
          <w:sz w:val="30"/>
          <w:szCs w:val="30"/>
        </w:rPr>
      </w:pPr>
      <w:bookmarkStart w:id="438" w:name="_Ref4622376"/>
      <w:r>
        <w:rPr>
          <w:rFonts w:hint="eastAsia" w:ascii="仿宋" w:hAnsi="仿宋" w:eastAsia="仿宋"/>
          <w:color w:val="auto"/>
          <w:sz w:val="30"/>
          <w:szCs w:val="30"/>
        </w:rPr>
        <w:t>7.1.4 超大件和超重件的运输</w:t>
      </w:r>
      <w:bookmarkEnd w:id="438"/>
    </w:p>
    <w:p w14:paraId="06FA87D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由承包人负责运输的超大件或超重件，应由承包人负责向交通管理部门办理申请手续，发包人给予协助。运输超大件或超重件所需的道路和桥梁临时加固改造费用和其他有关费用，由承包人承担，但专用合同条件另有约定的除外。</w:t>
      </w:r>
    </w:p>
    <w:p w14:paraId="2A9D8C5C">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7.1.5 道路和桥梁的损坏责任</w:t>
      </w:r>
    </w:p>
    <w:p w14:paraId="29D6383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因承包人运输造成施工现场内外公共道路和桥梁损坏的，由承包人承担修复损坏的全部费用和可能引起的赔偿。</w:t>
      </w:r>
    </w:p>
    <w:p w14:paraId="28117A15">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7.1.6 水路和航空运输</w:t>
      </w:r>
    </w:p>
    <w:p w14:paraId="754CC0C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本条上述各款的内容适用于水路运输和航空运输，其中“道路”一词的涵义包括河道、航线、船闸、机场、码头、堤防以及水路或航空运输中其他相似结构物；“车辆”一词的涵义包括船舶和飞机等。</w:t>
      </w:r>
    </w:p>
    <w:p w14:paraId="3B9D0713">
      <w:pPr>
        <w:spacing w:after="159"/>
        <w:ind w:firstLine="600"/>
        <w:rPr>
          <w:rFonts w:hint="eastAsia" w:ascii="仿宋" w:hAnsi="仿宋" w:eastAsia="仿宋"/>
          <w:color w:val="auto"/>
          <w:sz w:val="30"/>
          <w:szCs w:val="30"/>
        </w:rPr>
      </w:pPr>
      <w:bookmarkStart w:id="439" w:name="_Ref11919459"/>
      <w:bookmarkStart w:id="440" w:name="_Toc54862237"/>
      <w:bookmarkStart w:id="441" w:name="_Ref11919294"/>
      <w:r>
        <w:rPr>
          <w:rFonts w:hint="eastAsia" w:ascii="仿宋" w:hAnsi="仿宋" w:eastAsia="仿宋"/>
          <w:color w:val="auto"/>
          <w:sz w:val="30"/>
          <w:szCs w:val="30"/>
        </w:rPr>
        <w:t>7.2 施工设备和临时设施</w:t>
      </w:r>
      <w:bookmarkEnd w:id="433"/>
      <w:bookmarkEnd w:id="434"/>
      <w:bookmarkEnd w:id="439"/>
      <w:bookmarkEnd w:id="440"/>
      <w:bookmarkEnd w:id="441"/>
    </w:p>
    <w:p w14:paraId="6A14A618">
      <w:pPr>
        <w:spacing w:after="159"/>
        <w:ind w:firstLine="600"/>
        <w:rPr>
          <w:rFonts w:hint="eastAsia" w:ascii="仿宋" w:hAnsi="仿宋" w:eastAsia="仿宋"/>
          <w:color w:val="auto"/>
          <w:sz w:val="30"/>
          <w:szCs w:val="30"/>
        </w:rPr>
      </w:pPr>
      <w:bookmarkStart w:id="442" w:name="_Ref18990767"/>
      <w:bookmarkStart w:id="443" w:name="_Ref509043186"/>
      <w:r>
        <w:rPr>
          <w:rFonts w:hint="eastAsia" w:ascii="仿宋" w:hAnsi="仿宋" w:eastAsia="仿宋"/>
          <w:color w:val="auto"/>
          <w:sz w:val="30"/>
          <w:szCs w:val="30"/>
        </w:rPr>
        <w:t>7.2.1 承包人提供的施工设备和临时设施</w:t>
      </w:r>
      <w:bookmarkEnd w:id="442"/>
    </w:p>
    <w:p w14:paraId="2AAE435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承包人应按项目进度计划的要求，及时配置施工设备和修建临时设施。进入施工现场的承包人提供的施工设备需经工程师核查后才能投入使用。承包人更换合同约定由承包人提供的施工设备的，应报工程师批准。</w:t>
      </w:r>
    </w:p>
    <w:p w14:paraId="0609923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专用合同条件另有约定外，承包人应自行承担修建临时设施的费用，需要临时占地的，应由发包人办理申请手续并承担相应费用。承包人应在专用合同条件7.2款约定的时间内向发包人提交临时占地资料，因承包人未能按时提交资料，导致工期延误的，由此增加的费用和（或）竣工日期延误，由承包人负责。</w:t>
      </w:r>
    </w:p>
    <w:bookmarkEnd w:id="443"/>
    <w:p w14:paraId="10BCB6BA">
      <w:pPr>
        <w:spacing w:after="159"/>
        <w:ind w:firstLine="600"/>
        <w:rPr>
          <w:rFonts w:hint="eastAsia" w:ascii="仿宋" w:hAnsi="仿宋" w:eastAsia="仿宋"/>
          <w:color w:val="auto"/>
          <w:sz w:val="30"/>
          <w:szCs w:val="30"/>
        </w:rPr>
      </w:pPr>
      <w:bookmarkStart w:id="444" w:name="_Ref18990784"/>
      <w:r>
        <w:rPr>
          <w:rFonts w:hint="eastAsia" w:ascii="仿宋" w:hAnsi="仿宋" w:eastAsia="仿宋"/>
          <w:color w:val="auto"/>
          <w:sz w:val="30"/>
          <w:szCs w:val="30"/>
        </w:rPr>
        <w:t>7.2.2 发包人提供的施工设备和临时设施</w:t>
      </w:r>
      <w:bookmarkEnd w:id="444"/>
    </w:p>
    <w:p w14:paraId="5EB3513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发包人提供的施工设备或临时设施在专用合同条件中约定。</w:t>
      </w:r>
    </w:p>
    <w:p w14:paraId="7B291AE0">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7.2.3 要求承包人增加或更换施工设备</w:t>
      </w:r>
    </w:p>
    <w:p w14:paraId="0BF6488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承包人使用的施工设备不能满足项目进度计划和（或）质量要求时，工程师有权要求承包人增加或更换施工设备，承包人应及时增加或更换，由此增加的费用和（或）延误的工期由承包人承担。</w:t>
      </w:r>
    </w:p>
    <w:p w14:paraId="44CBF557">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7.2.4 施工设备和临时设施专用于合同工程</w:t>
      </w:r>
    </w:p>
    <w:p w14:paraId="2AB8A6F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运入施工现场的施工设备以及在施工现场建设的临时设施必须专用于工程。未经发包人批准，承包人不得运出施工现场或挪作他用；经发包人批准，承包人可以根据施工进度计划撤走闲置的施工设备和其他物品。</w:t>
      </w:r>
    </w:p>
    <w:p w14:paraId="2402C49A">
      <w:pPr>
        <w:spacing w:after="159"/>
        <w:ind w:firstLine="600"/>
        <w:rPr>
          <w:rFonts w:hint="eastAsia" w:ascii="仿宋" w:hAnsi="仿宋" w:eastAsia="仿宋"/>
          <w:color w:val="auto"/>
          <w:sz w:val="30"/>
          <w:szCs w:val="30"/>
        </w:rPr>
      </w:pPr>
      <w:bookmarkStart w:id="445" w:name="_Ref11874352"/>
      <w:bookmarkStart w:id="446" w:name="_Toc54862238"/>
      <w:r>
        <w:rPr>
          <w:rFonts w:hint="eastAsia" w:ascii="仿宋" w:hAnsi="仿宋" w:eastAsia="仿宋"/>
          <w:color w:val="auto"/>
          <w:sz w:val="30"/>
          <w:szCs w:val="30"/>
        </w:rPr>
        <w:t>7.3 现场合作</w:t>
      </w:r>
      <w:bookmarkEnd w:id="445"/>
      <w:bookmarkEnd w:id="446"/>
    </w:p>
    <w:p w14:paraId="13ADA0E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承包人应按合同约定或发包人的指示，与发包人人员、发包人的其他承包人等人员就在现场或附近实施与工程有关的各项工作进行合作并提供适当条件，包括使用承包人设备、临时工程或进入现场等。</w:t>
      </w:r>
    </w:p>
    <w:p w14:paraId="14EC97F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承包人应对其在现场的施工活动负责，并应尽合理努力按合同约定或发包人的指示，协调自身与发包人人员、发包人的其他承包人等人员的活动。</w:t>
      </w:r>
    </w:p>
    <w:p w14:paraId="0222DFC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专用合同条件另有约定外，如果承包人提供上述合作、条件或协调在考虑到《发包人要求》所列内容的情况下是不可预见的，则承包人有权就额外费用和合理利润从发包人处获得支付，且因此延误的工期应相应顺延。</w:t>
      </w:r>
    </w:p>
    <w:p w14:paraId="57B1CBED">
      <w:pPr>
        <w:spacing w:after="159"/>
        <w:ind w:firstLine="600"/>
        <w:rPr>
          <w:rFonts w:hint="eastAsia" w:ascii="仿宋" w:hAnsi="仿宋" w:eastAsia="仿宋"/>
          <w:color w:val="auto"/>
          <w:sz w:val="30"/>
          <w:szCs w:val="30"/>
        </w:rPr>
      </w:pPr>
      <w:bookmarkStart w:id="447" w:name="_Ref531954287"/>
      <w:bookmarkStart w:id="448" w:name="_Ref531954285"/>
      <w:bookmarkStart w:id="449" w:name="_Toc54862239"/>
      <w:r>
        <w:rPr>
          <w:rFonts w:hint="eastAsia" w:ascii="仿宋" w:hAnsi="仿宋" w:eastAsia="仿宋"/>
          <w:color w:val="auto"/>
          <w:sz w:val="30"/>
          <w:szCs w:val="30"/>
        </w:rPr>
        <w:t>7.4 测量放线</w:t>
      </w:r>
      <w:bookmarkEnd w:id="447"/>
      <w:bookmarkEnd w:id="448"/>
      <w:bookmarkEnd w:id="449"/>
    </w:p>
    <w:p w14:paraId="4A49856D">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7.4.1 除专用合同条件另有约定外，承包人应根据国家测绘基准、测绘系统和工程测量技术规范，按基准点（线）以及合同工程精度要求，测设施工控制网，并在专用合同条件约定的期限内，将施工控制网资料报送工程师。</w:t>
      </w:r>
    </w:p>
    <w:p w14:paraId="17C9657E">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7.4.2 承包人应负责管理施工控制网点。施工控制网点丢失或损坏的，承包人应及时修复。承包人应承担施工控制网点的管理与修复费用，并在工程竣工后将施工控制网点移交发包人。承包人负责对工程、单位/区段工程、施工部位放线，并对放线的准确性负责。</w:t>
      </w:r>
    </w:p>
    <w:p w14:paraId="5081F6DD">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7.4.3 承包人负责施工过程中的全部施工测量放线工作，并配置具有相应资质的人员、合格的仪器、设备和其他物品。承包人应矫正工程的位置、标高、尺寸或基准线中出现的任何差错，并对工程各部分的定位负责。施工过程中对施工现场内水准点等测量标志物的保护工作由承包人负责。</w:t>
      </w:r>
    </w:p>
    <w:p w14:paraId="484510F3">
      <w:pPr>
        <w:spacing w:after="159"/>
        <w:ind w:firstLine="600"/>
        <w:rPr>
          <w:rFonts w:hint="eastAsia" w:ascii="仿宋" w:hAnsi="仿宋" w:eastAsia="仿宋"/>
          <w:color w:val="auto"/>
          <w:sz w:val="30"/>
          <w:szCs w:val="30"/>
        </w:rPr>
      </w:pPr>
      <w:bookmarkStart w:id="450" w:name="_Toc54862240"/>
      <w:bookmarkStart w:id="451" w:name="_Ref531954329"/>
      <w:bookmarkStart w:id="452" w:name="_Ref531954323"/>
      <w:bookmarkStart w:id="453" w:name="_Ref4770992"/>
      <w:r>
        <w:rPr>
          <w:rFonts w:hint="eastAsia" w:ascii="仿宋" w:hAnsi="仿宋" w:eastAsia="仿宋"/>
          <w:color w:val="auto"/>
          <w:sz w:val="30"/>
          <w:szCs w:val="30"/>
        </w:rPr>
        <w:t>7.5 现场劳动用工</w:t>
      </w:r>
      <w:bookmarkEnd w:id="450"/>
    </w:p>
    <w:p w14:paraId="3FA06D79">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7.5.1 承包人及其分包人招用建筑工人的，应当依法与所招用的建筑工人订立劳动合同，实行建筑工人劳动用工实名制管理，承包人应当按照有关规定开设建筑工人工资专用账户、存储工资保证金，专项用于支付和保障该工程建设项目建筑工人工资。</w:t>
      </w:r>
    </w:p>
    <w:p w14:paraId="5BAAB2C6">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7.5.2 承包人应当在工程项目部配备劳资专管员，对分包单位劳动用工及工资发放实施监督管理。承包人拖欠建筑工人工资的,应当依法予以清偿。分包人拖欠建筑工人工资的,由承包人先行清偿,再依法进行追偿。因发包人未按照合同约定及时拨付工程款导致建筑工人工资拖欠的，发包人应当以未结清的工程款为限先行垫付被拖欠的建筑工人工资。合同当事人可在专用合同条件中约定具体的清偿事宜和违约责任。</w:t>
      </w:r>
    </w:p>
    <w:p w14:paraId="23473B06">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7.5.3 承包人应当按照相关法律法规的要求，进行劳动用工管理和建筑工人工资支付。</w:t>
      </w:r>
    </w:p>
    <w:p w14:paraId="4BDA3C79">
      <w:pPr>
        <w:spacing w:after="159"/>
        <w:ind w:firstLine="600"/>
        <w:rPr>
          <w:rFonts w:hint="eastAsia" w:ascii="仿宋" w:hAnsi="仿宋" w:eastAsia="仿宋"/>
          <w:color w:val="auto"/>
          <w:sz w:val="30"/>
          <w:szCs w:val="30"/>
        </w:rPr>
      </w:pPr>
      <w:bookmarkStart w:id="454" w:name="_Toc54862241"/>
      <w:bookmarkStart w:id="455" w:name="_Ref41554059"/>
      <w:r>
        <w:rPr>
          <w:rFonts w:hint="eastAsia" w:ascii="仿宋" w:hAnsi="仿宋" w:eastAsia="仿宋"/>
          <w:color w:val="auto"/>
          <w:sz w:val="30"/>
          <w:szCs w:val="30"/>
        </w:rPr>
        <w:t>7.6 安全文明施工</w:t>
      </w:r>
      <w:bookmarkEnd w:id="451"/>
      <w:bookmarkEnd w:id="452"/>
      <w:bookmarkEnd w:id="453"/>
      <w:bookmarkEnd w:id="454"/>
      <w:bookmarkEnd w:id="455"/>
    </w:p>
    <w:p w14:paraId="53C6E0E4">
      <w:pPr>
        <w:spacing w:after="159"/>
        <w:ind w:firstLine="600"/>
        <w:rPr>
          <w:rFonts w:hint="eastAsia" w:ascii="仿宋" w:hAnsi="仿宋" w:eastAsia="仿宋"/>
          <w:color w:val="auto"/>
          <w:sz w:val="30"/>
          <w:szCs w:val="30"/>
        </w:rPr>
      </w:pPr>
      <w:bookmarkStart w:id="456" w:name="_Ref18990822"/>
      <w:r>
        <w:rPr>
          <w:rFonts w:hint="eastAsia" w:ascii="仿宋" w:hAnsi="仿宋" w:eastAsia="仿宋"/>
          <w:color w:val="auto"/>
          <w:sz w:val="30"/>
          <w:szCs w:val="30"/>
        </w:rPr>
        <w:t>7.6.1 安全生产要求</w:t>
      </w:r>
      <w:bookmarkEnd w:id="456"/>
    </w:p>
    <w:p w14:paraId="597D00B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合同履行期间，合同当事人均应当遵守国家和工程所在地有关安全生产的要求，合同当事人有特别要求的，应在专用合同条件中明确安全生产标准化目标及相应事项。承包人有权拒绝发包人及工程师强令承包人违章作业、冒险施工的任何指示。</w:t>
      </w:r>
    </w:p>
    <w:p w14:paraId="46CD7E9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在工程实施过程中，如遇到突发的地质变动、事先未知的地下施工障碍等影响施工安全的紧急情况，承包人应及时报告工程师和发包人，发包人应当及时下令停工并采取应急措施，按照相关法律法规的要求需上报政府有关行政管理部门的，应依法上报。</w:t>
      </w:r>
    </w:p>
    <w:p w14:paraId="3222FA5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因安全生产需要暂停施工的，按照第8.9款[暂停工作]的约定执行。</w:t>
      </w:r>
    </w:p>
    <w:p w14:paraId="05ABBCDE">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7.6.2 安全生产保证措施</w:t>
      </w:r>
    </w:p>
    <w:p w14:paraId="4C6BB8D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14:paraId="73A766F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工程师及政府安全监督部门的检查与监督。</w:t>
      </w:r>
    </w:p>
    <w:p w14:paraId="26D0624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应按照法律规定进行施工，开工前做好安全技术交底工作，施工过程中做好各项安全防护措施。承包人为实施合同而雇用的特殊工种的人员应受过专门的培训并已取得政府有关管理机构颁发的上岗证书。承包人应加强施工作业安全管理，特别应加强对于易燃、易爆材料、火工器材、有毒与腐蚀性材料和其他危险品的管理，以及对爆破作业和地下工程施工等危险作业的管理。</w:t>
      </w:r>
    </w:p>
    <w:p w14:paraId="48133505">
      <w:pPr>
        <w:spacing w:after="159"/>
        <w:ind w:firstLine="600"/>
        <w:rPr>
          <w:rFonts w:hint="eastAsia" w:ascii="仿宋" w:hAnsi="仿宋" w:eastAsia="仿宋"/>
          <w:color w:val="auto"/>
          <w:sz w:val="30"/>
          <w:szCs w:val="30"/>
        </w:rPr>
      </w:pPr>
      <w:bookmarkStart w:id="457" w:name="_Ref18990840"/>
      <w:r>
        <w:rPr>
          <w:rFonts w:hint="eastAsia" w:ascii="仿宋" w:hAnsi="仿宋" w:eastAsia="仿宋"/>
          <w:color w:val="auto"/>
          <w:sz w:val="30"/>
          <w:szCs w:val="30"/>
        </w:rPr>
        <w:t>7.6.3 文明施工</w:t>
      </w:r>
      <w:bookmarkEnd w:id="457"/>
    </w:p>
    <w:p w14:paraId="11BBB8B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承包人在工程施工期间，应当采取措施保持施工现场平整，物料堆放整齐。工程所在地有关政府行政管理部门有特殊要求的，按照其要求执行。合同当事人对文明施工有其他要求的，可以在专用合同条件中明确。</w:t>
      </w:r>
    </w:p>
    <w:p w14:paraId="4999DDD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192634E7">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7.6.4 事故处理</w:t>
      </w:r>
    </w:p>
    <w:p w14:paraId="16F1A5A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工程实施过程中发生事故的，承包人应立即通知工程师。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5D218C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在工程实施期间或缺陷责任期内发生危及工程安全的事件，工程师通知承包人进行抢救和抢修，承包人声明无能力或不愿立即执行的，发包人有权雇佣其他人员进行抢救和抢修。此类抢救和抢修按合同约定属于承包人义务的，由此增加的费用和（或）延误的工期由承包人承担。</w:t>
      </w:r>
    </w:p>
    <w:p w14:paraId="4D7DA678">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7.6.5 安全生产责任</w:t>
      </w:r>
    </w:p>
    <w:p w14:paraId="0F0EF90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发包人应负责赔偿以下各种情况造成的损失：</w:t>
      </w:r>
    </w:p>
    <w:p w14:paraId="7714844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工程或工程的任何部分对土地的占用所造成的第三者财产损失；</w:t>
      </w:r>
    </w:p>
    <w:p w14:paraId="153D7D0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由于发包人原因在施工现场及其毗邻地带、履行合同工作中造成的第三者人身伤亡和财产损失；</w:t>
      </w:r>
    </w:p>
    <w:p w14:paraId="7C1D89A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由于发包人原因对发包人自身、承包人、工程师造成的人身伤害和财产损失。</w:t>
      </w:r>
    </w:p>
    <w:p w14:paraId="22C7430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承包人应负责赔偿由于承包人原因在施工现场及其毗邻地带、履行合同工作中造成的第三者人身伤亡和财产损失。</w:t>
      </w:r>
    </w:p>
    <w:p w14:paraId="6A845832">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如果上述损失是由于发包人和承包人共同原因导致的，则双方应根据过错情况按比例承担。</w:t>
      </w:r>
    </w:p>
    <w:p w14:paraId="7FA2AE1F">
      <w:pPr>
        <w:spacing w:after="159"/>
        <w:ind w:firstLine="600"/>
        <w:rPr>
          <w:rFonts w:hint="eastAsia" w:ascii="仿宋" w:hAnsi="仿宋" w:eastAsia="仿宋"/>
          <w:color w:val="auto"/>
          <w:sz w:val="30"/>
          <w:szCs w:val="30"/>
        </w:rPr>
      </w:pPr>
      <w:bookmarkStart w:id="458" w:name="_Ref41554069"/>
      <w:bookmarkStart w:id="459" w:name="_Ref11874562"/>
      <w:bookmarkStart w:id="460" w:name="_Toc54862242"/>
      <w:r>
        <w:rPr>
          <w:rFonts w:hint="eastAsia" w:ascii="仿宋" w:hAnsi="仿宋" w:eastAsia="仿宋"/>
          <w:color w:val="auto"/>
          <w:sz w:val="30"/>
          <w:szCs w:val="30"/>
        </w:rPr>
        <w:t>7.7 职业健康</w:t>
      </w:r>
      <w:bookmarkEnd w:id="458"/>
      <w:bookmarkEnd w:id="459"/>
      <w:bookmarkEnd w:id="460"/>
    </w:p>
    <w:p w14:paraId="425C7C3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承包人应遵守适用的职业健康的法律和合同约定（包括对雇用、职业健康、安全、福利等方面的规定），负责现场实施过程中其人员的职业健康和保护，包括：</w:t>
      </w:r>
    </w:p>
    <w:p w14:paraId="091D213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14:paraId="0A361BF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承包人应依法为承包人</w:t>
      </w:r>
      <w:bookmarkStart w:id="461" w:name="_Hlk46339538"/>
      <w:r>
        <w:rPr>
          <w:rFonts w:hint="eastAsia" w:ascii="仿宋" w:hAnsi="仿宋" w:eastAsia="仿宋"/>
          <w:color w:val="auto"/>
          <w:sz w:val="30"/>
          <w:szCs w:val="30"/>
        </w:rPr>
        <w:t>员工及承包人聘用的第三方人员</w:t>
      </w:r>
      <w:bookmarkEnd w:id="461"/>
      <w:r>
        <w:rPr>
          <w:rFonts w:hint="eastAsia" w:ascii="仿宋" w:hAnsi="仿宋" w:eastAsia="仿宋"/>
          <w:color w:val="auto"/>
          <w:sz w:val="30"/>
          <w:szCs w:val="30"/>
        </w:rPr>
        <w:t>办理必要的证件、许可、保险和注册等，承包人应督促其分包人为分包人员工及分包人聘用的第三方人员办理必要的证件、许可、保险和注册等。承包人应为其履行合同所雇用的人员提供必要的膳宿条件和生活环境，必要的现场食宿条件。</w:t>
      </w:r>
    </w:p>
    <w:p w14:paraId="1328A2D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空作业安全等劳动保护措施。</w:t>
      </w:r>
    </w:p>
    <w:p w14:paraId="28D3D75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 承包人应在有毒有害作业区域设置警示标志和说明，对有毒有害岗位进行防治检查，对不合格的防护设施、器具、搭设等及时整改，消除危害职业健康的隐患。发包人人员和工程师人员未经承包人允许、未配备相关保护器具，进入该作业区域所造成的伤害，由发包人承担责任和费用。</w:t>
      </w:r>
    </w:p>
    <w:p w14:paraId="355BE83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（5） 承包人应采取有效措施预防传染病，保持食堂的饮食卫生，保证施工人员的健康，并定期对施工现场、施工人员生活基地和工程进行防疫和卫生的专业检查和处理, 在远离城镇的施工现场，还应配备必要的伤病防治和急救的医务人员与医疗设施。承包人雇佣人员在施工中受到伤害的，承包人应立即采取有效措施进行抢救和治疗。</w:t>
      </w:r>
    </w:p>
    <w:p w14:paraId="49D1EFDB">
      <w:pPr>
        <w:spacing w:after="159"/>
        <w:ind w:firstLine="600"/>
        <w:rPr>
          <w:rFonts w:hint="eastAsia" w:ascii="仿宋" w:hAnsi="仿宋" w:eastAsia="仿宋"/>
          <w:color w:val="auto"/>
          <w:sz w:val="30"/>
          <w:szCs w:val="30"/>
        </w:rPr>
      </w:pPr>
      <w:bookmarkStart w:id="462" w:name="_Toc54862243"/>
      <w:bookmarkStart w:id="463" w:name="_Ref11874570"/>
      <w:r>
        <w:rPr>
          <w:rFonts w:hint="eastAsia" w:ascii="仿宋" w:hAnsi="仿宋" w:eastAsia="仿宋"/>
          <w:color w:val="auto"/>
          <w:sz w:val="30"/>
          <w:szCs w:val="30"/>
        </w:rPr>
        <w:t>7.8 环境保护</w:t>
      </w:r>
      <w:bookmarkEnd w:id="462"/>
      <w:bookmarkEnd w:id="463"/>
    </w:p>
    <w:p w14:paraId="1EFB5432">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7.8.1 承包人负责在现场施工过程中对现场周围的建筑物、构筑物、文物建筑、古树、名木，及地下管线、线缆、构筑物、文物、化石和坟墓等进行保护。因承包人未能通知发包人，并在未能得到发包人进一步指示的情况下，所造成的损害、损失、赔偿等费用增加，和（或）竣工日期延误，由承包人负责。如承包人已及时通知发包人，发包人未能及时作出指示的，所造成的损害、损失、赔偿等费用增加，和（或）竣工日期延误，由发包人负责。</w:t>
      </w:r>
    </w:p>
    <w:p w14:paraId="6E4CF1A4">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7.8.2 承包人应采取措施，并负责控制和（或）处理现场的粉尘、废气、废水、固体废物和噪声对环境的污染和危害。因此发生的伤害、赔偿、罚款等费用增加，和（或）竣工日期延误，由承包人负责。</w:t>
      </w:r>
    </w:p>
    <w:p w14:paraId="44AE5DD5">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7.8.3 承包人及时或定期将施工现场残留、废弃的垃圾分类后运到发包人或当地有关行政部门指定的地点，防止对周围环境的污染及对作业的影响。承包人应当承担因其原因引起的环境污染侵权损害赔偿责任，因违反上述约定导致当地行政部门的罚款、赔偿等增加的费用，由承包人承担；因上述环境污染引起纠纷而导致暂停施工的，由此增加的费用和（或）延误的工期由承包人承担。</w:t>
      </w:r>
    </w:p>
    <w:p w14:paraId="1B805EA7">
      <w:pPr>
        <w:spacing w:after="159"/>
        <w:ind w:firstLine="600"/>
        <w:rPr>
          <w:rFonts w:hint="eastAsia" w:ascii="仿宋" w:hAnsi="仿宋" w:eastAsia="仿宋"/>
          <w:color w:val="auto"/>
          <w:sz w:val="30"/>
          <w:szCs w:val="30"/>
        </w:rPr>
      </w:pPr>
      <w:bookmarkStart w:id="464" w:name="_Ref4771116"/>
      <w:bookmarkStart w:id="465" w:name="_Toc54862244"/>
      <w:bookmarkStart w:id="466" w:name="_Ref531954344"/>
      <w:bookmarkStart w:id="467" w:name="_Ref531954340"/>
      <w:r>
        <w:rPr>
          <w:rFonts w:hint="eastAsia" w:ascii="仿宋" w:hAnsi="仿宋" w:eastAsia="仿宋"/>
          <w:color w:val="auto"/>
          <w:sz w:val="30"/>
          <w:szCs w:val="30"/>
        </w:rPr>
        <w:t>7.9 临时性公用设施</w:t>
      </w:r>
      <w:bookmarkEnd w:id="464"/>
      <w:bookmarkEnd w:id="465"/>
      <w:bookmarkEnd w:id="466"/>
      <w:bookmarkEnd w:id="467"/>
    </w:p>
    <w:p w14:paraId="3F5FB51A">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7.9.1 提供临时用水、用电等和节点铺设</w:t>
      </w:r>
    </w:p>
    <w:p w14:paraId="47D9D53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专用合同条件另有约定外，发包人应在承包人进场前将施工临时用水、用电等接至约定的节点位置，并保证其需要。上述临时使用的水、电等的类别、取费单价在专用合同条件中约定，发包人按实际计量结果收费。发包人无法提供的水、电等在专用合同条件中约定，相关费用由承包人纳入报价并承担相关责任。</w:t>
      </w:r>
    </w:p>
    <w:p w14:paraId="14C3B73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未能按约定的类别和时间完成节点铺设，使开工时间延误，竣工日期相应顺延。未能按约定的品质、数量和时间提供水、电等，给承包人造成的损失由发包人承担，导致工程关键路径延误的，竣工日期相应顺延。</w:t>
      </w:r>
    </w:p>
    <w:p w14:paraId="6D9D2776">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7.9.2 临时用水、用电等</w:t>
      </w:r>
    </w:p>
    <w:p w14:paraId="3CBEAC1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应在计划开始现场施工日期28天前或双方约定的其它时间，按专用合同条件中约定的发包人能够提供的临时用水、用电等类别，向发包人提交施工（含工程物资保管）所需的临时用水、用电等的品质、正常用量、高峰用量、使用时间和节点位置等资料。承包人自费负责计量仪器的购买、安装和维护，并依据专用合同条件中约定的单价向发包人交费，合同当事人另有约定时除外。</w:t>
      </w:r>
    </w:p>
    <w:p w14:paraId="47A97F8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因承包人未能按合同约定提交上述资料，造成发包人费用增加和竣工日期延误时，由承包人负责。</w:t>
      </w:r>
      <w:bookmarkStart w:id="468" w:name="_Ref508893743"/>
    </w:p>
    <w:p w14:paraId="4E70D3EE">
      <w:pPr>
        <w:spacing w:after="159"/>
        <w:ind w:firstLine="600"/>
        <w:rPr>
          <w:rFonts w:hint="eastAsia" w:ascii="仿宋" w:hAnsi="仿宋" w:eastAsia="仿宋"/>
          <w:color w:val="auto"/>
          <w:sz w:val="30"/>
          <w:szCs w:val="30"/>
        </w:rPr>
      </w:pPr>
      <w:bookmarkStart w:id="469" w:name="_Ref531952248"/>
      <w:bookmarkStart w:id="470" w:name="_Ref531952239"/>
      <w:bookmarkStart w:id="471" w:name="_Toc54862245"/>
      <w:r>
        <w:rPr>
          <w:rFonts w:hint="eastAsia" w:ascii="仿宋" w:hAnsi="仿宋" w:eastAsia="仿宋"/>
          <w:color w:val="auto"/>
          <w:sz w:val="30"/>
          <w:szCs w:val="30"/>
        </w:rPr>
        <w:t>7.10 现场安保</w:t>
      </w:r>
      <w:bookmarkEnd w:id="469"/>
      <w:bookmarkEnd w:id="470"/>
      <w:bookmarkEnd w:id="471"/>
    </w:p>
    <w:p w14:paraId="7C7A20B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承担自发包人向其移交施工现场、进入占有施工现场至发包人接收单位/区段工程或（和）工程之前的现场安保责任，并负责编制相关的安保制度、责任制度和报告制度，提交给发包人。除专用合同条件另有约定外，承包人的该等义务不因其与他人共同合法占有施工现场而减免。承包人有权要求发包人负责协调他人就共同合法占有现场的安保事宜接受承包人的管理。</w:t>
      </w:r>
    </w:p>
    <w:p w14:paraId="7F0976B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承包人应将其作业限制在现场区域、合同约定的区域或为履行合同所需的区域内。承包人应采取一切必要的预防措施，以保持承包人的设备和人员处于现场区域内，避免其进入邻近地区。</w:t>
      </w:r>
    </w:p>
    <w:p w14:paraId="636649A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承包人为履行合同义务而占用的其他场所（如预制加工场所、办公及生活营区） 的安保适用本款前述关于现场安保的规定。</w:t>
      </w:r>
    </w:p>
    <w:p w14:paraId="35EA08E4">
      <w:pPr>
        <w:spacing w:after="159"/>
        <w:ind w:firstLine="600"/>
        <w:rPr>
          <w:rFonts w:hint="eastAsia" w:ascii="仿宋" w:hAnsi="仿宋" w:eastAsia="仿宋"/>
          <w:color w:val="auto"/>
          <w:sz w:val="30"/>
          <w:szCs w:val="30"/>
        </w:rPr>
      </w:pPr>
      <w:bookmarkStart w:id="472" w:name="_Toc54862246"/>
      <w:r>
        <w:rPr>
          <w:rFonts w:hint="eastAsia" w:ascii="仿宋" w:hAnsi="仿宋" w:eastAsia="仿宋"/>
          <w:color w:val="auto"/>
          <w:sz w:val="30"/>
          <w:szCs w:val="30"/>
        </w:rPr>
        <w:t>7.11 工程照管</w:t>
      </w:r>
      <w:bookmarkEnd w:id="472"/>
    </w:p>
    <w:p w14:paraId="7DB120C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自开始现场施工日期起至发包人应当接收工程之日止，承包人应承担工程现场、材料、设备及承包人文件的照管和维护工作。</w:t>
      </w:r>
    </w:p>
    <w:p w14:paraId="3223C6D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如部分工程于竣工验收前提前交付发包人的，则自交付之日起，该部分工程照管及维护职责由发包人承担。</w:t>
      </w:r>
    </w:p>
    <w:p w14:paraId="1F8DC4A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如发包人及承包人进行竣工验收时尚有部分未竣工工程的，承包人应负责该未竣工工程的照管和维护工作，直至竣工后移交给发包人。</w:t>
      </w:r>
    </w:p>
    <w:p w14:paraId="3C4D531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如合同解除或终止的，承包人自合同解除或终止之日起不再对工程承担照管和维护义务。</w:t>
      </w:r>
    </w:p>
    <w:p w14:paraId="21B7735D">
      <w:pPr>
        <w:spacing w:after="159"/>
        <w:ind w:firstLine="0" w:firstLineChars="0"/>
        <w:rPr>
          <w:rFonts w:hint="eastAsia" w:ascii="仿宋" w:hAnsi="仿宋" w:eastAsia="仿宋"/>
          <w:color w:val="auto"/>
          <w:sz w:val="32"/>
          <w:szCs w:val="32"/>
        </w:rPr>
      </w:pPr>
      <w:bookmarkStart w:id="473" w:name="_Ref508998009"/>
      <w:bookmarkStart w:id="474" w:name="_Toc54862247"/>
      <w:bookmarkStart w:id="475" w:name="_Toc31083"/>
      <w:bookmarkStart w:id="476" w:name="_Toc7400"/>
      <w:bookmarkStart w:id="477" w:name="_Ref531954505"/>
      <w:bookmarkStart w:id="478" w:name="_Ref531954518"/>
      <w:r>
        <w:rPr>
          <w:rFonts w:hint="eastAsia" w:ascii="仿宋" w:hAnsi="仿宋" w:eastAsia="仿宋"/>
          <w:color w:val="auto"/>
          <w:sz w:val="32"/>
          <w:szCs w:val="32"/>
        </w:rPr>
        <w:t>第8条 工期和进度</w:t>
      </w:r>
      <w:bookmarkEnd w:id="473"/>
      <w:bookmarkEnd w:id="474"/>
      <w:bookmarkEnd w:id="475"/>
      <w:bookmarkEnd w:id="476"/>
    </w:p>
    <w:p w14:paraId="43A355FE">
      <w:pPr>
        <w:spacing w:after="159"/>
        <w:ind w:firstLine="600"/>
        <w:rPr>
          <w:rFonts w:hint="eastAsia" w:ascii="仿宋" w:hAnsi="仿宋" w:eastAsia="仿宋"/>
          <w:color w:val="auto"/>
          <w:sz w:val="30"/>
          <w:szCs w:val="30"/>
        </w:rPr>
      </w:pPr>
      <w:bookmarkStart w:id="479" w:name="_Toc54862248"/>
      <w:bookmarkStart w:id="480" w:name="_Ref532362072"/>
      <w:bookmarkStart w:id="481" w:name="_Ref532362777"/>
      <w:bookmarkStart w:id="482" w:name="_Ref532362774"/>
      <w:bookmarkStart w:id="483" w:name="_Ref532362075"/>
      <w:r>
        <w:rPr>
          <w:rFonts w:hint="eastAsia" w:ascii="仿宋" w:hAnsi="仿宋" w:eastAsia="仿宋"/>
          <w:color w:val="auto"/>
          <w:sz w:val="30"/>
          <w:szCs w:val="30"/>
        </w:rPr>
        <w:t>8.1 开始工作</w:t>
      </w:r>
      <w:bookmarkEnd w:id="479"/>
      <w:bookmarkEnd w:id="480"/>
      <w:bookmarkEnd w:id="481"/>
      <w:bookmarkEnd w:id="482"/>
      <w:bookmarkEnd w:id="483"/>
    </w:p>
    <w:p w14:paraId="6D998DE2">
      <w:pPr>
        <w:spacing w:after="159"/>
        <w:ind w:firstLine="600"/>
        <w:rPr>
          <w:rFonts w:hint="eastAsia" w:ascii="仿宋" w:hAnsi="仿宋" w:eastAsia="仿宋"/>
          <w:color w:val="auto"/>
          <w:sz w:val="30"/>
          <w:szCs w:val="30"/>
        </w:rPr>
      </w:pPr>
      <w:bookmarkStart w:id="484" w:name="_Ref4428890"/>
      <w:r>
        <w:rPr>
          <w:rFonts w:hint="eastAsia" w:ascii="仿宋" w:hAnsi="仿宋" w:eastAsia="仿宋"/>
          <w:color w:val="auto"/>
          <w:sz w:val="30"/>
          <w:szCs w:val="30"/>
        </w:rPr>
        <w:t>8.1.1 开始工作准备</w:t>
      </w:r>
      <w:bookmarkEnd w:id="484"/>
    </w:p>
    <w:p w14:paraId="28BBB1A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合同当事人应按专用合同条件约定完成开始工作准备工作。</w:t>
      </w:r>
    </w:p>
    <w:p w14:paraId="4BECB721">
      <w:pPr>
        <w:spacing w:after="159"/>
        <w:ind w:firstLine="600"/>
        <w:rPr>
          <w:rFonts w:hint="eastAsia" w:ascii="仿宋" w:hAnsi="仿宋" w:eastAsia="仿宋"/>
          <w:color w:val="auto"/>
          <w:sz w:val="30"/>
          <w:szCs w:val="30"/>
        </w:rPr>
      </w:pPr>
      <w:bookmarkStart w:id="485" w:name="_Ref536790534"/>
      <w:bookmarkStart w:id="486" w:name="_Hlk51506490"/>
      <w:r>
        <w:rPr>
          <w:rFonts w:hint="eastAsia" w:ascii="仿宋" w:hAnsi="仿宋" w:eastAsia="仿宋"/>
          <w:color w:val="auto"/>
          <w:sz w:val="30"/>
          <w:szCs w:val="30"/>
        </w:rPr>
        <w:t>8.1.2 开始工作通知</w:t>
      </w:r>
      <w:bookmarkEnd w:id="485"/>
    </w:p>
    <w:bookmarkEnd w:id="486"/>
    <w:p w14:paraId="7EE634B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经发包人同意后，工程师应提前7天向承包人发出经发包人签认的开始工作通知，工期自开始工作通知中载明的开始工作日期起算。</w:t>
      </w:r>
    </w:p>
    <w:p w14:paraId="6DE328C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除专用合同条件另有约定外，因发包人原因造成实际开始现场施工日期迟于</w:t>
      </w:r>
      <w:bookmarkStart w:id="487" w:name="_Hlk51506566"/>
      <w:r>
        <w:rPr>
          <w:rFonts w:hint="eastAsia" w:ascii="仿宋" w:hAnsi="仿宋" w:eastAsia="仿宋"/>
          <w:color w:val="auto"/>
          <w:sz w:val="30"/>
          <w:szCs w:val="30"/>
        </w:rPr>
        <w:t>计划开始现场施工日期</w:t>
      </w:r>
      <w:bookmarkEnd w:id="487"/>
      <w:r>
        <w:rPr>
          <w:rFonts w:hint="eastAsia" w:ascii="仿宋" w:hAnsi="仿宋" w:eastAsia="仿宋"/>
          <w:color w:val="auto"/>
          <w:sz w:val="30"/>
          <w:szCs w:val="30"/>
        </w:rPr>
        <w:t>后第84天的，承包人有权提出价格调整要求，或者解除合同。发包人应当承担由此增加的费用和（或）延误的工期，并向承包人支付合理利润。</w:t>
      </w:r>
    </w:p>
    <w:p w14:paraId="4C2292E2">
      <w:pPr>
        <w:spacing w:after="159"/>
        <w:ind w:firstLine="600"/>
        <w:rPr>
          <w:rFonts w:hint="eastAsia" w:ascii="仿宋" w:hAnsi="仿宋" w:eastAsia="仿宋"/>
          <w:color w:val="auto"/>
          <w:sz w:val="30"/>
          <w:szCs w:val="30"/>
        </w:rPr>
      </w:pPr>
      <w:bookmarkStart w:id="488" w:name="_Toc54862249"/>
      <w:bookmarkStart w:id="489" w:name="_Ref532362124"/>
      <w:r>
        <w:rPr>
          <w:rFonts w:hint="eastAsia" w:ascii="仿宋" w:hAnsi="仿宋" w:eastAsia="仿宋"/>
          <w:color w:val="auto"/>
          <w:sz w:val="30"/>
          <w:szCs w:val="30"/>
        </w:rPr>
        <w:t>8.2 竣工日期</w:t>
      </w:r>
      <w:bookmarkEnd w:id="488"/>
      <w:bookmarkEnd w:id="489"/>
    </w:p>
    <w:p w14:paraId="49C8CE5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承包人应在合同协议书约定的工期内完成合同工作。除专用合同条件另有约定外，工程的竣工日期以第10.1条[竣工验收]的约定为准，并在工程接收证书中写明。</w:t>
      </w:r>
    </w:p>
    <w:p w14:paraId="5697747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因发包人原因，在工程师收到承包人竣工验收申请报告42天后未进行验收的，视为验收合格，实际竣工日期以提交竣工验收申请报告的日期为准，但发包人由于不可抗力不能进行验收的除外。</w:t>
      </w:r>
    </w:p>
    <w:p w14:paraId="1130485A">
      <w:pPr>
        <w:spacing w:after="159"/>
        <w:ind w:firstLine="600"/>
        <w:rPr>
          <w:rFonts w:hint="eastAsia" w:ascii="仿宋" w:hAnsi="仿宋" w:eastAsia="仿宋"/>
          <w:color w:val="auto"/>
          <w:sz w:val="30"/>
          <w:szCs w:val="30"/>
        </w:rPr>
      </w:pPr>
      <w:bookmarkStart w:id="490" w:name="_Ref11863334"/>
      <w:bookmarkStart w:id="491" w:name="_Toc54862250"/>
      <w:bookmarkStart w:id="492" w:name="_Ref532362207"/>
      <w:bookmarkStart w:id="493" w:name="_Ref532362204"/>
      <w:bookmarkStart w:id="494" w:name="_Ref532352856"/>
      <w:bookmarkStart w:id="495" w:name="_Ref532352853"/>
      <w:r>
        <w:rPr>
          <w:rFonts w:hint="eastAsia" w:ascii="仿宋" w:hAnsi="仿宋" w:eastAsia="仿宋"/>
          <w:color w:val="auto"/>
          <w:sz w:val="30"/>
          <w:szCs w:val="30"/>
        </w:rPr>
        <w:t>8.3 项目实施计划</w:t>
      </w:r>
      <w:bookmarkEnd w:id="490"/>
      <w:bookmarkEnd w:id="491"/>
    </w:p>
    <w:p w14:paraId="1ECED2DE">
      <w:pPr>
        <w:spacing w:after="159"/>
        <w:ind w:firstLine="600"/>
        <w:rPr>
          <w:rFonts w:hint="eastAsia" w:ascii="仿宋" w:hAnsi="仿宋" w:eastAsia="仿宋"/>
          <w:color w:val="auto"/>
          <w:sz w:val="30"/>
          <w:szCs w:val="30"/>
        </w:rPr>
      </w:pPr>
      <w:bookmarkStart w:id="496" w:name="_Ref18990904"/>
      <w:r>
        <w:rPr>
          <w:rFonts w:hint="eastAsia" w:ascii="仿宋" w:hAnsi="仿宋" w:eastAsia="仿宋"/>
          <w:color w:val="auto"/>
          <w:sz w:val="30"/>
          <w:szCs w:val="30"/>
        </w:rPr>
        <w:t>8.3.1 项目实施计划的内容</w:t>
      </w:r>
      <w:bookmarkEnd w:id="496"/>
    </w:p>
    <w:p w14:paraId="46D874D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项目实施计划是依据合同和经批准的项目管理计划进行编制并用于对项目实施进行管理和控制的文件，应包含概述、总体实施方案、项目实施要点、项目初步进度计划以及合同当事人在专用合同条件中约定的其他内容。</w:t>
      </w:r>
    </w:p>
    <w:p w14:paraId="365B29FF">
      <w:pPr>
        <w:spacing w:after="159"/>
        <w:ind w:firstLine="600"/>
        <w:rPr>
          <w:rFonts w:hint="eastAsia" w:ascii="仿宋" w:hAnsi="仿宋" w:eastAsia="仿宋"/>
          <w:color w:val="auto"/>
          <w:sz w:val="30"/>
          <w:szCs w:val="30"/>
        </w:rPr>
      </w:pPr>
      <w:bookmarkStart w:id="497" w:name="_Ref18990921"/>
      <w:r>
        <w:rPr>
          <w:rFonts w:hint="eastAsia" w:ascii="仿宋" w:hAnsi="仿宋" w:eastAsia="仿宋"/>
          <w:color w:val="auto"/>
          <w:sz w:val="30"/>
          <w:szCs w:val="30"/>
        </w:rPr>
        <w:t>8.3.2 项目实施计划的提交和修改</w:t>
      </w:r>
      <w:bookmarkEnd w:id="497"/>
    </w:p>
    <w:p w14:paraId="6EB11A0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专用合同条件另有约定外，承包人应在合同订立后14天内，向工程师提交项目实施计划，工程师应在收到项目实施计划后21天内确认或提出修改意见。对工程师提出的合理意见和要求，承包人应自费修改完善。根据工程实施的实际情况需要修改项目实施计划的，承包人应向工程师提交修改后的项目实施计划。</w:t>
      </w:r>
    </w:p>
    <w:p w14:paraId="02331B6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项目进度计划的编制和修改按照第8.4款[项目进度计划]执行。</w:t>
      </w:r>
    </w:p>
    <w:p w14:paraId="73AEA36D">
      <w:pPr>
        <w:spacing w:after="159"/>
        <w:ind w:firstLine="600"/>
        <w:rPr>
          <w:rFonts w:hint="eastAsia" w:ascii="仿宋" w:hAnsi="仿宋" w:eastAsia="仿宋"/>
          <w:color w:val="auto"/>
          <w:sz w:val="30"/>
          <w:szCs w:val="30"/>
        </w:rPr>
      </w:pPr>
      <w:bookmarkStart w:id="498" w:name="_Ref11865507"/>
      <w:bookmarkStart w:id="499" w:name="_Toc54862251"/>
      <w:r>
        <w:rPr>
          <w:rFonts w:hint="eastAsia" w:ascii="仿宋" w:hAnsi="仿宋" w:eastAsia="仿宋"/>
          <w:color w:val="auto"/>
          <w:sz w:val="30"/>
          <w:szCs w:val="30"/>
        </w:rPr>
        <w:t>8.4 项目进度计划</w:t>
      </w:r>
      <w:bookmarkEnd w:id="492"/>
      <w:bookmarkEnd w:id="493"/>
      <w:bookmarkEnd w:id="494"/>
      <w:bookmarkEnd w:id="495"/>
      <w:bookmarkEnd w:id="498"/>
      <w:bookmarkEnd w:id="499"/>
    </w:p>
    <w:p w14:paraId="76D67B42">
      <w:pPr>
        <w:spacing w:after="159"/>
        <w:ind w:firstLine="600"/>
        <w:rPr>
          <w:rFonts w:hint="eastAsia" w:ascii="仿宋" w:hAnsi="仿宋" w:eastAsia="仿宋"/>
          <w:color w:val="auto"/>
          <w:sz w:val="30"/>
          <w:szCs w:val="30"/>
        </w:rPr>
      </w:pPr>
      <w:bookmarkStart w:id="500" w:name="_Ref4681217"/>
      <w:r>
        <w:rPr>
          <w:rFonts w:hint="eastAsia" w:ascii="仿宋" w:hAnsi="仿宋" w:eastAsia="仿宋"/>
          <w:color w:val="auto"/>
          <w:sz w:val="30"/>
          <w:szCs w:val="30"/>
        </w:rPr>
        <w:t>8.4.1 项目进度计划的提交和修改</w:t>
      </w:r>
      <w:bookmarkEnd w:id="500"/>
    </w:p>
    <w:p w14:paraId="20DEEF8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应按照第8.3款[项目实施计划]约定编制并向工程师提交项目初步进度计划，经工程师批准后实施。除专用合同条件另有约定外，工程师应在21天内批复或提出修改意见，否则该项目初步进度计划视为已得到批准。对工程师提出的合理意见和要求，承包人应自费修改完善。</w:t>
      </w:r>
    </w:p>
    <w:p w14:paraId="271428E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经工程师批准的项目初步进度计划称为项目进度计划，是控制合同工程进度的依据，工程师有权按照进度计划检查工程进度情况。承包人还应根据项目进度计划，编制更为详细的分阶段或分项的进度计划，由工程师批准。</w:t>
      </w:r>
    </w:p>
    <w:p w14:paraId="575EF401">
      <w:pPr>
        <w:spacing w:after="159"/>
        <w:ind w:firstLine="600"/>
        <w:rPr>
          <w:rFonts w:hint="eastAsia" w:ascii="仿宋" w:hAnsi="仿宋" w:eastAsia="仿宋"/>
          <w:color w:val="auto"/>
          <w:sz w:val="30"/>
          <w:szCs w:val="30"/>
        </w:rPr>
      </w:pPr>
      <w:bookmarkStart w:id="501" w:name="_Ref4429079"/>
      <w:r>
        <w:rPr>
          <w:rFonts w:hint="eastAsia" w:ascii="仿宋" w:hAnsi="仿宋" w:eastAsia="仿宋"/>
          <w:color w:val="auto"/>
          <w:sz w:val="30"/>
          <w:szCs w:val="30"/>
        </w:rPr>
        <w:t>8.4.2 项目进度计划的内容</w:t>
      </w:r>
      <w:bookmarkEnd w:id="501"/>
    </w:p>
    <w:p w14:paraId="5502085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项目进度计划应当包括设计、承包人文件提交、采购、制造、检验、运达现场、施工、安装、试验的各个阶段的预期时间以及设计和施工组织方案说明等，其编制应当符合国家法律规定和一般工程实践惯例。项目进度计划的具体要求、关键路径及关键路径变化的确定原则、承包人提交的份数和时间等，在专用合同条件约定。</w:t>
      </w:r>
    </w:p>
    <w:p w14:paraId="46042185">
      <w:pPr>
        <w:spacing w:after="159"/>
        <w:ind w:firstLine="600"/>
        <w:rPr>
          <w:rFonts w:hint="eastAsia" w:ascii="仿宋" w:hAnsi="仿宋" w:eastAsia="仿宋"/>
          <w:color w:val="auto"/>
          <w:sz w:val="30"/>
          <w:szCs w:val="30"/>
        </w:rPr>
      </w:pPr>
      <w:bookmarkStart w:id="502" w:name="_Ref3848203"/>
      <w:r>
        <w:rPr>
          <w:rFonts w:hint="eastAsia" w:ascii="仿宋" w:hAnsi="仿宋" w:eastAsia="仿宋"/>
          <w:color w:val="auto"/>
          <w:sz w:val="30"/>
          <w:szCs w:val="30"/>
        </w:rPr>
        <w:t>8.4.3 项目进度计划的修订</w:t>
      </w:r>
      <w:bookmarkEnd w:id="502"/>
    </w:p>
    <w:p w14:paraId="1169A41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项目进度计划不符合合同要求或与工程的实际进度不一致的，承包人应向工程师提交修订的项目进度计划，并附具有关措施和相关资料。工程师也可以直接向承包人发出修订项目进度计划的通知，承包人如接受，应按该通知修订项目进度计划，报工程师批准。承包人如不接受，应当在14天内答复，如未按时答复视作已接受修订项目进度计划通知中的内容。</w:t>
      </w:r>
    </w:p>
    <w:p w14:paraId="4451AF4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专用合同条件另有约定外，工程师应在收到修订的项目进度计划后14天内完成审批或提出修改意见，如未按时答复视作已批准承包人修订后的项目进度计划。工程师对承包人提交的项目进度计划的确认，不能减轻或免除承包人根据法律规定和合同约定应承担的任何责任或义务。</w:t>
      </w:r>
    </w:p>
    <w:p w14:paraId="5EFD357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除合同当事人另有约定外，项目进度计划的修订并不能减轻或者免除双方按第8.7款[工期延误]、第8.8款[工期提前]、第8.9款[暂停工作]应承担的合同责任。</w:t>
      </w:r>
    </w:p>
    <w:p w14:paraId="0605EA11">
      <w:pPr>
        <w:spacing w:after="159"/>
        <w:ind w:firstLine="600"/>
        <w:rPr>
          <w:rFonts w:hint="eastAsia" w:ascii="仿宋" w:hAnsi="仿宋" w:eastAsia="仿宋"/>
          <w:color w:val="auto"/>
          <w:sz w:val="30"/>
          <w:szCs w:val="30"/>
        </w:rPr>
      </w:pPr>
      <w:bookmarkStart w:id="503" w:name="_Toc54862252"/>
      <w:bookmarkStart w:id="504" w:name="_Ref532362276"/>
      <w:bookmarkStart w:id="505" w:name="_Ref532362278"/>
      <w:r>
        <w:rPr>
          <w:rFonts w:hint="eastAsia" w:ascii="仿宋" w:hAnsi="仿宋" w:eastAsia="仿宋"/>
          <w:color w:val="auto"/>
          <w:sz w:val="30"/>
          <w:szCs w:val="30"/>
        </w:rPr>
        <w:t>8.5 进度报告</w:t>
      </w:r>
      <w:bookmarkEnd w:id="503"/>
      <w:bookmarkEnd w:id="504"/>
      <w:bookmarkEnd w:id="505"/>
    </w:p>
    <w:p w14:paraId="73D98C7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项目实施过程中，承包人应进行实际进度记录，并根据工程师的要求编制月进度报告，并提交给工程师。进度报告应包含以下主要内容：</w:t>
      </w:r>
    </w:p>
    <w:p w14:paraId="2E1FE36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工程设计、采购、施工等各个工作内容的进展报告；</w:t>
      </w:r>
    </w:p>
    <w:p w14:paraId="14A0ECE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工程施工方法的一般说明；</w:t>
      </w:r>
    </w:p>
    <w:p w14:paraId="73A5CC3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当月工程实施介入的项目人员、设备和材料的预估明细报告；</w:t>
      </w:r>
    </w:p>
    <w:p w14:paraId="25EB75C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 xml:space="preserve">（4） 当月实际进度与进度计划对比分析，以及提出未来可能引起工期延误的情形，同时提出应对措施；需要修订项目进度计划的，应对项目进度计划的修订部分进行说明； </w:t>
      </w:r>
    </w:p>
    <w:p w14:paraId="1BCDFB8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（5） 承包人对于解决工期延误所提出的建议；</w:t>
      </w:r>
    </w:p>
    <w:p w14:paraId="66625B4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（6） 其他与工程有关的重大事项。</w:t>
      </w:r>
    </w:p>
    <w:p w14:paraId="251ACD7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进度报告的具体要求等，在专用合同条件约定。</w:t>
      </w:r>
    </w:p>
    <w:p w14:paraId="207BC79D">
      <w:pPr>
        <w:spacing w:after="159"/>
        <w:ind w:firstLine="600"/>
        <w:rPr>
          <w:rFonts w:hint="eastAsia" w:ascii="仿宋" w:hAnsi="仿宋" w:eastAsia="仿宋"/>
          <w:color w:val="auto"/>
          <w:sz w:val="30"/>
          <w:szCs w:val="30"/>
        </w:rPr>
      </w:pPr>
      <w:bookmarkStart w:id="506" w:name="_Toc54862253"/>
      <w:r>
        <w:rPr>
          <w:rFonts w:hint="eastAsia" w:ascii="仿宋" w:hAnsi="仿宋" w:eastAsia="仿宋"/>
          <w:color w:val="auto"/>
          <w:sz w:val="30"/>
          <w:szCs w:val="30"/>
        </w:rPr>
        <w:t>8.6 提前预警</w:t>
      </w:r>
      <w:bookmarkEnd w:id="506"/>
    </w:p>
    <w:p w14:paraId="1FE3584D">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任何一方应当在下列情形发生时尽快书面通知另一方：</w:t>
      </w:r>
    </w:p>
    <w:p w14:paraId="1D32F4F6">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 该情形可能对合同的履行或实现合同目的产生不利影响；</w:t>
      </w:r>
    </w:p>
    <w:p w14:paraId="3B91B0C3">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（2） 该情形可能对工程完成后的使用产生不利影响；</w:t>
      </w:r>
    </w:p>
    <w:p w14:paraId="65871A32">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（3） 该情形可能导致合同价款增加；</w:t>
      </w:r>
    </w:p>
    <w:p w14:paraId="0C9DFF6F">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（4） 该情形可能导致整个工程或单位/区段工程的工期延长。</w:t>
      </w:r>
    </w:p>
    <w:p w14:paraId="1BF76DBC">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发包人有权要求承包人根据第13.2款[承包人的合理化建议]的约定提交变更建议，采取措施尽量避免或最小化上述情形的发生或影响。</w:t>
      </w:r>
    </w:p>
    <w:p w14:paraId="37433F3F">
      <w:pPr>
        <w:spacing w:after="159"/>
        <w:ind w:firstLine="600"/>
        <w:rPr>
          <w:rFonts w:hint="eastAsia" w:ascii="仿宋" w:hAnsi="仿宋" w:eastAsia="仿宋"/>
          <w:color w:val="auto"/>
          <w:sz w:val="30"/>
          <w:szCs w:val="30"/>
        </w:rPr>
      </w:pPr>
      <w:bookmarkStart w:id="507" w:name="_Toc4784174"/>
      <w:bookmarkEnd w:id="507"/>
      <w:bookmarkStart w:id="508" w:name="_Toc4784175"/>
      <w:bookmarkEnd w:id="508"/>
      <w:bookmarkStart w:id="509" w:name="_Toc4784158"/>
      <w:bookmarkEnd w:id="509"/>
      <w:bookmarkStart w:id="510" w:name="_Toc4784162"/>
      <w:bookmarkEnd w:id="510"/>
      <w:bookmarkStart w:id="511" w:name="_Toc4784173"/>
      <w:bookmarkEnd w:id="511"/>
      <w:bookmarkStart w:id="512" w:name="_Toc4784163"/>
      <w:bookmarkEnd w:id="512"/>
      <w:bookmarkStart w:id="513" w:name="_Toc4784172"/>
      <w:bookmarkEnd w:id="513"/>
      <w:bookmarkStart w:id="514" w:name="_Toc4784170"/>
      <w:bookmarkEnd w:id="514"/>
      <w:bookmarkStart w:id="515" w:name="_Toc4784161"/>
      <w:bookmarkEnd w:id="515"/>
      <w:bookmarkStart w:id="516" w:name="_Toc4784168"/>
      <w:bookmarkEnd w:id="516"/>
      <w:bookmarkStart w:id="517" w:name="_Toc4784159"/>
      <w:bookmarkEnd w:id="517"/>
      <w:bookmarkStart w:id="518" w:name="_Toc4784169"/>
      <w:bookmarkEnd w:id="518"/>
      <w:bookmarkStart w:id="519" w:name="_Toc4784160"/>
      <w:bookmarkEnd w:id="519"/>
      <w:bookmarkStart w:id="520" w:name="_Toc4784167"/>
      <w:bookmarkEnd w:id="520"/>
      <w:bookmarkStart w:id="521" w:name="_Toc4784157"/>
      <w:bookmarkEnd w:id="521"/>
      <w:bookmarkStart w:id="522" w:name="_Toc4784171"/>
      <w:bookmarkEnd w:id="522"/>
      <w:bookmarkStart w:id="523" w:name="_Toc4784156"/>
      <w:bookmarkEnd w:id="523"/>
      <w:bookmarkStart w:id="524" w:name="_Toc4784155"/>
      <w:bookmarkEnd w:id="524"/>
      <w:bookmarkStart w:id="525" w:name="_Toc4784154"/>
      <w:bookmarkEnd w:id="525"/>
      <w:bookmarkStart w:id="526" w:name="_Toc4784166"/>
      <w:bookmarkEnd w:id="526"/>
      <w:bookmarkStart w:id="527" w:name="_Toc4784164"/>
      <w:bookmarkEnd w:id="527"/>
      <w:bookmarkStart w:id="528" w:name="_Toc4784165"/>
      <w:bookmarkEnd w:id="528"/>
      <w:bookmarkStart w:id="529" w:name="_Toc54862254"/>
      <w:bookmarkStart w:id="530" w:name="_Ref4770106"/>
      <w:bookmarkStart w:id="531" w:name="_Ref532362356"/>
      <w:bookmarkStart w:id="532" w:name="_Ref532362359"/>
      <w:r>
        <w:rPr>
          <w:rFonts w:hint="eastAsia" w:ascii="仿宋" w:hAnsi="仿宋" w:eastAsia="仿宋"/>
          <w:color w:val="auto"/>
          <w:sz w:val="30"/>
          <w:szCs w:val="30"/>
        </w:rPr>
        <w:t>8.7 工期延误</w:t>
      </w:r>
      <w:bookmarkEnd w:id="529"/>
      <w:bookmarkEnd w:id="530"/>
    </w:p>
    <w:p w14:paraId="6FF9C5FE">
      <w:pPr>
        <w:spacing w:after="159"/>
        <w:ind w:firstLine="600"/>
        <w:rPr>
          <w:rFonts w:hint="eastAsia" w:ascii="仿宋" w:hAnsi="仿宋" w:eastAsia="仿宋"/>
          <w:color w:val="auto"/>
          <w:sz w:val="30"/>
          <w:szCs w:val="30"/>
        </w:rPr>
      </w:pPr>
      <w:bookmarkStart w:id="533" w:name="_Ref4796050"/>
      <w:r>
        <w:rPr>
          <w:rFonts w:hint="eastAsia" w:ascii="仿宋" w:hAnsi="仿宋" w:eastAsia="仿宋"/>
          <w:color w:val="auto"/>
          <w:sz w:val="30"/>
          <w:szCs w:val="30"/>
        </w:rPr>
        <w:t>8.7.1 因发包人原因导致工期延误</w:t>
      </w:r>
      <w:bookmarkEnd w:id="533"/>
    </w:p>
    <w:p w14:paraId="07AE88A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在合同履行过程中，因下列情况导致工期延误和（或）费用增加的，由发包人承担由此延误的工期和（或）增加的费用，且发包人应支付承包人合理的利润：</w:t>
      </w:r>
    </w:p>
    <w:p w14:paraId="497189F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根据第13条[变更与调整]的约定构成一项变更的；</w:t>
      </w:r>
    </w:p>
    <w:p w14:paraId="6926196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发包人违反本合同约定，导致工期延误和（或）费用增加的；</w:t>
      </w:r>
    </w:p>
    <w:p w14:paraId="6829907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发包人、发包人代表、工程师或发包人聘请的任意第三方造成或引起的任何延误、妨碍和阻碍；</w:t>
      </w:r>
    </w:p>
    <w:p w14:paraId="47ADB0D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 发包人未能依据第6.2.1项[发包人提供的材料和工程设备]的约定提供材料和工程设备导致工期延误和（或）费用增加的；</w:t>
      </w:r>
    </w:p>
    <w:p w14:paraId="73369CA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（5） 因发包人原因导致的暂停施工；</w:t>
      </w:r>
    </w:p>
    <w:p w14:paraId="510FBAB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（6） 发包人未及时履行相关合同义务，造成工期延误的其他原因。</w:t>
      </w:r>
    </w:p>
    <w:p w14:paraId="61D5D782">
      <w:pPr>
        <w:spacing w:after="159"/>
        <w:ind w:firstLine="600"/>
        <w:rPr>
          <w:rFonts w:hint="eastAsia" w:ascii="仿宋" w:hAnsi="仿宋" w:eastAsia="仿宋"/>
          <w:color w:val="auto"/>
          <w:sz w:val="30"/>
          <w:szCs w:val="30"/>
        </w:rPr>
      </w:pPr>
      <w:bookmarkStart w:id="534" w:name="_Ref4770209"/>
      <w:r>
        <w:rPr>
          <w:rFonts w:hint="eastAsia" w:ascii="仿宋" w:hAnsi="仿宋" w:eastAsia="仿宋"/>
          <w:color w:val="auto"/>
          <w:sz w:val="30"/>
          <w:szCs w:val="30"/>
        </w:rPr>
        <w:t>8.7.2 因承包人原因导致工期延误</w:t>
      </w:r>
      <w:bookmarkEnd w:id="534"/>
    </w:p>
    <w:p w14:paraId="1A623870">
      <w:pPr>
        <w:wordWrap/>
        <w:topLinePunct w:val="0"/>
        <w:spacing w:after="159"/>
        <w:ind w:firstLine="600"/>
        <w:rPr>
          <w:rFonts w:hint="eastAsia" w:ascii="仿宋" w:hAnsi="仿宋" w:eastAsia="仿宋"/>
          <w:color w:val="auto"/>
          <w:sz w:val="30"/>
          <w:szCs w:val="30"/>
        </w:rPr>
      </w:pPr>
    </w:p>
    <w:p w14:paraId="3BC4552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由于承包人的原因，未能按项目进度计划完成工作，承包人应采取措施加快进度，并承担加快进度所增加的费用。</w:t>
      </w:r>
    </w:p>
    <w:p w14:paraId="69A0E23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由于承包人原因造成工期延误并导致逾期竣工的，承包人应支付逾期竣工违约金。逾期竣工违约金的计算方法和最高限额在专用合同条件中约定。承包人支付逾期竣工违约金，不免除承包人完成工作及修补缺陷的义务，且发包人有权从工程进度款、竣工结算款或约定提交的履约担保中扣除相当于逾期竣工违约金的金额。</w:t>
      </w:r>
    </w:p>
    <w:p w14:paraId="67849A5C">
      <w:pPr>
        <w:spacing w:after="159"/>
        <w:ind w:firstLine="600"/>
        <w:rPr>
          <w:rFonts w:hint="eastAsia" w:ascii="仿宋" w:hAnsi="仿宋" w:eastAsia="仿宋"/>
          <w:color w:val="auto"/>
          <w:sz w:val="30"/>
          <w:szCs w:val="30"/>
        </w:rPr>
      </w:pPr>
      <w:bookmarkStart w:id="535" w:name="_Ref4770872"/>
      <w:r>
        <w:rPr>
          <w:rFonts w:hint="eastAsia" w:ascii="仿宋" w:hAnsi="仿宋" w:eastAsia="仿宋"/>
          <w:color w:val="auto"/>
          <w:sz w:val="30"/>
          <w:szCs w:val="30"/>
        </w:rPr>
        <w:t>8.7.3 行政审批迟延</w:t>
      </w:r>
      <w:bookmarkEnd w:id="535"/>
    </w:p>
    <w:p w14:paraId="7E3BB99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合同约定范围内的工作需国家有关部门审批的，发包人和（或）承包人应按照专用合同条件约定的职责分工完成行政审批报送。因国家有关部门审批迟延造成工期延误的，竣工日期相应顺延。造成费用增加的，由双方在负责的范围内各自承担。</w:t>
      </w:r>
    </w:p>
    <w:p w14:paraId="0BCE0483">
      <w:pPr>
        <w:spacing w:after="159"/>
        <w:ind w:firstLine="600"/>
        <w:rPr>
          <w:rFonts w:hint="eastAsia" w:ascii="仿宋" w:hAnsi="仿宋" w:eastAsia="仿宋"/>
          <w:color w:val="auto"/>
          <w:sz w:val="30"/>
          <w:szCs w:val="30"/>
        </w:rPr>
      </w:pPr>
      <w:bookmarkStart w:id="536" w:name="_Ref4770933"/>
      <w:r>
        <w:rPr>
          <w:rFonts w:hint="eastAsia" w:ascii="仿宋" w:hAnsi="仿宋" w:eastAsia="仿宋"/>
          <w:color w:val="auto"/>
          <w:sz w:val="30"/>
          <w:szCs w:val="30"/>
        </w:rPr>
        <w:t>8.7.4 异常恶劣的气候条件</w:t>
      </w:r>
      <w:bookmarkEnd w:id="536"/>
    </w:p>
    <w:p w14:paraId="0510A99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异常恶劣的气候条件是指在施工过程中遇到的，有经验的承包人在订立合同时不可预见的，对合同履行造成实质性影响的，但尚未构成不可抗力事件的恶劣气候条件。合同当事人可以在专用合同条件中约定异常恶劣的气候条件的具体情形。</w:t>
      </w:r>
    </w:p>
    <w:p w14:paraId="0B40BE7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应采取克服异常恶劣的气候条件的合理措施继续施工，并及时通知工程师。工程师应当及时发出指示，指示构成变更的，按第13条[变更与调整]约定办理。承包人因采取合理措施而延误的工期由发包人承担。</w:t>
      </w:r>
    </w:p>
    <w:p w14:paraId="1A0C4A2D">
      <w:pPr>
        <w:spacing w:after="159"/>
        <w:ind w:firstLine="600"/>
        <w:rPr>
          <w:rFonts w:hint="eastAsia" w:ascii="仿宋" w:hAnsi="仿宋" w:eastAsia="仿宋"/>
          <w:color w:val="auto"/>
          <w:sz w:val="30"/>
          <w:szCs w:val="30"/>
        </w:rPr>
      </w:pPr>
      <w:bookmarkStart w:id="537" w:name="_Ref4781828"/>
      <w:bookmarkStart w:id="538" w:name="_Toc54862255"/>
      <w:r>
        <w:rPr>
          <w:rFonts w:hint="eastAsia" w:ascii="仿宋" w:hAnsi="仿宋" w:eastAsia="仿宋"/>
          <w:color w:val="auto"/>
          <w:sz w:val="30"/>
          <w:szCs w:val="30"/>
        </w:rPr>
        <w:t>8.8 工期提前</w:t>
      </w:r>
      <w:bookmarkEnd w:id="531"/>
      <w:bookmarkEnd w:id="532"/>
      <w:bookmarkEnd w:id="537"/>
      <w:bookmarkEnd w:id="538"/>
    </w:p>
    <w:p w14:paraId="2305F92E">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8.8.1 发包人指示承包人提前竣工且被承包人接受的，应与承包人共同协商采取加快工程进度的措施和修订项目进度计划。发包人应承担承包人由此增加的费用，增加的费用按第13条[变更与调整]的约定执行；发包人不得以任何理由要求承包人超过合理限度压缩工期。承包人有权不接受提前竣工的指示，工期按照合同约定执行。</w:t>
      </w:r>
    </w:p>
    <w:p w14:paraId="2267B3B8">
      <w:pPr>
        <w:spacing w:after="159"/>
        <w:ind w:firstLine="600"/>
        <w:rPr>
          <w:rFonts w:hint="eastAsia" w:ascii="仿宋" w:hAnsi="仿宋" w:eastAsia="仿宋"/>
          <w:color w:val="auto"/>
          <w:sz w:val="30"/>
          <w:szCs w:val="30"/>
        </w:rPr>
      </w:pPr>
      <w:bookmarkStart w:id="539" w:name="_Ref4429347"/>
      <w:r>
        <w:rPr>
          <w:rFonts w:hint="eastAsia" w:ascii="仿宋" w:hAnsi="仿宋" w:eastAsia="仿宋"/>
          <w:color w:val="auto"/>
          <w:sz w:val="30"/>
          <w:szCs w:val="30"/>
        </w:rPr>
        <w:t>8.8.2 承包人提出提前竣工的建议且发包人接受的，应与发包人共同协商采取加快工程进度的措施和修订项目进度计划。发包人应承担承包人由此增加的费用，增加的费用按第13条[变更与调整]的约定执行，并向承包人支付专用合同条件约定的相应奖励金。</w:t>
      </w:r>
      <w:bookmarkEnd w:id="539"/>
    </w:p>
    <w:p w14:paraId="496093D3">
      <w:pPr>
        <w:spacing w:after="159"/>
        <w:ind w:firstLine="600"/>
        <w:rPr>
          <w:rFonts w:hint="eastAsia" w:ascii="仿宋" w:hAnsi="仿宋" w:eastAsia="仿宋"/>
          <w:color w:val="auto"/>
          <w:sz w:val="30"/>
          <w:szCs w:val="30"/>
        </w:rPr>
      </w:pPr>
      <w:bookmarkStart w:id="540" w:name="_Ref4615031"/>
      <w:bookmarkStart w:id="541" w:name="_Toc54862256"/>
      <w:bookmarkStart w:id="542" w:name="_Ref4615040"/>
      <w:r>
        <w:rPr>
          <w:rFonts w:hint="eastAsia" w:ascii="仿宋" w:hAnsi="仿宋" w:eastAsia="仿宋"/>
          <w:color w:val="auto"/>
          <w:sz w:val="30"/>
          <w:szCs w:val="30"/>
        </w:rPr>
        <w:t>8.9 暂停工作</w:t>
      </w:r>
      <w:bookmarkEnd w:id="540"/>
      <w:bookmarkEnd w:id="541"/>
      <w:bookmarkEnd w:id="542"/>
    </w:p>
    <w:p w14:paraId="48F238B6">
      <w:pPr>
        <w:spacing w:after="159"/>
        <w:ind w:firstLine="600"/>
        <w:rPr>
          <w:rFonts w:hint="eastAsia" w:ascii="仿宋" w:hAnsi="仿宋" w:eastAsia="仿宋"/>
          <w:color w:val="auto"/>
          <w:sz w:val="30"/>
          <w:szCs w:val="30"/>
        </w:rPr>
      </w:pPr>
      <w:bookmarkStart w:id="543" w:name="_Ref4709151"/>
      <w:r>
        <w:rPr>
          <w:rFonts w:hint="eastAsia" w:ascii="仿宋" w:hAnsi="仿宋" w:eastAsia="仿宋"/>
          <w:color w:val="auto"/>
          <w:sz w:val="30"/>
          <w:szCs w:val="30"/>
        </w:rPr>
        <w:t>8.9.1 由发包人暂停工作</w:t>
      </w:r>
      <w:bookmarkEnd w:id="543"/>
    </w:p>
    <w:p w14:paraId="60E4DBE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发包人认为必要时，可通过工程师向承包人发出经发包人签认的暂停工作通知，应列明暂停原因、暂停的日期及预计暂停的期限。承包人应按该通知暂停工作。</w:t>
      </w:r>
      <w:bookmarkStart w:id="544" w:name="_Ref4709233"/>
    </w:p>
    <w:p w14:paraId="7B65D58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承包人因执行暂停工作通知而造成费用的增加和（或）工期延误由发包人承担，并有权要求发包人支付合理利润，但</w:t>
      </w:r>
      <w:bookmarkEnd w:id="544"/>
      <w:r>
        <w:rPr>
          <w:rFonts w:hint="eastAsia" w:ascii="仿宋" w:hAnsi="仿宋" w:eastAsia="仿宋"/>
          <w:color w:val="auto"/>
          <w:sz w:val="30"/>
          <w:szCs w:val="30"/>
        </w:rPr>
        <w:t>由于承包人原因造成发包人暂停工作的除外。</w:t>
      </w:r>
    </w:p>
    <w:p w14:paraId="7EEDD5C7">
      <w:pPr>
        <w:spacing w:after="159"/>
        <w:ind w:firstLine="600"/>
        <w:rPr>
          <w:rFonts w:hint="eastAsia" w:ascii="仿宋" w:hAnsi="仿宋" w:eastAsia="仿宋"/>
          <w:color w:val="auto"/>
          <w:sz w:val="30"/>
          <w:szCs w:val="30"/>
        </w:rPr>
      </w:pPr>
      <w:bookmarkStart w:id="545" w:name="_Ref18972173"/>
      <w:r>
        <w:rPr>
          <w:rFonts w:hint="eastAsia" w:ascii="仿宋" w:hAnsi="仿宋" w:eastAsia="仿宋"/>
          <w:color w:val="auto"/>
          <w:sz w:val="30"/>
          <w:szCs w:val="30"/>
        </w:rPr>
        <w:t>8.9.2 由承包人暂停工作</w:t>
      </w:r>
      <w:bookmarkEnd w:id="545"/>
    </w:p>
    <w:p w14:paraId="507CBBA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因承包人原因所造成部分或全部工程的暂停，承包人应采取措施尽快复工并赶上进度，由此造成费用的增加或工期延误由承包人承担。因此造成逾期竣工的，承包人应按第8.7.2项[因承包人原因导致工期延误]承担逾期竣工违约责任。</w:t>
      </w:r>
    </w:p>
    <w:p w14:paraId="0C307C0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合同履行过程中发生下列情形之一的，承包人可向发包人发出通知，要求发包人采取有效措施予以纠正。发包人收到承包人通知后的28天内仍不予以纠正，承包人有权暂停施工，并通知工程师。承包人有权要求发包人延长工期和（或）增加费用，并支付合理利润：</w:t>
      </w:r>
    </w:p>
    <w:p w14:paraId="6B1E7C10">
      <w:pPr>
        <w:wordWrap/>
        <w:topLinePunct w:val="0"/>
        <w:spacing w:after="159"/>
        <w:ind w:firstLine="600"/>
        <w:rPr>
          <w:rFonts w:hint="eastAsia" w:ascii="仿宋" w:hAnsi="仿宋" w:eastAsia="仿宋"/>
          <w:color w:val="auto"/>
          <w:sz w:val="30"/>
          <w:szCs w:val="30"/>
        </w:rPr>
      </w:pPr>
      <w:bookmarkStart w:id="546" w:name="_Ref4709224"/>
      <w:r>
        <w:rPr>
          <w:rFonts w:hint="eastAsia" w:ascii="仿宋" w:hAnsi="仿宋" w:eastAsia="仿宋"/>
          <w:color w:val="auto"/>
          <w:sz w:val="30"/>
          <w:szCs w:val="30"/>
        </w:rPr>
        <w:t>（1） 发包人拖延、拒绝批准付款申请和支付证书，或未能按合同约定支付价款，导致付款延误的；</w:t>
      </w:r>
      <w:bookmarkEnd w:id="546"/>
    </w:p>
    <w:p w14:paraId="065D161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发包人未按约定履行合同其他义务导致承包人无法继续履行合同的，或者发包人明确表示暂停或实质上已暂停履行合同的。</w:t>
      </w:r>
    </w:p>
    <w:p w14:paraId="0EA546AC">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8.9.3 除上述原因以外的暂停工作，双方应遵守第17条[不可抗力]的相关约定。</w:t>
      </w:r>
    </w:p>
    <w:p w14:paraId="6F771016">
      <w:pPr>
        <w:spacing w:after="159"/>
        <w:ind w:firstLine="600"/>
        <w:rPr>
          <w:rFonts w:hint="eastAsia" w:ascii="仿宋" w:hAnsi="仿宋" w:eastAsia="仿宋"/>
          <w:color w:val="auto"/>
          <w:sz w:val="30"/>
          <w:szCs w:val="30"/>
        </w:rPr>
      </w:pPr>
      <w:bookmarkStart w:id="547" w:name="_Ref4709158"/>
      <w:r>
        <w:rPr>
          <w:rFonts w:hint="eastAsia" w:ascii="仿宋" w:hAnsi="仿宋" w:eastAsia="仿宋"/>
          <w:color w:val="auto"/>
          <w:sz w:val="30"/>
          <w:szCs w:val="30"/>
        </w:rPr>
        <w:t>8.9.4 暂停工作期间的工程照管</w:t>
      </w:r>
      <w:bookmarkEnd w:id="547"/>
    </w:p>
    <w:p w14:paraId="2D81EAC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不论由于何种原因引起暂停工作的，暂停工作期间，承包人应负责对工程、工程物资及文件等进行照管和保护，并提供安全保障，由此增加的费用按第8.9.1项[由发包人暂停工作]和第8.9.2项[由承包人暂停工作]的约定承担。</w:t>
      </w:r>
    </w:p>
    <w:p w14:paraId="4DE83B7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因承包人未能尽到照管、保护的责任造成损失的，使发包人的费用增加，（或）竣工日期延误的，由承包人按本合同约定承担责任。</w:t>
      </w:r>
    </w:p>
    <w:p w14:paraId="4434593D">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8.9.5 拖长的暂停</w:t>
      </w:r>
    </w:p>
    <w:p w14:paraId="2C681F1E">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根据第8.9.1项[由发包人暂停工作]暂停工作持续超过56天的，承包人可向发包人发出要求复工的通知。如果发包人没有在收到书面通知后28天内准许已暂停工作的全部或部分继续工作，承包人有权根据第13条[变更与调整]的约定，要求以变更方式调减受暂停影响的部分工程。发包人的暂停超过56天且暂停影响到整个工程的，承包人有权根据第16.2款[由承包人解除合同]的约定，发出解除合同的通知。</w:t>
      </w:r>
    </w:p>
    <w:p w14:paraId="56FC31CA">
      <w:pPr>
        <w:spacing w:after="159"/>
        <w:ind w:firstLine="600"/>
        <w:rPr>
          <w:rFonts w:hint="eastAsia" w:ascii="仿宋" w:hAnsi="仿宋" w:eastAsia="仿宋"/>
          <w:color w:val="auto"/>
          <w:sz w:val="30"/>
          <w:szCs w:val="30"/>
        </w:rPr>
      </w:pPr>
      <w:bookmarkStart w:id="548" w:name="_Toc54862257"/>
      <w:r>
        <w:rPr>
          <w:rFonts w:hint="eastAsia" w:ascii="仿宋" w:hAnsi="仿宋" w:eastAsia="仿宋"/>
          <w:color w:val="auto"/>
          <w:sz w:val="30"/>
          <w:szCs w:val="30"/>
        </w:rPr>
        <w:t>8.10 复工</w:t>
      </w:r>
      <w:bookmarkEnd w:id="548"/>
    </w:p>
    <w:p w14:paraId="77BF5002">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8.10.1 收到发包人的复工通知后，承包人应按通知时间复工；发包人通知的复工时间应当给予承包人必要的准备复工时间。</w:t>
      </w:r>
    </w:p>
    <w:p w14:paraId="092FC5A2">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8.10.2 不论由于何种原因引起暂停工作，双方均可要求对方一同对受暂停影响的工程、工程设备和工程物资进行检查，承包人应将检查结果及需要恢复、修复的内容和估算通知发包人。</w:t>
      </w:r>
    </w:p>
    <w:p w14:paraId="163C66C1">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8.10.3 除第17条[不可抗力]另有约定外，发生的恢复、修复价款及工期延误的后果由责任方承担。</w:t>
      </w:r>
    </w:p>
    <w:p w14:paraId="351FBE45">
      <w:pPr>
        <w:spacing w:after="159"/>
        <w:ind w:firstLine="0" w:firstLineChars="0"/>
        <w:rPr>
          <w:rFonts w:hint="eastAsia" w:ascii="仿宋" w:hAnsi="仿宋" w:eastAsia="仿宋"/>
          <w:color w:val="auto"/>
          <w:sz w:val="32"/>
          <w:szCs w:val="32"/>
        </w:rPr>
      </w:pPr>
      <w:bookmarkStart w:id="549" w:name="_Toc19592"/>
      <w:bookmarkStart w:id="550" w:name="_Toc54862258"/>
      <w:bookmarkStart w:id="551" w:name="_Ref4621029"/>
      <w:bookmarkStart w:id="552" w:name="_Toc13412"/>
      <w:bookmarkStart w:id="553" w:name="_Ref4621041"/>
      <w:r>
        <w:rPr>
          <w:rFonts w:hint="eastAsia" w:ascii="仿宋" w:hAnsi="仿宋" w:eastAsia="仿宋"/>
          <w:color w:val="auto"/>
          <w:sz w:val="32"/>
          <w:szCs w:val="32"/>
        </w:rPr>
        <w:t>第9条 竣工试验</w:t>
      </w:r>
      <w:bookmarkEnd w:id="477"/>
      <w:bookmarkEnd w:id="549"/>
      <w:bookmarkEnd w:id="550"/>
      <w:bookmarkEnd w:id="551"/>
      <w:bookmarkEnd w:id="552"/>
      <w:bookmarkEnd w:id="553"/>
    </w:p>
    <w:p w14:paraId="779E8A4F">
      <w:pPr>
        <w:spacing w:after="159"/>
        <w:ind w:firstLine="600"/>
        <w:rPr>
          <w:rFonts w:hint="eastAsia" w:ascii="仿宋" w:hAnsi="仿宋" w:eastAsia="仿宋"/>
          <w:color w:val="auto"/>
          <w:sz w:val="30"/>
          <w:szCs w:val="30"/>
        </w:rPr>
      </w:pPr>
      <w:bookmarkStart w:id="554" w:name="_Toc54862259"/>
      <w:bookmarkStart w:id="555" w:name="_Ref532586248"/>
      <w:bookmarkStart w:id="556" w:name="_Ref532586251"/>
      <w:r>
        <w:rPr>
          <w:rFonts w:hint="eastAsia" w:ascii="仿宋" w:hAnsi="仿宋" w:eastAsia="仿宋"/>
          <w:color w:val="auto"/>
          <w:sz w:val="30"/>
          <w:szCs w:val="30"/>
        </w:rPr>
        <w:t>9.1 竣工试验的义务</w:t>
      </w:r>
      <w:bookmarkEnd w:id="554"/>
      <w:bookmarkEnd w:id="555"/>
      <w:bookmarkEnd w:id="556"/>
    </w:p>
    <w:p w14:paraId="64FCBF60">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9.1.1 承包人完成工程或区段工程进行竣工试验所需的作业，并根据第5.4款[竣工文件]和第5.5款[操作和维修手册]提交文件后，进行竣工试验。</w:t>
      </w:r>
      <w:bookmarkStart w:id="557" w:name="_Ref532586608"/>
    </w:p>
    <w:p w14:paraId="3BEE2A82">
      <w:pPr>
        <w:spacing w:after="159"/>
        <w:ind w:firstLine="600"/>
        <w:rPr>
          <w:rFonts w:hint="eastAsia" w:ascii="仿宋" w:hAnsi="仿宋" w:eastAsia="仿宋"/>
          <w:color w:val="auto"/>
          <w:sz w:val="30"/>
          <w:szCs w:val="30"/>
        </w:rPr>
      </w:pPr>
      <w:bookmarkStart w:id="558" w:name="_Ref11919920"/>
      <w:r>
        <w:rPr>
          <w:rFonts w:hint="eastAsia" w:ascii="仿宋" w:hAnsi="仿宋" w:eastAsia="仿宋"/>
          <w:color w:val="auto"/>
          <w:sz w:val="30"/>
          <w:szCs w:val="30"/>
        </w:rPr>
        <w:t>9.1.2 承包人应在进行竣工试验之前，至少提前42天向工程师提交详细的竣工试验计划，该计划应载明竣工试验的内容、地点、拟开展时间和需要发包人提供的资源条件。</w:t>
      </w:r>
      <w:bookmarkEnd w:id="557"/>
      <w:r>
        <w:rPr>
          <w:rFonts w:hint="eastAsia" w:ascii="仿宋" w:hAnsi="仿宋" w:eastAsia="仿宋"/>
          <w:color w:val="auto"/>
          <w:sz w:val="30"/>
          <w:szCs w:val="30"/>
        </w:rPr>
        <w:t>工程师应在收到计划后的14天内进行审查，并就该计划不符合合同的部分提出意见，承包人应在收到意见后的14天内自费对计划进行修正。工程师逾期未提出意见的，视为竣工试验计划已得到确认。除提交竣工试验计划外，承包人还应提前21天将可以开始进行各项竣工试验的日期通知工程师，并在该日期后的14天内或工程师指示的日期进行竣工试验。</w:t>
      </w:r>
      <w:bookmarkEnd w:id="558"/>
    </w:p>
    <w:p w14:paraId="7B040509">
      <w:pPr>
        <w:spacing w:after="159"/>
        <w:ind w:firstLine="600"/>
        <w:rPr>
          <w:rFonts w:hint="eastAsia" w:ascii="仿宋" w:hAnsi="仿宋" w:eastAsia="仿宋"/>
          <w:color w:val="auto"/>
          <w:sz w:val="30"/>
          <w:szCs w:val="30"/>
        </w:rPr>
      </w:pPr>
      <w:bookmarkStart w:id="559" w:name="_Ref532688147"/>
      <w:r>
        <w:rPr>
          <w:rFonts w:hint="eastAsia" w:ascii="仿宋" w:hAnsi="仿宋" w:eastAsia="仿宋"/>
          <w:color w:val="auto"/>
          <w:sz w:val="30"/>
          <w:szCs w:val="30"/>
        </w:rPr>
        <w:t>9.1.3 承包人应根据经确认的竣工试验计划以及第6.5款[由承包人试验和检验]进行竣工试验。除《发包人要求》中另有说明外，竣工试验应按以下顺序分阶段进行，即只有在工程或区段工程已通过上一阶段试验的情况下，才可进行下一阶段试验：</w:t>
      </w:r>
      <w:bookmarkEnd w:id="559"/>
    </w:p>
    <w:p w14:paraId="6D225E2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承包人进行启动前试验，包括适当的检查和功能性试验，以证明工程或区段工程的每一部分均能够安全地承受下一阶段试验；</w:t>
      </w:r>
    </w:p>
    <w:p w14:paraId="1CB1FED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承包人进行启动试验，以证明工程或区段工程能够在所有可利用的操作条件下安全运行，并按照专用合同条件和《发包人要求》中的规定操作；</w:t>
      </w:r>
    </w:p>
    <w:p w14:paraId="3BDC204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承包人进行试运行试验。当工程或区段工程能稳定安全运行时，承包人应通知工程师，可以进行其他竣工试验，包括各种性能测试，以证明工程或区段工程符合《发包人要求》中列明的性能保证指标。</w:t>
      </w:r>
    </w:p>
    <w:p w14:paraId="6132068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进行上述试验不应构成第10条[验收和工程接收]规定的接收，但试验所产生的任何产品或其他收益均应归属于发包人。</w:t>
      </w:r>
    </w:p>
    <w:p w14:paraId="2F3E3A0B">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9.1.4 完成上述各阶段竣工试验后，承包人应向工程师提交试验结果报告，试验结果须符合约定的标准、规范和数据。工程师应在收到报告后14天内予以回复，逾期未回复的，视为认可竣工试验结果。但在考虑工程或区段工程是否通过竣工试验时，应适当考虑发包人对工程或其任何部分的使用，对工程或区段工程的性能、特性和试验结果产生的影响。</w:t>
      </w:r>
    </w:p>
    <w:p w14:paraId="2460F958">
      <w:pPr>
        <w:spacing w:after="159"/>
        <w:ind w:firstLine="600"/>
        <w:rPr>
          <w:rFonts w:hint="eastAsia" w:ascii="仿宋" w:hAnsi="仿宋" w:eastAsia="仿宋"/>
          <w:color w:val="auto"/>
          <w:sz w:val="30"/>
          <w:szCs w:val="30"/>
        </w:rPr>
      </w:pPr>
      <w:bookmarkStart w:id="560" w:name="_Toc54862260"/>
      <w:r>
        <w:rPr>
          <w:rFonts w:hint="eastAsia" w:ascii="仿宋" w:hAnsi="仿宋" w:eastAsia="仿宋"/>
          <w:color w:val="auto"/>
          <w:sz w:val="30"/>
          <w:szCs w:val="30"/>
        </w:rPr>
        <w:t>9.2 延误的试验</w:t>
      </w:r>
      <w:bookmarkEnd w:id="560"/>
    </w:p>
    <w:p w14:paraId="6BE08EBF">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9.2.1 如果承包人已根据第9.1款[竣工试验的义务]就可以开始进行各项竣工试验的日期通知工程师，但该等试验因发包人原因被延误14天以上的，发包人应承担由此增加的费用和工期延误，并支付承包人合理利润。同时，承包人应在合理可行的情况下尽快进行竣工试验。</w:t>
      </w:r>
    </w:p>
    <w:p w14:paraId="082A575B">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9.2.2 承包人无正当理由延误进行竣工试验的，工程师可向其发出通知，要求其在收到通知后的21天内进行该项竣工试验。承包人应在该21天的期限内确定进行试验的日期，并至少提前7天通知工程师。</w:t>
      </w:r>
    </w:p>
    <w:p w14:paraId="5DE4C74C">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9.2.3 如果承包人未在该期限内进行竣工试验，则发包人有权自行组织该项竣工试验，由此产生的合理费用由承包人承担。发包人应在试验完成后28天内向承包人发送试验结果。</w:t>
      </w:r>
    </w:p>
    <w:p w14:paraId="350D4601">
      <w:pPr>
        <w:spacing w:after="159"/>
        <w:ind w:firstLine="600"/>
        <w:rPr>
          <w:rFonts w:hint="eastAsia" w:ascii="仿宋" w:hAnsi="仿宋" w:eastAsia="仿宋"/>
          <w:color w:val="auto"/>
          <w:sz w:val="30"/>
          <w:szCs w:val="30"/>
        </w:rPr>
      </w:pPr>
      <w:bookmarkStart w:id="561" w:name="_Ref532594592"/>
      <w:bookmarkStart w:id="562" w:name="_Ref532594588"/>
      <w:bookmarkStart w:id="563" w:name="_Toc54862261"/>
      <w:r>
        <w:rPr>
          <w:rFonts w:hint="eastAsia" w:ascii="仿宋" w:hAnsi="仿宋" w:eastAsia="仿宋"/>
          <w:color w:val="auto"/>
          <w:sz w:val="30"/>
          <w:szCs w:val="30"/>
        </w:rPr>
        <w:t>9.3 重新试验</w:t>
      </w:r>
      <w:bookmarkEnd w:id="561"/>
      <w:bookmarkEnd w:id="562"/>
      <w:bookmarkEnd w:id="563"/>
    </w:p>
    <w:p w14:paraId="36A6CC8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如果工程或区段工程未能通过竣工试验，则承包人应根据第6.6款[缺陷和修补]修补缺陷。发包人或承包人可要求按相同的条件，重新进行未通过的试验以及相关工程或区段工程的竣工试验。该等重新进行的试验仍应适用本条对于竣工试验的规定。</w:t>
      </w:r>
    </w:p>
    <w:p w14:paraId="229E38C9">
      <w:pPr>
        <w:spacing w:after="159"/>
        <w:ind w:firstLine="600"/>
        <w:rPr>
          <w:rFonts w:hint="eastAsia" w:ascii="仿宋" w:hAnsi="仿宋" w:eastAsia="仿宋"/>
          <w:color w:val="auto"/>
          <w:sz w:val="30"/>
          <w:szCs w:val="30"/>
        </w:rPr>
      </w:pPr>
      <w:bookmarkStart w:id="564" w:name="_Ref532688226"/>
      <w:bookmarkStart w:id="565" w:name="_Ref532688221"/>
      <w:bookmarkStart w:id="566" w:name="_Toc54862262"/>
      <w:r>
        <w:rPr>
          <w:rFonts w:hint="eastAsia" w:ascii="仿宋" w:hAnsi="仿宋" w:eastAsia="仿宋"/>
          <w:color w:val="auto"/>
          <w:sz w:val="30"/>
          <w:szCs w:val="30"/>
        </w:rPr>
        <w:t>9.4 未能通过竣工试验</w:t>
      </w:r>
      <w:bookmarkEnd w:id="564"/>
      <w:bookmarkEnd w:id="565"/>
      <w:bookmarkEnd w:id="566"/>
    </w:p>
    <w:p w14:paraId="62C15F21">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9.4.1 因发包人原因导致竣工试验未能通过的，承包人进行竣工试验的费用由发包人承担，竣工日期相应顺延。</w:t>
      </w:r>
    </w:p>
    <w:p w14:paraId="23724787">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9.4.2 如果工程或区段工程未能通过根据第9.3款[重新试验]重新进行的竣工试验的，则：</w:t>
      </w:r>
    </w:p>
    <w:p w14:paraId="4EF29E3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发包人有权要求承包人根据第6.6款[缺陷和修补]继续进行修补和改正，并根据第9.3款[重新试验]再次进行竣工试验；</w:t>
      </w:r>
    </w:p>
    <w:p w14:paraId="0089F75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未能通过竣工试验，对工程或区段工程的操作或使用未产生实质性影响的，发包人有权要求承包人自费修复，承担因此增加的费用和误期损害赔偿责任，并赔偿发包人的相应损失；无法修复时，发包人有权扣减该部分的相应付款，同时视为通过竣工验收；</w:t>
      </w:r>
    </w:p>
    <w:p w14:paraId="0CA287D8">
      <w:pPr>
        <w:wordWrap/>
        <w:topLinePunct w:val="0"/>
        <w:spacing w:after="159"/>
        <w:ind w:firstLine="600"/>
        <w:rPr>
          <w:rFonts w:hint="eastAsia" w:ascii="仿宋" w:hAnsi="仿宋" w:eastAsia="仿宋"/>
          <w:color w:val="auto"/>
          <w:sz w:val="30"/>
          <w:szCs w:val="30"/>
        </w:rPr>
      </w:pPr>
      <w:bookmarkStart w:id="567" w:name="_Ref4621461"/>
      <w:r>
        <w:rPr>
          <w:rFonts w:hint="eastAsia" w:ascii="仿宋" w:hAnsi="仿宋" w:eastAsia="仿宋"/>
          <w:color w:val="auto"/>
          <w:sz w:val="30"/>
          <w:szCs w:val="30"/>
        </w:rPr>
        <w:t>（3） 未能通过竣工试验，使工程或区段工程的任何主要部分丧失了生产、使用功能时，发包人有权指令承包人更换相关部分，承包人应承担因此增加的费用和误期损害赔偿责任，并赔偿发包人的相应损失</w:t>
      </w:r>
      <w:bookmarkEnd w:id="567"/>
      <w:r>
        <w:rPr>
          <w:rFonts w:hint="eastAsia" w:ascii="仿宋" w:hAnsi="仿宋" w:eastAsia="仿宋"/>
          <w:color w:val="auto"/>
          <w:sz w:val="30"/>
          <w:szCs w:val="30"/>
        </w:rPr>
        <w:t>；</w:t>
      </w:r>
    </w:p>
    <w:p w14:paraId="19A8381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 未能通过竣工试验，使整个工程或区段工程丧失了生产、使用功能时，发包人可拒收工程或区段工程，或指令承包人重新设计、重置相关部分，承包人应承担因此增加的费用和误期损害赔偿责任，并赔偿发包人的相应损失。同时发包人有权根据第16.1款[由发包人解除合同]的约定解除合同。</w:t>
      </w:r>
    </w:p>
    <w:p w14:paraId="100A641D">
      <w:pPr>
        <w:spacing w:after="159"/>
        <w:ind w:firstLine="0" w:firstLineChars="0"/>
        <w:rPr>
          <w:rFonts w:hint="eastAsia" w:ascii="仿宋" w:hAnsi="仿宋" w:eastAsia="仿宋"/>
          <w:color w:val="auto"/>
          <w:sz w:val="32"/>
          <w:szCs w:val="32"/>
        </w:rPr>
      </w:pPr>
      <w:bookmarkStart w:id="568" w:name="_Ref4618338"/>
      <w:bookmarkStart w:id="569" w:name="_Toc22236"/>
      <w:bookmarkStart w:id="570" w:name="_Ref4624043"/>
      <w:bookmarkStart w:id="571" w:name="_Toc54862263"/>
      <w:bookmarkStart w:id="572" w:name="_Toc15590"/>
      <w:bookmarkStart w:id="573" w:name="_Ref4618348"/>
      <w:r>
        <w:rPr>
          <w:rFonts w:hint="eastAsia" w:ascii="仿宋" w:hAnsi="仿宋" w:eastAsia="仿宋"/>
          <w:color w:val="auto"/>
          <w:sz w:val="32"/>
          <w:szCs w:val="32"/>
        </w:rPr>
        <w:t>第10条 验收和工程接收</w:t>
      </w:r>
      <w:bookmarkEnd w:id="568"/>
      <w:bookmarkEnd w:id="569"/>
      <w:bookmarkEnd w:id="570"/>
      <w:bookmarkEnd w:id="571"/>
      <w:bookmarkEnd w:id="572"/>
      <w:bookmarkEnd w:id="573"/>
    </w:p>
    <w:p w14:paraId="7B562C59">
      <w:pPr>
        <w:spacing w:after="159"/>
        <w:ind w:firstLine="600"/>
        <w:rPr>
          <w:rFonts w:hint="eastAsia" w:ascii="仿宋" w:hAnsi="仿宋" w:eastAsia="仿宋"/>
          <w:color w:val="auto"/>
          <w:sz w:val="30"/>
          <w:szCs w:val="30"/>
        </w:rPr>
      </w:pPr>
      <w:bookmarkStart w:id="574" w:name="_Ref532359143"/>
      <w:bookmarkStart w:id="575" w:name="_Ref532300804"/>
      <w:bookmarkStart w:id="576" w:name="_Ref532359152"/>
      <w:bookmarkStart w:id="577" w:name="_Ref532300801"/>
      <w:bookmarkStart w:id="578" w:name="_Ref532301199"/>
      <w:bookmarkStart w:id="579" w:name="_Toc54862264"/>
      <w:bookmarkStart w:id="580" w:name="_Ref532301202"/>
      <w:r>
        <w:rPr>
          <w:rFonts w:hint="eastAsia" w:ascii="仿宋" w:hAnsi="仿宋" w:eastAsia="仿宋"/>
          <w:color w:val="auto"/>
          <w:sz w:val="30"/>
          <w:szCs w:val="30"/>
        </w:rPr>
        <w:t>10.1 竣工验收</w:t>
      </w:r>
      <w:bookmarkEnd w:id="574"/>
      <w:bookmarkEnd w:id="575"/>
      <w:bookmarkEnd w:id="576"/>
      <w:bookmarkEnd w:id="577"/>
      <w:bookmarkEnd w:id="578"/>
      <w:bookmarkEnd w:id="579"/>
      <w:bookmarkEnd w:id="580"/>
    </w:p>
    <w:p w14:paraId="2BDFD3AE">
      <w:pPr>
        <w:spacing w:after="159"/>
        <w:ind w:firstLine="600"/>
        <w:rPr>
          <w:rFonts w:hint="eastAsia" w:ascii="仿宋" w:hAnsi="仿宋" w:eastAsia="仿宋"/>
          <w:color w:val="auto"/>
          <w:sz w:val="30"/>
          <w:szCs w:val="30"/>
        </w:rPr>
      </w:pPr>
      <w:bookmarkStart w:id="581" w:name="_Ref532628356"/>
      <w:r>
        <w:rPr>
          <w:rFonts w:hint="eastAsia" w:ascii="仿宋" w:hAnsi="仿宋" w:eastAsia="仿宋"/>
          <w:color w:val="auto"/>
          <w:sz w:val="30"/>
          <w:szCs w:val="30"/>
        </w:rPr>
        <w:t>10.1.1 竣工验收条件</w:t>
      </w:r>
    </w:p>
    <w:p w14:paraId="2072655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工程具备以下条件的，承包人可以申请竣工验收：</w:t>
      </w:r>
    </w:p>
    <w:p w14:paraId="2D45F6B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除因第13条[变更与调整]导致的工程量删减和第14.5.3项[扫尾工作清单]列入缺陷责任期内完成的扫尾工程和缺陷修补工作外，合同范围内的全部单位/区段工程以及有关工作，包括合同要求的试验和竣工试验均已完成，并符合合同要求；</w:t>
      </w:r>
    </w:p>
    <w:p w14:paraId="6416076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已按合同约定编制了扫尾工作和缺陷修补工作清单以及相应实施计划；</w:t>
      </w:r>
    </w:p>
    <w:p w14:paraId="2D91506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已按合同约定的内容和份数备齐竣工资料；</w:t>
      </w:r>
    </w:p>
    <w:p w14:paraId="25AB0A7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 合同约定要求在竣工验收前应完成的其他工作。</w:t>
      </w:r>
    </w:p>
    <w:bookmarkEnd w:id="581"/>
    <w:p w14:paraId="6023D92F">
      <w:pPr>
        <w:spacing w:after="159"/>
        <w:ind w:firstLine="600"/>
        <w:rPr>
          <w:rFonts w:hint="eastAsia" w:ascii="仿宋" w:hAnsi="仿宋" w:eastAsia="仿宋"/>
          <w:color w:val="auto"/>
          <w:sz w:val="30"/>
          <w:szCs w:val="30"/>
        </w:rPr>
      </w:pPr>
      <w:bookmarkStart w:id="582" w:name="_Ref4429424"/>
      <w:bookmarkStart w:id="583" w:name="_Hlk51506601"/>
      <w:r>
        <w:rPr>
          <w:rFonts w:hint="eastAsia" w:ascii="仿宋" w:hAnsi="仿宋" w:eastAsia="仿宋"/>
          <w:color w:val="auto"/>
          <w:sz w:val="30"/>
          <w:szCs w:val="30"/>
        </w:rPr>
        <w:t>10.1.2 竣工验收程序</w:t>
      </w:r>
      <w:bookmarkEnd w:id="582"/>
    </w:p>
    <w:bookmarkEnd w:id="583"/>
    <w:p w14:paraId="3BA7027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除专用合同条件另有约定外，承包人申请竣工验收的，应当按照以下程序进行：</w:t>
      </w:r>
    </w:p>
    <w:p w14:paraId="0FFA39D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承包人向工程师报送竣工验收申请报告，工程师应在收到竣工验收申请报告后14天内完成审查并报送发包人。工程师审查后认为尚不具备竣工验收条件的，应在收到竣工验收申请报告后的14天内通知承包人，指出在颁发接收证书前承包人还需进行的工作内容。承包人完成工程师通知的全部工作内容后，应再次提交竣工验收申请报告，直至工程师同意为止。</w:t>
      </w:r>
    </w:p>
    <w:p w14:paraId="0C62E3B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工程师同意承包人提交的竣工验收申请报告的，或工程师收到竣工验收申请报告后14天内不予答复的，视为发包人收到并同意承包人的竣工验收申请，发包人应在收到该竣工验收申请报告后的28天内进行竣工验收。工程经竣工验收合格的，以竣工验收合格之日为实际竣工日期，并在工程接收证书中载明；完成竣工验收但发包人不予签发工程接收证书的，视为竣工验收合格，以完成竣工验收之日为实际竣工日期。</w:t>
      </w:r>
    </w:p>
    <w:p w14:paraId="1513D9F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竣工验收不合格的，工程师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09C5CAE6">
      <w:pPr>
        <w:wordWrap/>
        <w:topLinePunct w:val="0"/>
        <w:spacing w:after="159"/>
        <w:ind w:firstLine="600"/>
        <w:rPr>
          <w:rFonts w:hint="eastAsia" w:ascii="仿宋" w:hAnsi="仿宋" w:eastAsia="仿宋"/>
          <w:color w:val="auto"/>
          <w:sz w:val="30"/>
          <w:szCs w:val="30"/>
        </w:rPr>
      </w:pPr>
      <w:bookmarkStart w:id="584" w:name="_Hlk51506640"/>
      <w:r>
        <w:rPr>
          <w:rFonts w:hint="eastAsia" w:ascii="仿宋" w:hAnsi="仿宋" w:eastAsia="仿宋"/>
          <w:color w:val="auto"/>
          <w:sz w:val="30"/>
          <w:szCs w:val="30"/>
        </w:rPr>
        <w:t>（4） 因发包人原因，未在工程师收到承包人竣工验收申请报告之日起42天内完成竣工验收的，以承包人提交竣工验收申请报告之日作为工程实际竣工日期。</w:t>
      </w:r>
    </w:p>
    <w:bookmarkEnd w:id="584"/>
    <w:p w14:paraId="3509014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（5） 工程未经竣工验收，发包人擅自使用的，以转移占有工程之日为实际竣工日期。</w:t>
      </w:r>
    </w:p>
    <w:p w14:paraId="67DE017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除专用合同条件另有约定外，发包人不按照本项和第10.4款[接收证书]约定组织竣工验收、颁发工程接收证书的，每逾期一天，应以签约合同价为基数，按照贷款市场报价利率（LPR）支付违约金。</w:t>
      </w:r>
    </w:p>
    <w:p w14:paraId="2DFDA302">
      <w:pPr>
        <w:spacing w:after="159"/>
        <w:ind w:firstLine="600"/>
        <w:rPr>
          <w:rFonts w:hint="eastAsia" w:ascii="仿宋" w:hAnsi="仿宋" w:eastAsia="仿宋"/>
          <w:color w:val="auto"/>
          <w:sz w:val="30"/>
          <w:szCs w:val="30"/>
        </w:rPr>
      </w:pPr>
      <w:bookmarkStart w:id="585" w:name="_Ref532301213"/>
      <w:bookmarkStart w:id="586" w:name="_Ref532301210"/>
      <w:bookmarkStart w:id="587" w:name="_Toc54862265"/>
      <w:r>
        <w:rPr>
          <w:rFonts w:hint="eastAsia" w:ascii="仿宋" w:hAnsi="仿宋" w:eastAsia="仿宋"/>
          <w:color w:val="auto"/>
          <w:sz w:val="30"/>
          <w:szCs w:val="30"/>
        </w:rPr>
        <w:t>10.2 单位/区段工程的验收</w:t>
      </w:r>
      <w:bookmarkEnd w:id="585"/>
      <w:bookmarkEnd w:id="586"/>
      <w:bookmarkEnd w:id="587"/>
    </w:p>
    <w:p w14:paraId="17DA8A73">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10.2.1 发包人根据项目进度计划安排，在全部工程竣工前需要使用已经竣工的单位/区段工程时，或承包人提出经发包人同意时，可进行单位/区段工程验收。验收的程序可参照第10.1款[竣工验收]的约定进行。验收合格后，由工程师向承包人出具经发包人签认的单位/区段工程验收证书。单位/区段工程的验收成果和结论作为全部工程竣工验收申请报告的附件。</w:t>
      </w:r>
    </w:p>
    <w:p w14:paraId="77203753">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10.2.2 发包人在全部工程竣工前，使用已接收的单位/区段工程导致承包人费用增加的，发包人应承担由此增加的费用和（或）工期延误，并支付承包人合理利润。</w:t>
      </w:r>
    </w:p>
    <w:p w14:paraId="2E877D27">
      <w:pPr>
        <w:spacing w:after="159"/>
        <w:ind w:firstLine="600"/>
        <w:rPr>
          <w:rFonts w:hint="eastAsia" w:ascii="仿宋" w:hAnsi="仿宋" w:eastAsia="仿宋"/>
          <w:color w:val="auto"/>
          <w:sz w:val="30"/>
          <w:szCs w:val="30"/>
        </w:rPr>
      </w:pPr>
      <w:bookmarkStart w:id="588" w:name="_Toc54862266"/>
      <w:bookmarkStart w:id="589" w:name="_Ref4429473"/>
      <w:bookmarkStart w:id="590" w:name="_Ref532688351"/>
      <w:bookmarkStart w:id="591" w:name="_Ref532688354"/>
      <w:r>
        <w:rPr>
          <w:rFonts w:hint="eastAsia" w:ascii="仿宋" w:hAnsi="仿宋" w:eastAsia="仿宋"/>
          <w:color w:val="auto"/>
          <w:sz w:val="30"/>
          <w:szCs w:val="30"/>
        </w:rPr>
        <w:t>10.3 工程的接收</w:t>
      </w:r>
      <w:bookmarkEnd w:id="588"/>
    </w:p>
    <w:p w14:paraId="267DD98B">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10.3.1 根据工程项目的具体情况和特点，可按工程或单位/区段工程进行接收，并在专用合同条件约定接收的先后顺序、时间安排和其他要求。</w:t>
      </w:r>
    </w:p>
    <w:p w14:paraId="4910B5AE">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10.3.2 除按本条约定已经提交的资料外，接收工程时承包人需提交竣工验收资料的类别、内容、份数和提交时间，在专用合同条件中约定。</w:t>
      </w:r>
    </w:p>
    <w:p w14:paraId="3FEE5254">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10.3.3 发包人无正当理由不接收工程的，发包人自应当接收工程之日起，承担工程照管、成品保护、保管等与工程有关的各项费用，合同当事人可以在专用合同条件中另行约定发包人逾期接收工程的违约责任。</w:t>
      </w:r>
    </w:p>
    <w:p w14:paraId="12CB5A71">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10.3.4 承包人无正当理由不移交工程的，承包人应承担工程照管、成品保护、保管等与工程有关的各项费用，合同当事人可以在专用合同条件中另行约定承包人无正当理由不移交工程的违约责任。</w:t>
      </w:r>
    </w:p>
    <w:p w14:paraId="3448F523">
      <w:pPr>
        <w:spacing w:after="159"/>
        <w:ind w:firstLine="600"/>
        <w:rPr>
          <w:rFonts w:hint="eastAsia" w:ascii="仿宋" w:hAnsi="仿宋" w:eastAsia="仿宋"/>
          <w:color w:val="auto"/>
          <w:sz w:val="30"/>
          <w:szCs w:val="30"/>
        </w:rPr>
      </w:pPr>
      <w:bookmarkStart w:id="592" w:name="_Toc54862267"/>
      <w:r>
        <w:rPr>
          <w:rFonts w:hint="eastAsia" w:ascii="仿宋" w:hAnsi="仿宋" w:eastAsia="仿宋"/>
          <w:color w:val="auto"/>
          <w:sz w:val="30"/>
          <w:szCs w:val="30"/>
        </w:rPr>
        <w:t>10.4 接收证书</w:t>
      </w:r>
      <w:bookmarkEnd w:id="589"/>
      <w:bookmarkEnd w:id="592"/>
    </w:p>
    <w:p w14:paraId="10FE6C1F">
      <w:pPr>
        <w:spacing w:after="159"/>
        <w:ind w:firstLine="600"/>
        <w:rPr>
          <w:rFonts w:hint="eastAsia" w:ascii="仿宋" w:hAnsi="仿宋" w:eastAsia="仿宋"/>
          <w:color w:val="auto"/>
          <w:sz w:val="30"/>
          <w:szCs w:val="30"/>
        </w:rPr>
      </w:pPr>
      <w:bookmarkStart w:id="593" w:name="_Ref4429542"/>
      <w:r>
        <w:rPr>
          <w:rFonts w:hint="eastAsia" w:ascii="仿宋" w:hAnsi="仿宋" w:eastAsia="仿宋"/>
          <w:color w:val="auto"/>
          <w:sz w:val="30"/>
          <w:szCs w:val="30"/>
        </w:rPr>
        <w:t>10.4.1 除专用合同条件另有约定外，承包人应在竣工验收合格后向发包人提交第14.6款[质量保证金]约定的质量保证金，发包人应在竣工验收合格且工程具备接收条件后的14天内向承包人颁发工程接收证书，但承包人未提交质量保证金的，发包人有权拒绝颁发。发包人拒绝颁发工程接收证书的，应向承包人发出通知，说明理由并指出在颁发接收证书前承包人需要做的工作，需要修补的缺陷和承包人需要提供的文件。</w:t>
      </w:r>
      <w:bookmarkEnd w:id="593"/>
    </w:p>
    <w:p w14:paraId="2989DC5D">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10.4.2 发包人向承包人颁发的接收证书，应注明工程或单位/区段工程经验收合格的实际竣工日期，并列明不在接收范围内的，在收尾工作和缺陷修补完成之前对工程或单位/区段工程预期使用目的没有实质影响的少量收尾工作和缺陷。</w:t>
      </w:r>
    </w:p>
    <w:p w14:paraId="1EA8A6BC">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10.4.3 竣工验收合格而发包人无正当理由逾期不颁发工程接收证书的，自验收合格后第15天起视为已颁发工程接收证书。</w:t>
      </w:r>
    </w:p>
    <w:p w14:paraId="3EDB642D">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10.4.4 工程未经验收或验收不合格，发包人擅自使用的，应在转移占有工程后7天内向承包人颁发工程接收证书；发包人无正当理由逾期不颁发工程接收证书的，自转移占有后第15天起视为已颁发工程接收证书。</w:t>
      </w:r>
    </w:p>
    <w:p w14:paraId="0AEBFE79">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10.4.5 存在扫尾工作的，工程接收证书中应当将第14.5.3项[扫尾工作清单]中约定的扫尾工作清单作为工程接收证书附件。</w:t>
      </w:r>
    </w:p>
    <w:bookmarkEnd w:id="590"/>
    <w:bookmarkEnd w:id="591"/>
    <w:p w14:paraId="767F2DE5">
      <w:pPr>
        <w:spacing w:after="159"/>
        <w:ind w:firstLine="600"/>
        <w:rPr>
          <w:rFonts w:hint="eastAsia" w:ascii="仿宋" w:hAnsi="仿宋" w:eastAsia="仿宋"/>
          <w:color w:val="auto"/>
          <w:sz w:val="30"/>
          <w:szCs w:val="30"/>
        </w:rPr>
      </w:pPr>
      <w:bookmarkStart w:id="594" w:name="_Ref4429935"/>
      <w:bookmarkStart w:id="595" w:name="_Ref4429932"/>
      <w:bookmarkStart w:id="596" w:name="_Toc54862268"/>
      <w:r>
        <w:rPr>
          <w:rFonts w:hint="eastAsia" w:ascii="仿宋" w:hAnsi="仿宋" w:eastAsia="仿宋"/>
          <w:color w:val="auto"/>
          <w:sz w:val="30"/>
          <w:szCs w:val="30"/>
        </w:rPr>
        <w:t>10.5 竣工退场</w:t>
      </w:r>
      <w:bookmarkEnd w:id="594"/>
      <w:bookmarkEnd w:id="595"/>
      <w:bookmarkEnd w:id="596"/>
    </w:p>
    <w:p w14:paraId="1F990B8D">
      <w:pPr>
        <w:spacing w:after="159"/>
        <w:ind w:firstLine="600"/>
        <w:rPr>
          <w:rFonts w:hint="eastAsia" w:ascii="仿宋" w:hAnsi="仿宋" w:eastAsia="仿宋"/>
          <w:color w:val="auto"/>
          <w:sz w:val="30"/>
          <w:szCs w:val="30"/>
        </w:rPr>
      </w:pPr>
      <w:bookmarkStart w:id="597" w:name="_Ref4429943"/>
      <w:r>
        <w:rPr>
          <w:rFonts w:hint="eastAsia" w:ascii="仿宋" w:hAnsi="仿宋" w:eastAsia="仿宋"/>
          <w:color w:val="auto"/>
          <w:sz w:val="30"/>
          <w:szCs w:val="30"/>
        </w:rPr>
        <w:t>10.5.1 竣工退场</w:t>
      </w:r>
      <w:bookmarkEnd w:id="597"/>
    </w:p>
    <w:p w14:paraId="7915552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颁发工程接收证书后，承包人应对施工现场进行清理，并撤离相关人员，使得施工现场处于以下状态，直至工程师检验合格为止：</w:t>
      </w:r>
    </w:p>
    <w:p w14:paraId="73C20B4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施工现场内残留的垃圾已全部清除出场；</w:t>
      </w:r>
    </w:p>
    <w:p w14:paraId="2A9DF6B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临时工程已拆除，场地已按合同约定进行清理、平整或复原；</w:t>
      </w:r>
    </w:p>
    <w:p w14:paraId="05F1DC6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按合同约定应撤离的人员、承包人提供的施工设备和剩余的材料，包括废弃的施工设备和材料，已按计划撤离施工现场；</w:t>
      </w:r>
    </w:p>
    <w:p w14:paraId="40B040C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 施工现场周边及其附近道路、河道的施工堆积物，已全部清理；</w:t>
      </w:r>
    </w:p>
    <w:p w14:paraId="0E5CE84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（5） 施工现场其他竣工退场工作已全部完成。</w:t>
      </w:r>
    </w:p>
    <w:p w14:paraId="60B40A4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施工现场的竣工退场费用由承包人承担。承包人应在专用合同条件约定的期限内完成竣工退场，逾期未完成的，发包人有权出售或另行处理承包人遗留的物品，由此支出的费用由承包人承担，发包人出售承包人遗留物品所得款项在扣除必要费用后应返还承包人。</w:t>
      </w:r>
    </w:p>
    <w:p w14:paraId="60C237D6">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10.5.2 地表还原</w:t>
      </w:r>
    </w:p>
    <w:p w14:paraId="6E6BE20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承包人应按合同约定和工程师的要求恢复临时占地及清理场地，否则发包人有权委托其他人恢复或清理，所发生的费用由承包人承担。</w:t>
      </w:r>
    </w:p>
    <w:p w14:paraId="084D33E9">
      <w:pPr>
        <w:spacing w:after="159"/>
        <w:ind w:firstLine="600"/>
        <w:rPr>
          <w:rFonts w:hint="eastAsia" w:ascii="仿宋" w:hAnsi="仿宋" w:eastAsia="仿宋"/>
          <w:color w:val="auto"/>
          <w:sz w:val="30"/>
          <w:szCs w:val="30"/>
        </w:rPr>
      </w:pPr>
      <w:bookmarkStart w:id="598" w:name="_Ref20159437"/>
      <w:r>
        <w:rPr>
          <w:rFonts w:hint="eastAsia" w:ascii="仿宋" w:hAnsi="仿宋" w:eastAsia="仿宋"/>
          <w:color w:val="auto"/>
          <w:sz w:val="30"/>
          <w:szCs w:val="30"/>
        </w:rPr>
        <w:t>10.5.3 人员撤离</w:t>
      </w:r>
      <w:bookmarkEnd w:id="598"/>
    </w:p>
    <w:p w14:paraId="705187D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了经工程师同意需在缺陷责任期内继续工作和使用的人员、施工设备和临时工程外，承包人应按专用合同条件约定和工程师的要求将其余的人员、施工设备和临时工程撤离施工现场或拆除。除专用合同条件另有约定外，缺陷责任期满时，承包人的人员和施工设备应全部撤离施工现场。</w:t>
      </w:r>
      <w:bookmarkEnd w:id="478"/>
    </w:p>
    <w:p w14:paraId="537B1B2A">
      <w:pPr>
        <w:spacing w:after="159"/>
        <w:ind w:firstLine="0" w:firstLineChars="0"/>
        <w:rPr>
          <w:rFonts w:hint="eastAsia" w:ascii="仿宋" w:hAnsi="仿宋" w:eastAsia="仿宋"/>
          <w:color w:val="auto"/>
          <w:sz w:val="32"/>
          <w:szCs w:val="32"/>
        </w:rPr>
      </w:pPr>
      <w:bookmarkStart w:id="599" w:name="_Ref4796909"/>
      <w:bookmarkStart w:id="600" w:name="_Ref4796906"/>
      <w:bookmarkStart w:id="601" w:name="_Toc54862269"/>
      <w:bookmarkStart w:id="602" w:name="_Toc17345"/>
      <w:bookmarkStart w:id="603" w:name="_Toc25472"/>
      <w:bookmarkStart w:id="604" w:name="_Ref531955009"/>
      <w:r>
        <w:rPr>
          <w:rFonts w:hint="eastAsia" w:ascii="仿宋" w:hAnsi="仿宋" w:eastAsia="仿宋"/>
          <w:color w:val="auto"/>
          <w:sz w:val="32"/>
          <w:szCs w:val="32"/>
        </w:rPr>
        <w:t>第11条 缺陷责任与保修</w:t>
      </w:r>
      <w:bookmarkEnd w:id="599"/>
      <w:bookmarkEnd w:id="600"/>
      <w:bookmarkEnd w:id="601"/>
      <w:bookmarkEnd w:id="602"/>
      <w:bookmarkEnd w:id="603"/>
      <w:bookmarkEnd w:id="604"/>
    </w:p>
    <w:p w14:paraId="6D9D488D">
      <w:pPr>
        <w:spacing w:after="159"/>
        <w:ind w:firstLine="600"/>
        <w:rPr>
          <w:rFonts w:hint="eastAsia" w:ascii="仿宋" w:hAnsi="仿宋" w:eastAsia="仿宋"/>
          <w:color w:val="auto"/>
          <w:sz w:val="30"/>
          <w:szCs w:val="30"/>
        </w:rPr>
      </w:pPr>
      <w:bookmarkStart w:id="605" w:name="_Toc54862270"/>
      <w:bookmarkStart w:id="606" w:name="_Ref531955248"/>
      <w:bookmarkStart w:id="607" w:name="_Ref531955245"/>
      <w:bookmarkStart w:id="608" w:name="_Ref532362928"/>
      <w:bookmarkStart w:id="609" w:name="_Toc337558841"/>
      <w:bookmarkStart w:id="610" w:name="_Toc296346648"/>
      <w:bookmarkStart w:id="611" w:name="_Toc296503147"/>
      <w:r>
        <w:rPr>
          <w:rFonts w:hint="eastAsia" w:ascii="仿宋" w:hAnsi="仿宋" w:eastAsia="仿宋"/>
          <w:color w:val="auto"/>
          <w:sz w:val="30"/>
          <w:szCs w:val="30"/>
        </w:rPr>
        <w:t>11.1 工程保修的原则</w:t>
      </w:r>
      <w:bookmarkEnd w:id="605"/>
    </w:p>
    <w:p w14:paraId="17AD86D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在工程移交发包人后，因承包人原因产生的质量缺陷，承包人应承担质量缺陷责任和保修义务。缺陷责任期届满，承包人仍应按合同约定的工程各部位保修年限承担保修义务。</w:t>
      </w:r>
    </w:p>
    <w:p w14:paraId="43F0B3DC">
      <w:pPr>
        <w:spacing w:after="159"/>
        <w:ind w:firstLine="600"/>
        <w:rPr>
          <w:rFonts w:hint="eastAsia" w:ascii="仿宋" w:hAnsi="仿宋" w:eastAsia="仿宋"/>
          <w:color w:val="auto"/>
          <w:sz w:val="30"/>
          <w:szCs w:val="30"/>
        </w:rPr>
      </w:pPr>
      <w:bookmarkStart w:id="612" w:name="_Ref4430062"/>
      <w:bookmarkStart w:id="613" w:name="_Toc54862271"/>
      <w:r>
        <w:rPr>
          <w:rFonts w:hint="eastAsia" w:ascii="仿宋" w:hAnsi="仿宋" w:eastAsia="仿宋"/>
          <w:color w:val="auto"/>
          <w:sz w:val="30"/>
          <w:szCs w:val="30"/>
        </w:rPr>
        <w:t>11.2 缺陷责任</w:t>
      </w:r>
      <w:bookmarkEnd w:id="606"/>
      <w:bookmarkEnd w:id="607"/>
      <w:r>
        <w:rPr>
          <w:rFonts w:hint="eastAsia" w:ascii="仿宋" w:hAnsi="仿宋" w:eastAsia="仿宋"/>
          <w:color w:val="auto"/>
          <w:sz w:val="30"/>
          <w:szCs w:val="30"/>
        </w:rPr>
        <w:t>期</w:t>
      </w:r>
      <w:bookmarkEnd w:id="608"/>
      <w:bookmarkEnd w:id="612"/>
      <w:bookmarkEnd w:id="613"/>
    </w:p>
    <w:p w14:paraId="2109924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缺陷责任期原则上从工程竣工验收合格之日起计算，合同当事人应在专用合同条件约定缺陷责任期的具体期限，但该期限最长不超过24个月。</w:t>
      </w:r>
    </w:p>
    <w:p w14:paraId="1D6435F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单位/区段工程先于全部工程进行验收，经验收合格并交付使用的，该单位/区段工程缺陷责任期自单位/区段工程验收合格之日起算。因发包人原因导致工程未在合同约定期限进行验收，但工程经验收合格的，以承包人提交竣工验收报告之日起算；因发包人原因导致工程未能进行竣工验收的，在承包人提交竣工验收报告90天后，工程自动进入缺陷责任期；发包人未经竣工验收擅自使用工程的，缺陷责任期自工程转移占有之日起开始计算。</w:t>
      </w:r>
    </w:p>
    <w:p w14:paraId="2B7494F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由于承包人原因造成某项缺陷或损坏使某项工程或工程设备不能按原定目标使用而需要再次检查、检验和修复的，发包人有权要求承包人延长该项工程或工程设备的缺陷责任期，并应在原缺陷责任期届满前发出延长通知。但缺陷责任期最长不超过24个月。</w:t>
      </w:r>
    </w:p>
    <w:p w14:paraId="7B9F4569">
      <w:pPr>
        <w:spacing w:after="159"/>
        <w:ind w:firstLine="600"/>
        <w:rPr>
          <w:rFonts w:hint="eastAsia" w:ascii="仿宋" w:hAnsi="仿宋" w:eastAsia="仿宋"/>
          <w:color w:val="auto"/>
          <w:sz w:val="30"/>
          <w:szCs w:val="30"/>
        </w:rPr>
      </w:pPr>
      <w:bookmarkStart w:id="614" w:name="_Ref532662486"/>
      <w:bookmarkStart w:id="615" w:name="_Toc54862272"/>
      <w:bookmarkStart w:id="616" w:name="_Ref532662491"/>
      <w:r>
        <w:rPr>
          <w:rFonts w:hint="eastAsia" w:ascii="仿宋" w:hAnsi="仿宋" w:eastAsia="仿宋"/>
          <w:color w:val="auto"/>
          <w:sz w:val="30"/>
          <w:szCs w:val="30"/>
        </w:rPr>
        <w:t>11.3 缺陷调查</w:t>
      </w:r>
      <w:bookmarkEnd w:id="614"/>
      <w:bookmarkEnd w:id="615"/>
      <w:bookmarkEnd w:id="616"/>
    </w:p>
    <w:p w14:paraId="33EB4282">
      <w:pPr>
        <w:spacing w:after="159"/>
        <w:ind w:firstLine="600"/>
        <w:rPr>
          <w:rFonts w:hint="eastAsia" w:ascii="仿宋" w:hAnsi="仿宋" w:eastAsia="仿宋"/>
          <w:b/>
          <w:color w:val="auto"/>
          <w:sz w:val="30"/>
          <w:szCs w:val="30"/>
        </w:rPr>
      </w:pPr>
      <w:r>
        <w:rPr>
          <w:rFonts w:hint="eastAsia" w:ascii="仿宋" w:hAnsi="仿宋" w:eastAsia="仿宋"/>
          <w:color w:val="auto"/>
          <w:sz w:val="30"/>
          <w:szCs w:val="30"/>
        </w:rPr>
        <w:t>11.3.1 承包人缺陷调查</w:t>
      </w:r>
    </w:p>
    <w:p w14:paraId="0168723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如果发包人指示承包人调查任何缺陷的原因，承包人应在发包人的指导下进行调查。承包人应在发包人指示中说明的日期或与发包人达成一致的其他日期开展调查。除非该缺陷应由承包人负责自费进行修补，承包人有权就调查的成本和利润获得支付。</w:t>
      </w:r>
    </w:p>
    <w:p w14:paraId="44BFC24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如果承包人未能根据本款开展调查，该调查可由发包人开展。但应将上述调查开展的日期通知承包人，承包人可自费参加调查。如果该缺陷应由承包人自费进行修补，则发包人有权要求承包人支付发包人因调查产生的合理费用。</w:t>
      </w:r>
    </w:p>
    <w:p w14:paraId="3F973CD3">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11.3.2 缺陷责任</w:t>
      </w:r>
    </w:p>
    <w:p w14:paraId="52358D6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缺陷责任期内，由承包人原因造成的缺陷，承包人应负责维修，并承担鉴定及维修费用。如承包人不维修也不承担费用，发包人可按合同约定从质量保证金中扣除，费用超出质量保证金金额的，发包人可按合同约定向承包人进行索赔。承包人维修并承担相应费用后，不免除对工程的损失赔偿责任。发包人在使用过程中，发现已修补的缺陷部位或部件还存在质量缺陷的，承包人应负责修复，直至检验合格为止。</w:t>
      </w:r>
    </w:p>
    <w:p w14:paraId="64908DEE">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11.3.3 修复费用</w:t>
      </w:r>
    </w:p>
    <w:p w14:paraId="6FFA1BA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发包人和承包人应共同查清缺陷或损坏的原因。经查明属承包人原因造成的，应由承包人承担修复的费用。经查验非承包人原因造成的，发包人应承担修复的费用，并支付承包人合理利润。</w:t>
      </w:r>
    </w:p>
    <w:p w14:paraId="706A8795">
      <w:pPr>
        <w:spacing w:after="159"/>
        <w:ind w:firstLine="600"/>
        <w:rPr>
          <w:rFonts w:hint="eastAsia" w:ascii="仿宋" w:hAnsi="仿宋" w:eastAsia="仿宋"/>
          <w:color w:val="auto"/>
          <w:sz w:val="30"/>
          <w:szCs w:val="30"/>
        </w:rPr>
      </w:pPr>
      <w:bookmarkStart w:id="617" w:name="_Ref531955041"/>
      <w:r>
        <w:rPr>
          <w:rFonts w:hint="eastAsia" w:ascii="仿宋" w:hAnsi="仿宋" w:eastAsia="仿宋"/>
          <w:color w:val="auto"/>
          <w:sz w:val="30"/>
          <w:szCs w:val="30"/>
        </w:rPr>
        <w:t>11.3.4 修复通知</w:t>
      </w:r>
      <w:bookmarkEnd w:id="617"/>
    </w:p>
    <w:p w14:paraId="585CE7A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在缺陷责任期内，发包人在使用过程中，发现已接收的工程存在缺陷或损坏的，应书面通知承包人予以修复，但情况紧急必须立即修复缺陷或损坏的，发包人可以口头通知承包人并在口头通知后48小时内书面确认，承包人应在专用合同条件约定的合理期限内到达工程现场并修复缺陷或损坏。</w:t>
      </w:r>
    </w:p>
    <w:p w14:paraId="7300E56D">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11.3.5 在现场外修复</w:t>
      </w:r>
    </w:p>
    <w:p w14:paraId="711319E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在缺陷责任期内，承包人认为设备中的缺陷或损害不能在现场得到迅速修复，承包人应当向发包人发出通知，请求发包人同意把这些有缺陷或者损害的设备移出现场进行修复，通知应当注明有缺陷或者损害的设备及维修的相关内容，发包人可要求承包人按移出设备的全部重置成本增加质量保证金的数额。</w:t>
      </w:r>
    </w:p>
    <w:p w14:paraId="22B3D1D4">
      <w:pPr>
        <w:spacing w:after="159"/>
        <w:ind w:firstLine="600"/>
        <w:rPr>
          <w:rFonts w:hint="eastAsia" w:ascii="仿宋" w:hAnsi="仿宋" w:eastAsia="仿宋"/>
          <w:color w:val="auto"/>
          <w:sz w:val="30"/>
          <w:szCs w:val="30"/>
        </w:rPr>
      </w:pPr>
      <w:bookmarkStart w:id="618" w:name="_Ref4534291"/>
      <w:bookmarkStart w:id="619" w:name="_Hlk51506786"/>
      <w:r>
        <w:rPr>
          <w:rFonts w:hint="eastAsia" w:ascii="仿宋" w:hAnsi="仿宋" w:eastAsia="仿宋"/>
          <w:color w:val="auto"/>
          <w:sz w:val="30"/>
          <w:szCs w:val="30"/>
        </w:rPr>
        <w:t>11.3.6 未能修复</w:t>
      </w:r>
      <w:bookmarkEnd w:id="618"/>
    </w:p>
    <w:bookmarkEnd w:id="619"/>
    <w:p w14:paraId="12E3147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4C285E3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如果工程或工程设备的缺陷或损害使发包人实质上失去了工程的整体功能，发包人有权向承包人追回已支付的工程款项，并要求其赔偿发包人相应损失。</w:t>
      </w:r>
    </w:p>
    <w:bookmarkEnd w:id="609"/>
    <w:bookmarkEnd w:id="610"/>
    <w:bookmarkEnd w:id="611"/>
    <w:p w14:paraId="20FD8D08">
      <w:pPr>
        <w:spacing w:after="159"/>
        <w:ind w:firstLine="600"/>
        <w:rPr>
          <w:rFonts w:hint="eastAsia" w:ascii="仿宋" w:hAnsi="仿宋" w:eastAsia="仿宋"/>
          <w:color w:val="auto"/>
          <w:sz w:val="30"/>
          <w:szCs w:val="30"/>
        </w:rPr>
      </w:pPr>
      <w:bookmarkStart w:id="620" w:name="_Toc54862273"/>
      <w:bookmarkStart w:id="621" w:name="_Ref532662554"/>
      <w:bookmarkStart w:id="622" w:name="_Ref532662552"/>
      <w:r>
        <w:rPr>
          <w:rFonts w:hint="eastAsia" w:ascii="仿宋" w:hAnsi="仿宋" w:eastAsia="仿宋"/>
          <w:color w:val="auto"/>
          <w:sz w:val="30"/>
          <w:szCs w:val="30"/>
        </w:rPr>
        <w:t>11.4 缺陷修复后的进一步试验</w:t>
      </w:r>
      <w:bookmarkEnd w:id="620"/>
      <w:bookmarkEnd w:id="621"/>
      <w:bookmarkEnd w:id="622"/>
    </w:p>
    <w:p w14:paraId="71B7396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任何一项缺陷修补后的7天内，承包人应向发包人发出通知，告知已修补的情况。如根据第9条[竣工试验]或第12条[竣工后试验]的规定适用重新试验的，还应建议重新试验。发包人应在收到重新试验的通知后14天内答复，逾期未进行答复的视为同意重新试验。承包人未建议重新试验的，发包人也可在缺陷修补后的14天内指示进行必要的重新试验，以证明已修复的部分符合合同要求。</w:t>
      </w:r>
    </w:p>
    <w:p w14:paraId="7ABFF3C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所有的重复试验应按照适用于先前试验的条款进行，但应由责任方承担修补工作的成本和重新试验的风险和费用。</w:t>
      </w:r>
    </w:p>
    <w:p w14:paraId="399CE995">
      <w:pPr>
        <w:spacing w:after="159"/>
        <w:ind w:firstLine="600"/>
        <w:rPr>
          <w:rFonts w:hint="eastAsia" w:ascii="仿宋" w:hAnsi="仿宋" w:eastAsia="仿宋"/>
          <w:color w:val="auto"/>
          <w:sz w:val="30"/>
          <w:szCs w:val="30"/>
        </w:rPr>
      </w:pPr>
      <w:bookmarkStart w:id="623" w:name="_Toc54862274"/>
      <w:r>
        <w:rPr>
          <w:rFonts w:hint="eastAsia" w:ascii="仿宋" w:hAnsi="仿宋" w:eastAsia="仿宋"/>
          <w:color w:val="auto"/>
          <w:sz w:val="30"/>
          <w:szCs w:val="30"/>
        </w:rPr>
        <w:t>11.5 承包人出入权</w:t>
      </w:r>
      <w:bookmarkEnd w:id="623"/>
    </w:p>
    <w:p w14:paraId="44278F9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在缺陷责任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安保和保密等规定。</w:t>
      </w:r>
    </w:p>
    <w:p w14:paraId="58AC0784">
      <w:pPr>
        <w:spacing w:after="159"/>
        <w:ind w:firstLine="600"/>
        <w:rPr>
          <w:rFonts w:hint="eastAsia" w:ascii="仿宋" w:hAnsi="仿宋" w:eastAsia="仿宋"/>
          <w:color w:val="auto"/>
          <w:sz w:val="30"/>
          <w:szCs w:val="30"/>
        </w:rPr>
      </w:pPr>
      <w:bookmarkStart w:id="624" w:name="_Toc54862275"/>
      <w:bookmarkStart w:id="625" w:name="_Ref4430223"/>
      <w:bookmarkStart w:id="626" w:name="_Ref4430229"/>
      <w:r>
        <w:rPr>
          <w:rFonts w:hint="eastAsia" w:ascii="仿宋" w:hAnsi="仿宋" w:eastAsia="仿宋"/>
          <w:color w:val="auto"/>
          <w:sz w:val="30"/>
          <w:szCs w:val="30"/>
        </w:rPr>
        <w:t>11.6 缺陷责任期终止证书</w:t>
      </w:r>
      <w:bookmarkEnd w:id="624"/>
      <w:bookmarkEnd w:id="625"/>
      <w:bookmarkEnd w:id="626"/>
    </w:p>
    <w:p w14:paraId="5E30963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除专用合同条件另有约定外，</w:t>
      </w:r>
      <w:bookmarkStart w:id="627" w:name="_Hlk4686672"/>
      <w:r>
        <w:rPr>
          <w:rFonts w:hint="eastAsia" w:ascii="仿宋" w:hAnsi="仿宋" w:eastAsia="仿宋"/>
          <w:color w:val="auto"/>
          <w:sz w:val="30"/>
          <w:szCs w:val="30"/>
        </w:rPr>
        <w:t>承包人应于缺陷责任期届满前7天内向发包人发出缺陷责任期即将届满通知，发包人应在收到通知后7天内核实承包人是否履行缺陷修复义务，承包人未能履行缺陷修复义务的，发包人有权扣除相应金额的维修费用。发包人应在缺陷责任期届满之日，向承包人颁发缺陷责任期终止证书，并按第14.6.3项[质量保证金的返还]返还质量保证金。</w:t>
      </w:r>
      <w:bookmarkEnd w:id="627"/>
    </w:p>
    <w:p w14:paraId="1BEDDF7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如根据第10.5.3项[人员撤离]承包人在施工现场还留有人员、施工设备和临时工程的，承包人应当在收到缺陷责任期终止证书后28天内，将上述人员、施工设备和临时工程撤离施工现场。</w:t>
      </w:r>
    </w:p>
    <w:p w14:paraId="579B2B7D">
      <w:pPr>
        <w:spacing w:after="159"/>
        <w:ind w:firstLine="600"/>
        <w:rPr>
          <w:rFonts w:hint="eastAsia" w:ascii="仿宋" w:hAnsi="仿宋" w:eastAsia="仿宋"/>
          <w:color w:val="auto"/>
          <w:sz w:val="30"/>
          <w:szCs w:val="30"/>
        </w:rPr>
      </w:pPr>
      <w:bookmarkStart w:id="628" w:name="_Toc54862276"/>
      <w:bookmarkStart w:id="629" w:name="_Ref4430272"/>
      <w:r>
        <w:rPr>
          <w:rFonts w:hint="eastAsia" w:ascii="仿宋" w:hAnsi="仿宋" w:eastAsia="仿宋"/>
          <w:color w:val="auto"/>
          <w:sz w:val="30"/>
          <w:szCs w:val="30"/>
        </w:rPr>
        <w:t>11.7 保修责任</w:t>
      </w:r>
      <w:bookmarkEnd w:id="628"/>
      <w:bookmarkEnd w:id="629"/>
    </w:p>
    <w:p w14:paraId="430A8F2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因承包人原因导致的质量缺陷责任，由合同当事人根据有关法律规定，在专用合同条件和工程质量保修书中约定工程质量保修范围、期限和责任。</w:t>
      </w:r>
      <w:bookmarkEnd w:id="468"/>
      <w:bookmarkStart w:id="630" w:name="_Ref531957860"/>
      <w:bookmarkStart w:id="631" w:name="_Ref531958289"/>
    </w:p>
    <w:bookmarkEnd w:id="630"/>
    <w:p w14:paraId="3EF76306">
      <w:pPr>
        <w:spacing w:after="159"/>
        <w:ind w:firstLine="0" w:firstLineChars="0"/>
        <w:jc w:val="left"/>
        <w:rPr>
          <w:rFonts w:hint="eastAsia" w:ascii="仿宋" w:hAnsi="仿宋" w:eastAsia="仿宋"/>
          <w:color w:val="auto"/>
          <w:sz w:val="32"/>
          <w:szCs w:val="32"/>
        </w:rPr>
      </w:pPr>
      <w:bookmarkStart w:id="632" w:name="_Toc26694"/>
      <w:bookmarkStart w:id="633" w:name="_Toc54862277"/>
      <w:bookmarkStart w:id="634" w:name="_Ref4621057"/>
      <w:bookmarkStart w:id="635" w:name="_Toc21720"/>
      <w:bookmarkStart w:id="636" w:name="_Ref4621065"/>
      <w:bookmarkStart w:id="637" w:name="_Ref4796958"/>
      <w:bookmarkStart w:id="638" w:name="_Ref4796955"/>
      <w:r>
        <w:rPr>
          <w:rFonts w:hint="eastAsia" w:ascii="仿宋" w:hAnsi="仿宋" w:eastAsia="仿宋"/>
          <w:color w:val="auto"/>
          <w:sz w:val="32"/>
          <w:szCs w:val="32"/>
        </w:rPr>
        <w:t>第12条 竣工后试验</w:t>
      </w:r>
      <w:bookmarkEnd w:id="632"/>
      <w:bookmarkEnd w:id="633"/>
      <w:bookmarkEnd w:id="634"/>
      <w:bookmarkEnd w:id="635"/>
      <w:bookmarkEnd w:id="636"/>
    </w:p>
    <w:p w14:paraId="12370EC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本合同工程包含竣工后试验的，遵守本条约定。</w:t>
      </w:r>
    </w:p>
    <w:p w14:paraId="1484E551">
      <w:pPr>
        <w:spacing w:after="159"/>
        <w:ind w:firstLine="600"/>
        <w:rPr>
          <w:rFonts w:hint="eastAsia" w:ascii="仿宋" w:hAnsi="仿宋" w:eastAsia="仿宋"/>
          <w:color w:val="auto"/>
          <w:sz w:val="30"/>
          <w:szCs w:val="30"/>
        </w:rPr>
      </w:pPr>
      <w:bookmarkStart w:id="639" w:name="_Ref531954601"/>
      <w:bookmarkStart w:id="640" w:name="_Ref531954604"/>
      <w:bookmarkStart w:id="641" w:name="_Toc54862278"/>
      <w:bookmarkStart w:id="642" w:name="_Ref531954694"/>
      <w:bookmarkStart w:id="643" w:name="_Hlk522259976"/>
      <w:r>
        <w:rPr>
          <w:rFonts w:hint="eastAsia" w:ascii="仿宋" w:hAnsi="仿宋" w:eastAsia="仿宋"/>
          <w:color w:val="auto"/>
          <w:sz w:val="30"/>
          <w:szCs w:val="30"/>
        </w:rPr>
        <w:t>12.1 竣工后试验</w:t>
      </w:r>
      <w:bookmarkEnd w:id="639"/>
      <w:bookmarkEnd w:id="640"/>
      <w:r>
        <w:rPr>
          <w:rFonts w:hint="eastAsia" w:ascii="仿宋" w:hAnsi="仿宋" w:eastAsia="仿宋"/>
          <w:color w:val="auto"/>
          <w:sz w:val="30"/>
          <w:szCs w:val="30"/>
        </w:rPr>
        <w:t>的程序</w:t>
      </w:r>
      <w:bookmarkEnd w:id="641"/>
      <w:bookmarkEnd w:id="642"/>
    </w:p>
    <w:p w14:paraId="39F7197C">
      <w:pPr>
        <w:spacing w:after="159"/>
        <w:ind w:firstLine="600"/>
        <w:rPr>
          <w:rFonts w:hint="eastAsia" w:ascii="仿宋" w:hAnsi="仿宋" w:eastAsia="仿宋"/>
          <w:color w:val="auto"/>
          <w:sz w:val="30"/>
          <w:szCs w:val="30"/>
        </w:rPr>
      </w:pPr>
      <w:bookmarkStart w:id="644" w:name="_Ref11920184"/>
      <w:r>
        <w:rPr>
          <w:rFonts w:hint="eastAsia" w:ascii="仿宋" w:hAnsi="仿宋" w:eastAsia="仿宋"/>
          <w:color w:val="auto"/>
          <w:sz w:val="30"/>
          <w:szCs w:val="30"/>
        </w:rPr>
        <w:t>12.1.1 工程或区段工程被发包人接收后，在合理可行的情况下应根据合同约定尽早进行竣工后试验。</w:t>
      </w:r>
      <w:bookmarkEnd w:id="644"/>
    </w:p>
    <w:p w14:paraId="02FA34F7">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12.1.2 除专用合同条件另有约定外，发包人应提供全部电力、水、污水处理、燃料、消耗品和材料，以及全部其他仪器、协助、文件或其他信息、设备、工具、劳力，启动工程设备，并组织安排有适当资质、经验和能力的工作人员实施竣工后试验。</w:t>
      </w:r>
    </w:p>
    <w:p w14:paraId="036866E5">
      <w:pPr>
        <w:spacing w:after="159"/>
        <w:ind w:firstLine="600"/>
        <w:rPr>
          <w:rFonts w:hint="eastAsia" w:ascii="仿宋" w:hAnsi="仿宋" w:eastAsia="仿宋"/>
          <w:color w:val="auto"/>
          <w:sz w:val="30"/>
          <w:szCs w:val="30"/>
        </w:rPr>
      </w:pPr>
      <w:bookmarkStart w:id="645" w:name="_Ref11920162"/>
      <w:r>
        <w:rPr>
          <w:rFonts w:hint="eastAsia" w:ascii="仿宋" w:hAnsi="仿宋" w:eastAsia="仿宋"/>
          <w:color w:val="auto"/>
          <w:sz w:val="30"/>
          <w:szCs w:val="30"/>
        </w:rPr>
        <w:t>12.1.3 除《发包人要求》另有约定外，发包人应在合理可行的情况下尽快进行每项竣工后试验，并至少提前21天将该项竣工后试验的内容、地点和时间，以及显示其他竣工后试验拟开展时间的竣工后试验计划通知承包人。</w:t>
      </w:r>
      <w:bookmarkEnd w:id="645"/>
    </w:p>
    <w:p w14:paraId="6F0132A7">
      <w:pPr>
        <w:spacing w:after="159"/>
        <w:ind w:firstLine="600"/>
        <w:rPr>
          <w:rFonts w:hint="eastAsia" w:ascii="仿宋" w:hAnsi="仿宋" w:eastAsia="仿宋"/>
          <w:color w:val="auto"/>
          <w:sz w:val="30"/>
          <w:szCs w:val="30"/>
        </w:rPr>
      </w:pPr>
      <w:bookmarkStart w:id="646" w:name="_Ref11920146"/>
      <w:r>
        <w:rPr>
          <w:rFonts w:hint="eastAsia" w:ascii="仿宋" w:hAnsi="仿宋" w:eastAsia="仿宋"/>
          <w:color w:val="auto"/>
          <w:sz w:val="30"/>
          <w:szCs w:val="30"/>
        </w:rPr>
        <w:t>12.1.4 发包人应根据《发包人要求》、承包人按照第5.5款</w:t>
      </w:r>
      <w:bookmarkStart w:id="647" w:name="_Hlk18943978"/>
      <w:r>
        <w:rPr>
          <w:rFonts w:hint="eastAsia" w:ascii="仿宋" w:hAnsi="仿宋" w:eastAsia="仿宋"/>
          <w:color w:val="auto"/>
          <w:sz w:val="30"/>
          <w:szCs w:val="30"/>
        </w:rPr>
        <w:t>[操作和维修手册]</w:t>
      </w:r>
      <w:bookmarkEnd w:id="647"/>
      <w:r>
        <w:rPr>
          <w:rFonts w:hint="eastAsia" w:ascii="仿宋" w:hAnsi="仿宋" w:eastAsia="仿宋"/>
          <w:color w:val="auto"/>
          <w:sz w:val="30"/>
          <w:szCs w:val="30"/>
        </w:rPr>
        <w:t>提交的文件，以及承包人被要求提供的指导进行竣工后试验。如承包人未在发包人通知的时间和地点参加竣工后试验，发包人可自行进行，该试验应被视为是承包人在场的情况下进行的，且承包人应视为认可试验数据。</w:t>
      </w:r>
      <w:bookmarkEnd w:id="646"/>
    </w:p>
    <w:p w14:paraId="23151173">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12.1.5 竣工后试验的结果应由双方进行整理和评价，并应适当考虑发包人对工程或其任何部分的使用，对工程或区段工程的性能、特性和试验结果产生的影响。</w:t>
      </w:r>
    </w:p>
    <w:p w14:paraId="614735CA">
      <w:pPr>
        <w:spacing w:after="159"/>
        <w:ind w:firstLine="600"/>
        <w:rPr>
          <w:rFonts w:hint="eastAsia" w:ascii="仿宋" w:hAnsi="仿宋" w:eastAsia="仿宋"/>
          <w:color w:val="auto"/>
          <w:sz w:val="30"/>
          <w:szCs w:val="30"/>
        </w:rPr>
      </w:pPr>
      <w:bookmarkStart w:id="648" w:name="_Ref531954785"/>
      <w:bookmarkStart w:id="649" w:name="_Ref531954781"/>
      <w:bookmarkStart w:id="650" w:name="_Toc54862279"/>
      <w:r>
        <w:rPr>
          <w:rFonts w:hint="eastAsia" w:ascii="仿宋" w:hAnsi="仿宋" w:eastAsia="仿宋"/>
          <w:color w:val="auto"/>
          <w:sz w:val="30"/>
          <w:szCs w:val="30"/>
        </w:rPr>
        <w:t>12.2 延误的试验</w:t>
      </w:r>
      <w:bookmarkEnd w:id="648"/>
      <w:bookmarkEnd w:id="649"/>
      <w:bookmarkEnd w:id="650"/>
    </w:p>
    <w:p w14:paraId="08793E89">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12.2.1 如果竣工后试验因发包人原因被延误的，发包人应承担承包人由此增加的费用并支付承包人合理利润。</w:t>
      </w:r>
    </w:p>
    <w:p w14:paraId="2A0B905C">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12.2.2 如果因承包人以外的原因，导致竣工后试验未能在缺陷责任期或双方另行同意的其他期限内完成，则相关工程或区段工程应视为已通过该竣工后试验。</w:t>
      </w:r>
    </w:p>
    <w:p w14:paraId="30B5F5D9">
      <w:pPr>
        <w:spacing w:after="159"/>
        <w:ind w:firstLine="600"/>
        <w:rPr>
          <w:rFonts w:hint="eastAsia" w:ascii="仿宋" w:hAnsi="仿宋" w:eastAsia="仿宋"/>
          <w:color w:val="auto"/>
          <w:sz w:val="30"/>
          <w:szCs w:val="30"/>
        </w:rPr>
      </w:pPr>
      <w:bookmarkStart w:id="651" w:name="_Toc54862280"/>
      <w:r>
        <w:rPr>
          <w:rFonts w:hint="eastAsia" w:ascii="仿宋" w:hAnsi="仿宋" w:eastAsia="仿宋"/>
          <w:color w:val="auto"/>
          <w:sz w:val="30"/>
          <w:szCs w:val="30"/>
        </w:rPr>
        <w:t>12.3 重新试验</w:t>
      </w:r>
      <w:bookmarkEnd w:id="651"/>
    </w:p>
    <w:p w14:paraId="598FF84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如工程或区段工程未能通过竣工后试验，则承包人应根据第11.3款[缺陷调查]的规定修补缺陷，以达到合同约定的要求；并按照第11.4款[缺陷修复后的进一步试验]重新进行竣工后试验以及承担风险和费用。如未通过试验和重新试验是承包人原因造成的，则承包人还应承担发包人因此增加的费用。</w:t>
      </w:r>
    </w:p>
    <w:bookmarkEnd w:id="643"/>
    <w:p w14:paraId="59FFB519">
      <w:pPr>
        <w:spacing w:after="159"/>
        <w:ind w:firstLine="600"/>
        <w:rPr>
          <w:rFonts w:hint="eastAsia" w:ascii="仿宋" w:hAnsi="仿宋" w:eastAsia="仿宋"/>
          <w:color w:val="auto"/>
          <w:sz w:val="30"/>
          <w:szCs w:val="30"/>
        </w:rPr>
      </w:pPr>
      <w:bookmarkStart w:id="652" w:name="_Ref531954819"/>
      <w:bookmarkStart w:id="653" w:name="_Ref531954811"/>
      <w:bookmarkStart w:id="654" w:name="_Toc54862281"/>
      <w:r>
        <w:rPr>
          <w:rFonts w:hint="eastAsia" w:ascii="仿宋" w:hAnsi="仿宋" w:eastAsia="仿宋"/>
          <w:color w:val="auto"/>
          <w:sz w:val="30"/>
          <w:szCs w:val="30"/>
        </w:rPr>
        <w:t>12.4 未能通过竣工后试验</w:t>
      </w:r>
      <w:bookmarkEnd w:id="652"/>
      <w:bookmarkEnd w:id="653"/>
      <w:bookmarkEnd w:id="654"/>
    </w:p>
    <w:p w14:paraId="164A84DE">
      <w:pPr>
        <w:spacing w:after="159"/>
        <w:ind w:firstLine="600"/>
        <w:rPr>
          <w:rFonts w:hint="eastAsia" w:ascii="仿宋" w:hAnsi="仿宋" w:eastAsia="仿宋"/>
          <w:color w:val="auto"/>
          <w:sz w:val="30"/>
          <w:szCs w:val="30"/>
        </w:rPr>
      </w:pPr>
      <w:bookmarkStart w:id="655" w:name="_Ref531954829"/>
      <w:r>
        <w:rPr>
          <w:rFonts w:hint="eastAsia" w:ascii="仿宋" w:hAnsi="仿宋" w:eastAsia="仿宋"/>
          <w:color w:val="auto"/>
          <w:sz w:val="30"/>
          <w:szCs w:val="30"/>
        </w:rPr>
        <w:t>12.4.1 工程或区段工程未能通过竣工后试验，且合同中就该项未通过的试验约定了性能损害赔偿违约金及其计算方法的，或者就该项未通过的试验另行达成补充协议的，承包人在缺陷责任期内向发包人支付相应违约金或按补充协议履行后，视为通过竣工后试验。</w:t>
      </w:r>
      <w:bookmarkEnd w:id="655"/>
    </w:p>
    <w:p w14:paraId="56558F3F">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12.4.2 对未能通过竣工后试验的工程或区段工程，承包人可向发包人建议，由承包人对该工程或区段工程进行调整或修补。发包人收到建议后，可向承包人发出通知，指示其在发包人方便的合理时间进入工程或区段工程进行调查、调整或修补，并为承包人的进入提供方便。承包人提出建议，但未在缺陷责任期内收到上述发包人通知的，相关工程或区段工程应视为已通过该竣工后试验。</w:t>
      </w:r>
    </w:p>
    <w:p w14:paraId="63C6CF65">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12.4.3 发包人无故拖延给予承包人进行调查、调整或修补所需的进入工程或区段工程的许可，并造成承包人费用增加的，应承担由此增加的费用并支付承包人合理利润。</w:t>
      </w:r>
    </w:p>
    <w:p w14:paraId="2351E278">
      <w:pPr>
        <w:spacing w:after="159"/>
        <w:ind w:firstLine="0" w:firstLineChars="0"/>
        <w:jc w:val="left"/>
        <w:rPr>
          <w:rFonts w:hint="eastAsia" w:ascii="仿宋" w:hAnsi="仿宋" w:eastAsia="仿宋"/>
          <w:color w:val="auto"/>
          <w:sz w:val="32"/>
          <w:szCs w:val="32"/>
        </w:rPr>
      </w:pPr>
      <w:bookmarkStart w:id="656" w:name="_Toc23595"/>
      <w:bookmarkStart w:id="657" w:name="_Ref4415801"/>
      <w:bookmarkStart w:id="658" w:name="_Toc4392"/>
      <w:bookmarkStart w:id="659" w:name="_Toc54862282"/>
      <w:r>
        <w:rPr>
          <w:rFonts w:hint="eastAsia" w:ascii="仿宋" w:hAnsi="仿宋" w:eastAsia="仿宋"/>
          <w:color w:val="auto"/>
          <w:sz w:val="32"/>
          <w:szCs w:val="32"/>
        </w:rPr>
        <w:t>第13条 变更与调整</w:t>
      </w:r>
      <w:bookmarkEnd w:id="656"/>
      <w:bookmarkEnd w:id="657"/>
      <w:bookmarkEnd w:id="658"/>
      <w:bookmarkEnd w:id="659"/>
    </w:p>
    <w:p w14:paraId="65E99596">
      <w:pPr>
        <w:spacing w:after="159"/>
        <w:ind w:firstLine="600"/>
        <w:rPr>
          <w:rFonts w:hint="eastAsia" w:ascii="仿宋" w:hAnsi="仿宋" w:eastAsia="仿宋"/>
          <w:color w:val="auto"/>
          <w:sz w:val="30"/>
          <w:szCs w:val="30"/>
        </w:rPr>
      </w:pPr>
      <w:bookmarkStart w:id="660" w:name="_Ref532670395"/>
      <w:bookmarkStart w:id="661" w:name="_Ref532668569"/>
      <w:bookmarkStart w:id="662" w:name="_Ref532668573"/>
      <w:bookmarkStart w:id="663" w:name="_Toc54862283"/>
      <w:bookmarkStart w:id="664" w:name="_Ref532670393"/>
      <w:bookmarkStart w:id="665" w:name="_Ref532677084"/>
      <w:bookmarkStart w:id="666" w:name="_Ref532677087"/>
      <w:r>
        <w:rPr>
          <w:rFonts w:hint="eastAsia" w:ascii="仿宋" w:hAnsi="仿宋" w:eastAsia="仿宋"/>
          <w:color w:val="auto"/>
          <w:sz w:val="30"/>
          <w:szCs w:val="30"/>
        </w:rPr>
        <w:t>13.1 发包人变更权</w:t>
      </w:r>
      <w:bookmarkEnd w:id="660"/>
      <w:bookmarkEnd w:id="661"/>
      <w:bookmarkEnd w:id="662"/>
      <w:bookmarkEnd w:id="663"/>
      <w:bookmarkEnd w:id="664"/>
      <w:bookmarkEnd w:id="665"/>
      <w:bookmarkEnd w:id="666"/>
    </w:p>
    <w:p w14:paraId="43C9BCA4">
      <w:pPr>
        <w:spacing w:after="159"/>
        <w:ind w:firstLine="600"/>
        <w:rPr>
          <w:rFonts w:hint="eastAsia" w:ascii="仿宋" w:hAnsi="仿宋" w:eastAsia="仿宋"/>
          <w:color w:val="auto"/>
          <w:sz w:val="30"/>
          <w:szCs w:val="30"/>
        </w:rPr>
      </w:pPr>
      <w:bookmarkStart w:id="667" w:name="_Ref4534979"/>
      <w:r>
        <w:rPr>
          <w:rFonts w:hint="eastAsia" w:ascii="仿宋" w:hAnsi="仿宋" w:eastAsia="仿宋"/>
          <w:color w:val="auto"/>
          <w:sz w:val="30"/>
          <w:szCs w:val="30"/>
        </w:rPr>
        <w:t>13.1.1 变更指示应经发包人同意，并由工程师发出经发包人签认的变更指示。除第11.3.6项[未能修复]约定的情况外，变更不应包括准备将任何工作删减并交由他人或发包人自行实施的情况。承包人收到变更指示后，方可实施变更。未经许可，承包人不得擅自对工程的任何部分进行变更。</w:t>
      </w:r>
      <w:bookmarkEnd w:id="667"/>
      <w:r>
        <w:rPr>
          <w:rFonts w:hint="eastAsia" w:ascii="仿宋" w:hAnsi="仿宋" w:eastAsia="仿宋"/>
          <w:color w:val="auto"/>
          <w:sz w:val="30"/>
          <w:szCs w:val="30"/>
        </w:rPr>
        <w:t>发包人与承包人对某项指示或批准是否构成变更产生争议的，按第20条[争议解决]处理。</w:t>
      </w:r>
    </w:p>
    <w:p w14:paraId="6CF64412">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13.1.2 承包人应按照变更指示执行，除非承包人及时向工程师发出通知，说明该项变更指示将降低工程的安全性、稳定性或适用性；涉及的工作内容和范围不可预见；所涉设备难以采购；导致承包人无法执行第7.5款[现场劳动用工]、第7.6款[安全文明施工]、第7.7款[职业健康]或第7.8款[环境保护]内容；将造成工期延误；与第4.1款[承包人的一般义务]相冲突等无法执行的理由。工程师接到承包人的通知后，应作出经发包人签认的取消、确认或改变原指示的书面回复。</w:t>
      </w:r>
    </w:p>
    <w:p w14:paraId="08FC1FEB">
      <w:pPr>
        <w:spacing w:after="159"/>
        <w:ind w:firstLine="600"/>
        <w:rPr>
          <w:rFonts w:hint="eastAsia" w:ascii="仿宋" w:hAnsi="仿宋" w:eastAsia="仿宋"/>
          <w:color w:val="auto"/>
          <w:sz w:val="30"/>
          <w:szCs w:val="30"/>
        </w:rPr>
      </w:pPr>
      <w:bookmarkStart w:id="668" w:name="_Ref531955587"/>
      <w:bookmarkStart w:id="669" w:name="_Ref531955590"/>
      <w:bookmarkStart w:id="670" w:name="_Toc54862284"/>
      <w:bookmarkStart w:id="671" w:name="_Ref4623207"/>
      <w:r>
        <w:rPr>
          <w:rFonts w:hint="eastAsia" w:ascii="仿宋" w:hAnsi="仿宋" w:eastAsia="仿宋"/>
          <w:color w:val="auto"/>
          <w:sz w:val="30"/>
          <w:szCs w:val="30"/>
        </w:rPr>
        <w:t>13.2 承</w:t>
      </w:r>
      <w:bookmarkEnd w:id="668"/>
      <w:bookmarkEnd w:id="669"/>
      <w:r>
        <w:rPr>
          <w:rFonts w:hint="eastAsia" w:ascii="仿宋" w:hAnsi="仿宋" w:eastAsia="仿宋"/>
          <w:color w:val="auto"/>
          <w:sz w:val="30"/>
          <w:szCs w:val="30"/>
        </w:rPr>
        <w:t>包人的合理化建议</w:t>
      </w:r>
      <w:bookmarkEnd w:id="670"/>
      <w:bookmarkEnd w:id="671"/>
    </w:p>
    <w:p w14:paraId="1A221663">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13.2.1 承包人提出合理化建议的，应向工程师提交合理化建议说明，说明建议的内容、理由以及实施该建议对合同价格和工期的影响。</w:t>
      </w:r>
    </w:p>
    <w:p w14:paraId="6FABFBEF">
      <w:pPr>
        <w:spacing w:after="159"/>
        <w:ind w:firstLine="600"/>
        <w:rPr>
          <w:rFonts w:hint="eastAsia" w:ascii="仿宋" w:hAnsi="仿宋" w:eastAsia="仿宋"/>
          <w:color w:val="auto"/>
          <w:sz w:val="30"/>
          <w:szCs w:val="30"/>
        </w:rPr>
      </w:pPr>
      <w:bookmarkStart w:id="672" w:name="_Ref4681686"/>
      <w:r>
        <w:rPr>
          <w:rFonts w:hint="eastAsia" w:ascii="仿宋" w:hAnsi="仿宋" w:eastAsia="仿宋"/>
          <w:color w:val="auto"/>
          <w:sz w:val="30"/>
          <w:szCs w:val="30"/>
        </w:rPr>
        <w:t>13.2.2 除专用合同条件另有约定外，</w:t>
      </w:r>
      <w:bookmarkStart w:id="673" w:name="_Hlk4682273"/>
      <w:r>
        <w:rPr>
          <w:rFonts w:hint="eastAsia" w:ascii="仿宋" w:hAnsi="仿宋" w:eastAsia="仿宋"/>
          <w:color w:val="auto"/>
          <w:sz w:val="30"/>
          <w:szCs w:val="30"/>
        </w:rPr>
        <w:t>工程师应在收到承包人提交的合理化建议后7天内审查完毕并报送发包人，发现其中存在技术上的缺陷，应通知承包人修改。发包人应在收到工程师报送的合理化建议后7天内审批完毕。合理化建议经发包人批准的，工程师应及时发出变更指示，由此引起的合同价格调整按照第13.3.3项[变更估价]约定执行。发包人不同意变更的，工程师应书面通知承包人</w:t>
      </w:r>
      <w:bookmarkEnd w:id="672"/>
      <w:r>
        <w:rPr>
          <w:rFonts w:hint="eastAsia" w:ascii="仿宋" w:hAnsi="仿宋" w:eastAsia="仿宋"/>
          <w:color w:val="auto"/>
          <w:sz w:val="30"/>
          <w:szCs w:val="30"/>
        </w:rPr>
        <w:t>。</w:t>
      </w:r>
    </w:p>
    <w:p w14:paraId="28B92B9A">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13.2.3 合理化建议降低了合同价格、缩短了工期或者提高了工程经济效益的，双方可以按照专用合同条件的约定进行利益分享。</w:t>
      </w:r>
    </w:p>
    <w:bookmarkEnd w:id="673"/>
    <w:p w14:paraId="0B4CCEDA">
      <w:pPr>
        <w:spacing w:after="159"/>
        <w:ind w:firstLine="600"/>
        <w:rPr>
          <w:rFonts w:hint="eastAsia" w:ascii="仿宋" w:hAnsi="仿宋" w:eastAsia="仿宋"/>
          <w:color w:val="auto"/>
          <w:sz w:val="30"/>
          <w:szCs w:val="30"/>
        </w:rPr>
      </w:pPr>
      <w:bookmarkStart w:id="674" w:name="_Ref532669305"/>
      <w:bookmarkStart w:id="675" w:name="_Ref532673538"/>
      <w:bookmarkStart w:id="676" w:name="_Ref532669302"/>
      <w:bookmarkStart w:id="677" w:name="_Ref532673541"/>
      <w:bookmarkStart w:id="678" w:name="_Ref532671480"/>
      <w:bookmarkStart w:id="679" w:name="_Ref532671484"/>
      <w:bookmarkStart w:id="680" w:name="_Toc54862285"/>
      <w:r>
        <w:rPr>
          <w:rFonts w:hint="eastAsia" w:ascii="仿宋" w:hAnsi="仿宋" w:eastAsia="仿宋"/>
          <w:color w:val="auto"/>
          <w:sz w:val="30"/>
          <w:szCs w:val="30"/>
        </w:rPr>
        <w:t>13.3 变更程序</w:t>
      </w:r>
      <w:bookmarkEnd w:id="674"/>
      <w:bookmarkEnd w:id="675"/>
      <w:bookmarkEnd w:id="676"/>
      <w:bookmarkEnd w:id="677"/>
      <w:bookmarkEnd w:id="678"/>
      <w:bookmarkEnd w:id="679"/>
      <w:bookmarkEnd w:id="680"/>
    </w:p>
    <w:p w14:paraId="6BC59D1C">
      <w:pPr>
        <w:spacing w:after="159"/>
        <w:ind w:firstLine="600"/>
        <w:rPr>
          <w:rFonts w:hint="eastAsia" w:ascii="仿宋" w:hAnsi="仿宋" w:eastAsia="仿宋"/>
          <w:color w:val="auto"/>
          <w:sz w:val="30"/>
          <w:szCs w:val="30"/>
        </w:rPr>
      </w:pPr>
      <w:bookmarkStart w:id="681" w:name="_Ref4534600"/>
      <w:r>
        <w:rPr>
          <w:rFonts w:hint="eastAsia" w:ascii="仿宋" w:hAnsi="仿宋" w:eastAsia="仿宋"/>
          <w:color w:val="auto"/>
          <w:sz w:val="30"/>
          <w:szCs w:val="30"/>
        </w:rPr>
        <w:t>13.3.1 发包人提出变更</w:t>
      </w:r>
      <w:bookmarkEnd w:id="681"/>
    </w:p>
    <w:p w14:paraId="5A406CD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发包人提出变更的，应通过工程师向承包人发出书面形式的变更指示，变更指示应说明计划变更的工程范围和变更的内容。</w:t>
      </w:r>
    </w:p>
    <w:p w14:paraId="2F2BAEBE">
      <w:pPr>
        <w:spacing w:after="159"/>
        <w:ind w:firstLine="600"/>
        <w:rPr>
          <w:rFonts w:hint="eastAsia" w:ascii="仿宋" w:hAnsi="仿宋" w:eastAsia="仿宋"/>
          <w:color w:val="auto"/>
          <w:sz w:val="30"/>
          <w:szCs w:val="30"/>
        </w:rPr>
      </w:pPr>
      <w:bookmarkStart w:id="682" w:name="_Ref4534617"/>
      <w:r>
        <w:rPr>
          <w:rFonts w:hint="eastAsia" w:ascii="仿宋" w:hAnsi="仿宋" w:eastAsia="仿宋"/>
          <w:color w:val="auto"/>
          <w:sz w:val="30"/>
          <w:szCs w:val="30"/>
        </w:rPr>
        <w:t>13.3.2 变更执行</w:t>
      </w:r>
      <w:bookmarkEnd w:id="682"/>
    </w:p>
    <w:p w14:paraId="1913030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收到工程师下达的变更指示后，认为不能执行，应在合理期限内提出不能执行该变更指示的理由。承包人认为可以执行变更的，应当书面说明实施该变更指示需要采取的具体措施及对合同价格和工期的影响，且合同当事人应当按照第13.3.3项[变更估价]约定确定变更估价。</w:t>
      </w:r>
    </w:p>
    <w:p w14:paraId="5018B38D">
      <w:pPr>
        <w:spacing w:after="159"/>
        <w:ind w:firstLine="600"/>
        <w:rPr>
          <w:rFonts w:hint="eastAsia" w:ascii="仿宋" w:hAnsi="仿宋" w:eastAsia="仿宋"/>
          <w:color w:val="auto"/>
          <w:sz w:val="30"/>
          <w:szCs w:val="30"/>
        </w:rPr>
      </w:pPr>
      <w:bookmarkStart w:id="683" w:name="_Ref3835481"/>
      <w:r>
        <w:rPr>
          <w:rFonts w:hint="eastAsia" w:ascii="仿宋" w:hAnsi="仿宋" w:eastAsia="仿宋"/>
          <w:color w:val="auto"/>
          <w:sz w:val="30"/>
          <w:szCs w:val="30"/>
        </w:rPr>
        <w:t>13.3.3 变更估价</w:t>
      </w:r>
      <w:bookmarkEnd w:id="683"/>
    </w:p>
    <w:p w14:paraId="7E403FE6">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 xml:space="preserve">13.3.3.1 变更估价原则 </w:t>
      </w:r>
    </w:p>
    <w:p w14:paraId="7197F8A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除专用合同条件另有约定外，变更估价按照本款约定处理：</w:t>
      </w:r>
    </w:p>
    <w:p w14:paraId="6BEC798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合同中未包含价格清单，合同价格应按照所执行的变更工程的成本加利润调整；</w:t>
      </w:r>
    </w:p>
    <w:p w14:paraId="5C383B2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合同中包含价格清单，合同价格按照如下规则调整：</w:t>
      </w:r>
    </w:p>
    <w:p w14:paraId="49F4CAC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价格清单中有适用于变更工程项目的，应采用该项目的费率和价格；</w:t>
      </w:r>
    </w:p>
    <w:p w14:paraId="220F20F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价格清单中没有适用但有类似于变更工程项目的，可在合理范围内参照类似项目的费率或价格；</w:t>
      </w:r>
    </w:p>
    <w:p w14:paraId="4FC6D00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价格清单中没有适用也没有类似于变更工程项目的，该工程项目应按成本加利润原则调整适用新的费率或价格。</w:t>
      </w:r>
    </w:p>
    <w:p w14:paraId="06D3D27F">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13.3.3.2 变更估价程序</w:t>
      </w:r>
    </w:p>
    <w:p w14:paraId="19A68A12">
      <w:pPr>
        <w:wordWrap/>
        <w:topLinePunct w:val="0"/>
        <w:spacing w:after="159"/>
        <w:ind w:firstLine="600"/>
        <w:rPr>
          <w:rFonts w:hint="eastAsia" w:ascii="仿宋" w:hAnsi="仿宋" w:eastAsia="仿宋"/>
          <w:color w:val="auto"/>
          <w:sz w:val="30"/>
          <w:szCs w:val="30"/>
        </w:rPr>
      </w:pPr>
      <w:bookmarkStart w:id="684" w:name="_Ref531955607"/>
      <w:bookmarkStart w:id="685" w:name="_Ref531955605"/>
      <w:bookmarkStart w:id="686" w:name="_Toc337558844"/>
      <w:bookmarkStart w:id="687" w:name="_Toc296503150"/>
      <w:bookmarkStart w:id="688" w:name="_Toc296346651"/>
      <w:r>
        <w:rPr>
          <w:rFonts w:hint="eastAsia" w:ascii="仿宋" w:hAnsi="仿宋" w:eastAsia="仿宋"/>
          <w:color w:val="auto"/>
          <w:sz w:val="30"/>
          <w:szCs w:val="30"/>
        </w:rPr>
        <w:t>承包人应在收到变更指示后14天内，向工程师提交变更估价申请。工程师应在收到承包人提交的变更估价申请后7天内审查完毕并报送发包人，工程师对变更估价申请有异议，通知承包人修改后重新提交。发包人应在承包人提交变更估价申请后14天内审批完毕。发包人逾期未完成审批或未提出异议的，视为认可承包人提交的变更估价申请。</w:t>
      </w:r>
    </w:p>
    <w:p w14:paraId="0FB80D6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因变更引起的价格调整应计入最近一期的进度款中支付。</w:t>
      </w:r>
    </w:p>
    <w:p w14:paraId="6A63668B">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13.3.4 变更引起的工期调整</w:t>
      </w:r>
    </w:p>
    <w:p w14:paraId="2435753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因变更引起工期变化的，合同当事人均可要求调整合同工期，由合同当事人按照第3.6款[商定或确定]并参考工程所在地的工期定额标准确定增减工期天数。</w:t>
      </w:r>
    </w:p>
    <w:p w14:paraId="3D90C2F2">
      <w:pPr>
        <w:spacing w:after="159"/>
        <w:ind w:firstLine="600"/>
        <w:rPr>
          <w:rFonts w:hint="eastAsia" w:ascii="仿宋" w:hAnsi="仿宋" w:eastAsia="仿宋"/>
          <w:color w:val="auto"/>
          <w:sz w:val="30"/>
          <w:szCs w:val="30"/>
        </w:rPr>
      </w:pPr>
      <w:bookmarkStart w:id="689" w:name="_Toc54862286"/>
      <w:bookmarkStart w:id="690" w:name="_Ref4431237"/>
      <w:r>
        <w:rPr>
          <w:rFonts w:hint="eastAsia" w:ascii="仿宋" w:hAnsi="仿宋" w:eastAsia="仿宋"/>
          <w:color w:val="auto"/>
          <w:sz w:val="30"/>
          <w:szCs w:val="30"/>
        </w:rPr>
        <w:t>13.4 暂估价</w:t>
      </w:r>
      <w:bookmarkEnd w:id="689"/>
      <w:bookmarkEnd w:id="690"/>
    </w:p>
    <w:p w14:paraId="5633ADE1">
      <w:pPr>
        <w:spacing w:after="159"/>
        <w:ind w:firstLine="600"/>
        <w:rPr>
          <w:rFonts w:hint="eastAsia" w:ascii="仿宋" w:hAnsi="仿宋" w:eastAsia="仿宋"/>
          <w:color w:val="auto"/>
          <w:sz w:val="30"/>
          <w:szCs w:val="30"/>
        </w:rPr>
      </w:pPr>
      <w:bookmarkStart w:id="691" w:name="_Ref4616729"/>
      <w:r>
        <w:rPr>
          <w:rFonts w:hint="eastAsia" w:ascii="仿宋" w:hAnsi="仿宋" w:eastAsia="仿宋"/>
          <w:color w:val="auto"/>
          <w:sz w:val="30"/>
          <w:szCs w:val="30"/>
        </w:rPr>
        <w:t>13.4.1 依法必须招标的暂估价项目</w:t>
      </w:r>
      <w:bookmarkEnd w:id="691"/>
    </w:p>
    <w:p w14:paraId="63AF99C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对于依法必须招标的暂估价项目，专用合同条件约定由承包人作为招标人的，招标文件、评标方案、评标结果应报送发包人批准。与组织招标工作有关的费用应当被认为已经包括在承包人的签约合同价中。</w:t>
      </w:r>
    </w:p>
    <w:p w14:paraId="11B5CB2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专用合同条件约定由发包人和承包人共同作为招标人的，与组织招标工作有关的费用在专用合同条件中约定。</w:t>
      </w:r>
    </w:p>
    <w:p w14:paraId="563567F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具体的招标程序以及发包人和承包人权利义务关系可在专用合同条件中约定。暂估价项目的中标金额与价格清单中所列暂估价的金额差以及相应的税金等其他费用应列入合同价格。</w:t>
      </w:r>
    </w:p>
    <w:p w14:paraId="015A2345">
      <w:pPr>
        <w:spacing w:after="159"/>
        <w:ind w:firstLine="600"/>
        <w:rPr>
          <w:rFonts w:hint="eastAsia" w:ascii="仿宋" w:hAnsi="仿宋" w:eastAsia="仿宋"/>
          <w:color w:val="auto"/>
          <w:sz w:val="30"/>
          <w:szCs w:val="30"/>
        </w:rPr>
      </w:pPr>
      <w:bookmarkStart w:id="692" w:name="_Ref4682312"/>
      <w:r>
        <w:rPr>
          <w:rFonts w:hint="eastAsia" w:ascii="仿宋" w:hAnsi="仿宋" w:eastAsia="仿宋"/>
          <w:color w:val="auto"/>
          <w:sz w:val="30"/>
          <w:szCs w:val="30"/>
        </w:rPr>
        <w:t>13.4.2 不属于依法必须招标的暂估价项目</w:t>
      </w:r>
      <w:bookmarkEnd w:id="692"/>
    </w:p>
    <w:p w14:paraId="5739168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对于不属于依法必须招标的暂估价项目，承包人具备实施暂估价项目的资格和条件的，经发包人和承包人协商一致后，可由承包人自行实施暂估价项目，具体的协商和估价程序以及发包人和承包人权利义务关系可在专用合同条件中约定。确定后的暂估价项目金额与价格清单中所列暂估价的金额差以及相应的税金等其他费用应列入合同价格。</w:t>
      </w:r>
    </w:p>
    <w:p w14:paraId="573269A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4861D228">
      <w:pPr>
        <w:spacing w:after="159"/>
        <w:ind w:firstLine="600"/>
        <w:rPr>
          <w:rFonts w:hint="eastAsia" w:ascii="仿宋" w:hAnsi="仿宋" w:eastAsia="仿宋"/>
          <w:color w:val="auto"/>
          <w:sz w:val="30"/>
          <w:szCs w:val="30"/>
        </w:rPr>
      </w:pPr>
      <w:bookmarkStart w:id="693" w:name="_Toc54862287"/>
      <w:bookmarkStart w:id="694" w:name="_Ref4431250"/>
      <w:r>
        <w:rPr>
          <w:rFonts w:hint="eastAsia" w:ascii="仿宋" w:hAnsi="仿宋" w:eastAsia="仿宋"/>
          <w:color w:val="auto"/>
          <w:sz w:val="30"/>
          <w:szCs w:val="30"/>
        </w:rPr>
        <w:t>13.5 暂列金额</w:t>
      </w:r>
      <w:bookmarkEnd w:id="684"/>
      <w:bookmarkEnd w:id="685"/>
      <w:bookmarkEnd w:id="693"/>
      <w:bookmarkEnd w:id="694"/>
    </w:p>
    <w:bookmarkEnd w:id="686"/>
    <w:bookmarkEnd w:id="687"/>
    <w:bookmarkEnd w:id="688"/>
    <w:p w14:paraId="68C5EAC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专用合同条件另有约定外，每一笔暂列金额只能按照发包人的指示全部或部分使用，并对合同价格进行相应调整。付给承包人的总金额应仅包括发包人已指示的，与暂列金额相关的工作、货物或服务的应付款项。</w:t>
      </w:r>
    </w:p>
    <w:p w14:paraId="5C9551D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对于每笔暂列金额，发包人可以指示用于下列支付：</w:t>
      </w:r>
    </w:p>
    <w:p w14:paraId="384A82E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发包人根据第13.1款[发包人变更权]指示变更，决定对合同价格和付款计划表（如有）进行调整的、由承包人实施的工作（包括要提供的工程设备、材料和服务）；</w:t>
      </w:r>
    </w:p>
    <w:p w14:paraId="497CDC4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承包人购买的工程设备、材料、工作或服务，应支付包括承包人已付（或应付）的实际金额以及相应的管理费等费用和利润（管理费和利润应以实际金额为基数根据合同约定的费率（如有）或百分比计算）。</w:t>
      </w:r>
    </w:p>
    <w:p w14:paraId="363A99E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根据上述(1)和（或）(2)指示支付暂列金额的，可以要求承包人提交其供应商提供的全部或部分要实施的工程或拟购买的工程设备、材料、工作或服务的项目报价单。发包人可以发出通知指示承包人接受其中的一个报价或指示撤销支付，发包人在收到项目报价单的7天内未作回应的，承包人应有权自行接受其中任何一个报价。</w:t>
      </w:r>
    </w:p>
    <w:p w14:paraId="689A47A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每份包含暂列金额的文件还应包括用以证明暂列金额的所有有效的发票、凭证和账户或收据。</w:t>
      </w:r>
    </w:p>
    <w:p w14:paraId="424B0D22">
      <w:pPr>
        <w:spacing w:after="159"/>
        <w:ind w:firstLine="600"/>
        <w:rPr>
          <w:rFonts w:hint="eastAsia" w:ascii="仿宋" w:hAnsi="仿宋" w:eastAsia="仿宋"/>
          <w:color w:val="auto"/>
          <w:sz w:val="30"/>
          <w:szCs w:val="30"/>
        </w:rPr>
      </w:pPr>
      <w:bookmarkStart w:id="695" w:name="_Toc337558845"/>
      <w:bookmarkStart w:id="696" w:name="_Toc54862288"/>
      <w:bookmarkStart w:id="697" w:name="_Toc296346653"/>
      <w:bookmarkStart w:id="698" w:name="_Ref4431438"/>
      <w:bookmarkStart w:id="699" w:name="_Toc296503152"/>
      <w:r>
        <w:rPr>
          <w:rFonts w:hint="eastAsia" w:ascii="仿宋" w:hAnsi="仿宋" w:eastAsia="仿宋"/>
          <w:color w:val="auto"/>
          <w:sz w:val="30"/>
          <w:szCs w:val="30"/>
        </w:rPr>
        <w:t>13.6 计日工</w:t>
      </w:r>
      <w:bookmarkEnd w:id="695"/>
      <w:bookmarkEnd w:id="696"/>
      <w:bookmarkEnd w:id="697"/>
      <w:bookmarkEnd w:id="698"/>
      <w:bookmarkEnd w:id="699"/>
    </w:p>
    <w:p w14:paraId="2A531791">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13.6.1 需要采用计日工方式的，经发包人同意后，由工程师通知承包人以计日工计价方式实施相应的工作，其价款按列入价格清单或预算书中的计日工计价项目及其单价进行计算；价格清单或预算书中无相应的计日工单价的，按照合理的成本与利润构成的原则，由工程师按照第3.6款[商定或确定]确定计日工的单价。</w:t>
      </w:r>
    </w:p>
    <w:p w14:paraId="558747D0">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13.6.2 采用计日工计价的任何一项工作，承包人应在该项工作实施过程中，每天提交以下报表和有关凭证报送工程师审查：</w:t>
      </w:r>
    </w:p>
    <w:p w14:paraId="229F0A5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工作名称、内容和数量；</w:t>
      </w:r>
    </w:p>
    <w:p w14:paraId="56AEC6E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投入该工作的所有人员的姓名、专业、工种、级别和耗用工时；</w:t>
      </w:r>
    </w:p>
    <w:p w14:paraId="53A03C0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投入该工作的材料类别和数量；</w:t>
      </w:r>
    </w:p>
    <w:p w14:paraId="75714EA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 投入该工作的施工设备型号、台数和耗用台时；</w:t>
      </w:r>
    </w:p>
    <w:p w14:paraId="36A4A1C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（5） 其他有关资料和凭证。</w:t>
      </w:r>
    </w:p>
    <w:p w14:paraId="0F389EF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计日工由承包人汇总后，列入最近一期进度付款申请单，由工程师审查并经发包人批准后列入进度付款。</w:t>
      </w:r>
    </w:p>
    <w:p w14:paraId="339B5450">
      <w:pPr>
        <w:spacing w:after="159"/>
        <w:ind w:firstLine="600"/>
        <w:rPr>
          <w:rFonts w:hint="eastAsia" w:ascii="仿宋" w:hAnsi="仿宋" w:eastAsia="仿宋"/>
          <w:color w:val="auto"/>
          <w:sz w:val="30"/>
          <w:szCs w:val="30"/>
        </w:rPr>
      </w:pPr>
      <w:bookmarkStart w:id="700" w:name="_Ref4617331"/>
      <w:bookmarkStart w:id="701" w:name="_Toc54862289"/>
      <w:bookmarkStart w:id="702" w:name="_Ref4617318"/>
      <w:r>
        <w:rPr>
          <w:rFonts w:hint="eastAsia" w:ascii="仿宋" w:hAnsi="仿宋" w:eastAsia="仿宋"/>
          <w:color w:val="auto"/>
          <w:sz w:val="30"/>
          <w:szCs w:val="30"/>
        </w:rPr>
        <w:t>13.7 法律变化引起的调整</w:t>
      </w:r>
      <w:bookmarkEnd w:id="700"/>
      <w:bookmarkEnd w:id="701"/>
      <w:bookmarkEnd w:id="702"/>
    </w:p>
    <w:p w14:paraId="6B1B5135">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13.7.1 基准日期后，法律变化导致承包人在合同履行过程中所需要的费用发生除第13.8款[市场价格波动引起的调整]约定以外的增加时，由发包人承担由此增加的费用；减少时，应从合同价格中予以扣减。基准日期后，因法律变化造成工期延误时，工期应予以顺延。</w:t>
      </w:r>
    </w:p>
    <w:p w14:paraId="42D558AB">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13.7.2 因法律变化引起的合同价格和工期调整，合同当事人无法达成一致的，由工程师按第3.6款[商定或确定]的约定处理。</w:t>
      </w:r>
    </w:p>
    <w:p w14:paraId="1A6218AC">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13.7.3 因承包人原因造成工期延误，在工期延误期间出现法律变化的，由此增加的费用和（或）延误的工期由承包人承担。</w:t>
      </w:r>
    </w:p>
    <w:p w14:paraId="23DA3E5F">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13.7.4 因法律变化而需要对工程的实施进行任何调整的，承包人应迅速通知发包人，或者发包人应迅速通知承包人，并附上详细的辅助资料。发包人接到通知后，应根据第13.3款[变更程序]发出变更指示。</w:t>
      </w:r>
    </w:p>
    <w:p w14:paraId="7023B5E9">
      <w:pPr>
        <w:spacing w:after="159"/>
        <w:ind w:firstLine="600"/>
        <w:rPr>
          <w:rFonts w:hint="eastAsia" w:ascii="仿宋" w:hAnsi="仿宋" w:eastAsia="仿宋"/>
          <w:color w:val="auto"/>
          <w:sz w:val="30"/>
          <w:szCs w:val="30"/>
        </w:rPr>
      </w:pPr>
      <w:bookmarkStart w:id="703" w:name="_Ref18977613"/>
      <w:bookmarkStart w:id="704" w:name="_Ref531955627"/>
      <w:bookmarkStart w:id="705" w:name="_Ref531955630"/>
      <w:bookmarkStart w:id="706" w:name="_Toc54862290"/>
      <w:r>
        <w:rPr>
          <w:rFonts w:hint="eastAsia" w:ascii="仿宋" w:hAnsi="仿宋" w:eastAsia="仿宋"/>
          <w:color w:val="auto"/>
          <w:sz w:val="30"/>
          <w:szCs w:val="30"/>
        </w:rPr>
        <w:t>13.8 市场价格波动引起的调整</w:t>
      </w:r>
      <w:bookmarkEnd w:id="703"/>
      <w:bookmarkEnd w:id="704"/>
      <w:bookmarkEnd w:id="705"/>
      <w:bookmarkEnd w:id="706"/>
    </w:p>
    <w:p w14:paraId="4C769EB2">
      <w:pPr>
        <w:spacing w:after="159"/>
        <w:ind w:firstLine="600"/>
        <w:rPr>
          <w:rFonts w:hint="eastAsia" w:ascii="仿宋" w:hAnsi="仿宋" w:eastAsia="仿宋"/>
          <w:color w:val="auto"/>
          <w:sz w:val="30"/>
          <w:szCs w:val="30"/>
        </w:rPr>
      </w:pPr>
      <w:bookmarkStart w:id="707" w:name="_Ref4709841"/>
      <w:r>
        <w:rPr>
          <w:rFonts w:hint="eastAsia" w:ascii="仿宋" w:hAnsi="仿宋" w:eastAsia="仿宋"/>
          <w:color w:val="auto"/>
          <w:sz w:val="30"/>
          <w:szCs w:val="30"/>
        </w:rPr>
        <w:t>13.8.1 主要工程材料、设备、人工价格与招标时基期价相比，波动幅度超过合同约定幅度的，双方按照合同约定的价格调整方式调整。</w:t>
      </w:r>
    </w:p>
    <w:p w14:paraId="7F4F5D8F">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13.8.2 发包人与承包人在专用合同条件中约定采用《价格指数权重表》的，适用本项约定。</w:t>
      </w:r>
    </w:p>
    <w:p w14:paraId="6C8D47CF">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13.8.2.1 双方当事人可以将部分主要工程材料、工程设备、人工价格及其他双方认为应当根据市场价格调整的费用列入附件6[价格指数权重表]，并根据以下公式计算差额并调整合同价格：</w:t>
      </w:r>
    </w:p>
    <w:bookmarkEnd w:id="707"/>
    <w:p w14:paraId="7C8BE304">
      <w:pPr>
        <w:wordWrap/>
        <w:topLinePunct w:val="0"/>
        <w:spacing w:after="159"/>
        <w:ind w:firstLine="600"/>
        <w:rPr>
          <w:rFonts w:hint="eastAsia" w:ascii="仿宋" w:hAnsi="仿宋" w:eastAsia="仿宋"/>
          <w:color w:val="auto"/>
          <w:sz w:val="30"/>
          <w:szCs w:val="30"/>
        </w:rPr>
      </w:pPr>
      <w:bookmarkStart w:id="708" w:name="_Ref4616996"/>
      <w:r>
        <w:rPr>
          <w:rFonts w:hint="eastAsia" w:ascii="仿宋" w:hAnsi="仿宋" w:eastAsia="仿宋"/>
          <w:color w:val="auto"/>
          <w:sz w:val="30"/>
          <w:szCs w:val="30"/>
        </w:rPr>
        <w:t>（1） 价格调整公式</w:t>
      </w:r>
      <w:bookmarkEnd w:id="708"/>
    </w:p>
    <w:p w14:paraId="319DFCA8">
      <w:pPr>
        <w:wordWrap/>
        <w:topLinePunct w:val="0"/>
        <w:spacing w:after="159"/>
        <w:rPr>
          <w:rFonts w:hint="eastAsia" w:ascii="仿宋" w:hAnsi="仿宋" w:eastAsia="仿宋"/>
          <w:color w:val="auto"/>
          <w:sz w:val="30"/>
          <w:szCs w:val="30"/>
        </w:rPr>
      </w:pPr>
      <w:r>
        <w:rPr>
          <w:rFonts w:ascii="仿宋" w:hAnsi="仿宋" w:eastAsia="仿宋"/>
          <w:color w:val="auto"/>
        </w:rPr>
        <w:drawing>
          <wp:inline distT="0" distB="0" distL="0" distR="0">
            <wp:extent cx="4781550" cy="676275"/>
            <wp:effectExtent l="0" t="0" r="0" b="9525"/>
            <wp:docPr id="370887053" name="图片 1" descr="图示, 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887053" name="图片 1" descr="图示, 示意图&#10;&#10;描述已自动生成"/>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781550" cy="676275"/>
                    </a:xfrm>
                    <a:prstGeom prst="rect">
                      <a:avLst/>
                    </a:prstGeom>
                    <a:noFill/>
                    <a:ln>
                      <a:noFill/>
                    </a:ln>
                  </pic:spPr>
                </pic:pic>
              </a:graphicData>
            </a:graphic>
          </wp:inline>
        </w:drawing>
      </w:r>
    </w:p>
    <w:p w14:paraId="2FAC388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公式中：△P---需调整的价格差额；</w:t>
      </w:r>
    </w:p>
    <w:p w14:paraId="52EB9A1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P</w:t>
      </w:r>
      <w:r>
        <w:rPr>
          <w:rFonts w:hint="eastAsia" w:ascii="仿宋" w:hAnsi="仿宋" w:eastAsia="仿宋"/>
          <w:color w:val="auto"/>
          <w:sz w:val="30"/>
          <w:szCs w:val="30"/>
          <w:vertAlign w:val="subscript"/>
        </w:rPr>
        <w:t>O</w:t>
      </w:r>
      <w:r>
        <w:rPr>
          <w:rFonts w:hint="eastAsia" w:ascii="仿宋" w:hAnsi="仿宋" w:eastAsia="仿宋"/>
          <w:color w:val="auto"/>
          <w:sz w:val="30"/>
          <w:szCs w:val="30"/>
        </w:rPr>
        <w:t>---付款证书中承包人应得到的已完成工作量的金额。此项金额应不包括价格调整、不计质量保证金的预留和支付、预付款的支付和扣回。第13条[变更与调整]约定的变更及其他金额已按当期价格计价的，也不计在内；</w:t>
      </w:r>
    </w:p>
    <w:p w14:paraId="26B3EC8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 xml:space="preserve">A ---定值权重（即不调部分的权重）； </w:t>
      </w:r>
    </w:p>
    <w:p w14:paraId="46CECCDD">
      <w:pPr>
        <w:wordWrap/>
        <w:topLinePunct w:val="0"/>
        <w:spacing w:after="159"/>
        <w:ind w:firstLine="600"/>
        <w:rPr>
          <w:rFonts w:hint="eastAsia" w:ascii="仿宋" w:hAnsi="仿宋" w:eastAsia="仿宋"/>
          <w:color w:val="auto"/>
          <w:sz w:val="30"/>
          <w:szCs w:val="30"/>
        </w:rPr>
      </w:pPr>
      <w:bookmarkStart w:id="709" w:name="_Hlk24103184"/>
      <w:r>
        <w:rPr>
          <w:rFonts w:hint="eastAsia" w:ascii="仿宋" w:hAnsi="仿宋" w:eastAsia="仿宋"/>
          <w:color w:val="auto"/>
          <w:sz w:val="30"/>
          <w:szCs w:val="30"/>
        </w:rPr>
        <w:t>B</w:t>
      </w:r>
      <w:r>
        <w:rPr>
          <w:rFonts w:hint="eastAsia" w:ascii="仿宋" w:hAnsi="仿宋" w:eastAsia="仿宋"/>
          <w:color w:val="auto"/>
          <w:sz w:val="30"/>
          <w:szCs w:val="30"/>
          <w:vertAlign w:val="subscript"/>
        </w:rPr>
        <w:t>1</w:t>
      </w:r>
      <w:bookmarkEnd w:id="709"/>
      <w:r>
        <w:rPr>
          <w:rFonts w:hint="eastAsia" w:ascii="仿宋" w:hAnsi="仿宋" w:eastAsia="仿宋"/>
          <w:color w:val="auto"/>
          <w:sz w:val="30"/>
          <w:szCs w:val="30"/>
        </w:rPr>
        <w:t>；</w:t>
      </w:r>
      <w:bookmarkStart w:id="710" w:name="_Hlk24103205"/>
      <w:r>
        <w:rPr>
          <w:rFonts w:hint="eastAsia" w:ascii="仿宋" w:hAnsi="仿宋" w:eastAsia="仿宋"/>
          <w:color w:val="auto"/>
          <w:sz w:val="30"/>
          <w:szCs w:val="30"/>
        </w:rPr>
        <w:t>B</w:t>
      </w:r>
      <w:r>
        <w:rPr>
          <w:rFonts w:hint="eastAsia" w:ascii="仿宋" w:hAnsi="仿宋" w:eastAsia="仿宋"/>
          <w:color w:val="auto"/>
          <w:sz w:val="30"/>
          <w:szCs w:val="30"/>
          <w:vertAlign w:val="subscript"/>
        </w:rPr>
        <w:t>2</w:t>
      </w:r>
      <w:bookmarkEnd w:id="710"/>
      <w:r>
        <w:rPr>
          <w:rFonts w:hint="eastAsia" w:ascii="仿宋" w:hAnsi="仿宋" w:eastAsia="仿宋"/>
          <w:color w:val="auto"/>
          <w:sz w:val="30"/>
          <w:szCs w:val="30"/>
        </w:rPr>
        <w:t>；</w:t>
      </w:r>
      <w:bookmarkStart w:id="711" w:name="_Hlk24103220"/>
      <w:r>
        <w:rPr>
          <w:rFonts w:hint="eastAsia" w:ascii="仿宋" w:hAnsi="仿宋" w:eastAsia="仿宋"/>
          <w:color w:val="auto"/>
          <w:sz w:val="30"/>
          <w:szCs w:val="30"/>
        </w:rPr>
        <w:t>B</w:t>
      </w:r>
      <w:r>
        <w:rPr>
          <w:rFonts w:hint="eastAsia" w:ascii="仿宋" w:hAnsi="仿宋" w:eastAsia="仿宋"/>
          <w:color w:val="auto"/>
          <w:sz w:val="30"/>
          <w:szCs w:val="30"/>
          <w:vertAlign w:val="subscript"/>
        </w:rPr>
        <w:t>3</w:t>
      </w:r>
      <w:bookmarkEnd w:id="711"/>
      <w:r>
        <w:rPr>
          <w:rFonts w:hint="eastAsia" w:ascii="仿宋" w:hAnsi="仿宋" w:eastAsia="仿宋"/>
          <w:color w:val="auto"/>
          <w:sz w:val="30"/>
          <w:szCs w:val="30"/>
        </w:rPr>
        <w:t>；……</w:t>
      </w:r>
      <w:bookmarkStart w:id="712" w:name="_Hlk24103245"/>
      <w:r>
        <w:rPr>
          <w:rFonts w:hint="eastAsia" w:ascii="仿宋" w:hAnsi="仿宋" w:eastAsia="仿宋"/>
          <w:color w:val="auto"/>
          <w:sz w:val="30"/>
          <w:szCs w:val="30"/>
        </w:rPr>
        <w:t>B</w:t>
      </w:r>
      <w:r>
        <w:rPr>
          <w:rFonts w:hint="eastAsia" w:ascii="仿宋" w:hAnsi="仿宋" w:eastAsia="仿宋"/>
          <w:color w:val="auto"/>
          <w:sz w:val="30"/>
          <w:szCs w:val="30"/>
          <w:vertAlign w:val="subscript"/>
        </w:rPr>
        <w:t>n</w:t>
      </w:r>
      <w:bookmarkEnd w:id="712"/>
      <w:r>
        <w:rPr>
          <w:rFonts w:hint="eastAsia" w:ascii="仿宋" w:hAnsi="仿宋" w:eastAsia="仿宋"/>
          <w:color w:val="auto"/>
          <w:sz w:val="30"/>
          <w:szCs w:val="30"/>
        </w:rPr>
        <w:t>---各可调因子的变值权重（即可调部分的权重）为各可调因子在投标函投标总报价中所占的比例，且A+B</w:t>
      </w:r>
      <w:r>
        <w:rPr>
          <w:rFonts w:hint="eastAsia" w:ascii="仿宋" w:hAnsi="仿宋" w:eastAsia="仿宋"/>
          <w:color w:val="auto"/>
          <w:sz w:val="30"/>
          <w:szCs w:val="30"/>
          <w:vertAlign w:val="subscript"/>
        </w:rPr>
        <w:t>1</w:t>
      </w:r>
      <w:r>
        <w:rPr>
          <w:rFonts w:hint="eastAsia" w:ascii="仿宋" w:hAnsi="仿宋" w:eastAsia="仿宋"/>
          <w:color w:val="auto"/>
          <w:sz w:val="30"/>
          <w:szCs w:val="30"/>
        </w:rPr>
        <w:t>+B</w:t>
      </w:r>
      <w:r>
        <w:rPr>
          <w:rFonts w:hint="eastAsia" w:ascii="仿宋" w:hAnsi="仿宋" w:eastAsia="仿宋"/>
          <w:color w:val="auto"/>
          <w:sz w:val="30"/>
          <w:szCs w:val="30"/>
          <w:vertAlign w:val="subscript"/>
        </w:rPr>
        <w:t>2</w:t>
      </w:r>
      <w:r>
        <w:rPr>
          <w:rFonts w:hint="eastAsia" w:ascii="仿宋" w:hAnsi="仿宋" w:eastAsia="仿宋"/>
          <w:color w:val="auto"/>
          <w:sz w:val="30"/>
          <w:szCs w:val="30"/>
        </w:rPr>
        <w:t>+B</w:t>
      </w:r>
      <w:r>
        <w:rPr>
          <w:rFonts w:hint="eastAsia" w:ascii="仿宋" w:hAnsi="仿宋" w:eastAsia="仿宋"/>
          <w:color w:val="auto"/>
          <w:sz w:val="30"/>
          <w:szCs w:val="30"/>
          <w:vertAlign w:val="subscript"/>
        </w:rPr>
        <w:t>3</w:t>
      </w:r>
      <w:r>
        <w:rPr>
          <w:rFonts w:hint="eastAsia" w:ascii="仿宋" w:hAnsi="仿宋" w:eastAsia="仿宋"/>
          <w:color w:val="auto"/>
          <w:sz w:val="30"/>
          <w:szCs w:val="30"/>
        </w:rPr>
        <w:t>+……+B</w:t>
      </w:r>
      <w:r>
        <w:rPr>
          <w:rFonts w:hint="eastAsia" w:ascii="仿宋" w:hAnsi="仿宋" w:eastAsia="仿宋"/>
          <w:color w:val="auto"/>
          <w:sz w:val="30"/>
          <w:szCs w:val="30"/>
          <w:vertAlign w:val="subscript"/>
        </w:rPr>
        <w:t>n</w:t>
      </w:r>
      <w:r>
        <w:rPr>
          <w:rFonts w:hint="eastAsia" w:ascii="仿宋" w:hAnsi="仿宋" w:eastAsia="仿宋"/>
          <w:color w:val="auto"/>
          <w:sz w:val="30"/>
          <w:szCs w:val="30"/>
        </w:rPr>
        <w:t>=1；</w:t>
      </w:r>
    </w:p>
    <w:p w14:paraId="044E88A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F</w:t>
      </w:r>
      <w:r>
        <w:rPr>
          <w:rFonts w:hint="eastAsia" w:ascii="仿宋" w:hAnsi="仿宋" w:eastAsia="仿宋"/>
          <w:color w:val="auto"/>
          <w:sz w:val="30"/>
          <w:szCs w:val="30"/>
          <w:vertAlign w:val="subscript"/>
        </w:rPr>
        <w:t>t1</w:t>
      </w:r>
      <w:r>
        <w:rPr>
          <w:rFonts w:hint="eastAsia" w:ascii="仿宋" w:hAnsi="仿宋" w:eastAsia="仿宋"/>
          <w:color w:val="auto"/>
          <w:sz w:val="30"/>
          <w:szCs w:val="30"/>
        </w:rPr>
        <w:t>；F</w:t>
      </w:r>
      <w:r>
        <w:rPr>
          <w:rFonts w:hint="eastAsia" w:ascii="仿宋" w:hAnsi="仿宋" w:eastAsia="仿宋"/>
          <w:color w:val="auto"/>
          <w:sz w:val="30"/>
          <w:szCs w:val="30"/>
          <w:vertAlign w:val="subscript"/>
        </w:rPr>
        <w:t>t2</w:t>
      </w:r>
      <w:r>
        <w:rPr>
          <w:rFonts w:hint="eastAsia" w:ascii="仿宋" w:hAnsi="仿宋" w:eastAsia="仿宋"/>
          <w:color w:val="auto"/>
          <w:sz w:val="30"/>
          <w:szCs w:val="30"/>
        </w:rPr>
        <w:t>；F</w:t>
      </w:r>
      <w:r>
        <w:rPr>
          <w:rFonts w:hint="eastAsia" w:ascii="仿宋" w:hAnsi="仿宋" w:eastAsia="仿宋"/>
          <w:color w:val="auto"/>
          <w:sz w:val="30"/>
          <w:szCs w:val="30"/>
          <w:vertAlign w:val="subscript"/>
        </w:rPr>
        <w:t>t3</w:t>
      </w:r>
      <w:r>
        <w:rPr>
          <w:rFonts w:hint="eastAsia" w:ascii="仿宋" w:hAnsi="仿宋" w:eastAsia="仿宋"/>
          <w:color w:val="auto"/>
          <w:sz w:val="30"/>
          <w:szCs w:val="30"/>
        </w:rPr>
        <w:t>；……F</w:t>
      </w:r>
      <w:r>
        <w:rPr>
          <w:rFonts w:hint="eastAsia" w:ascii="仿宋" w:hAnsi="仿宋" w:eastAsia="仿宋"/>
          <w:color w:val="auto"/>
          <w:sz w:val="30"/>
          <w:szCs w:val="30"/>
          <w:vertAlign w:val="subscript"/>
        </w:rPr>
        <w:t>tn</w:t>
      </w:r>
      <w:r>
        <w:rPr>
          <w:rFonts w:hint="eastAsia" w:ascii="仿宋" w:hAnsi="仿宋" w:eastAsia="仿宋"/>
          <w:color w:val="auto"/>
          <w:sz w:val="30"/>
          <w:szCs w:val="30"/>
        </w:rPr>
        <w:t>---各可调因子的当期价格指数，指付款证书相关周期最后一天的前42天的各可调因子的价格指数；</w:t>
      </w:r>
    </w:p>
    <w:p w14:paraId="765570C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F</w:t>
      </w:r>
      <w:r>
        <w:rPr>
          <w:rFonts w:hint="eastAsia" w:ascii="仿宋" w:hAnsi="仿宋" w:eastAsia="仿宋"/>
          <w:color w:val="auto"/>
          <w:sz w:val="30"/>
          <w:szCs w:val="30"/>
          <w:vertAlign w:val="subscript"/>
        </w:rPr>
        <w:t>01</w:t>
      </w:r>
      <w:r>
        <w:rPr>
          <w:rFonts w:hint="eastAsia" w:ascii="仿宋" w:hAnsi="仿宋" w:eastAsia="仿宋"/>
          <w:color w:val="auto"/>
          <w:sz w:val="30"/>
          <w:szCs w:val="30"/>
        </w:rPr>
        <w:t>；F</w:t>
      </w:r>
      <w:r>
        <w:rPr>
          <w:rFonts w:hint="eastAsia" w:ascii="仿宋" w:hAnsi="仿宋" w:eastAsia="仿宋"/>
          <w:color w:val="auto"/>
          <w:sz w:val="30"/>
          <w:szCs w:val="30"/>
          <w:vertAlign w:val="subscript"/>
        </w:rPr>
        <w:t>02</w:t>
      </w:r>
      <w:r>
        <w:rPr>
          <w:rFonts w:hint="eastAsia" w:ascii="仿宋" w:hAnsi="仿宋" w:eastAsia="仿宋"/>
          <w:color w:val="auto"/>
          <w:sz w:val="30"/>
          <w:szCs w:val="30"/>
        </w:rPr>
        <w:t>；F</w:t>
      </w:r>
      <w:r>
        <w:rPr>
          <w:rFonts w:hint="eastAsia" w:ascii="仿宋" w:hAnsi="仿宋" w:eastAsia="仿宋"/>
          <w:color w:val="auto"/>
          <w:sz w:val="30"/>
          <w:szCs w:val="30"/>
          <w:vertAlign w:val="subscript"/>
        </w:rPr>
        <w:t>03</w:t>
      </w:r>
      <w:r>
        <w:rPr>
          <w:rFonts w:hint="eastAsia" w:ascii="仿宋" w:hAnsi="仿宋" w:eastAsia="仿宋"/>
          <w:color w:val="auto"/>
          <w:sz w:val="30"/>
          <w:szCs w:val="30"/>
        </w:rPr>
        <w:t>；……F</w:t>
      </w:r>
      <w:r>
        <w:rPr>
          <w:rFonts w:hint="eastAsia" w:ascii="仿宋" w:hAnsi="仿宋" w:eastAsia="仿宋"/>
          <w:color w:val="auto"/>
          <w:sz w:val="30"/>
          <w:szCs w:val="30"/>
          <w:vertAlign w:val="subscript"/>
        </w:rPr>
        <w:t>0n</w:t>
      </w:r>
      <w:r>
        <w:rPr>
          <w:rFonts w:hint="eastAsia" w:ascii="仿宋" w:hAnsi="仿宋" w:eastAsia="仿宋"/>
          <w:color w:val="auto"/>
          <w:sz w:val="30"/>
          <w:szCs w:val="30"/>
        </w:rPr>
        <w:t>---各可调因子的基本价格指数，指基准日期的各可调因子的价格指数。</w:t>
      </w:r>
    </w:p>
    <w:p w14:paraId="325A700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14:paraId="65E2D58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暂时确定调整差额</w:t>
      </w:r>
    </w:p>
    <w:p w14:paraId="19927EE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在计算调整差额时得不到当期价格指数的，可暂用上一次价格指数计算，并在以后的付款中再按实际价格指数进行调整。</w:t>
      </w:r>
    </w:p>
    <w:p w14:paraId="4F38EAC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权重的调整</w:t>
      </w:r>
    </w:p>
    <w:p w14:paraId="7412ED8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按第13.1款[发包人变更权]约定的变更导致原定合同中的权重不合理的，由工程师与承包人和发包人协商后进行调整。</w:t>
      </w:r>
    </w:p>
    <w:p w14:paraId="46976CD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 承包人原因工期延误后的价格调整</w:t>
      </w:r>
    </w:p>
    <w:p w14:paraId="20257FF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因承包人原因未在约定的工期内竣工的，则对原约定竣工日期后继续施工的工程，在使用本款第(1)项价格调整公式时，应采用原约定竣工日期与实际竣工日期的两个价格指数中较低的一个作为当期价格指数。</w:t>
      </w:r>
    </w:p>
    <w:p w14:paraId="1A7F842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（5） 发包人引起的工期延误后的价格调整</w:t>
      </w:r>
    </w:p>
    <w:p w14:paraId="2A74D97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由于发包人原因未在约定的工期内竣工的，则对原约定竣工日期后继续施工的工程，在使用本款第（1）目价格调整公式时，应采用原约定竣工日期与实际竣工日期的两个价格指数中较高的一个作为当期价格指数。</w:t>
      </w:r>
    </w:p>
    <w:p w14:paraId="72321A18">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13.8.2.2 未列入</w:t>
      </w:r>
      <w:bookmarkStart w:id="713" w:name="_Hlk24494865"/>
      <w:r>
        <w:rPr>
          <w:rFonts w:hint="eastAsia" w:ascii="仿宋" w:hAnsi="仿宋" w:eastAsia="仿宋"/>
          <w:color w:val="auto"/>
          <w:sz w:val="30"/>
          <w:szCs w:val="30"/>
        </w:rPr>
        <w:t>《价格指数权重表》</w:t>
      </w:r>
      <w:bookmarkEnd w:id="713"/>
      <w:r>
        <w:rPr>
          <w:rFonts w:hint="eastAsia" w:ascii="仿宋" w:hAnsi="仿宋" w:eastAsia="仿宋"/>
          <w:color w:val="auto"/>
          <w:sz w:val="30"/>
          <w:szCs w:val="30"/>
        </w:rPr>
        <w:t>的费用不因市场变化而调整。</w:t>
      </w:r>
    </w:p>
    <w:p w14:paraId="12AE752F">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13.8.3 双方约定采用其他方式调整合同价款的，以专用合同条件约定为准。</w:t>
      </w:r>
    </w:p>
    <w:p w14:paraId="51E20E4D">
      <w:pPr>
        <w:spacing w:after="159"/>
        <w:ind w:firstLine="0" w:firstLineChars="0"/>
        <w:rPr>
          <w:rFonts w:hint="eastAsia" w:ascii="仿宋" w:hAnsi="仿宋" w:eastAsia="仿宋"/>
          <w:color w:val="auto"/>
          <w:sz w:val="32"/>
          <w:szCs w:val="32"/>
        </w:rPr>
      </w:pPr>
      <w:bookmarkStart w:id="714" w:name="_Ref531955885"/>
      <w:bookmarkStart w:id="715" w:name="_Toc19984"/>
      <w:bookmarkStart w:id="716" w:name="_Toc4248"/>
      <w:bookmarkStart w:id="717" w:name="_Toc54862291"/>
      <w:bookmarkStart w:id="718" w:name="_Ref531955880"/>
      <w:r>
        <w:rPr>
          <w:rFonts w:hint="eastAsia" w:ascii="仿宋" w:hAnsi="仿宋" w:eastAsia="仿宋"/>
          <w:color w:val="auto"/>
          <w:sz w:val="32"/>
          <w:szCs w:val="32"/>
        </w:rPr>
        <w:t>第14条 合同价格与支付</w:t>
      </w:r>
      <w:bookmarkEnd w:id="714"/>
      <w:bookmarkEnd w:id="715"/>
      <w:bookmarkEnd w:id="716"/>
      <w:bookmarkEnd w:id="717"/>
      <w:bookmarkEnd w:id="718"/>
    </w:p>
    <w:p w14:paraId="516F6A96">
      <w:pPr>
        <w:spacing w:after="159"/>
        <w:ind w:firstLine="600"/>
        <w:rPr>
          <w:rFonts w:hint="eastAsia" w:ascii="仿宋" w:hAnsi="仿宋" w:eastAsia="仿宋"/>
          <w:color w:val="auto"/>
          <w:sz w:val="30"/>
          <w:szCs w:val="30"/>
        </w:rPr>
      </w:pPr>
      <w:bookmarkStart w:id="719" w:name="_Toc54862292"/>
      <w:bookmarkStart w:id="720" w:name="_Ref4431521"/>
      <w:bookmarkStart w:id="721" w:name="_Ref4431531"/>
      <w:r>
        <w:rPr>
          <w:rFonts w:hint="eastAsia" w:ascii="仿宋" w:hAnsi="仿宋" w:eastAsia="仿宋"/>
          <w:color w:val="auto"/>
          <w:sz w:val="30"/>
          <w:szCs w:val="30"/>
        </w:rPr>
        <w:t>14.1 合同价格形式</w:t>
      </w:r>
      <w:bookmarkEnd w:id="719"/>
      <w:bookmarkEnd w:id="720"/>
      <w:bookmarkEnd w:id="721"/>
    </w:p>
    <w:p w14:paraId="404BD1A2">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14.1.1 除专用合同条件中另有约定外，本合同为总价合同，除根据第13条[变更与调整]，以及合同中其它相关增减金额的约定进行调整外，合同价格不做调整。</w:t>
      </w:r>
    </w:p>
    <w:p w14:paraId="7B13F835">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14.1.2 除专用合同条件另有约定外：</w:t>
      </w:r>
    </w:p>
    <w:p w14:paraId="0D75590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工程款的支付应以合同协议书约定的签约合同价格为基础，按照合同约定进行调整；</w:t>
      </w:r>
    </w:p>
    <w:p w14:paraId="3EA4E47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承包人应支付根据法律规定或合同约定应由其支付的各项税费，除第13.7款[法律变化引起的调整]约定外，合同价格不应因任何这些税费进行调整；</w:t>
      </w:r>
    </w:p>
    <w:p w14:paraId="3F069BB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价格清单列出的任何数量仅为估算的工作量，不得将其视为要求承包人实施的工程的实际或准确的工作量。在价格清单中列出的任何工作量和价格数据应仅限用于变更和支付的参考资料，而不能用于其他目的。</w:t>
      </w:r>
    </w:p>
    <w:p w14:paraId="1549941E">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14.1.3 合同约定工程的某部分按照实际完成的工程量进行支付的，应按照专用合同条件的约定进行计量和估价，并据此调整合同价格。</w:t>
      </w:r>
    </w:p>
    <w:p w14:paraId="762798CC">
      <w:pPr>
        <w:spacing w:after="159"/>
        <w:ind w:firstLine="600"/>
        <w:rPr>
          <w:rFonts w:hint="eastAsia" w:ascii="仿宋" w:hAnsi="仿宋" w:eastAsia="仿宋"/>
          <w:color w:val="auto"/>
          <w:sz w:val="30"/>
          <w:szCs w:val="30"/>
        </w:rPr>
      </w:pPr>
      <w:bookmarkStart w:id="722" w:name="_Toc54862293"/>
      <w:bookmarkStart w:id="723" w:name="_Ref531956881"/>
      <w:bookmarkStart w:id="724" w:name="_Ref531956884"/>
      <w:r>
        <w:rPr>
          <w:rFonts w:hint="eastAsia" w:ascii="仿宋" w:hAnsi="仿宋" w:eastAsia="仿宋"/>
          <w:color w:val="auto"/>
          <w:sz w:val="30"/>
          <w:szCs w:val="30"/>
        </w:rPr>
        <w:t>14.2 预付款</w:t>
      </w:r>
      <w:bookmarkEnd w:id="722"/>
      <w:bookmarkEnd w:id="723"/>
      <w:bookmarkEnd w:id="724"/>
    </w:p>
    <w:p w14:paraId="742DB715">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14.2.1 预付款支付</w:t>
      </w:r>
    </w:p>
    <w:p w14:paraId="23A3BB9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预付款的额度和支付按照专用合同条件约定执行。预付款应当专用于承包人为合同工程的设计和工程实施购置材料、工程设备、施工设备、修建临时设施以及组织施工队伍进场等合同工作。</w:t>
      </w:r>
    </w:p>
    <w:p w14:paraId="4A66683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除专用合同条件另有约定外，预付款在进度付款中同比例扣回。在颁发工程接收证书前，提前解除合同的，尚未扣完的预付款应与合同价款一并结算。</w:t>
      </w:r>
    </w:p>
    <w:p w14:paraId="160E453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发包人逾期支付预付款超过7天的，承包人有权向发包人发出要求预付的催告通知，发包人收到通知后7天内仍未支付的，承包人有权暂停施工，并按第15.1.1项[发包人违约的情形]执行。</w:t>
      </w:r>
    </w:p>
    <w:p w14:paraId="608EEB0D">
      <w:pPr>
        <w:spacing w:after="159"/>
        <w:ind w:firstLine="600"/>
        <w:rPr>
          <w:rFonts w:hint="eastAsia" w:ascii="仿宋" w:hAnsi="仿宋" w:eastAsia="仿宋"/>
          <w:color w:val="auto"/>
          <w:sz w:val="30"/>
          <w:szCs w:val="30"/>
        </w:rPr>
      </w:pPr>
      <w:bookmarkStart w:id="725" w:name="_Ref531956907"/>
      <w:bookmarkStart w:id="726" w:name="_Ref4797624"/>
      <w:bookmarkStart w:id="727" w:name="_Hlk54429963"/>
      <w:r>
        <w:rPr>
          <w:rFonts w:hint="eastAsia" w:ascii="仿宋" w:hAnsi="仿宋" w:eastAsia="仿宋"/>
          <w:color w:val="auto"/>
          <w:sz w:val="30"/>
          <w:szCs w:val="30"/>
        </w:rPr>
        <w:t>14.2.2 预付款</w:t>
      </w:r>
      <w:bookmarkEnd w:id="725"/>
      <w:r>
        <w:rPr>
          <w:rFonts w:hint="eastAsia" w:ascii="仿宋" w:hAnsi="仿宋" w:eastAsia="仿宋"/>
          <w:color w:val="auto"/>
          <w:sz w:val="30"/>
          <w:szCs w:val="30"/>
        </w:rPr>
        <w:t>担保</w:t>
      </w:r>
      <w:bookmarkEnd w:id="726"/>
    </w:p>
    <w:bookmarkEnd w:id="727"/>
    <w:p w14:paraId="6C3E459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指示承包人提供预付款担保的，承包人应在发包人支付预付款7天前提供预付款担保，专用合同条件另有约定除外。预付款担保可采用银行保函、担保公司担保等形式，具体由合同当事人在专用合同条件中约定。在预付款完全扣回之前，承包人应保证预付款担保持续有效。</w:t>
      </w:r>
    </w:p>
    <w:p w14:paraId="78BCA9D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发包人在工程款中逐期扣回预付款后，预付款担保额度应相应减少，但剩余的预付款担保金额不得低于未被扣回的预付款金额。</w:t>
      </w:r>
    </w:p>
    <w:p w14:paraId="404FC39A">
      <w:pPr>
        <w:spacing w:after="159"/>
        <w:ind w:firstLine="600"/>
        <w:rPr>
          <w:rFonts w:hint="eastAsia" w:ascii="仿宋" w:hAnsi="仿宋" w:eastAsia="仿宋"/>
          <w:color w:val="auto"/>
          <w:sz w:val="30"/>
          <w:szCs w:val="30"/>
        </w:rPr>
      </w:pPr>
      <w:bookmarkStart w:id="728" w:name="_Toc4784193"/>
      <w:bookmarkEnd w:id="728"/>
      <w:bookmarkStart w:id="729" w:name="_Toc4784194"/>
      <w:bookmarkEnd w:id="729"/>
      <w:bookmarkStart w:id="730" w:name="_Toc4784195"/>
      <w:bookmarkEnd w:id="730"/>
      <w:bookmarkStart w:id="731" w:name="_Ref531956967"/>
      <w:bookmarkStart w:id="732" w:name="_Ref531956963"/>
      <w:bookmarkStart w:id="733" w:name="_Ref4623398"/>
      <w:bookmarkStart w:id="734" w:name="_Toc54862294"/>
      <w:r>
        <w:rPr>
          <w:rFonts w:hint="eastAsia" w:ascii="仿宋" w:hAnsi="仿宋" w:eastAsia="仿宋"/>
          <w:color w:val="auto"/>
          <w:sz w:val="30"/>
          <w:szCs w:val="30"/>
        </w:rPr>
        <w:t>14.3 工程进度款</w:t>
      </w:r>
      <w:bookmarkEnd w:id="731"/>
      <w:bookmarkEnd w:id="732"/>
      <w:bookmarkEnd w:id="733"/>
      <w:bookmarkEnd w:id="734"/>
    </w:p>
    <w:p w14:paraId="544F9DFB">
      <w:pPr>
        <w:spacing w:after="159"/>
        <w:ind w:firstLine="600"/>
        <w:rPr>
          <w:rFonts w:hint="eastAsia" w:ascii="仿宋" w:hAnsi="仿宋" w:eastAsia="仿宋"/>
          <w:color w:val="auto"/>
          <w:sz w:val="30"/>
          <w:szCs w:val="30"/>
        </w:rPr>
      </w:pPr>
      <w:bookmarkStart w:id="735" w:name="_Ref531956987"/>
      <w:bookmarkStart w:id="736" w:name="_Ref532679934"/>
      <w:r>
        <w:rPr>
          <w:rFonts w:hint="eastAsia" w:ascii="仿宋" w:hAnsi="仿宋" w:eastAsia="仿宋"/>
          <w:color w:val="auto"/>
          <w:sz w:val="30"/>
          <w:szCs w:val="30"/>
        </w:rPr>
        <w:t>14.3.1 工程进度付款申请</w:t>
      </w:r>
      <w:bookmarkEnd w:id="735"/>
      <w:bookmarkEnd w:id="736"/>
    </w:p>
    <w:p w14:paraId="2B6165C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（1）人工费的申请</w:t>
      </w:r>
    </w:p>
    <w:p w14:paraId="5DBDDCF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人工费应按月支付，工程师应在收到承包人人工费付款申请单以及相关资料后7天内完成审查并报送发包人，发包人应在收到后7天内完成审批并向承包人签发人工费支付证书，发包人应在人工费支付证书签发后7天内完成支付。已支付的人工费部分，发包人支付进度款时予以相应扣除。</w:t>
      </w:r>
    </w:p>
    <w:p w14:paraId="2417781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（2）除专用合同条件另有约定外，承包人应在每月月末向工程师提交进度付款申请单，该进度付款申请单应包括下列内容：</w:t>
      </w:r>
    </w:p>
    <w:p w14:paraId="4DECE1D1">
      <w:pPr>
        <w:wordWrap/>
        <w:topLinePunct w:val="0"/>
        <w:spacing w:after="159"/>
        <w:ind w:firstLine="600"/>
        <w:rPr>
          <w:rFonts w:hint="eastAsia" w:ascii="仿宋" w:hAnsi="仿宋" w:eastAsia="仿宋"/>
          <w:color w:val="auto"/>
          <w:sz w:val="30"/>
          <w:szCs w:val="30"/>
        </w:rPr>
      </w:pPr>
      <w:bookmarkStart w:id="737" w:name="_Ref24496054"/>
      <w:r>
        <w:rPr>
          <w:rFonts w:hint="eastAsia" w:ascii="仿宋" w:hAnsi="仿宋" w:eastAsia="仿宋"/>
          <w:color w:val="auto"/>
          <w:sz w:val="30"/>
          <w:szCs w:val="30"/>
        </w:rPr>
        <w:t>1） 截至本次付款周期内已完成工作对应的金额；</w:t>
      </w:r>
      <w:bookmarkEnd w:id="737"/>
    </w:p>
    <w:p w14:paraId="0F32B3A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扣除依据本款第（1）目约定中已扣除的人工费金额；</w:t>
      </w:r>
    </w:p>
    <w:p w14:paraId="457A197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根据第13条[变更与调整]应增加和扣减的变更金额；</w:t>
      </w:r>
    </w:p>
    <w:p w14:paraId="2924ED2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 根据第14.2款[预付款]约定应支付的预付款和扣减的返还预付款；</w:t>
      </w:r>
    </w:p>
    <w:p w14:paraId="6653F11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5） 根据第14.6.2项[质量保证金的预留]约定应预留的质量保证金金额；</w:t>
      </w:r>
    </w:p>
    <w:p w14:paraId="3D54DBC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6） 根据第19条[索赔]应增加和扣减的索赔金额；</w:t>
      </w:r>
    </w:p>
    <w:p w14:paraId="08F3B4F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7） 对已签发的进度款支付证书中出现错误的修正，应在本次进度付款中支付或扣除的金额；</w:t>
      </w:r>
    </w:p>
    <w:p w14:paraId="5BA2C72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8） 根据合同约定应增加和扣减的其他金额。</w:t>
      </w:r>
    </w:p>
    <w:p w14:paraId="4CAE40D3">
      <w:pPr>
        <w:spacing w:after="159"/>
        <w:ind w:firstLine="600"/>
        <w:rPr>
          <w:rFonts w:hint="eastAsia" w:ascii="仿宋" w:hAnsi="仿宋" w:eastAsia="仿宋"/>
          <w:color w:val="auto"/>
          <w:sz w:val="30"/>
          <w:szCs w:val="30"/>
        </w:rPr>
      </w:pPr>
      <w:bookmarkStart w:id="738" w:name="_Ref531957608"/>
      <w:r>
        <w:rPr>
          <w:rFonts w:hint="eastAsia" w:ascii="仿宋" w:hAnsi="仿宋" w:eastAsia="仿宋"/>
          <w:color w:val="auto"/>
          <w:sz w:val="30"/>
          <w:szCs w:val="30"/>
        </w:rPr>
        <w:t>14.3.2 进度付款审核和支付</w:t>
      </w:r>
      <w:bookmarkEnd w:id="738"/>
    </w:p>
    <w:p w14:paraId="70FB25B8">
      <w:pPr>
        <w:pStyle w:val="115"/>
        <w:numPr>
          <w:ilvl w:val="2"/>
          <w:numId w:val="29"/>
        </w:numPr>
        <w:spacing w:after="159"/>
        <w:ind w:left="-1" w:leftChars="-59" w:hanging="141" w:hangingChars="47"/>
        <w:outlineLvl w:val="9"/>
        <w:rPr>
          <w:rFonts w:hint="eastAsia" w:ascii="仿宋" w:hAnsi="仿宋" w:eastAsia="仿宋"/>
          <w:color w:val="auto"/>
          <w:sz w:val="30"/>
          <w:szCs w:val="30"/>
        </w:rPr>
      </w:pPr>
    </w:p>
    <w:p w14:paraId="020630E6">
      <w:pPr>
        <w:pStyle w:val="115"/>
        <w:numPr>
          <w:ilvl w:val="0"/>
          <w:numId w:val="0"/>
        </w:numPr>
        <w:spacing w:after="159"/>
        <w:ind w:left="-41" w:leftChars="-17" w:firstLine="600" w:firstLineChars="200"/>
        <w:outlineLvl w:val="9"/>
        <w:rPr>
          <w:rFonts w:hint="eastAsia" w:ascii="仿宋" w:hAnsi="仿宋" w:eastAsia="仿宋"/>
          <w:color w:val="auto"/>
          <w:sz w:val="30"/>
          <w:szCs w:val="30"/>
        </w:rPr>
      </w:pPr>
      <w:r>
        <w:rPr>
          <w:rFonts w:hint="eastAsia" w:ascii="仿宋" w:hAnsi="仿宋" w:eastAsia="仿宋"/>
          <w:color w:val="auto"/>
          <w:sz w:val="30"/>
          <w:szCs w:val="30"/>
        </w:rPr>
        <w:t>除专用合同条件另有约定外，工程师应在收到承包人进度付款申请单以及相关资料后7天内完成审查并报送发包人，发包人应在收到后7天内完成审批并向承包人签发进度款支付证书。发包人逾期（包括因工程师原因延误报送的时间）未完成审批且未提出异议的，视为已签发进度款支付证书。</w:t>
      </w:r>
    </w:p>
    <w:p w14:paraId="2D00759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工程师对承包人的进度付款申请单有异议的，有权要求承包人修正和提供补充资料，承包人应提交修正后的进度付款申请单。工程师应在收到承包人修正后的进度付款申请单及相关资料后7天内完成审查并报送发包人，发包人应在收到工程师报送的进度付款申请单及相关资料后7天内，向承包人签发无异议部分的进度款支付证书。存在争议的部分，按照第20条[争议解决]的约定处理。</w:t>
      </w:r>
    </w:p>
    <w:p w14:paraId="0FB47C7B">
      <w:pPr>
        <w:pStyle w:val="115"/>
        <w:numPr>
          <w:ilvl w:val="2"/>
          <w:numId w:val="29"/>
        </w:numPr>
        <w:spacing w:after="159"/>
        <w:ind w:left="-1" w:leftChars="-59" w:hanging="141" w:hangingChars="47"/>
        <w:outlineLvl w:val="9"/>
        <w:rPr>
          <w:rFonts w:hint="eastAsia" w:ascii="仿宋" w:hAnsi="仿宋" w:eastAsia="仿宋"/>
          <w:color w:val="auto"/>
          <w:sz w:val="30"/>
          <w:szCs w:val="30"/>
        </w:rPr>
      </w:pPr>
      <w:r>
        <w:rPr>
          <w:rFonts w:hint="eastAsia" w:ascii="仿宋" w:hAnsi="仿宋" w:eastAsia="仿宋"/>
          <w:color w:val="auto"/>
          <w:sz w:val="30"/>
          <w:szCs w:val="30"/>
        </w:rPr>
        <w:t xml:space="preserve">除专用合同条件另有约定外，发包人应在进度款支付证书签发后14天内完成支付，发包人逾期支付进度款的，按照贷款市场报价利率（LPR）支付利息；逾期支付超过56天的，按照贷款市场报价利率（LPR）的两倍支付利息。 </w:t>
      </w:r>
    </w:p>
    <w:p w14:paraId="738BD65A">
      <w:pPr>
        <w:pStyle w:val="115"/>
        <w:numPr>
          <w:ilvl w:val="2"/>
          <w:numId w:val="29"/>
        </w:numPr>
        <w:spacing w:after="159"/>
        <w:ind w:left="-1" w:leftChars="-59" w:hanging="141" w:hangingChars="47"/>
        <w:outlineLvl w:val="9"/>
        <w:rPr>
          <w:rFonts w:hint="eastAsia" w:ascii="仿宋" w:hAnsi="仿宋" w:eastAsia="仿宋"/>
          <w:color w:val="auto"/>
          <w:sz w:val="30"/>
          <w:szCs w:val="30"/>
        </w:rPr>
      </w:pPr>
      <w:r>
        <w:rPr>
          <w:rFonts w:hint="eastAsia" w:ascii="仿宋" w:hAnsi="仿宋" w:eastAsia="仿宋"/>
          <w:color w:val="auto"/>
          <w:sz w:val="30"/>
          <w:szCs w:val="30"/>
        </w:rPr>
        <w:t>发包人签发进度款支付证书，不表明发包人已同意、批准或接受了承包人完成的相应部分的工作。</w:t>
      </w:r>
    </w:p>
    <w:p w14:paraId="49E105AF">
      <w:pPr>
        <w:spacing w:after="159"/>
        <w:ind w:firstLine="600"/>
        <w:rPr>
          <w:rFonts w:hint="eastAsia" w:ascii="仿宋" w:hAnsi="仿宋" w:eastAsia="仿宋"/>
          <w:color w:val="auto"/>
          <w:sz w:val="30"/>
          <w:szCs w:val="30"/>
        </w:rPr>
      </w:pPr>
      <w:bookmarkStart w:id="739" w:name="_Ref531957023"/>
      <w:r>
        <w:rPr>
          <w:rFonts w:hint="eastAsia" w:ascii="仿宋" w:hAnsi="仿宋" w:eastAsia="仿宋"/>
          <w:color w:val="auto"/>
          <w:sz w:val="30"/>
          <w:szCs w:val="30"/>
        </w:rPr>
        <w:t>14.3.3 进度付款的修正</w:t>
      </w:r>
      <w:bookmarkEnd w:id="739"/>
    </w:p>
    <w:p w14:paraId="42759AB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在对已签发的进度款支付证书进行阶段汇总和复核中发现错误、遗漏或重复的，发包人和承包人均有权提出修正申请。经发包人和承包人同意的修正，应在下期进度付款中支付或扣除。</w:t>
      </w:r>
    </w:p>
    <w:p w14:paraId="218F94AC">
      <w:pPr>
        <w:spacing w:after="159"/>
        <w:ind w:firstLine="600"/>
        <w:rPr>
          <w:rFonts w:hint="eastAsia" w:ascii="仿宋" w:hAnsi="仿宋" w:eastAsia="仿宋"/>
          <w:color w:val="auto"/>
          <w:sz w:val="30"/>
          <w:szCs w:val="30"/>
        </w:rPr>
      </w:pPr>
      <w:bookmarkStart w:id="740" w:name="_Ref4538578"/>
      <w:bookmarkStart w:id="741" w:name="_Toc54862295"/>
      <w:bookmarkStart w:id="742" w:name="_Ref536647822"/>
      <w:bookmarkStart w:id="743" w:name="_Ref536647814"/>
      <w:r>
        <w:rPr>
          <w:rFonts w:hint="eastAsia" w:ascii="仿宋" w:hAnsi="仿宋" w:eastAsia="仿宋"/>
          <w:color w:val="auto"/>
          <w:sz w:val="30"/>
          <w:szCs w:val="30"/>
        </w:rPr>
        <w:t>14.4 付款计划表</w:t>
      </w:r>
      <w:bookmarkEnd w:id="740"/>
      <w:bookmarkEnd w:id="741"/>
    </w:p>
    <w:p w14:paraId="52F37742">
      <w:pPr>
        <w:spacing w:after="159"/>
        <w:ind w:firstLine="600"/>
        <w:rPr>
          <w:rFonts w:hint="eastAsia" w:ascii="仿宋" w:hAnsi="仿宋" w:eastAsia="仿宋"/>
          <w:color w:val="auto"/>
          <w:sz w:val="30"/>
          <w:szCs w:val="30"/>
        </w:rPr>
      </w:pPr>
      <w:bookmarkStart w:id="744" w:name="_Ref4570974"/>
      <w:r>
        <w:rPr>
          <w:rFonts w:hint="eastAsia" w:ascii="仿宋" w:hAnsi="仿宋" w:eastAsia="仿宋"/>
          <w:color w:val="auto"/>
          <w:sz w:val="30"/>
          <w:szCs w:val="30"/>
        </w:rPr>
        <w:t>14.4.1 付款计划表的编制要求</w:t>
      </w:r>
      <w:bookmarkEnd w:id="744"/>
    </w:p>
    <w:p w14:paraId="756E069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除专用合同条件另有约定外，付款计划表按如下要求编制：</w:t>
      </w:r>
    </w:p>
    <w:p w14:paraId="5F425C6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付款计划表中所列的每期付款金额，应为第14.3.1项[工程进度付款申请]每期进度款的估算金额；</w:t>
      </w:r>
    </w:p>
    <w:p w14:paraId="0AC9CF7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实际进度与项目进度计划不一致的，合同当事人可按照第3.6款[商定或确定]修改付款计划表；</w:t>
      </w:r>
    </w:p>
    <w:p w14:paraId="1B8A6C6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不采用付款计划表的，承包人应向工程师提交按季度编制的支付估算付款计划表，用于支付参考。</w:t>
      </w:r>
    </w:p>
    <w:p w14:paraId="663CE34A">
      <w:pPr>
        <w:spacing w:after="159"/>
        <w:ind w:firstLine="600"/>
        <w:rPr>
          <w:rFonts w:hint="eastAsia" w:ascii="仿宋" w:hAnsi="仿宋" w:eastAsia="仿宋"/>
          <w:color w:val="auto"/>
          <w:sz w:val="30"/>
          <w:szCs w:val="30"/>
        </w:rPr>
      </w:pPr>
      <w:bookmarkStart w:id="745" w:name="_Ref4571011"/>
      <w:r>
        <w:rPr>
          <w:rFonts w:hint="eastAsia" w:ascii="仿宋" w:hAnsi="仿宋" w:eastAsia="仿宋"/>
          <w:color w:val="auto"/>
          <w:sz w:val="30"/>
          <w:szCs w:val="30"/>
        </w:rPr>
        <w:t>14.4.2 付款计划表的编制与审批</w:t>
      </w:r>
      <w:bookmarkEnd w:id="745"/>
    </w:p>
    <w:p w14:paraId="4A2CF61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除专用合同条件另有约定外，承包人应根据第8.4款[项目进度计划]约定的项目进度计划、签约合同价和工程量等因素对总价合同进行分解，确定付款期数、计划每期达到的主要形象进度和（或）完成的主要计划工程量（含设计、采购、施工、竣工试验和竣工后试验等）等目标任务，编制付款计划表。其中人工费应按月确定付款期和付款计划。承包人应当在收到工程师和发包人批准的项目进度计划后7天内，将付款计划表及编制付款计划表的支持性资料报送工程师。</w:t>
      </w:r>
    </w:p>
    <w:p w14:paraId="0F02242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工程师应在收到付款计划表后7天内完成审核并报送发包人。发包人应在收到经工程师审核的付款计划表后7天内完成审批，经发包人批准的付款计划表为有约束力的付款计划表。</w:t>
      </w:r>
    </w:p>
    <w:p w14:paraId="51E8060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发包人逾期未完成付款计划表审批的，也未及时要求承包人进行修正和提供补充资料的，则承包人提交的付款计划表视为已经获得发包人批准。</w:t>
      </w:r>
    </w:p>
    <w:p w14:paraId="075B8EEE">
      <w:pPr>
        <w:spacing w:after="159"/>
        <w:ind w:firstLine="600"/>
        <w:rPr>
          <w:rFonts w:hint="eastAsia" w:ascii="仿宋" w:hAnsi="仿宋" w:eastAsia="仿宋"/>
          <w:color w:val="auto"/>
          <w:sz w:val="30"/>
          <w:szCs w:val="30"/>
        </w:rPr>
      </w:pPr>
      <w:bookmarkStart w:id="746" w:name="_Toc54862296"/>
      <w:bookmarkStart w:id="747" w:name="_Ref4538634"/>
      <w:r>
        <w:rPr>
          <w:rFonts w:hint="eastAsia" w:ascii="仿宋" w:hAnsi="仿宋" w:eastAsia="仿宋"/>
          <w:color w:val="auto"/>
          <w:sz w:val="30"/>
          <w:szCs w:val="30"/>
        </w:rPr>
        <w:t>14.5 竣工结算</w:t>
      </w:r>
      <w:bookmarkEnd w:id="746"/>
      <w:bookmarkEnd w:id="747"/>
    </w:p>
    <w:p w14:paraId="63797B3B">
      <w:pPr>
        <w:spacing w:after="159"/>
        <w:ind w:firstLine="600"/>
        <w:rPr>
          <w:rFonts w:hint="eastAsia" w:ascii="仿宋" w:hAnsi="仿宋" w:eastAsia="仿宋"/>
          <w:color w:val="auto"/>
          <w:sz w:val="30"/>
          <w:szCs w:val="30"/>
        </w:rPr>
      </w:pPr>
      <w:bookmarkStart w:id="748" w:name="_Ref4571361"/>
      <w:r>
        <w:rPr>
          <w:rFonts w:hint="eastAsia" w:ascii="仿宋" w:hAnsi="仿宋" w:eastAsia="仿宋"/>
          <w:color w:val="auto"/>
          <w:sz w:val="30"/>
          <w:szCs w:val="30"/>
        </w:rPr>
        <w:t>14.5.1 竣工结算申请</w:t>
      </w:r>
      <w:bookmarkEnd w:id="748"/>
    </w:p>
    <w:p w14:paraId="1D2FAC0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除专用合同条件另有约定外，承包人应在工程竣工验收合格后42天内向工程师提交竣工结算申请单，并提交完整的结算资料，有关竣工结算申请单的资料清单和份数等要求由合同当事人在专用合同条件中约定。</w:t>
      </w:r>
    </w:p>
    <w:p w14:paraId="3968578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除专用合同条件另有约定外，竣工结算申请单应包括以下内容：</w:t>
      </w:r>
    </w:p>
    <w:p w14:paraId="6CFD22B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竣工结算合同价格；</w:t>
      </w:r>
    </w:p>
    <w:p w14:paraId="2B01CED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发包人已支付承包人的款项；</w:t>
      </w:r>
    </w:p>
    <w:p w14:paraId="7FF3E69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采用第14.6.1项[承包人提供质量保证金的方式]第（2）种方式提供质量保证金的，应当列明应预留的质量保证金金额；采用第14.6.1项[承包人提供质量保证金的方式]中其他方式提供质量保证金的，应当按第14.6款[质量保证金]提供相关文件作为附件；</w:t>
      </w:r>
    </w:p>
    <w:p w14:paraId="75846BD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 发包人应支付承包人的合同价款。</w:t>
      </w:r>
    </w:p>
    <w:p w14:paraId="5C6F40FD">
      <w:pPr>
        <w:spacing w:after="159"/>
        <w:ind w:firstLine="600"/>
        <w:rPr>
          <w:rFonts w:hint="eastAsia" w:ascii="仿宋" w:hAnsi="仿宋" w:eastAsia="仿宋"/>
          <w:color w:val="auto"/>
          <w:sz w:val="30"/>
          <w:szCs w:val="30"/>
        </w:rPr>
      </w:pPr>
      <w:bookmarkStart w:id="749" w:name="_Ref4571384"/>
      <w:r>
        <w:rPr>
          <w:rFonts w:hint="eastAsia" w:ascii="仿宋" w:hAnsi="仿宋" w:eastAsia="仿宋"/>
          <w:color w:val="auto"/>
          <w:sz w:val="30"/>
          <w:szCs w:val="30"/>
        </w:rPr>
        <w:t>14.5.2 竣工结算审核</w:t>
      </w:r>
      <w:bookmarkEnd w:id="749"/>
    </w:p>
    <w:p w14:paraId="06C46C6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除专用合同条件另有约定外，工程师应在收到竣工结算申请单后14天内完成核查并报送发包人。发包人应在收到工程师提交的经审核的竣工结算申请单后14天内完成审批，并由工程师向承包人签发经发包人签认的竣工付款证书。工程师或发包人对竣工结算申请单有异议的，有权要求承包人进行修正和提供补充资料，承包人应提交修正后的竣工结算申请单。</w:t>
      </w:r>
    </w:p>
    <w:p w14:paraId="14BCF3A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6E85F77E">
      <w:pPr>
        <w:wordWrap/>
        <w:topLinePunct w:val="0"/>
        <w:spacing w:after="159"/>
        <w:ind w:firstLine="600"/>
        <w:rPr>
          <w:rFonts w:hint="eastAsia" w:ascii="仿宋" w:hAnsi="仿宋" w:eastAsia="仿宋"/>
          <w:color w:val="auto"/>
          <w:sz w:val="30"/>
          <w:szCs w:val="30"/>
        </w:rPr>
      </w:pPr>
      <w:bookmarkStart w:id="750" w:name="_Ref4618006"/>
      <w:r>
        <w:rPr>
          <w:rFonts w:hint="eastAsia" w:ascii="仿宋" w:hAnsi="仿宋" w:eastAsia="仿宋"/>
          <w:color w:val="auto"/>
          <w:sz w:val="30"/>
          <w:szCs w:val="30"/>
        </w:rPr>
        <w:t>（2） 除专用合同条件另有约定外，发包人应在签发竣工付款证书后的14天内，完成对承包人的竣工付款。发包人逾期支付的，按照贷款市场报价利率（LPR）支付违约金；逾期支付超过56天的，按照贷款市场报价利率（LPR）的两倍支付违约金。</w:t>
      </w:r>
      <w:bookmarkEnd w:id="750"/>
    </w:p>
    <w:p w14:paraId="1E44E91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承包人对发包人签认的竣工付款证书有异议的，对于有异议部分应在收到发包人签认的竣工付款证书后7天内提出异议，并由合同当事人按照专用合同条件约定的方式和程序进行复核，或按照第20条[争议解决]约定处理。对于无异议部分，发包人应签发临时竣工付款证书，并按本款第（2）项完成付款。承包人逾期未提出异议的，视为认可发包人的审批结果。</w:t>
      </w:r>
    </w:p>
    <w:p w14:paraId="2245A743">
      <w:pPr>
        <w:spacing w:after="159"/>
        <w:ind w:firstLine="600"/>
        <w:rPr>
          <w:rFonts w:hint="eastAsia" w:ascii="仿宋" w:hAnsi="仿宋" w:eastAsia="仿宋"/>
          <w:color w:val="auto"/>
          <w:sz w:val="30"/>
          <w:szCs w:val="30"/>
        </w:rPr>
      </w:pPr>
      <w:bookmarkStart w:id="751" w:name="_Ref15484305"/>
      <w:r>
        <w:rPr>
          <w:rFonts w:hint="eastAsia" w:ascii="仿宋" w:hAnsi="仿宋" w:eastAsia="仿宋"/>
          <w:color w:val="auto"/>
          <w:sz w:val="30"/>
          <w:szCs w:val="30"/>
        </w:rPr>
        <w:t>14.5.3 扫尾工作清单</w:t>
      </w:r>
      <w:bookmarkEnd w:id="751"/>
    </w:p>
    <w:p w14:paraId="72D0E72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经双方协商，部分工作在工程竣工验收后进行的，承包人应当编制扫尾工作清单，扫尾工作清单中应当列明承包人应当完成的扫尾工作的内容及完成时间。</w:t>
      </w:r>
    </w:p>
    <w:p w14:paraId="47609FC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承包人完成扫尾工作清单中的内容应取得的费用包含在第14.5.1项[竣工结算申请]及第14.5.2项[竣工结算审核]中一并结算。</w:t>
      </w:r>
    </w:p>
    <w:p w14:paraId="3561247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扫尾工作的缺陷责任期按第11条[缺陷责任与保修]处理。承包人未能按照扫尾工作清单约定的完成时间完成扫尾工作的，视为承包人原因导致的工程质量缺陷按照第11.3款[缺陷调查]处理。</w:t>
      </w:r>
    </w:p>
    <w:p w14:paraId="568F72A8">
      <w:pPr>
        <w:spacing w:after="159"/>
        <w:ind w:firstLine="600"/>
        <w:rPr>
          <w:rFonts w:hint="eastAsia" w:ascii="仿宋" w:hAnsi="仿宋" w:eastAsia="仿宋"/>
          <w:color w:val="auto"/>
          <w:sz w:val="30"/>
          <w:szCs w:val="30"/>
        </w:rPr>
      </w:pPr>
      <w:bookmarkStart w:id="752" w:name="_Ref4617592"/>
      <w:bookmarkStart w:id="753" w:name="_Toc54862297"/>
      <w:bookmarkStart w:id="754" w:name="_Ref4617582"/>
      <w:bookmarkStart w:id="755" w:name="_Ref4582115"/>
      <w:bookmarkStart w:id="756" w:name="_Ref4571100"/>
      <w:bookmarkStart w:id="757" w:name="_Ref4571127"/>
      <w:bookmarkStart w:id="758" w:name="_Ref15395020"/>
      <w:bookmarkStart w:id="759" w:name="_Hlk15394931"/>
      <w:r>
        <w:rPr>
          <w:rFonts w:hint="eastAsia" w:ascii="仿宋" w:hAnsi="仿宋" w:eastAsia="仿宋"/>
          <w:color w:val="auto"/>
          <w:sz w:val="30"/>
          <w:szCs w:val="30"/>
        </w:rPr>
        <w:t>14.6 质量保证金</w:t>
      </w:r>
      <w:bookmarkEnd w:id="742"/>
      <w:bookmarkEnd w:id="743"/>
      <w:bookmarkEnd w:id="752"/>
      <w:bookmarkEnd w:id="753"/>
      <w:bookmarkEnd w:id="754"/>
      <w:bookmarkEnd w:id="755"/>
      <w:bookmarkEnd w:id="756"/>
      <w:bookmarkEnd w:id="757"/>
      <w:bookmarkEnd w:id="758"/>
    </w:p>
    <w:p w14:paraId="33A51EF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经合同当事人协商一致提供质量保证金的，应在专用合同条件中予以明确。在工程项目竣工前，承包人已经提供履约担保的，发包人不得同时要求承包人提供质量保证金。</w:t>
      </w:r>
    </w:p>
    <w:bookmarkEnd w:id="759"/>
    <w:p w14:paraId="21B1B8AF">
      <w:pPr>
        <w:spacing w:after="159"/>
        <w:ind w:firstLine="600"/>
        <w:rPr>
          <w:rFonts w:hint="eastAsia" w:ascii="仿宋" w:hAnsi="仿宋" w:eastAsia="仿宋"/>
          <w:color w:val="auto"/>
          <w:sz w:val="30"/>
          <w:szCs w:val="30"/>
        </w:rPr>
      </w:pPr>
      <w:bookmarkStart w:id="760" w:name="_Ref531955069"/>
      <w:bookmarkStart w:id="761" w:name="_Ref531957153"/>
      <w:r>
        <w:rPr>
          <w:rFonts w:hint="eastAsia" w:ascii="仿宋" w:hAnsi="仿宋" w:eastAsia="仿宋"/>
          <w:color w:val="auto"/>
          <w:sz w:val="30"/>
          <w:szCs w:val="30"/>
        </w:rPr>
        <w:t>14.6.1 承包人提供质量保证金的方式</w:t>
      </w:r>
      <w:bookmarkEnd w:id="760"/>
    </w:p>
    <w:p w14:paraId="131406A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承包人提供质量保证金有以下三种方式：</w:t>
      </w:r>
    </w:p>
    <w:p w14:paraId="59CF4786">
      <w:pPr>
        <w:wordWrap/>
        <w:topLinePunct w:val="0"/>
        <w:spacing w:after="159"/>
        <w:ind w:firstLine="600"/>
        <w:rPr>
          <w:rFonts w:hint="eastAsia" w:ascii="仿宋" w:hAnsi="仿宋" w:eastAsia="仿宋"/>
          <w:color w:val="auto"/>
          <w:sz w:val="30"/>
          <w:szCs w:val="30"/>
        </w:rPr>
      </w:pPr>
      <w:bookmarkStart w:id="762" w:name="_Ref531955096"/>
      <w:r>
        <w:rPr>
          <w:rFonts w:hint="eastAsia" w:ascii="仿宋" w:hAnsi="仿宋" w:eastAsia="仿宋"/>
          <w:color w:val="auto"/>
          <w:sz w:val="30"/>
          <w:szCs w:val="30"/>
        </w:rPr>
        <w:t>（1） 提交工程质量保证担保；</w:t>
      </w:r>
      <w:bookmarkEnd w:id="762"/>
    </w:p>
    <w:p w14:paraId="0F45B2EA">
      <w:pPr>
        <w:wordWrap/>
        <w:topLinePunct w:val="0"/>
        <w:spacing w:after="159"/>
        <w:ind w:firstLine="600"/>
        <w:rPr>
          <w:rFonts w:hint="eastAsia" w:ascii="仿宋" w:hAnsi="仿宋" w:eastAsia="仿宋"/>
          <w:color w:val="auto"/>
          <w:sz w:val="30"/>
          <w:szCs w:val="30"/>
        </w:rPr>
      </w:pPr>
      <w:bookmarkStart w:id="763" w:name="_Ref531955107"/>
      <w:r>
        <w:rPr>
          <w:rFonts w:hint="eastAsia" w:ascii="仿宋" w:hAnsi="仿宋" w:eastAsia="仿宋"/>
          <w:color w:val="auto"/>
          <w:sz w:val="30"/>
          <w:szCs w:val="30"/>
        </w:rPr>
        <w:t>（2） 预留相应比例的工程款；</w:t>
      </w:r>
      <w:bookmarkEnd w:id="763"/>
    </w:p>
    <w:p w14:paraId="5BEDC01B">
      <w:pPr>
        <w:wordWrap/>
        <w:topLinePunct w:val="0"/>
        <w:spacing w:after="159"/>
        <w:ind w:firstLine="600"/>
        <w:rPr>
          <w:rFonts w:hint="eastAsia" w:ascii="仿宋" w:hAnsi="仿宋" w:eastAsia="仿宋"/>
          <w:color w:val="auto"/>
          <w:sz w:val="30"/>
          <w:szCs w:val="30"/>
        </w:rPr>
      </w:pPr>
      <w:bookmarkStart w:id="764" w:name="_Ref531955117"/>
      <w:r>
        <w:rPr>
          <w:rFonts w:hint="eastAsia" w:ascii="仿宋" w:hAnsi="仿宋" w:eastAsia="仿宋"/>
          <w:color w:val="auto"/>
          <w:sz w:val="30"/>
          <w:szCs w:val="30"/>
        </w:rPr>
        <w:t>（3） 双方约定的其他方式。</w:t>
      </w:r>
      <w:bookmarkEnd w:id="764"/>
    </w:p>
    <w:p w14:paraId="55DD596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专用合同条件另有约定外，质量保证金原则上采用上述第（1）种方式，且承包人应在工程竣工验收合格后7天内，向发包人提交工程质量保证担保。承包人提交工程质量保证担保时，发包人应同时返还预留的作为质量保证金的工程价款（如有）。但不论承包人以何种方式提供质量保证金，累计金额均不得高于工程价款结算总额的3%。</w:t>
      </w:r>
    </w:p>
    <w:p w14:paraId="60BBB633">
      <w:pPr>
        <w:spacing w:after="159"/>
        <w:ind w:firstLine="600"/>
        <w:rPr>
          <w:rFonts w:hint="eastAsia" w:ascii="仿宋" w:hAnsi="仿宋" w:eastAsia="仿宋"/>
          <w:color w:val="auto"/>
          <w:sz w:val="30"/>
          <w:szCs w:val="30"/>
        </w:rPr>
      </w:pPr>
      <w:bookmarkStart w:id="765" w:name="_Ref15419738"/>
      <w:bookmarkStart w:id="766" w:name="_Ref18931667"/>
      <w:r>
        <w:rPr>
          <w:rFonts w:hint="eastAsia" w:ascii="仿宋" w:hAnsi="仿宋" w:eastAsia="仿宋"/>
          <w:color w:val="auto"/>
          <w:sz w:val="30"/>
          <w:szCs w:val="30"/>
        </w:rPr>
        <w:t>14.6.2 质量保证金的预留</w:t>
      </w:r>
      <w:bookmarkEnd w:id="765"/>
      <w:bookmarkEnd w:id="766"/>
    </w:p>
    <w:p w14:paraId="4A54532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双方约定采用预留相应比例的工程款方式提供质量保证金的，质量保证金的预留有以下三种方式：</w:t>
      </w:r>
    </w:p>
    <w:p w14:paraId="53715544">
      <w:pPr>
        <w:wordWrap/>
        <w:topLinePunct w:val="0"/>
        <w:spacing w:after="159"/>
        <w:ind w:firstLine="600"/>
        <w:rPr>
          <w:rFonts w:hint="eastAsia" w:ascii="仿宋" w:hAnsi="仿宋" w:eastAsia="仿宋"/>
          <w:color w:val="auto"/>
          <w:sz w:val="30"/>
          <w:szCs w:val="30"/>
        </w:rPr>
      </w:pPr>
      <w:bookmarkStart w:id="767" w:name="_Hlk18840714"/>
      <w:bookmarkStart w:id="768" w:name="_Ref531955143"/>
      <w:r>
        <w:rPr>
          <w:rFonts w:hint="eastAsia" w:ascii="仿宋" w:hAnsi="仿宋" w:eastAsia="仿宋"/>
          <w:color w:val="auto"/>
          <w:sz w:val="30"/>
          <w:szCs w:val="30"/>
        </w:rPr>
        <w:t>（1） 按专用合同条件的约定在支付工程进度款时逐次预留，直至预留的质量保证金总额达到专用合同条件约定的金额或比例为止</w:t>
      </w:r>
      <w:bookmarkEnd w:id="767"/>
      <w:r>
        <w:rPr>
          <w:rFonts w:hint="eastAsia" w:ascii="仿宋" w:hAnsi="仿宋" w:eastAsia="仿宋"/>
          <w:color w:val="auto"/>
          <w:sz w:val="30"/>
          <w:szCs w:val="30"/>
        </w:rPr>
        <w:t>。在此情形下，质量保证金的计算基数不包括预付款的支付、扣回以及价格调整的金额；</w:t>
      </w:r>
      <w:bookmarkEnd w:id="768"/>
    </w:p>
    <w:p w14:paraId="5CF0FB87">
      <w:pPr>
        <w:wordWrap/>
        <w:topLinePunct w:val="0"/>
        <w:spacing w:after="159"/>
        <w:ind w:firstLine="600"/>
        <w:rPr>
          <w:rFonts w:hint="eastAsia" w:ascii="仿宋" w:hAnsi="仿宋" w:eastAsia="仿宋"/>
          <w:color w:val="auto"/>
          <w:sz w:val="30"/>
          <w:szCs w:val="30"/>
        </w:rPr>
      </w:pPr>
      <w:bookmarkStart w:id="769" w:name="_Ref531955151"/>
      <w:r>
        <w:rPr>
          <w:rFonts w:hint="eastAsia" w:ascii="仿宋" w:hAnsi="仿宋" w:eastAsia="仿宋"/>
          <w:color w:val="auto"/>
          <w:sz w:val="30"/>
          <w:szCs w:val="30"/>
        </w:rPr>
        <w:t>（2） 工程竣工结算时一次性预留质量保证金；</w:t>
      </w:r>
      <w:bookmarkEnd w:id="769"/>
    </w:p>
    <w:p w14:paraId="17CE251E">
      <w:pPr>
        <w:wordWrap/>
        <w:topLinePunct w:val="0"/>
        <w:spacing w:after="159"/>
        <w:ind w:firstLine="600"/>
        <w:rPr>
          <w:rFonts w:hint="eastAsia" w:ascii="仿宋" w:hAnsi="仿宋" w:eastAsia="仿宋"/>
          <w:color w:val="auto"/>
          <w:sz w:val="30"/>
          <w:szCs w:val="30"/>
        </w:rPr>
      </w:pPr>
      <w:bookmarkStart w:id="770" w:name="_Ref531955161"/>
      <w:r>
        <w:rPr>
          <w:rFonts w:hint="eastAsia" w:ascii="仿宋" w:hAnsi="仿宋" w:eastAsia="仿宋"/>
          <w:color w:val="auto"/>
          <w:sz w:val="30"/>
          <w:szCs w:val="30"/>
        </w:rPr>
        <w:t>（3） 双方约定的其他预留方式。</w:t>
      </w:r>
      <w:bookmarkEnd w:id="770"/>
    </w:p>
    <w:p w14:paraId="64F5268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专用合同条件另有约定外，质量保证金的预留原则上采用上述第（1）种方式。如承包人在发包人签发竣工付款证书后28天内提交工程质量保证担保，发包人应同时返还预留的作为质量保证金的工程价款。发包人在返还本条款项下的质量保证金的同时，按照中国人民银行同期同类存款基准利率支付利息。</w:t>
      </w:r>
    </w:p>
    <w:p w14:paraId="7B8AFF86">
      <w:pPr>
        <w:spacing w:after="159"/>
        <w:ind w:firstLine="600"/>
        <w:rPr>
          <w:rFonts w:hint="eastAsia" w:ascii="仿宋" w:hAnsi="仿宋" w:eastAsia="仿宋"/>
          <w:color w:val="auto"/>
          <w:sz w:val="30"/>
          <w:szCs w:val="30"/>
        </w:rPr>
      </w:pPr>
      <w:bookmarkStart w:id="771" w:name="_Ref532690096"/>
      <w:bookmarkStart w:id="772" w:name="_Ref4571243"/>
      <w:r>
        <w:rPr>
          <w:rFonts w:hint="eastAsia" w:ascii="仿宋" w:hAnsi="仿宋" w:eastAsia="仿宋"/>
          <w:color w:val="auto"/>
          <w:sz w:val="30"/>
          <w:szCs w:val="30"/>
        </w:rPr>
        <w:t>14.6.3 质量保证金的</w:t>
      </w:r>
      <w:bookmarkEnd w:id="771"/>
      <w:r>
        <w:rPr>
          <w:rFonts w:hint="eastAsia" w:ascii="仿宋" w:hAnsi="仿宋" w:eastAsia="仿宋"/>
          <w:color w:val="auto"/>
          <w:sz w:val="30"/>
          <w:szCs w:val="30"/>
        </w:rPr>
        <w:t>返还</w:t>
      </w:r>
      <w:bookmarkEnd w:id="772"/>
    </w:p>
    <w:p w14:paraId="01F5374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缺陷责任期内，承包人认真履行合同约定的责任，缺陷责任期满，发包人根据第11.6款[缺陷责任期终止证书]向承包人颁发缺陷责任期终止证书后，承包人可向发包人申请返还质量保证金。</w:t>
      </w:r>
    </w:p>
    <w:p w14:paraId="4158AD7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在接到承包人返还质量保证金申请后，应于7天内将质量保证金返还承包人，逾期未返还的，应承担违约责任。发包人在接到承包人返还质量保证金申请后7天内不予答复，视同认可承包人的返还质量保证金申请。</w:t>
      </w:r>
    </w:p>
    <w:p w14:paraId="4BA7AE2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发包人和承包人对质量保证金预留、返还以及工程维修质量、费用有争议的，按本合同第20条[争议解决]约定的争议和纠纷解决程序处理。</w:t>
      </w:r>
    </w:p>
    <w:bookmarkEnd w:id="761"/>
    <w:p w14:paraId="5D64C1A4">
      <w:pPr>
        <w:spacing w:after="159"/>
        <w:ind w:firstLine="600"/>
        <w:rPr>
          <w:rFonts w:hint="eastAsia" w:ascii="仿宋" w:hAnsi="仿宋" w:eastAsia="仿宋"/>
          <w:color w:val="auto"/>
          <w:sz w:val="30"/>
          <w:szCs w:val="30"/>
        </w:rPr>
      </w:pPr>
      <w:bookmarkStart w:id="773" w:name="_Ref531957341"/>
      <w:bookmarkStart w:id="774" w:name="_Ref531957339"/>
      <w:bookmarkStart w:id="775" w:name="_Toc54862298"/>
      <w:r>
        <w:rPr>
          <w:rFonts w:hint="eastAsia" w:ascii="仿宋" w:hAnsi="仿宋" w:eastAsia="仿宋"/>
          <w:color w:val="auto"/>
          <w:sz w:val="30"/>
          <w:szCs w:val="30"/>
        </w:rPr>
        <w:t>14.7 最终结清</w:t>
      </w:r>
      <w:bookmarkEnd w:id="773"/>
      <w:bookmarkEnd w:id="774"/>
      <w:bookmarkEnd w:id="775"/>
    </w:p>
    <w:p w14:paraId="17C85387">
      <w:pPr>
        <w:spacing w:after="159"/>
        <w:ind w:firstLine="600"/>
        <w:rPr>
          <w:rFonts w:hint="eastAsia" w:ascii="仿宋" w:hAnsi="仿宋" w:eastAsia="仿宋"/>
          <w:color w:val="auto"/>
          <w:sz w:val="30"/>
          <w:szCs w:val="30"/>
        </w:rPr>
      </w:pPr>
      <w:bookmarkStart w:id="776" w:name="_Ref531957350"/>
      <w:r>
        <w:rPr>
          <w:rFonts w:hint="eastAsia" w:ascii="仿宋" w:hAnsi="仿宋" w:eastAsia="仿宋"/>
          <w:color w:val="auto"/>
          <w:sz w:val="30"/>
          <w:szCs w:val="30"/>
        </w:rPr>
        <w:t>14.7.1 最终结清申请</w:t>
      </w:r>
      <w:bookmarkEnd w:id="776"/>
      <w:r>
        <w:rPr>
          <w:rFonts w:hint="eastAsia" w:ascii="仿宋" w:hAnsi="仿宋" w:eastAsia="仿宋"/>
          <w:color w:val="auto"/>
          <w:sz w:val="30"/>
          <w:szCs w:val="30"/>
        </w:rPr>
        <w:t>单</w:t>
      </w:r>
    </w:p>
    <w:p w14:paraId="060855F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除专用合同条件另有约定外，承包人应在缺陷责任期终止证书颁发后7天内，按专用合同条件约定的份数向发包人提交最终结清申请单，并提供相关证明材料。</w:t>
      </w:r>
    </w:p>
    <w:p w14:paraId="0E8F986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除专用合同条件另有约定外，最终结清申请单应列明质量保证金、应扣除的质量保证金、缺陷责任期内发生的增减费用。</w:t>
      </w:r>
    </w:p>
    <w:p w14:paraId="5756EA7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发包人对最终结清申请单内容有异议的，有权要求承包人进行修正和提供补充资料，承包人应向发包人提交修正后的最终结清申请单。</w:t>
      </w:r>
    </w:p>
    <w:p w14:paraId="512537AD">
      <w:pPr>
        <w:spacing w:after="159"/>
        <w:ind w:firstLine="600"/>
        <w:rPr>
          <w:rFonts w:hint="eastAsia" w:ascii="仿宋" w:hAnsi="仿宋" w:eastAsia="仿宋"/>
          <w:color w:val="auto"/>
          <w:sz w:val="30"/>
          <w:szCs w:val="30"/>
        </w:rPr>
      </w:pPr>
      <w:bookmarkStart w:id="777" w:name="_Ref531957369"/>
      <w:bookmarkStart w:id="778" w:name="_Ref4624099"/>
      <w:r>
        <w:rPr>
          <w:rFonts w:hint="eastAsia" w:ascii="仿宋" w:hAnsi="仿宋" w:eastAsia="仿宋"/>
          <w:color w:val="auto"/>
          <w:sz w:val="30"/>
          <w:szCs w:val="30"/>
        </w:rPr>
        <w:t>14.7.2 最终结清证书</w:t>
      </w:r>
      <w:bookmarkEnd w:id="777"/>
      <w:r>
        <w:rPr>
          <w:rFonts w:hint="eastAsia" w:ascii="仿宋" w:hAnsi="仿宋" w:eastAsia="仿宋"/>
          <w:color w:val="auto"/>
          <w:sz w:val="30"/>
          <w:szCs w:val="30"/>
        </w:rPr>
        <w:t>和支付</w:t>
      </w:r>
      <w:bookmarkEnd w:id="778"/>
    </w:p>
    <w:p w14:paraId="53D73BD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除专用合同条件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14F877F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除专用合同条件另有约定外，发包人应在颁发最终结清证书后7天内完成支付。发包人逾期支付的，按照贷款市场报价利率（LPR）支付利息；逾期支付超过56天的，按照贷款市场报价利率（LPR）的两倍支付利息。</w:t>
      </w:r>
    </w:p>
    <w:p w14:paraId="719D5AB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承包人对发包人颁发的最终结清证书有异议的，按第20条[争议解决]的约定办理。</w:t>
      </w:r>
    </w:p>
    <w:p w14:paraId="559C2989">
      <w:pPr>
        <w:spacing w:after="159"/>
        <w:ind w:firstLine="0" w:firstLineChars="0"/>
        <w:jc w:val="left"/>
        <w:rPr>
          <w:rFonts w:hint="eastAsia" w:ascii="仿宋" w:hAnsi="仿宋" w:eastAsia="仿宋"/>
          <w:color w:val="auto"/>
          <w:sz w:val="32"/>
          <w:szCs w:val="32"/>
        </w:rPr>
      </w:pPr>
      <w:bookmarkStart w:id="779" w:name="_Ref11874957"/>
      <w:bookmarkStart w:id="780" w:name="_Ref11920407"/>
      <w:bookmarkStart w:id="781" w:name="_Toc54862299"/>
      <w:bookmarkStart w:id="782" w:name="_Ref11920396"/>
      <w:bookmarkStart w:id="783" w:name="_Toc26000"/>
      <w:bookmarkStart w:id="784" w:name="_Toc6427"/>
      <w:r>
        <w:rPr>
          <w:rFonts w:hint="eastAsia" w:ascii="仿宋" w:hAnsi="仿宋" w:eastAsia="仿宋"/>
          <w:color w:val="auto"/>
          <w:sz w:val="32"/>
          <w:szCs w:val="32"/>
        </w:rPr>
        <w:t>第15条 违约</w:t>
      </w:r>
      <w:bookmarkEnd w:id="631"/>
      <w:bookmarkEnd w:id="637"/>
      <w:bookmarkEnd w:id="638"/>
      <w:bookmarkEnd w:id="779"/>
      <w:bookmarkEnd w:id="780"/>
      <w:bookmarkEnd w:id="781"/>
      <w:bookmarkEnd w:id="782"/>
      <w:bookmarkEnd w:id="783"/>
      <w:bookmarkEnd w:id="784"/>
    </w:p>
    <w:p w14:paraId="50C25BC0">
      <w:pPr>
        <w:spacing w:after="159"/>
        <w:ind w:firstLine="600"/>
        <w:rPr>
          <w:rFonts w:hint="eastAsia" w:ascii="仿宋" w:hAnsi="仿宋" w:eastAsia="仿宋"/>
          <w:color w:val="auto"/>
          <w:sz w:val="30"/>
          <w:szCs w:val="30"/>
        </w:rPr>
      </w:pPr>
      <w:bookmarkStart w:id="785" w:name="_Ref4534384"/>
      <w:bookmarkStart w:id="786" w:name="_Ref4534399"/>
      <w:bookmarkStart w:id="787" w:name="_Ref4534411"/>
      <w:bookmarkStart w:id="788" w:name="_Toc54862300"/>
      <w:bookmarkStart w:id="789" w:name="_Ref4534376"/>
      <w:r>
        <w:rPr>
          <w:rFonts w:hint="eastAsia" w:ascii="仿宋" w:hAnsi="仿宋" w:eastAsia="仿宋"/>
          <w:color w:val="auto"/>
          <w:sz w:val="30"/>
          <w:szCs w:val="30"/>
        </w:rPr>
        <w:t>15.1 发包人违约</w:t>
      </w:r>
      <w:bookmarkEnd w:id="785"/>
      <w:bookmarkEnd w:id="786"/>
      <w:bookmarkEnd w:id="787"/>
      <w:bookmarkEnd w:id="788"/>
      <w:bookmarkEnd w:id="789"/>
    </w:p>
    <w:p w14:paraId="3D0F8EA6">
      <w:pPr>
        <w:spacing w:after="159"/>
        <w:ind w:firstLine="600"/>
        <w:rPr>
          <w:rFonts w:hint="eastAsia" w:ascii="仿宋" w:hAnsi="仿宋" w:eastAsia="仿宋"/>
          <w:color w:val="auto"/>
          <w:sz w:val="30"/>
          <w:szCs w:val="30"/>
        </w:rPr>
      </w:pPr>
      <w:bookmarkStart w:id="790" w:name="_Ref3841087"/>
      <w:r>
        <w:rPr>
          <w:rFonts w:hint="eastAsia" w:ascii="仿宋" w:hAnsi="仿宋" w:eastAsia="仿宋"/>
          <w:color w:val="auto"/>
          <w:sz w:val="30"/>
          <w:szCs w:val="30"/>
        </w:rPr>
        <w:t>15.1.1 发包人违约的情形</w:t>
      </w:r>
      <w:bookmarkEnd w:id="790"/>
    </w:p>
    <w:p w14:paraId="256EC1F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除专用合同条件另有约定外，在合同履行过程中发生的下列情形，属于发包人违约：</w:t>
      </w:r>
    </w:p>
    <w:p w14:paraId="199AA06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 xml:space="preserve">（1） 因发包人原因导致开始工作日期延误的； </w:t>
      </w:r>
    </w:p>
    <w:p w14:paraId="48487BC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因发包人原因未能按合同约定支付合同价款的；</w:t>
      </w:r>
    </w:p>
    <w:p w14:paraId="0B34EE7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发包人违反第13.1.1项约定，自行实施被取消的工作或转由他人实施的；</w:t>
      </w:r>
    </w:p>
    <w:p w14:paraId="3D25864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 因发包人违反合同约定造成工程暂停施工的；</w:t>
      </w:r>
    </w:p>
    <w:p w14:paraId="09E2099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（5） 工程师无正当理由没有在约定期限内发出复工指示，导致承包人无法复工的；</w:t>
      </w:r>
    </w:p>
    <w:p w14:paraId="1775AD9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（6） 发包人明确表示或者以其行为表明不履行合同主要义务的；</w:t>
      </w:r>
    </w:p>
    <w:p w14:paraId="46F6C81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（7） 发包人未能按照合同约定履行其他义务的。</w:t>
      </w:r>
    </w:p>
    <w:p w14:paraId="4A6B4252">
      <w:pPr>
        <w:spacing w:after="159"/>
        <w:ind w:firstLine="600"/>
        <w:rPr>
          <w:rFonts w:hint="eastAsia" w:ascii="仿宋" w:hAnsi="仿宋" w:eastAsia="仿宋"/>
          <w:color w:val="auto"/>
          <w:sz w:val="30"/>
          <w:szCs w:val="30"/>
        </w:rPr>
      </w:pPr>
      <w:bookmarkStart w:id="791" w:name="_Ref4535692"/>
      <w:r>
        <w:rPr>
          <w:rFonts w:hint="eastAsia" w:ascii="仿宋" w:hAnsi="仿宋" w:eastAsia="仿宋"/>
          <w:color w:val="auto"/>
          <w:sz w:val="30"/>
          <w:szCs w:val="30"/>
        </w:rPr>
        <w:t>15.1.2 通知改正</w:t>
      </w:r>
      <w:bookmarkEnd w:id="791"/>
    </w:p>
    <w:p w14:paraId="24CE85EE">
      <w:pPr>
        <w:wordWrap/>
        <w:topLinePunct w:val="0"/>
        <w:spacing w:after="159"/>
        <w:ind w:firstLine="600"/>
        <w:rPr>
          <w:rFonts w:hint="eastAsia" w:ascii="仿宋" w:hAnsi="仿宋" w:eastAsia="仿宋"/>
          <w:color w:val="auto"/>
          <w:sz w:val="30"/>
          <w:szCs w:val="30"/>
        </w:rPr>
      </w:pPr>
      <w:bookmarkStart w:id="792" w:name="_Hlk16248297"/>
      <w:r>
        <w:rPr>
          <w:rFonts w:hint="eastAsia" w:ascii="仿宋" w:hAnsi="仿宋" w:eastAsia="仿宋"/>
          <w:color w:val="auto"/>
          <w:sz w:val="30"/>
          <w:szCs w:val="30"/>
        </w:rPr>
        <w:t>发包人发生除第15.1.1项第(6)目以外的违约情况时，承包人可向发包人发出通知，要求发包人采取有效措施纠正违约行为。发包人收到承包人通知后28天内仍不纠正违约行为的，承包人有权暂停相应部位工程实施，并通知工程师。</w:t>
      </w:r>
      <w:bookmarkEnd w:id="792"/>
    </w:p>
    <w:p w14:paraId="47CB41E1">
      <w:pPr>
        <w:spacing w:after="159"/>
        <w:ind w:firstLine="600"/>
        <w:rPr>
          <w:rFonts w:hint="eastAsia" w:ascii="仿宋" w:hAnsi="仿宋" w:eastAsia="仿宋"/>
          <w:color w:val="auto"/>
          <w:sz w:val="30"/>
          <w:szCs w:val="30"/>
        </w:rPr>
      </w:pPr>
      <w:bookmarkStart w:id="793" w:name="_Ref3841132"/>
      <w:r>
        <w:rPr>
          <w:rFonts w:hint="eastAsia" w:ascii="仿宋" w:hAnsi="仿宋" w:eastAsia="仿宋"/>
          <w:color w:val="auto"/>
          <w:sz w:val="30"/>
          <w:szCs w:val="30"/>
        </w:rPr>
        <w:t>15.1.3 发包人违约的责任</w:t>
      </w:r>
      <w:bookmarkEnd w:id="793"/>
    </w:p>
    <w:p w14:paraId="3FF01A41">
      <w:pPr>
        <w:wordWrap/>
        <w:topLinePunct w:val="0"/>
        <w:spacing w:after="159"/>
        <w:ind w:firstLine="600"/>
        <w:rPr>
          <w:rFonts w:hint="eastAsia" w:ascii="仿宋" w:hAnsi="仿宋" w:eastAsia="仿宋"/>
          <w:color w:val="auto"/>
          <w:sz w:val="30"/>
          <w:szCs w:val="30"/>
        </w:rPr>
      </w:pPr>
      <w:bookmarkStart w:id="794" w:name="_Hlk16247984"/>
      <w:r>
        <w:rPr>
          <w:rFonts w:hint="eastAsia" w:ascii="仿宋" w:hAnsi="仿宋" w:eastAsia="仿宋"/>
          <w:color w:val="auto"/>
          <w:sz w:val="30"/>
          <w:szCs w:val="30"/>
        </w:rPr>
        <w:t>发包人应承担因其违约给承包人增加的费用和（或）延误的工期，并支付承包人合理的利润。此外，合同当事人可在专用合同条件中另行约定发包人违约责任的承担方式和计算方法。</w:t>
      </w:r>
      <w:bookmarkEnd w:id="794"/>
    </w:p>
    <w:p w14:paraId="718D0D5D">
      <w:pPr>
        <w:spacing w:after="159"/>
        <w:ind w:firstLine="600"/>
        <w:rPr>
          <w:rFonts w:hint="eastAsia" w:ascii="仿宋" w:hAnsi="仿宋" w:eastAsia="仿宋"/>
          <w:color w:val="auto"/>
          <w:sz w:val="30"/>
          <w:szCs w:val="30"/>
        </w:rPr>
      </w:pPr>
      <w:bookmarkStart w:id="795" w:name="_Ref11958660"/>
      <w:bookmarkStart w:id="796" w:name="_Ref11958663"/>
      <w:bookmarkStart w:id="797" w:name="_Toc54862301"/>
      <w:r>
        <w:rPr>
          <w:rFonts w:hint="eastAsia" w:ascii="仿宋" w:hAnsi="仿宋" w:eastAsia="仿宋"/>
          <w:color w:val="auto"/>
          <w:sz w:val="30"/>
          <w:szCs w:val="30"/>
        </w:rPr>
        <w:t>15.2 承包人违约</w:t>
      </w:r>
      <w:bookmarkEnd w:id="795"/>
      <w:bookmarkEnd w:id="796"/>
      <w:bookmarkEnd w:id="797"/>
    </w:p>
    <w:p w14:paraId="21FD452B">
      <w:pPr>
        <w:spacing w:after="159"/>
        <w:ind w:firstLine="600"/>
        <w:rPr>
          <w:rFonts w:hint="eastAsia" w:ascii="仿宋" w:hAnsi="仿宋" w:eastAsia="仿宋"/>
          <w:color w:val="auto"/>
          <w:sz w:val="30"/>
          <w:szCs w:val="30"/>
        </w:rPr>
      </w:pPr>
      <w:bookmarkStart w:id="798" w:name="_Ref3841153"/>
      <w:r>
        <w:rPr>
          <w:rFonts w:hint="eastAsia" w:ascii="仿宋" w:hAnsi="仿宋" w:eastAsia="仿宋"/>
          <w:color w:val="auto"/>
          <w:sz w:val="30"/>
          <w:szCs w:val="30"/>
        </w:rPr>
        <w:t>15.2.1 承包人违约的情形</w:t>
      </w:r>
      <w:bookmarkEnd w:id="798"/>
    </w:p>
    <w:p w14:paraId="114B91C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除专用合同条件另有约定外，在履行合同过程中发生的下列情况之一的，属于承包人违约：</w:t>
      </w:r>
    </w:p>
    <w:p w14:paraId="17B2C56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承包人的原因导致的承包人文件、实施和竣工的工程不符合法律法规、工程质量验收标准以及合同约定；</w:t>
      </w:r>
    </w:p>
    <w:p w14:paraId="21F12EE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承包人违反合同约定进行转包或违法分包的；</w:t>
      </w:r>
    </w:p>
    <w:p w14:paraId="5FAC98E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承包人违反约定采购和使用不合格材料或工程设备；</w:t>
      </w:r>
    </w:p>
    <w:p w14:paraId="49CE700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 因承包人原因导致工程质量不符合合同要求的；</w:t>
      </w:r>
    </w:p>
    <w:p w14:paraId="302D8FF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（5） 承包人未经工程师批准，擅自将已按合同约定进入施工现场的施工设备、临时设施或材料撤离施工现场；</w:t>
      </w:r>
    </w:p>
    <w:p w14:paraId="412E1B7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（6） 承包人未能按项目进度计划及时完成合同约定的工作，造成工期延误；</w:t>
      </w:r>
    </w:p>
    <w:p w14:paraId="6370891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（7） 由于承包人原因未能通过竣工试验或竣工后试验的；</w:t>
      </w:r>
    </w:p>
    <w:p w14:paraId="1AFFC95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（8） 承包人在缺陷责任期及保修期内，未能在合理期限对工程缺陷进行修复，或拒绝按发包人指示进行修复的；</w:t>
      </w:r>
    </w:p>
    <w:p w14:paraId="5720070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（9） 承包人明确表示或者以其行为表明不履行合同主要义务的；</w:t>
      </w:r>
    </w:p>
    <w:p w14:paraId="1ACFABB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（10） 承包人未能按照合同约定履行其他义务的。</w:t>
      </w:r>
    </w:p>
    <w:p w14:paraId="0EF7472F">
      <w:pPr>
        <w:spacing w:after="159"/>
        <w:ind w:firstLine="600"/>
        <w:rPr>
          <w:rFonts w:hint="eastAsia" w:ascii="仿宋" w:hAnsi="仿宋" w:eastAsia="仿宋"/>
          <w:color w:val="auto"/>
          <w:sz w:val="30"/>
          <w:szCs w:val="30"/>
        </w:rPr>
      </w:pPr>
      <w:bookmarkStart w:id="799" w:name="_Ref531958512"/>
      <w:r>
        <w:rPr>
          <w:rFonts w:hint="eastAsia" w:ascii="仿宋" w:hAnsi="仿宋" w:eastAsia="仿宋"/>
          <w:color w:val="auto"/>
          <w:sz w:val="30"/>
          <w:szCs w:val="30"/>
        </w:rPr>
        <w:t>15.2.2 通知改正</w:t>
      </w:r>
      <w:bookmarkEnd w:id="799"/>
    </w:p>
    <w:p w14:paraId="4414BB7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承包人发生除第15.2.1项第(7)目、第(9)目约定以外的其他违约情况时，工程师可在专用合同条件约定的合理期限内向承包人发出整改通知，要求其在指定的期限内改正。</w:t>
      </w:r>
    </w:p>
    <w:p w14:paraId="3EA9C3F1">
      <w:pPr>
        <w:spacing w:after="159"/>
        <w:ind w:firstLine="600"/>
        <w:rPr>
          <w:rFonts w:hint="eastAsia" w:ascii="仿宋" w:hAnsi="仿宋" w:eastAsia="仿宋"/>
          <w:color w:val="auto"/>
          <w:sz w:val="30"/>
          <w:szCs w:val="30"/>
        </w:rPr>
      </w:pPr>
      <w:bookmarkStart w:id="800" w:name="_Ref3841166"/>
      <w:r>
        <w:rPr>
          <w:rFonts w:hint="eastAsia" w:ascii="仿宋" w:hAnsi="仿宋" w:eastAsia="仿宋"/>
          <w:color w:val="auto"/>
          <w:sz w:val="30"/>
          <w:szCs w:val="30"/>
        </w:rPr>
        <w:t>15.2.3 承包人违约的责任</w:t>
      </w:r>
      <w:bookmarkEnd w:id="800"/>
    </w:p>
    <w:p w14:paraId="0940D4A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承包人应承担因其违约行为而增加的费用和（或）延误的工期。此外，合同当事人可在专用合同条件中另行约定承包人违约责任的承担方式和计算方法。</w:t>
      </w:r>
    </w:p>
    <w:p w14:paraId="2724E628">
      <w:pPr>
        <w:spacing w:after="159"/>
        <w:ind w:firstLine="600"/>
        <w:rPr>
          <w:rFonts w:hint="eastAsia" w:ascii="仿宋" w:hAnsi="仿宋" w:eastAsia="仿宋"/>
          <w:color w:val="auto"/>
          <w:sz w:val="30"/>
          <w:szCs w:val="30"/>
        </w:rPr>
      </w:pPr>
      <w:bookmarkStart w:id="801" w:name="_Toc54862302"/>
      <w:r>
        <w:rPr>
          <w:rFonts w:hint="eastAsia" w:ascii="仿宋" w:hAnsi="仿宋" w:eastAsia="仿宋"/>
          <w:color w:val="auto"/>
          <w:sz w:val="30"/>
          <w:szCs w:val="30"/>
        </w:rPr>
        <w:t>15.3 第三人造成的违约</w:t>
      </w:r>
      <w:bookmarkEnd w:id="801"/>
    </w:p>
    <w:p w14:paraId="4CB3ADA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在履行合同过程中，一方当事人因第三人的原因造成违约的，应当向对方当事人承担违约责任。一方当事人和第三人之间的纠纷，依照法律规定或者按照约定解决。</w:t>
      </w:r>
    </w:p>
    <w:p w14:paraId="2928C44D">
      <w:pPr>
        <w:spacing w:after="159"/>
        <w:ind w:firstLine="0" w:firstLineChars="0"/>
        <w:rPr>
          <w:rFonts w:hint="eastAsia" w:ascii="仿宋" w:hAnsi="仿宋" w:eastAsia="仿宋"/>
          <w:color w:val="auto"/>
          <w:sz w:val="32"/>
          <w:szCs w:val="32"/>
        </w:rPr>
      </w:pPr>
      <w:bookmarkStart w:id="802" w:name="_Ref4510572"/>
      <w:bookmarkStart w:id="803" w:name="_Toc54862303"/>
      <w:bookmarkStart w:id="804" w:name="_Toc31077"/>
      <w:bookmarkStart w:id="805" w:name="_Toc23452"/>
      <w:bookmarkStart w:id="806" w:name="_Ref3840457"/>
      <w:bookmarkStart w:id="807" w:name="_Ref532142069"/>
      <w:r>
        <w:rPr>
          <w:rFonts w:hint="eastAsia" w:ascii="仿宋" w:hAnsi="仿宋" w:eastAsia="仿宋"/>
          <w:color w:val="auto"/>
          <w:sz w:val="32"/>
          <w:szCs w:val="32"/>
        </w:rPr>
        <w:t>第16条 合同解除</w:t>
      </w:r>
      <w:bookmarkEnd w:id="802"/>
      <w:bookmarkEnd w:id="803"/>
      <w:bookmarkEnd w:id="804"/>
      <w:bookmarkEnd w:id="805"/>
    </w:p>
    <w:p w14:paraId="57DF1156">
      <w:pPr>
        <w:spacing w:after="159"/>
        <w:ind w:firstLine="600"/>
        <w:rPr>
          <w:rFonts w:hint="eastAsia" w:ascii="仿宋" w:hAnsi="仿宋" w:eastAsia="仿宋"/>
          <w:color w:val="auto"/>
          <w:sz w:val="30"/>
          <w:szCs w:val="30"/>
        </w:rPr>
      </w:pPr>
      <w:bookmarkStart w:id="808" w:name="_Toc54862304"/>
      <w:bookmarkStart w:id="809" w:name="_Ref531958499"/>
      <w:bookmarkStart w:id="810" w:name="_Ref531958502"/>
      <w:r>
        <w:rPr>
          <w:rFonts w:hint="eastAsia" w:ascii="仿宋" w:hAnsi="仿宋" w:eastAsia="仿宋"/>
          <w:color w:val="auto"/>
          <w:sz w:val="30"/>
          <w:szCs w:val="30"/>
        </w:rPr>
        <w:t>16.1 由发包人解除合同</w:t>
      </w:r>
      <w:bookmarkEnd w:id="808"/>
      <w:bookmarkEnd w:id="809"/>
      <w:bookmarkEnd w:id="810"/>
    </w:p>
    <w:p w14:paraId="00EDE72F">
      <w:pPr>
        <w:spacing w:after="159"/>
        <w:ind w:firstLine="600"/>
        <w:rPr>
          <w:rFonts w:hint="eastAsia" w:ascii="仿宋" w:hAnsi="仿宋" w:eastAsia="仿宋"/>
          <w:color w:val="auto"/>
          <w:sz w:val="30"/>
          <w:szCs w:val="30"/>
        </w:rPr>
      </w:pPr>
      <w:bookmarkStart w:id="811" w:name="_Ref4535422"/>
      <w:r>
        <w:rPr>
          <w:rFonts w:hint="eastAsia" w:ascii="仿宋" w:hAnsi="仿宋" w:eastAsia="仿宋"/>
          <w:color w:val="auto"/>
          <w:sz w:val="30"/>
          <w:szCs w:val="30"/>
        </w:rPr>
        <w:t>16.1.1 因承包人违约解除合同</w:t>
      </w:r>
      <w:bookmarkEnd w:id="811"/>
    </w:p>
    <w:p w14:paraId="7ADD72D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专用合同条件另有约定外，发包人有权基于下列原因，以书面形式通知承包人解除合同，解除通知中应注明是根据第16.1.1项发出的，发包人应在发出正式解除合同通知14天前告知承包人其解除合同意向，除非承包人在收到该解除合同意向通知后14天内采取了补救措施，否则发包人可向承包人发出正式解除合同通知立即解除合同。解除日期应为承包人收到正式解除合同通知的日期，但在第(5)目的情况下，发包人无须提前告知承包人其解除合同意向，可直接发出正式解除合同通知立即解除合同：</w:t>
      </w:r>
    </w:p>
    <w:p w14:paraId="2BA5700A">
      <w:pPr>
        <w:wordWrap/>
        <w:topLinePunct w:val="0"/>
        <w:spacing w:after="159"/>
        <w:ind w:firstLine="600"/>
        <w:rPr>
          <w:rFonts w:hint="eastAsia" w:ascii="仿宋" w:hAnsi="仿宋" w:eastAsia="仿宋"/>
          <w:color w:val="auto"/>
          <w:sz w:val="30"/>
          <w:szCs w:val="30"/>
        </w:rPr>
      </w:pPr>
      <w:bookmarkStart w:id="812" w:name="_Ref531958536"/>
      <w:r>
        <w:rPr>
          <w:rFonts w:hint="eastAsia" w:ascii="仿宋" w:hAnsi="仿宋" w:eastAsia="仿宋"/>
          <w:color w:val="auto"/>
          <w:sz w:val="30"/>
          <w:szCs w:val="30"/>
        </w:rPr>
        <w:t>（1） 承包人未能遵守第4.2款</w:t>
      </w:r>
      <w:bookmarkStart w:id="813" w:name="_Hlk18839947"/>
      <w:r>
        <w:rPr>
          <w:rFonts w:hint="eastAsia" w:ascii="仿宋" w:hAnsi="仿宋" w:eastAsia="仿宋"/>
          <w:color w:val="auto"/>
          <w:sz w:val="30"/>
          <w:szCs w:val="30"/>
        </w:rPr>
        <w:t>[履约担保]</w:t>
      </w:r>
      <w:bookmarkEnd w:id="813"/>
      <w:r>
        <w:rPr>
          <w:rFonts w:hint="eastAsia" w:ascii="仿宋" w:hAnsi="仿宋" w:eastAsia="仿宋"/>
          <w:color w:val="auto"/>
          <w:sz w:val="30"/>
          <w:szCs w:val="30"/>
        </w:rPr>
        <w:t>的约定；</w:t>
      </w:r>
    </w:p>
    <w:p w14:paraId="23DB96D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承包人未能遵守第4.5款[分包]有关分包和转包的约定；</w:t>
      </w:r>
    </w:p>
    <w:p w14:paraId="0910A87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承包人实际进度明显落后于进度计划，并且未按发包人的指令采取措施并修正进度计划；</w:t>
      </w:r>
    </w:p>
    <w:p w14:paraId="7878E4D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 工程质量有严重缺陷，承包人无正当理由使修复开始日期拖延达28天以上；</w:t>
      </w:r>
    </w:p>
    <w:p w14:paraId="209FEF5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（5） 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14:paraId="574A585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（6） 承包人明确表示或以自己的行为表明不履行合同、或经发包人以书面形式通知其履约后仍未能依约履行合同、或以不适当的方式履行合同；</w:t>
      </w:r>
    </w:p>
    <w:p w14:paraId="78A43B6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（7） 未能通过的竣工试验、未能通过的竣工后试验，使工程的任何部分和（或）整个工程丧失了主要使用功能、生产功能；</w:t>
      </w:r>
    </w:p>
    <w:p w14:paraId="34F3177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（8） 因承包人的原因暂停工作超过56天且暂停影响到整个工程，或因承包人的原因暂停工作超过182天；</w:t>
      </w:r>
    </w:p>
    <w:p w14:paraId="01C0DA7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（9） 承包人未能遵守第8.2款[竣工日期]规定，延误超过182天；</w:t>
      </w:r>
    </w:p>
    <w:p w14:paraId="720C9BC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（10） 工程师根据第15.2.2项[通知改正]发出整改通知后，承包人在指定的合理期限内仍不纠正违约行为并致使合同目的不能实现的。</w:t>
      </w:r>
    </w:p>
    <w:bookmarkEnd w:id="812"/>
    <w:p w14:paraId="03D80EF9">
      <w:pPr>
        <w:spacing w:after="159"/>
        <w:ind w:firstLine="560"/>
        <w:rPr>
          <w:rFonts w:hint="eastAsia" w:ascii="仿宋" w:hAnsi="仿宋" w:eastAsia="仿宋"/>
          <w:color w:val="auto"/>
          <w:sz w:val="28"/>
          <w:szCs w:val="28"/>
        </w:rPr>
      </w:pPr>
      <w:bookmarkStart w:id="814" w:name="_Ref3841839"/>
      <w:bookmarkStart w:id="815" w:name="_Ref4624315"/>
      <w:r>
        <w:rPr>
          <w:rFonts w:hint="eastAsia" w:ascii="仿宋" w:hAnsi="仿宋" w:eastAsia="仿宋"/>
          <w:color w:val="auto"/>
          <w:sz w:val="28"/>
          <w:szCs w:val="28"/>
        </w:rPr>
        <w:t>16.1.2 因承包人违约解除合同后</w:t>
      </w:r>
      <w:bookmarkEnd w:id="814"/>
      <w:r>
        <w:rPr>
          <w:rFonts w:hint="eastAsia" w:ascii="仿宋" w:hAnsi="仿宋" w:eastAsia="仿宋"/>
          <w:color w:val="auto"/>
          <w:sz w:val="28"/>
          <w:szCs w:val="28"/>
        </w:rPr>
        <w:t>承包人的义务</w:t>
      </w:r>
      <w:bookmarkEnd w:id="815"/>
    </w:p>
    <w:p w14:paraId="20174E6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合同解除后，承包人应按以下约定执行：</w:t>
      </w:r>
    </w:p>
    <w:p w14:paraId="6298489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除了为保护生命、财产或工程安全、清理和必须执行的工作外，停止执行所有被通知解除的工作，并将相关人员撤离现场；</w:t>
      </w:r>
    </w:p>
    <w:p w14:paraId="6CEAAC8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经发包人批准，承包人应将与被解除合同相关的和正在执行的分包合同及相关的责任和义务转让至发包人和（或）发包人指定方的名下，包括永久性工程及工程物资，以及相关工作；</w:t>
      </w:r>
    </w:p>
    <w:p w14:paraId="6D3E0CD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移交已完成的永久性工程及负责已运抵现场的工程物资。在移交前，妥善做好己完工程和已运抵现场的工程物资的保管、维护和保养；</w:t>
      </w:r>
    </w:p>
    <w:p w14:paraId="7EB069A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 将发包人提供的所有信息及承包人为本工程编制的设计文件、技术资料及其它文件移交给发包人。在承包人留有的资料文件中，销毁与发包人提供的所有信息相关的数据及资料的备份；</w:t>
      </w:r>
    </w:p>
    <w:p w14:paraId="0FC3F0C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（5） 移交相应实施阶段已经付款的并已完成的和尚待完成的设计文件、图纸、资料、操作维修手册、施工组织设计、质检资料、竣工资料等；</w:t>
      </w:r>
    </w:p>
    <w:p w14:paraId="2279ECA7">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16.1.3 因承包人违约解除合同后的估价、付款和结算</w:t>
      </w:r>
    </w:p>
    <w:p w14:paraId="46019FC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因承包人原因导致合同解除的，则合同当事人应在合同解除后28天内完成估价、付款和清算，并按以下约定执行：</w:t>
      </w:r>
    </w:p>
    <w:p w14:paraId="5C73A03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合同解除后，按第3.6款[商定或确定]商定或确定承包人实际完成工作对应的合同价款，以及承包人已提供的材料、工程设备、施工设备和临时工程等的价值；</w:t>
      </w:r>
    </w:p>
    <w:p w14:paraId="741BF95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合同解除后，承包人应支付的违约金；</w:t>
      </w:r>
    </w:p>
    <w:p w14:paraId="217FA99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合同解除后，因解除合同给发包人造成的损失；</w:t>
      </w:r>
    </w:p>
    <w:p w14:paraId="4CFBD72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 合同解除后，承包人应按照发包人的指示完成现场的清理和撤离；</w:t>
      </w:r>
    </w:p>
    <w:p w14:paraId="38BF9AE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（5） 发包人和承包人应在合同解除后进行清算，出具最终结清付款证书，结清全部款项。</w:t>
      </w:r>
    </w:p>
    <w:p w14:paraId="1C91086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因承包人违约解除合同的，发包人有权暂停对承包人的付款，查清各项付款和已扣款项，发包人和承包人未能就合同解除后的清算和款项支付达成一致的，按照第20条[争议解决]的约定处理。</w:t>
      </w:r>
    </w:p>
    <w:p w14:paraId="409AA8C4">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16.1.4 因承包人违约解除合同的合同权益转让</w:t>
      </w:r>
    </w:p>
    <w:p w14:paraId="29CC0A0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合同解除后，发包人可以继续完成工程，和（或）安排第三人完成。发包人有权要求承包人将其为实施合同而订立的材料和设备的订货合同或任何服务合同利益转让给发包人，并在承包人收到解除合同通知后的14天内，依法办理转让手续。发包人和（或）第三人有权使用承包人在施工现场的材料、设备、临时工程、承包人文件和由承包人或以其名义编制的其他文件。</w:t>
      </w:r>
    </w:p>
    <w:p w14:paraId="78A4B996">
      <w:pPr>
        <w:spacing w:after="159"/>
        <w:ind w:firstLine="560"/>
        <w:rPr>
          <w:rFonts w:hint="eastAsia" w:ascii="仿宋" w:hAnsi="仿宋" w:eastAsia="仿宋"/>
          <w:color w:val="auto"/>
          <w:sz w:val="28"/>
          <w:szCs w:val="28"/>
        </w:rPr>
      </w:pPr>
      <w:bookmarkStart w:id="816" w:name="_Toc54862305"/>
      <w:bookmarkStart w:id="817" w:name="_Ref531958549"/>
      <w:bookmarkStart w:id="818" w:name="_Ref531958554"/>
      <w:r>
        <w:rPr>
          <w:rFonts w:hint="eastAsia" w:ascii="仿宋" w:hAnsi="仿宋" w:eastAsia="仿宋"/>
          <w:color w:val="auto"/>
          <w:sz w:val="28"/>
          <w:szCs w:val="28"/>
        </w:rPr>
        <w:t>16.2 由承包人解除合同</w:t>
      </w:r>
      <w:bookmarkEnd w:id="816"/>
      <w:bookmarkEnd w:id="817"/>
      <w:bookmarkEnd w:id="818"/>
    </w:p>
    <w:p w14:paraId="32DE156A">
      <w:pPr>
        <w:spacing w:after="159"/>
        <w:ind w:firstLine="600"/>
        <w:rPr>
          <w:rFonts w:hint="eastAsia" w:ascii="仿宋" w:hAnsi="仿宋" w:eastAsia="仿宋"/>
          <w:color w:val="auto"/>
          <w:sz w:val="30"/>
          <w:szCs w:val="30"/>
        </w:rPr>
      </w:pPr>
      <w:bookmarkStart w:id="819" w:name="_Ref3841758"/>
      <w:r>
        <w:rPr>
          <w:rFonts w:hint="eastAsia" w:ascii="仿宋" w:hAnsi="仿宋" w:eastAsia="仿宋"/>
          <w:color w:val="auto"/>
          <w:sz w:val="30"/>
          <w:szCs w:val="30"/>
        </w:rPr>
        <w:t>16.2.1 因发包人违约解除合同</w:t>
      </w:r>
      <w:bookmarkEnd w:id="819"/>
    </w:p>
    <w:p w14:paraId="4AE9D97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专用合同条件另有约定外，承包人有权基于下列原因，以书面形式通知发包人解除合同，解除通知中应注明是根据第16.2.1项发出的，承包人应在发出正式解除合同通知14天前告知发包人其解除合同意向，除非发包人在收到该解除合同意向通知后14天内采取了补救措施，否则承包人可向发包人发出正式解除合同通知立即解除合同。解除日期应为发包人收到正式解除合同通知的日期，但在第(5)目的情况下，承包人无须提前告知发包人其解除合同意向，可直接发出正式解除合同通知立即解除合同：</w:t>
      </w:r>
    </w:p>
    <w:p w14:paraId="59A2D98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承包人就发包人未能遵守第2.5.2项关于发包人的资金安排发出通知后42天内，仍未收到合理的证明；</w:t>
      </w:r>
    </w:p>
    <w:p w14:paraId="14572A9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 xml:space="preserve">（2） 在第14条规定的付款时间到期后42天内，承包人仍未收到应付款项； </w:t>
      </w:r>
    </w:p>
    <w:p w14:paraId="3358BFB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发包人实质上未能根据合同约定履行其义务，构成根本性违约；</w:t>
      </w:r>
    </w:p>
    <w:p w14:paraId="50C1C28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 发承包双方订立本合同协议书后的84天内，承包人未收到根据第8.1款[开始工作]的开始工作通知；</w:t>
      </w:r>
    </w:p>
    <w:p w14:paraId="33ECD54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（5） 发包人破产、停业清理或进入清算程序，或情况表明发包人将进入破产和（或）清算程序或发包人资信严重恶化，已有对其财产的接管令或管理令，与债权人达成和解，或为其债权人的利益在财产接管人、受托人或管理人的监督下营业，或采取了任何行动或发生任何事件（根据有关适用法律）具有与前述行动或事件相似的效果；</w:t>
      </w:r>
    </w:p>
    <w:p w14:paraId="6F5F91A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（6） 发包人未能遵守第2.5.3项的约定提交支付担保；</w:t>
      </w:r>
    </w:p>
    <w:p w14:paraId="4F47280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（7） 发包人未能执行第15.1.2项[通知改正]的约定，致使合同目的不能实现的；</w:t>
      </w:r>
    </w:p>
    <w:p w14:paraId="5906692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（8） 因发包人的原因暂停工作超过56天且暂停影响到整个工程，或因发包人的原因暂停工作超过182天的；</w:t>
      </w:r>
    </w:p>
    <w:p w14:paraId="4ED4738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（9） 因发包人原因造成开始工作日期迟于承包人收到中标通知书（或在无中标通知书的情况下，订立本合同之日）后第84天的。</w:t>
      </w:r>
    </w:p>
    <w:p w14:paraId="1D45C06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接到承包人解除合同意向通知后14天内，发包人随后给予了付款，或同意复工、或继续履行其义务、或提供了支付担保等，承包人应尽快安排并恢复正常工作；因此造成工期延误的，竣工日期顺延；承包人因此增加的费用，由发包人承担。</w:t>
      </w:r>
    </w:p>
    <w:p w14:paraId="1C8AA430">
      <w:pPr>
        <w:spacing w:after="159"/>
        <w:ind w:firstLine="600"/>
        <w:rPr>
          <w:rFonts w:hint="eastAsia" w:ascii="仿宋" w:hAnsi="仿宋" w:eastAsia="仿宋"/>
          <w:color w:val="auto"/>
          <w:sz w:val="30"/>
          <w:szCs w:val="30"/>
        </w:rPr>
      </w:pPr>
      <w:bookmarkStart w:id="820" w:name="_Ref3842018"/>
      <w:bookmarkStart w:id="821" w:name="_Ref4624336"/>
      <w:r>
        <w:rPr>
          <w:rFonts w:hint="eastAsia" w:ascii="仿宋" w:hAnsi="仿宋" w:eastAsia="仿宋"/>
          <w:color w:val="auto"/>
          <w:sz w:val="30"/>
          <w:szCs w:val="30"/>
        </w:rPr>
        <w:t>16.2.2 因发包人违约解除合同后</w:t>
      </w:r>
      <w:bookmarkEnd w:id="820"/>
      <w:r>
        <w:rPr>
          <w:rFonts w:hint="eastAsia" w:ascii="仿宋" w:hAnsi="仿宋" w:eastAsia="仿宋"/>
          <w:color w:val="auto"/>
          <w:sz w:val="30"/>
          <w:szCs w:val="30"/>
        </w:rPr>
        <w:t>承包人的义务</w:t>
      </w:r>
      <w:bookmarkEnd w:id="821"/>
    </w:p>
    <w:p w14:paraId="6AE07D7E">
      <w:pPr>
        <w:pStyle w:val="115"/>
        <w:numPr>
          <w:ilvl w:val="0"/>
          <w:numId w:val="0"/>
        </w:numPr>
        <w:spacing w:after="159"/>
        <w:outlineLvl w:val="9"/>
        <w:rPr>
          <w:rFonts w:hint="eastAsia" w:ascii="仿宋" w:hAnsi="仿宋" w:eastAsia="仿宋"/>
          <w:color w:val="auto"/>
          <w:sz w:val="30"/>
          <w:szCs w:val="30"/>
        </w:rPr>
      </w:pPr>
      <w:r>
        <w:rPr>
          <w:rFonts w:hint="eastAsia" w:ascii="仿宋" w:hAnsi="仿宋" w:eastAsia="仿宋"/>
          <w:color w:val="auto"/>
          <w:sz w:val="30"/>
          <w:szCs w:val="30"/>
        </w:rPr>
        <w:t>合同解除后，承包人应按以下约定执行：</w:t>
      </w:r>
    </w:p>
    <w:p w14:paraId="179DA9D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除为保护生命、财产、工程安全的工作外，停止所有进一步的工作；承包人因执行该保护工作而产生费用的，由发包人承担；</w:t>
      </w:r>
    </w:p>
    <w:p w14:paraId="55DDD8E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向发包人移交承包人已获得支付的承包人文件、生产设备、材料和其他工作；</w:t>
      </w:r>
    </w:p>
    <w:p w14:paraId="0C0BFFA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从现场运走除为了安全需要以外的所有属于承包人的其他货物，并撤离现场。</w:t>
      </w:r>
    </w:p>
    <w:p w14:paraId="58BE2494">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16.2.3 因发包人违约解除合同后的付款</w:t>
      </w:r>
    </w:p>
    <w:p w14:paraId="4AA091D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承包人按照本款约定解除合同的，发包人应在解除合同后28天内支付下列款项，并退还履约担保：</w:t>
      </w:r>
    </w:p>
    <w:p w14:paraId="0F1CD56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合同解除前所完成工作的价款；</w:t>
      </w:r>
    </w:p>
    <w:p w14:paraId="19A48A0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承包人为工程施工订购并已付款的材料、工程设备和其他物品的价款；发包人付款后，该材料、工程设备和其他物品归发包人所有；</w:t>
      </w:r>
    </w:p>
    <w:p w14:paraId="45AC988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承包人为完成工程所发生的，而发包人未支付的金额；</w:t>
      </w:r>
    </w:p>
    <w:p w14:paraId="10F6C94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 承包人撤离施工现场以及遣散承包人人员的款项；</w:t>
      </w:r>
    </w:p>
    <w:p w14:paraId="3D0AD5A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（5） 按照合同约定在合同解除前应支付的违约金；</w:t>
      </w:r>
    </w:p>
    <w:p w14:paraId="0531396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（6） 按照合同约定应当支付给承包人的其他款项；</w:t>
      </w:r>
    </w:p>
    <w:p w14:paraId="1EFE411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（7） 按照合同约定应返还的质量保证金；</w:t>
      </w:r>
    </w:p>
    <w:p w14:paraId="40A0080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（8） 因解除合同给承包人造成的损失。</w:t>
      </w:r>
    </w:p>
    <w:p w14:paraId="2585DC4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承包人应妥善做好已完工程和与工程有关的已购材料、工程设备的保护和移交工作，并将施工设备和人员撤出施工现场，发包人应为承包人撤出提供必要条件。</w:t>
      </w:r>
    </w:p>
    <w:p w14:paraId="3A6FEDAB">
      <w:pPr>
        <w:spacing w:after="159"/>
        <w:ind w:firstLine="560"/>
        <w:rPr>
          <w:rFonts w:hint="eastAsia" w:ascii="仿宋" w:hAnsi="仿宋" w:eastAsia="仿宋"/>
          <w:color w:val="auto"/>
          <w:sz w:val="28"/>
          <w:szCs w:val="28"/>
        </w:rPr>
      </w:pPr>
      <w:bookmarkStart w:id="822" w:name="_Toc54862306"/>
      <w:bookmarkStart w:id="823" w:name="_Ref3841966"/>
      <w:r>
        <w:rPr>
          <w:rFonts w:hint="eastAsia" w:ascii="仿宋" w:hAnsi="仿宋" w:eastAsia="仿宋"/>
          <w:color w:val="auto"/>
          <w:sz w:val="28"/>
          <w:szCs w:val="28"/>
        </w:rPr>
        <w:t>16.3 合同解除后的事项</w:t>
      </w:r>
      <w:bookmarkEnd w:id="822"/>
      <w:bookmarkEnd w:id="823"/>
    </w:p>
    <w:p w14:paraId="42F02FF4">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16.3.1 结算约定依然有效</w:t>
      </w:r>
    </w:p>
    <w:p w14:paraId="2571F54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合同解除后，由发包人或由承包人解除合同的结算及结算后的付款约定仍然有效，直至解除合同的结算工作结清。</w:t>
      </w:r>
    </w:p>
    <w:p w14:paraId="30880089">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16.3.2 解除合同的争议</w:t>
      </w:r>
    </w:p>
    <w:p w14:paraId="76127B09">
      <w:pPr>
        <w:wordWrap/>
        <w:topLinePunct w:val="0"/>
        <w:spacing w:after="159"/>
        <w:ind w:firstLine="600"/>
        <w:rPr>
          <w:rFonts w:hint="eastAsia" w:ascii="仿宋" w:hAnsi="仿宋" w:eastAsia="仿宋"/>
          <w:color w:val="auto"/>
          <w:sz w:val="30"/>
          <w:szCs w:val="30"/>
        </w:rPr>
      </w:pPr>
      <w:bookmarkStart w:id="824" w:name="_Hlk18988355"/>
      <w:r>
        <w:rPr>
          <w:rFonts w:hint="eastAsia" w:ascii="仿宋" w:hAnsi="仿宋" w:eastAsia="仿宋"/>
          <w:color w:val="auto"/>
          <w:sz w:val="30"/>
          <w:szCs w:val="30"/>
        </w:rPr>
        <w:t>双方对解除合同或解除合同后的结算有争议的，按照第20条[争议解决]的约定处理。</w:t>
      </w:r>
      <w:bookmarkEnd w:id="824"/>
    </w:p>
    <w:p w14:paraId="57D1B22C">
      <w:pPr>
        <w:spacing w:after="159"/>
        <w:ind w:firstLine="0" w:firstLineChars="0"/>
        <w:rPr>
          <w:rFonts w:hint="eastAsia" w:ascii="仿宋" w:hAnsi="仿宋" w:eastAsia="仿宋"/>
          <w:color w:val="auto"/>
          <w:sz w:val="32"/>
          <w:szCs w:val="32"/>
        </w:rPr>
      </w:pPr>
      <w:bookmarkStart w:id="825" w:name="_Ref3840974"/>
      <w:bookmarkStart w:id="826" w:name="_Toc30607"/>
      <w:bookmarkStart w:id="827" w:name="_Toc54"/>
      <w:bookmarkStart w:id="828" w:name="_Toc54862307"/>
      <w:bookmarkStart w:id="829" w:name="_Ref3840605"/>
      <w:r>
        <w:rPr>
          <w:rFonts w:hint="eastAsia" w:ascii="仿宋" w:hAnsi="仿宋" w:eastAsia="仿宋"/>
          <w:color w:val="auto"/>
          <w:sz w:val="32"/>
          <w:szCs w:val="32"/>
        </w:rPr>
        <w:t>第17条 不可抗力</w:t>
      </w:r>
      <w:bookmarkEnd w:id="825"/>
      <w:bookmarkEnd w:id="826"/>
      <w:bookmarkEnd w:id="827"/>
      <w:bookmarkEnd w:id="828"/>
    </w:p>
    <w:p w14:paraId="48E53017">
      <w:pPr>
        <w:spacing w:after="159"/>
        <w:ind w:firstLine="600"/>
        <w:rPr>
          <w:rFonts w:hint="eastAsia" w:ascii="仿宋" w:hAnsi="仿宋" w:eastAsia="仿宋"/>
          <w:color w:val="auto"/>
          <w:sz w:val="30"/>
          <w:szCs w:val="30"/>
        </w:rPr>
      </w:pPr>
      <w:bookmarkStart w:id="830" w:name="_Ref531958158"/>
      <w:bookmarkStart w:id="831" w:name="_Ref531958161"/>
      <w:bookmarkStart w:id="832" w:name="_Toc54862308"/>
      <w:r>
        <w:rPr>
          <w:rFonts w:hint="eastAsia" w:ascii="仿宋" w:hAnsi="仿宋" w:eastAsia="仿宋"/>
          <w:color w:val="auto"/>
          <w:sz w:val="30"/>
          <w:szCs w:val="30"/>
        </w:rPr>
        <w:t>17.1 不可抗力的</w:t>
      </w:r>
      <w:bookmarkEnd w:id="830"/>
      <w:bookmarkEnd w:id="831"/>
      <w:r>
        <w:rPr>
          <w:rFonts w:hint="eastAsia" w:ascii="仿宋" w:hAnsi="仿宋" w:eastAsia="仿宋"/>
          <w:color w:val="auto"/>
          <w:sz w:val="30"/>
          <w:szCs w:val="30"/>
        </w:rPr>
        <w:t>定义</w:t>
      </w:r>
      <w:bookmarkEnd w:id="832"/>
    </w:p>
    <w:p w14:paraId="40A7DFB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不可抗力是指合同当事人在订立合同时不可预见，在合同履行过程中不可避免、不能克服且不能提前防备的自然灾害和社会性突发事件，如地震、海啸、瘟疫、骚乱、戒严、暴动、战争和专用合同条件中约定的其他情形。</w:t>
      </w:r>
    </w:p>
    <w:p w14:paraId="68CC7A36">
      <w:pPr>
        <w:spacing w:after="159"/>
        <w:ind w:firstLine="600"/>
        <w:rPr>
          <w:rFonts w:hint="eastAsia" w:ascii="仿宋" w:hAnsi="仿宋" w:eastAsia="仿宋"/>
          <w:color w:val="auto"/>
          <w:sz w:val="30"/>
          <w:szCs w:val="30"/>
        </w:rPr>
      </w:pPr>
      <w:bookmarkStart w:id="833" w:name="_Toc54862309"/>
      <w:r>
        <w:rPr>
          <w:rFonts w:hint="eastAsia" w:ascii="仿宋" w:hAnsi="仿宋" w:eastAsia="仿宋"/>
          <w:color w:val="auto"/>
          <w:sz w:val="30"/>
          <w:szCs w:val="30"/>
        </w:rPr>
        <w:t>17.2 不可抗力的通知</w:t>
      </w:r>
      <w:bookmarkEnd w:id="833"/>
    </w:p>
    <w:p w14:paraId="0ABC1A1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合同一方当事人觉察或发现不可抗力事件发生，使其履行合同义务受到阻碍时，有义务立即通知合同另一方当事人和工程师，书面说明不可抗力和受阻碍的详细情况，并提供必要的证明。</w:t>
      </w:r>
    </w:p>
    <w:p w14:paraId="29B5B7C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不可抗力持续发生的，合同一方当事人应每隔28天向合同另一方当事人和工程师提交中间报告，说明不可抗力和履行合同受阻的情况，并于不可抗力事件结束后28天内提交最终报告及有关资料。</w:t>
      </w:r>
    </w:p>
    <w:p w14:paraId="3F9DE4F7">
      <w:pPr>
        <w:spacing w:after="159"/>
        <w:ind w:firstLine="600"/>
        <w:rPr>
          <w:rFonts w:hint="eastAsia" w:ascii="仿宋" w:hAnsi="仿宋" w:eastAsia="仿宋"/>
          <w:color w:val="auto"/>
          <w:sz w:val="30"/>
          <w:szCs w:val="30"/>
        </w:rPr>
      </w:pPr>
      <w:bookmarkStart w:id="834" w:name="_Toc54862310"/>
      <w:r>
        <w:rPr>
          <w:rFonts w:hint="eastAsia" w:ascii="仿宋" w:hAnsi="仿宋" w:eastAsia="仿宋"/>
          <w:color w:val="auto"/>
          <w:sz w:val="30"/>
          <w:szCs w:val="30"/>
        </w:rPr>
        <w:t>17.3 将损失减至最小的义务</w:t>
      </w:r>
      <w:bookmarkEnd w:id="834"/>
    </w:p>
    <w:p w14:paraId="4865160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不可抗力发生后，合同当事人均应采取措施尽量避免和减少损失的扩大，使不可抗力对履行合同造成的损失减至最小。另一方全力协助并采取措施，需暂停实施的工作，立即停止。任何一方当事人没有采取有效措施导致损失扩大的，应对扩大的损失承担责任。</w:t>
      </w:r>
    </w:p>
    <w:p w14:paraId="53362654">
      <w:pPr>
        <w:spacing w:after="159"/>
        <w:ind w:firstLine="600"/>
        <w:rPr>
          <w:rFonts w:hint="eastAsia" w:ascii="仿宋" w:hAnsi="仿宋" w:eastAsia="仿宋"/>
          <w:color w:val="auto"/>
          <w:sz w:val="30"/>
          <w:szCs w:val="30"/>
        </w:rPr>
      </w:pPr>
      <w:bookmarkStart w:id="835" w:name="_Ref531958172"/>
      <w:bookmarkStart w:id="836" w:name="_Ref531958170"/>
      <w:bookmarkStart w:id="837" w:name="_Ref3840916"/>
      <w:bookmarkStart w:id="838" w:name="_Toc54862311"/>
      <w:r>
        <w:rPr>
          <w:rFonts w:hint="eastAsia" w:ascii="仿宋" w:hAnsi="仿宋" w:eastAsia="仿宋"/>
          <w:color w:val="auto"/>
          <w:sz w:val="30"/>
          <w:szCs w:val="30"/>
        </w:rPr>
        <w:t>17.4 不可抗力后果</w:t>
      </w:r>
      <w:bookmarkEnd w:id="835"/>
      <w:bookmarkEnd w:id="836"/>
      <w:r>
        <w:rPr>
          <w:rFonts w:hint="eastAsia" w:ascii="仿宋" w:hAnsi="仿宋" w:eastAsia="仿宋"/>
          <w:color w:val="auto"/>
          <w:sz w:val="30"/>
          <w:szCs w:val="30"/>
        </w:rPr>
        <w:t>的承担</w:t>
      </w:r>
      <w:bookmarkEnd w:id="837"/>
      <w:bookmarkEnd w:id="838"/>
    </w:p>
    <w:p w14:paraId="48B2ED3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不可抗力导致的人员伤亡、财产损失、费用增加和（或）工期延误等后果，由合同当事人按以下原则承担：</w:t>
      </w:r>
    </w:p>
    <w:p w14:paraId="08235FE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永久工程，包括已运至施工现场的材料和工程设备的损害，以及因工程损害造成的第三人人员伤亡和财产损失由发包人承担；</w:t>
      </w:r>
    </w:p>
    <w:p w14:paraId="6D91DA4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承包人提供的施工设备的损坏由承包人承担；</w:t>
      </w:r>
    </w:p>
    <w:p w14:paraId="7BB6AA5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发包人和承包人各自承担其人员伤亡及其他财产损失；</w:t>
      </w:r>
    </w:p>
    <w:p w14:paraId="2131EAF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 因不可抗力影响承包人履行合同约定的义务，已经引起或将引起工期延误的，应当顺延工期，由此导致承包人停工的费用损失由发包人和承包人合理分担，</w:t>
      </w:r>
      <w:bookmarkStart w:id="839" w:name="_Hlk51507024"/>
      <w:r>
        <w:rPr>
          <w:rFonts w:hint="eastAsia" w:ascii="仿宋" w:hAnsi="仿宋" w:eastAsia="仿宋"/>
          <w:color w:val="auto"/>
          <w:sz w:val="30"/>
          <w:szCs w:val="30"/>
        </w:rPr>
        <w:t>停工期间必须支付的现场必要的工人工资</w:t>
      </w:r>
      <w:bookmarkEnd w:id="839"/>
      <w:r>
        <w:rPr>
          <w:rFonts w:hint="eastAsia" w:ascii="仿宋" w:hAnsi="仿宋" w:eastAsia="仿宋"/>
          <w:color w:val="auto"/>
          <w:sz w:val="30"/>
          <w:szCs w:val="30"/>
        </w:rPr>
        <w:t>由发包人承担；</w:t>
      </w:r>
    </w:p>
    <w:p w14:paraId="45F5EED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（5） 因不可抗力引起或将引起工期延误，发包人指示赶工的，由此增加的赶工费用由发包人承担；</w:t>
      </w:r>
    </w:p>
    <w:p w14:paraId="1A08406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（6） 承包人在停工期间按照工程师或发包人要求照管、清理和修复工程的费用由发包人承担。</w:t>
      </w:r>
    </w:p>
    <w:p w14:paraId="19E1F1E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不可抗力引起的后果及造成的损失由合同当事人按照法律规定及合同约定各自承担。不可抗力发生前已完成的工程应当按照合同约定进行支付。</w:t>
      </w:r>
    </w:p>
    <w:p w14:paraId="11D4CBAD">
      <w:pPr>
        <w:spacing w:after="159"/>
        <w:ind w:firstLine="600"/>
        <w:rPr>
          <w:rFonts w:hint="eastAsia" w:ascii="仿宋" w:hAnsi="仿宋" w:eastAsia="仿宋"/>
          <w:color w:val="auto"/>
          <w:sz w:val="30"/>
          <w:szCs w:val="30"/>
        </w:rPr>
      </w:pPr>
      <w:bookmarkStart w:id="840" w:name="_Toc54862312"/>
      <w:r>
        <w:rPr>
          <w:rFonts w:hint="eastAsia" w:ascii="仿宋" w:hAnsi="仿宋" w:eastAsia="仿宋"/>
          <w:color w:val="auto"/>
          <w:sz w:val="30"/>
          <w:szCs w:val="30"/>
        </w:rPr>
        <w:t>17.5 不可抗力影响分包人</w:t>
      </w:r>
      <w:bookmarkEnd w:id="840"/>
    </w:p>
    <w:p w14:paraId="60B62BD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分包人根据分包合同的约定，有权获得更多或者更广的不可抗力而免除某些义务时，承包人不得以分包合同中不可抗力约定向发包人抗辩免除其义务。</w:t>
      </w:r>
    </w:p>
    <w:p w14:paraId="783B58F0">
      <w:pPr>
        <w:spacing w:after="159"/>
        <w:ind w:firstLine="600"/>
        <w:rPr>
          <w:rFonts w:hint="eastAsia" w:ascii="仿宋" w:hAnsi="仿宋" w:eastAsia="仿宋"/>
          <w:color w:val="auto"/>
          <w:sz w:val="30"/>
          <w:szCs w:val="30"/>
        </w:rPr>
      </w:pPr>
      <w:bookmarkStart w:id="841" w:name="_Ref531958184"/>
      <w:bookmarkStart w:id="842" w:name="_Ref531958181"/>
      <w:bookmarkStart w:id="843" w:name="_Ref4538024"/>
      <w:bookmarkStart w:id="844" w:name="_Ref3840892"/>
      <w:bookmarkStart w:id="845" w:name="_Toc54862313"/>
      <w:r>
        <w:rPr>
          <w:rFonts w:hint="eastAsia" w:ascii="仿宋" w:hAnsi="仿宋" w:eastAsia="仿宋"/>
          <w:color w:val="auto"/>
          <w:sz w:val="30"/>
          <w:szCs w:val="30"/>
        </w:rPr>
        <w:t>17.6 因不可抗力解除</w:t>
      </w:r>
      <w:bookmarkEnd w:id="841"/>
      <w:bookmarkEnd w:id="842"/>
      <w:r>
        <w:rPr>
          <w:rFonts w:hint="eastAsia" w:ascii="仿宋" w:hAnsi="仿宋" w:eastAsia="仿宋"/>
          <w:color w:val="auto"/>
          <w:sz w:val="30"/>
          <w:szCs w:val="30"/>
        </w:rPr>
        <w:t>合同</w:t>
      </w:r>
      <w:bookmarkEnd w:id="843"/>
      <w:bookmarkEnd w:id="844"/>
      <w:bookmarkEnd w:id="845"/>
    </w:p>
    <w:p w14:paraId="0B1CFE1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因单次不可抗力导致合同无法履行连续超过84天或累计超过140天的，发包人和承包人均有权解除合同。合同解除后，承包人应按照第10.5款[竣工退场]的规定进行。由双方当事人按照第3.6款[商定或确定]商定或确定发包人应支付的款项，该款项包括：</w:t>
      </w:r>
    </w:p>
    <w:p w14:paraId="25FACD2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合同解除前承包人已完成工作的价款；</w:t>
      </w:r>
    </w:p>
    <w:p w14:paraId="2E94E32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承包人为工程订购的并已交付给承包人，或承包人有责任接受交付的材料、工程设备和其他物品的价款；当发包人支付上述费用后，此项材料、工程设备与其他物品应成为发包人的财产，承包人应将其交由发包人处理；</w:t>
      </w:r>
    </w:p>
    <w:p w14:paraId="01EAAD7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发包人指示承包人退货或解除订货合同而产生的费用，或因不能退货或解除合同而产生的损失；</w:t>
      </w:r>
    </w:p>
    <w:p w14:paraId="6170A6C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 承包人撤离施工现场以及遣散承包人人员的费用；</w:t>
      </w:r>
    </w:p>
    <w:p w14:paraId="46AC25F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（5） 按照合同约定在合同解除前应支付给承包人的其他款项；</w:t>
      </w:r>
    </w:p>
    <w:p w14:paraId="5A16290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（6） 扣减承包人按照合同约定应向发包人支付的款项；</w:t>
      </w:r>
    </w:p>
    <w:p w14:paraId="2C048A5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（7） 双方商定或确定的其他款项。</w:t>
      </w:r>
    </w:p>
    <w:p w14:paraId="5BD0C9D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除专用合同条件另有约定外，合同解除后，发包人应当在商定或确定上述款项后28天内完成上述款项的支付。</w:t>
      </w:r>
    </w:p>
    <w:p w14:paraId="331505F0">
      <w:pPr>
        <w:spacing w:after="159"/>
        <w:ind w:firstLine="0" w:firstLineChars="0"/>
        <w:rPr>
          <w:rFonts w:hint="eastAsia" w:ascii="仿宋" w:hAnsi="仿宋" w:eastAsia="仿宋"/>
          <w:color w:val="auto"/>
          <w:sz w:val="32"/>
          <w:szCs w:val="32"/>
        </w:rPr>
      </w:pPr>
      <w:bookmarkStart w:id="846" w:name="_Toc21150"/>
      <w:bookmarkStart w:id="847" w:name="_Toc54862314"/>
      <w:bookmarkStart w:id="848" w:name="_Toc28896"/>
      <w:bookmarkStart w:id="849" w:name="_Ref11848264"/>
      <w:bookmarkStart w:id="850" w:name="_Ref11848274"/>
      <w:r>
        <w:rPr>
          <w:rFonts w:hint="eastAsia" w:ascii="仿宋" w:hAnsi="仿宋" w:eastAsia="仿宋"/>
          <w:color w:val="auto"/>
          <w:sz w:val="32"/>
          <w:szCs w:val="32"/>
        </w:rPr>
        <w:t>第18条 保险</w:t>
      </w:r>
      <w:bookmarkEnd w:id="829"/>
      <w:bookmarkEnd w:id="846"/>
      <w:bookmarkEnd w:id="847"/>
      <w:bookmarkEnd w:id="848"/>
      <w:bookmarkEnd w:id="849"/>
      <w:bookmarkEnd w:id="850"/>
    </w:p>
    <w:p w14:paraId="5F321E7A">
      <w:pPr>
        <w:spacing w:after="159"/>
        <w:ind w:firstLine="600"/>
        <w:rPr>
          <w:rFonts w:hint="eastAsia" w:ascii="仿宋" w:hAnsi="仿宋" w:eastAsia="仿宋"/>
          <w:color w:val="auto"/>
          <w:sz w:val="30"/>
          <w:szCs w:val="30"/>
        </w:rPr>
      </w:pPr>
      <w:bookmarkStart w:id="851" w:name="_Toc54862315"/>
      <w:bookmarkStart w:id="852" w:name="_Ref3840730"/>
      <w:bookmarkStart w:id="853" w:name="_Ref3840734"/>
      <w:bookmarkStart w:id="854" w:name="_Ref531957911"/>
      <w:bookmarkStart w:id="855" w:name="_Ref531957914"/>
      <w:bookmarkStart w:id="856" w:name="_Toc351203616"/>
      <w:r>
        <w:rPr>
          <w:rFonts w:hint="eastAsia" w:ascii="仿宋" w:hAnsi="仿宋" w:eastAsia="仿宋"/>
          <w:color w:val="auto"/>
          <w:sz w:val="30"/>
          <w:szCs w:val="30"/>
        </w:rPr>
        <w:t>18.1 设计和工程保险</w:t>
      </w:r>
      <w:bookmarkEnd w:id="851"/>
      <w:bookmarkEnd w:id="852"/>
      <w:bookmarkEnd w:id="853"/>
    </w:p>
    <w:bookmarkEnd w:id="854"/>
    <w:bookmarkEnd w:id="855"/>
    <w:p w14:paraId="741B6084">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18.1.1 双方应按照专用合同条件的约定向双方同意的保险人投保建设工程设计责任险、建筑安装工程一切险等保险。具体的投保险种、保险范围、保险金额、保险费率、保险期限等有关内容应当在专用合同条件中明确约定。</w:t>
      </w:r>
    </w:p>
    <w:p w14:paraId="4BE3B064">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18.1.2 双方应按照专用合同条件的约定投保第三者责任险，并在缺陷责任期终止证书颁发前维持其持续有效。第三者责任险最低投保额应在专用合同条件内约定。</w:t>
      </w:r>
    </w:p>
    <w:p w14:paraId="4C9B47CA">
      <w:pPr>
        <w:spacing w:after="159"/>
        <w:ind w:firstLine="600"/>
        <w:rPr>
          <w:rFonts w:hint="eastAsia" w:ascii="仿宋" w:hAnsi="仿宋" w:eastAsia="仿宋"/>
          <w:color w:val="auto"/>
          <w:sz w:val="30"/>
          <w:szCs w:val="30"/>
        </w:rPr>
      </w:pPr>
      <w:bookmarkStart w:id="857" w:name="_Toc54862316"/>
      <w:bookmarkStart w:id="858" w:name="_Ref3840683"/>
      <w:r>
        <w:rPr>
          <w:rFonts w:hint="eastAsia" w:ascii="仿宋" w:hAnsi="仿宋" w:eastAsia="仿宋"/>
          <w:color w:val="auto"/>
          <w:sz w:val="30"/>
          <w:szCs w:val="30"/>
        </w:rPr>
        <w:t>18.2 工伤和意外伤害保险</w:t>
      </w:r>
      <w:bookmarkEnd w:id="857"/>
      <w:bookmarkEnd w:id="858"/>
    </w:p>
    <w:p w14:paraId="5DA02279">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18.2.1 发包人应依照法律规定为其在施工现场的雇用人员办理工伤保险，缴纳工伤保险费；并要求工程师及由发包人为履行合同聘请的第三方在施工现场的雇用人员依法办理工伤保险。</w:t>
      </w:r>
    </w:p>
    <w:p w14:paraId="5B0FC725">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18.2.2 承包人应依照法律规定为其履行合同雇用的全部人员办理工伤保险，缴纳工伤保险费，并要求分包人及由承包人为履行合同聘请的第三方雇用的全部人员依法办理工伤保险。</w:t>
      </w:r>
    </w:p>
    <w:p w14:paraId="6B77D49A">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18.2.3 发包人和承包人可以为其施工现场的全部人员办理意外伤害保险并支付保险费，包括其员工及为履行合同聘请的第三方的人员，具体事项由合同当事人在专用合同条件约定。</w:t>
      </w:r>
    </w:p>
    <w:p w14:paraId="2AA9EA9D">
      <w:pPr>
        <w:spacing w:after="159"/>
        <w:ind w:firstLine="600"/>
        <w:rPr>
          <w:rFonts w:hint="eastAsia" w:ascii="仿宋" w:hAnsi="仿宋" w:eastAsia="仿宋"/>
          <w:color w:val="auto"/>
          <w:sz w:val="30"/>
          <w:szCs w:val="30"/>
        </w:rPr>
      </w:pPr>
      <w:bookmarkStart w:id="859" w:name="_Ref3840782"/>
      <w:bookmarkStart w:id="860" w:name="_Toc54862317"/>
      <w:r>
        <w:rPr>
          <w:rFonts w:hint="eastAsia" w:ascii="仿宋" w:hAnsi="仿宋" w:eastAsia="仿宋"/>
          <w:color w:val="auto"/>
          <w:sz w:val="30"/>
          <w:szCs w:val="30"/>
        </w:rPr>
        <w:t>18.3 货物保险</w:t>
      </w:r>
      <w:bookmarkEnd w:id="859"/>
      <w:bookmarkEnd w:id="860"/>
    </w:p>
    <w:p w14:paraId="287675F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承包人应</w:t>
      </w:r>
      <w:r>
        <w:rPr>
          <w:rFonts w:hint="eastAsia" w:ascii="仿宋" w:hAnsi="仿宋" w:eastAsia="仿宋"/>
          <w:iCs/>
          <w:color w:val="auto"/>
          <w:sz w:val="30"/>
          <w:szCs w:val="30"/>
        </w:rPr>
        <w:t>按照</w:t>
      </w:r>
      <w:r>
        <w:rPr>
          <w:rFonts w:hint="eastAsia" w:ascii="仿宋" w:hAnsi="仿宋" w:eastAsia="仿宋"/>
          <w:color w:val="auto"/>
          <w:sz w:val="30"/>
          <w:szCs w:val="30"/>
        </w:rPr>
        <w:t>专用合同条件的约定为</w:t>
      </w:r>
      <w:r>
        <w:rPr>
          <w:rFonts w:hint="eastAsia" w:ascii="仿宋" w:hAnsi="仿宋" w:eastAsia="仿宋"/>
          <w:iCs/>
          <w:color w:val="auto"/>
          <w:sz w:val="30"/>
          <w:szCs w:val="30"/>
        </w:rPr>
        <w:t>运抵现场的</w:t>
      </w:r>
      <w:r>
        <w:rPr>
          <w:rFonts w:hint="eastAsia" w:ascii="仿宋" w:hAnsi="仿宋" w:eastAsia="仿宋"/>
          <w:color w:val="auto"/>
          <w:sz w:val="30"/>
          <w:szCs w:val="30"/>
        </w:rPr>
        <w:t>施工设备、材料、工程设备和临时工程等办理财产保险，保险期限自上述货物运抵现场至其不再为工程所需要为止。</w:t>
      </w:r>
    </w:p>
    <w:p w14:paraId="0109156D">
      <w:pPr>
        <w:spacing w:after="159"/>
        <w:ind w:firstLine="600"/>
        <w:rPr>
          <w:rFonts w:hint="eastAsia" w:ascii="仿宋" w:hAnsi="仿宋" w:eastAsia="仿宋"/>
          <w:color w:val="auto"/>
          <w:sz w:val="30"/>
          <w:szCs w:val="30"/>
        </w:rPr>
      </w:pPr>
      <w:bookmarkStart w:id="861" w:name="_Ref4692231"/>
      <w:bookmarkStart w:id="862" w:name="_Toc54862318"/>
      <w:bookmarkStart w:id="863" w:name="_Ref4692238"/>
      <w:r>
        <w:rPr>
          <w:rFonts w:hint="eastAsia" w:ascii="仿宋" w:hAnsi="仿宋" w:eastAsia="仿宋"/>
          <w:color w:val="auto"/>
          <w:sz w:val="30"/>
          <w:szCs w:val="30"/>
        </w:rPr>
        <w:t>18.4 其他保险</w:t>
      </w:r>
      <w:bookmarkEnd w:id="861"/>
      <w:bookmarkEnd w:id="862"/>
      <w:bookmarkEnd w:id="863"/>
    </w:p>
    <w:p w14:paraId="4E8AA26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应按照工程总承包模式所适用的法律法规和专用合同条件约定，投保其他保险并保持保险有效，其投保费用发包人自行承担。承包人应按照工程总承包模式所适用法律法规和专用合同条件约定投保相应保险并保持保险有效，其投</w:t>
      </w:r>
      <w:bookmarkEnd w:id="856"/>
      <w:r>
        <w:rPr>
          <w:rFonts w:hint="eastAsia" w:ascii="仿宋" w:hAnsi="仿宋" w:eastAsia="仿宋"/>
          <w:color w:val="auto"/>
          <w:sz w:val="30"/>
          <w:szCs w:val="30"/>
        </w:rPr>
        <w:t>保费用包含在合同价格中，但在合同执行过程中，新颁布适用的法律法规规定由承包人投保的强制保险，应根据本合同</w:t>
      </w:r>
      <w:bookmarkStart w:id="864" w:name="_Toc351203617"/>
      <w:bookmarkStart w:id="865" w:name="_Toc296503126"/>
      <w:bookmarkStart w:id="866" w:name="_Toc296346627"/>
      <w:bookmarkStart w:id="867" w:name="_Toc337558832"/>
      <w:r>
        <w:rPr>
          <w:rFonts w:hint="eastAsia" w:ascii="仿宋" w:hAnsi="仿宋" w:eastAsia="仿宋"/>
          <w:color w:val="auto"/>
          <w:sz w:val="30"/>
          <w:szCs w:val="30"/>
        </w:rPr>
        <w:t>第13条[变更与调整]的约定增加合同价款。</w:t>
      </w:r>
    </w:p>
    <w:p w14:paraId="0E79F7D5">
      <w:pPr>
        <w:spacing w:after="159"/>
        <w:ind w:firstLine="600"/>
        <w:rPr>
          <w:rFonts w:hint="eastAsia" w:ascii="仿宋" w:hAnsi="仿宋" w:eastAsia="仿宋"/>
          <w:color w:val="auto"/>
          <w:sz w:val="30"/>
          <w:szCs w:val="30"/>
        </w:rPr>
      </w:pPr>
      <w:bookmarkStart w:id="868" w:name="_Ref3840659"/>
      <w:bookmarkStart w:id="869" w:name="_Toc54862319"/>
      <w:r>
        <w:rPr>
          <w:rFonts w:hint="eastAsia" w:ascii="仿宋" w:hAnsi="仿宋" w:eastAsia="仿宋"/>
          <w:color w:val="auto"/>
          <w:sz w:val="30"/>
          <w:szCs w:val="30"/>
        </w:rPr>
        <w:t>18.5 对各项保险的一般要求</w:t>
      </w:r>
      <w:bookmarkEnd w:id="868"/>
      <w:bookmarkEnd w:id="869"/>
    </w:p>
    <w:p w14:paraId="15E3EDFA">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18.5.1 持续保险</w:t>
      </w:r>
    </w:p>
    <w:p w14:paraId="433B827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合同当事人应与保险人保持联系，使保险人能够随时了</w:t>
      </w:r>
      <w:bookmarkEnd w:id="864"/>
      <w:r>
        <w:rPr>
          <w:rFonts w:hint="eastAsia" w:ascii="仿宋" w:hAnsi="仿宋" w:eastAsia="仿宋"/>
          <w:color w:val="auto"/>
          <w:sz w:val="30"/>
          <w:szCs w:val="30"/>
        </w:rPr>
        <w:t>解</w:t>
      </w:r>
      <w:bookmarkEnd w:id="865"/>
      <w:bookmarkEnd w:id="866"/>
      <w:bookmarkEnd w:id="867"/>
      <w:r>
        <w:rPr>
          <w:rFonts w:hint="eastAsia" w:ascii="仿宋" w:hAnsi="仿宋" w:eastAsia="仿宋"/>
          <w:color w:val="auto"/>
          <w:sz w:val="30"/>
          <w:szCs w:val="30"/>
        </w:rPr>
        <w:t>工程实施中的变动，并确保按保险合同条款要求持续保险。</w:t>
      </w:r>
    </w:p>
    <w:p w14:paraId="6CB5BFEF">
      <w:pPr>
        <w:spacing w:after="159"/>
        <w:ind w:firstLine="600"/>
        <w:rPr>
          <w:rFonts w:hint="eastAsia" w:ascii="仿宋" w:hAnsi="仿宋" w:eastAsia="仿宋"/>
          <w:color w:val="auto"/>
          <w:sz w:val="30"/>
          <w:szCs w:val="30"/>
        </w:rPr>
      </w:pPr>
      <w:bookmarkStart w:id="870" w:name="_Ref4777650"/>
      <w:r>
        <w:rPr>
          <w:rFonts w:hint="eastAsia" w:ascii="仿宋" w:hAnsi="仿宋" w:eastAsia="仿宋"/>
          <w:color w:val="auto"/>
          <w:sz w:val="30"/>
          <w:szCs w:val="30"/>
        </w:rPr>
        <w:t>18.5.2 保险凭证</w:t>
      </w:r>
      <w:bookmarkEnd w:id="870"/>
    </w:p>
    <w:p w14:paraId="6BF85AD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合同当事人应及时向另一方当事人提交其已投保的各项保险的凭证和保险单复印件，保险单必须与专用合同条件约定的条件保持一致。</w:t>
      </w:r>
    </w:p>
    <w:p w14:paraId="6609C493">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18.5.3 未按约定投保的补救</w:t>
      </w:r>
    </w:p>
    <w:p w14:paraId="664129B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负有投保义务的一方当事人未按合同约定办理保险，或未能使保险持续有效的，则另一方当事人可代为办理，所需费用由负有投保义务的一方当事人承担。</w:t>
      </w:r>
    </w:p>
    <w:p w14:paraId="4F19A47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负有投保</w:t>
      </w:r>
      <w:bookmarkStart w:id="871" w:name="_Toc351203619"/>
      <w:bookmarkStart w:id="872" w:name="_Toc337558834"/>
      <w:r>
        <w:rPr>
          <w:rFonts w:hint="eastAsia" w:ascii="仿宋" w:hAnsi="仿宋" w:eastAsia="仿宋"/>
          <w:color w:val="auto"/>
          <w:sz w:val="30"/>
          <w:szCs w:val="30"/>
        </w:rPr>
        <w:t>义务的一方当事人未</w:t>
      </w:r>
      <w:bookmarkEnd w:id="871"/>
      <w:r>
        <w:rPr>
          <w:rFonts w:hint="eastAsia" w:ascii="仿宋" w:hAnsi="仿宋" w:eastAsia="仿宋"/>
          <w:color w:val="auto"/>
          <w:sz w:val="30"/>
          <w:szCs w:val="30"/>
        </w:rPr>
        <w:t>按</w:t>
      </w:r>
      <w:bookmarkEnd w:id="872"/>
      <w:r>
        <w:rPr>
          <w:rFonts w:hint="eastAsia" w:ascii="仿宋" w:hAnsi="仿宋" w:eastAsia="仿宋"/>
          <w:color w:val="auto"/>
          <w:sz w:val="30"/>
          <w:szCs w:val="30"/>
        </w:rPr>
        <w:t>合同约定办理某项保险，导致受益人未能得到足额赔偿的，由负有投保义务的一方当事人负责按照原应从该项保险得到的保险金数额进行补足。</w:t>
      </w:r>
    </w:p>
    <w:p w14:paraId="2D84F416">
      <w:pPr>
        <w:spacing w:after="159"/>
        <w:ind w:firstLine="600"/>
        <w:rPr>
          <w:rFonts w:hint="eastAsia" w:ascii="仿宋" w:hAnsi="仿宋" w:eastAsia="仿宋"/>
          <w:color w:val="auto"/>
          <w:sz w:val="30"/>
          <w:szCs w:val="30"/>
        </w:rPr>
      </w:pPr>
      <w:bookmarkStart w:id="873" w:name="_Ref4692685"/>
      <w:r>
        <w:rPr>
          <w:rFonts w:hint="eastAsia" w:ascii="仿宋" w:hAnsi="仿宋" w:eastAsia="仿宋"/>
          <w:color w:val="auto"/>
          <w:sz w:val="30"/>
          <w:szCs w:val="30"/>
        </w:rPr>
        <w:t>18.5.4 通知义务</w:t>
      </w:r>
      <w:bookmarkEnd w:id="873"/>
    </w:p>
    <w:p w14:paraId="3C5CA3A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除专用合同条件另有约定外，任何一方当事人变更除工伤保险之外的保险合同时，应事先征得另一方当事人同意，并通知工程师。</w:t>
      </w:r>
    </w:p>
    <w:p w14:paraId="04F2DA2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保险事故发生时，投保人应按照保险合同规定的条件和期限及时向保险人报告。发包人和承包人应当在知道保险事故发生后及时通知对方。</w:t>
      </w:r>
    </w:p>
    <w:p w14:paraId="7643CCD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双方按本条规定投保不减少双方在合同下的其他义务。</w:t>
      </w:r>
    </w:p>
    <w:p w14:paraId="5138749A">
      <w:pPr>
        <w:spacing w:after="159"/>
        <w:ind w:firstLine="0" w:firstLineChars="0"/>
        <w:jc w:val="left"/>
        <w:rPr>
          <w:rFonts w:hint="eastAsia" w:ascii="仿宋" w:hAnsi="仿宋" w:eastAsia="仿宋"/>
          <w:color w:val="auto"/>
          <w:sz w:val="32"/>
          <w:szCs w:val="32"/>
        </w:rPr>
      </w:pPr>
      <w:bookmarkStart w:id="874" w:name="_Toc23296"/>
      <w:bookmarkStart w:id="875" w:name="_Toc54862320"/>
      <w:bookmarkStart w:id="876" w:name="_Ref11874997"/>
      <w:bookmarkStart w:id="877" w:name="_Toc31022"/>
      <w:r>
        <w:rPr>
          <w:rFonts w:hint="eastAsia" w:ascii="仿宋" w:hAnsi="仿宋" w:eastAsia="仿宋"/>
          <w:color w:val="auto"/>
          <w:sz w:val="32"/>
          <w:szCs w:val="32"/>
        </w:rPr>
        <w:t>第19条 索赔</w:t>
      </w:r>
      <w:bookmarkEnd w:id="806"/>
      <w:bookmarkEnd w:id="807"/>
      <w:bookmarkEnd w:id="874"/>
      <w:bookmarkEnd w:id="875"/>
      <w:bookmarkEnd w:id="876"/>
      <w:bookmarkEnd w:id="877"/>
    </w:p>
    <w:p w14:paraId="2F370837">
      <w:pPr>
        <w:spacing w:after="159"/>
        <w:ind w:firstLine="600"/>
        <w:rPr>
          <w:rFonts w:hint="eastAsia" w:ascii="仿宋" w:hAnsi="仿宋" w:eastAsia="仿宋"/>
          <w:color w:val="auto"/>
          <w:sz w:val="30"/>
          <w:szCs w:val="30"/>
        </w:rPr>
      </w:pPr>
      <w:bookmarkStart w:id="878" w:name="_Ref4798164"/>
      <w:bookmarkStart w:id="879" w:name="_Ref4798173"/>
      <w:bookmarkStart w:id="880" w:name="_Toc54862321"/>
      <w:r>
        <w:rPr>
          <w:rFonts w:hint="eastAsia" w:ascii="仿宋" w:hAnsi="仿宋" w:eastAsia="仿宋"/>
          <w:color w:val="auto"/>
          <w:sz w:val="30"/>
          <w:szCs w:val="30"/>
        </w:rPr>
        <w:t>19.1 索赔</w:t>
      </w:r>
      <w:bookmarkEnd w:id="878"/>
      <w:bookmarkEnd w:id="879"/>
      <w:r>
        <w:rPr>
          <w:rFonts w:hint="eastAsia" w:ascii="仿宋" w:hAnsi="仿宋" w:eastAsia="仿宋"/>
          <w:color w:val="auto"/>
          <w:sz w:val="30"/>
          <w:szCs w:val="30"/>
        </w:rPr>
        <w:t>的提出</w:t>
      </w:r>
      <w:bookmarkEnd w:id="880"/>
    </w:p>
    <w:p w14:paraId="7C0D5C9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根据合同约定，任意一方认为有权得到追加/减少付款、延长缺陷责任期和（或）延长工期的，应按以下程序向对方提出索赔：</w:t>
      </w:r>
    </w:p>
    <w:p w14:paraId="119EE9E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索赔方应在知道或应当知道索赔事件发生后28天内，向对方递交索赔意向通知书，并说明发生索赔事件的事由；索赔方未在前述28天内发出索赔意向通知书的，丧失要求追加/减少付款、延长缺陷责任期和（或）延长工期的权利；</w:t>
      </w:r>
    </w:p>
    <w:p w14:paraId="19B29E9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索赔方应在发出索赔意向通知书后28天内，向对方正式递交索赔报告；索赔报告应详细说明索赔理由以及要求追加的付款金额、延长缺陷责任期和（或）延长的工期，并附必要的记录和证明材料；</w:t>
      </w:r>
    </w:p>
    <w:p w14:paraId="78280B0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索赔事件具有持续影响的，索赔方应每月递交延续索赔通知，说明持续影响的实际情况和记录，列出累计的追加付款金额、延长缺陷责任期和（或）工期延长天数；</w:t>
      </w:r>
    </w:p>
    <w:p w14:paraId="34878C7C">
      <w:pPr>
        <w:wordWrap/>
        <w:topLinePunct w:val="0"/>
        <w:spacing w:after="159"/>
        <w:ind w:firstLine="600"/>
        <w:rPr>
          <w:rFonts w:hint="eastAsia" w:ascii="仿宋" w:hAnsi="仿宋" w:eastAsia="仿宋"/>
          <w:color w:val="auto"/>
          <w:sz w:val="30"/>
          <w:szCs w:val="30"/>
        </w:rPr>
      </w:pPr>
      <w:bookmarkStart w:id="881" w:name="_Ref4796178"/>
      <w:r>
        <w:rPr>
          <w:rFonts w:hint="eastAsia" w:ascii="仿宋" w:hAnsi="仿宋" w:eastAsia="仿宋"/>
          <w:color w:val="auto"/>
          <w:sz w:val="30"/>
          <w:szCs w:val="30"/>
        </w:rPr>
        <w:t>（4） 在索赔事件影响结束后28天内，索赔方应向对方递交最终索赔报告，说明最终要求索赔的追加付款金额、延长缺陷责任期和（或）延长的工期，并附必要的记录和证明材料。</w:t>
      </w:r>
      <w:bookmarkEnd w:id="881"/>
    </w:p>
    <w:p w14:paraId="7EC8ED2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（5） 承包人作为索赔方时，其索赔意向通知书、索赔报告及相关索赔文件应向工程师提出；发包人作为索赔方时，其索赔意向通知书、索赔报告及相关索赔文件可自行向承包人提出或由工程师向承包人提出。</w:t>
      </w:r>
    </w:p>
    <w:p w14:paraId="4F80BDD7">
      <w:pPr>
        <w:spacing w:after="159"/>
        <w:ind w:firstLine="600"/>
        <w:rPr>
          <w:rFonts w:hint="eastAsia" w:ascii="仿宋" w:hAnsi="仿宋" w:eastAsia="仿宋"/>
          <w:color w:val="auto"/>
          <w:sz w:val="30"/>
          <w:szCs w:val="30"/>
        </w:rPr>
      </w:pPr>
      <w:bookmarkStart w:id="882" w:name="_Ref4796262"/>
      <w:bookmarkStart w:id="883" w:name="_Ref4796254"/>
      <w:bookmarkStart w:id="884" w:name="_Toc54862322"/>
      <w:r>
        <w:rPr>
          <w:rFonts w:hint="eastAsia" w:ascii="仿宋" w:hAnsi="仿宋" w:eastAsia="仿宋"/>
          <w:color w:val="auto"/>
          <w:sz w:val="30"/>
          <w:szCs w:val="30"/>
        </w:rPr>
        <w:t>19.2 承包人索赔的处理程序</w:t>
      </w:r>
      <w:bookmarkEnd w:id="882"/>
      <w:bookmarkEnd w:id="883"/>
      <w:bookmarkEnd w:id="884"/>
    </w:p>
    <w:p w14:paraId="573103B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工程师收到承包人提交的索赔报告后，应及时审查索赔报告的内容、查验承包人的记录和证明材料，必要时工程师可要求承包人提交全部原始记录副本。</w:t>
      </w:r>
    </w:p>
    <w:p w14:paraId="788EB42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工程师应按第3.6款[商定或确定]商定或确定追加的付款和（或）延长的工期，并在收到上述索赔报告或有关索赔的进一步证明材料后及时书面告知发包人，并在42天内，将发包人书面认可的索赔处理结果答复承包人。工程师在收到索赔报告或有关索赔的进一步证明材料后的42天内不予答复的，视为认可索赔。</w:t>
      </w:r>
    </w:p>
    <w:p w14:paraId="3F6F4E8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承包人接受索赔处理结果的，发包人应在作出索赔处理结果答复后28天内完成支付。承包人不接受索赔处理结果的，按照第20条[争议解决]约定处理。</w:t>
      </w:r>
    </w:p>
    <w:p w14:paraId="0B4BB754">
      <w:pPr>
        <w:tabs>
          <w:tab w:val="left" w:pos="68"/>
          <w:tab w:val="left" w:pos="1928"/>
        </w:tabs>
        <w:spacing w:after="159"/>
        <w:ind w:left="2528" w:firstLine="600"/>
        <w:jc w:val="left"/>
        <w:rPr>
          <w:rFonts w:hint="eastAsia" w:ascii="仿宋" w:hAnsi="仿宋" w:eastAsia="仿宋"/>
          <w:color w:val="auto"/>
          <w:sz w:val="30"/>
          <w:szCs w:val="30"/>
        </w:rPr>
      </w:pPr>
      <w:bookmarkStart w:id="885" w:name="_Toc54862323"/>
      <w:r>
        <w:rPr>
          <w:rFonts w:hint="eastAsia" w:ascii="仿宋" w:hAnsi="仿宋" w:eastAsia="仿宋"/>
          <w:color w:val="auto"/>
          <w:sz w:val="30"/>
          <w:szCs w:val="30"/>
        </w:rPr>
        <w:t>19.3 发包人索赔的处理程序</w:t>
      </w:r>
      <w:bookmarkEnd w:id="885"/>
    </w:p>
    <w:p w14:paraId="7C98206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承包人收到发包人提交的索赔报告后，应及时审查索赔报告的内容、查验发包人证明材料；</w:t>
      </w:r>
    </w:p>
    <w:p w14:paraId="4DFC39E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承包人应在收到上述索赔报告或有关索赔的进一步证明材料后42天内，将索赔处理结果答复发包人。承包人在收到索赔通知书或有关索赔的进一步证明材料后的42天内不予答复的，视为认可索赔。</w:t>
      </w:r>
    </w:p>
    <w:p w14:paraId="1A4BB12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发包人接受索赔处理结果的，发包人可从应支付给承包人的合同价款中扣除赔付的金额或延长缺陷责任期；发包人不接受索赔处理结果的，按第20条[争议解决]约定处理。</w:t>
      </w:r>
    </w:p>
    <w:p w14:paraId="35A9A22C">
      <w:pPr>
        <w:spacing w:after="159"/>
        <w:ind w:firstLine="600"/>
        <w:rPr>
          <w:rFonts w:hint="eastAsia" w:ascii="仿宋" w:hAnsi="仿宋" w:eastAsia="仿宋"/>
          <w:color w:val="auto"/>
          <w:sz w:val="30"/>
          <w:szCs w:val="30"/>
        </w:rPr>
      </w:pPr>
      <w:bookmarkStart w:id="886" w:name="_Toc54862324"/>
      <w:r>
        <w:rPr>
          <w:rFonts w:hint="eastAsia" w:ascii="仿宋" w:hAnsi="仿宋" w:eastAsia="仿宋"/>
          <w:color w:val="auto"/>
          <w:sz w:val="30"/>
          <w:szCs w:val="30"/>
        </w:rPr>
        <w:t>19.4 提出索赔的期限</w:t>
      </w:r>
      <w:bookmarkEnd w:id="886"/>
    </w:p>
    <w:p w14:paraId="08CA52C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承包人按第14.5款[竣工结算</w:t>
      </w:r>
      <w:bookmarkStart w:id="887" w:name="_Ref3826634"/>
      <w:bookmarkStart w:id="888" w:name="_Ref3826629"/>
      <w:r>
        <w:rPr>
          <w:rFonts w:hint="eastAsia" w:ascii="仿宋" w:hAnsi="仿宋" w:eastAsia="仿宋"/>
          <w:color w:val="auto"/>
          <w:sz w:val="30"/>
          <w:szCs w:val="30"/>
        </w:rPr>
        <w:t>]约定接收竣工付款证书后，应被认为已无权再提出在合同工程接收证书颁发前所发生的任何索赔。</w:t>
      </w:r>
    </w:p>
    <w:p w14:paraId="0981AEB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承包人按第14.7款[最终结清]提交的最终结清申请单中，只限于提出工程接收证书颁发后发生的索赔。提出索赔的期限均自接受最终结清证书时终止。</w:t>
      </w:r>
      <w:bookmarkEnd w:id="887"/>
      <w:bookmarkEnd w:id="888"/>
    </w:p>
    <w:p w14:paraId="5D8F420B">
      <w:pPr>
        <w:spacing w:after="159"/>
        <w:ind w:firstLine="0" w:firstLineChars="0"/>
        <w:jc w:val="left"/>
        <w:rPr>
          <w:rFonts w:hint="eastAsia" w:ascii="仿宋" w:hAnsi="仿宋" w:eastAsia="仿宋"/>
          <w:color w:val="auto"/>
          <w:sz w:val="32"/>
          <w:szCs w:val="32"/>
        </w:rPr>
      </w:pPr>
      <w:bookmarkStart w:id="889" w:name="_Toc20728"/>
      <w:bookmarkStart w:id="890" w:name="_Ref532197861"/>
      <w:bookmarkStart w:id="891" w:name="_Toc54862325"/>
      <w:bookmarkStart w:id="892" w:name="_Ref532142075"/>
      <w:bookmarkStart w:id="893" w:name="_Toc17916"/>
      <w:r>
        <w:rPr>
          <w:rFonts w:hint="eastAsia" w:ascii="仿宋" w:hAnsi="仿宋" w:eastAsia="仿宋"/>
          <w:color w:val="auto"/>
          <w:sz w:val="32"/>
          <w:szCs w:val="32"/>
        </w:rPr>
        <w:t>第20条 争议解决</w:t>
      </w:r>
      <w:bookmarkEnd w:id="889"/>
      <w:bookmarkEnd w:id="890"/>
      <w:bookmarkEnd w:id="891"/>
      <w:bookmarkEnd w:id="892"/>
      <w:bookmarkEnd w:id="893"/>
    </w:p>
    <w:p w14:paraId="1965A0A9">
      <w:pPr>
        <w:spacing w:after="159"/>
        <w:ind w:firstLine="600"/>
        <w:rPr>
          <w:rFonts w:hint="eastAsia" w:ascii="仿宋" w:hAnsi="仿宋" w:eastAsia="仿宋"/>
          <w:color w:val="auto"/>
          <w:sz w:val="30"/>
          <w:szCs w:val="30"/>
        </w:rPr>
      </w:pPr>
      <w:bookmarkStart w:id="894" w:name="_Toc54862326"/>
      <w:bookmarkStart w:id="895" w:name="_Ref415507198"/>
      <w:r>
        <w:rPr>
          <w:rFonts w:hint="eastAsia" w:ascii="仿宋" w:hAnsi="仿宋" w:eastAsia="仿宋"/>
          <w:color w:val="auto"/>
          <w:sz w:val="30"/>
          <w:szCs w:val="30"/>
        </w:rPr>
        <w:t>20.1 和解</w:t>
      </w:r>
      <w:bookmarkEnd w:id="894"/>
      <w:bookmarkEnd w:id="895"/>
    </w:p>
    <w:p w14:paraId="5B86AE9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合同当事人可以就争议自行和解，自行和解达成协议的经双方签字并盖章后作为合同补充文件，双方均应遵照执行。</w:t>
      </w:r>
    </w:p>
    <w:p w14:paraId="38C88321">
      <w:pPr>
        <w:spacing w:after="159"/>
        <w:ind w:firstLine="600"/>
        <w:rPr>
          <w:rFonts w:hint="eastAsia" w:ascii="仿宋" w:hAnsi="仿宋" w:eastAsia="仿宋"/>
          <w:color w:val="auto"/>
          <w:sz w:val="30"/>
          <w:szCs w:val="30"/>
        </w:rPr>
      </w:pPr>
      <w:bookmarkStart w:id="896" w:name="_Toc54862327"/>
      <w:r>
        <w:rPr>
          <w:rFonts w:hint="eastAsia" w:ascii="仿宋" w:hAnsi="仿宋" w:eastAsia="仿宋"/>
          <w:color w:val="auto"/>
          <w:sz w:val="30"/>
          <w:szCs w:val="30"/>
        </w:rPr>
        <w:t>20.2 调解</w:t>
      </w:r>
      <w:bookmarkEnd w:id="896"/>
    </w:p>
    <w:p w14:paraId="6187CB4D">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合同当事人可以就争议请求建设行政主管部门、行业协会或其他第三方进行调解，调解达成协议的，经双方签字盖章后作为合同补充文件，双方均应遵照执行。</w:t>
      </w:r>
    </w:p>
    <w:p w14:paraId="3EB15979">
      <w:pPr>
        <w:spacing w:after="159"/>
        <w:ind w:firstLine="600"/>
        <w:rPr>
          <w:rFonts w:hint="eastAsia" w:ascii="仿宋" w:hAnsi="仿宋" w:eastAsia="仿宋"/>
          <w:color w:val="auto"/>
          <w:sz w:val="30"/>
          <w:szCs w:val="30"/>
        </w:rPr>
      </w:pPr>
      <w:bookmarkStart w:id="897" w:name="_Ref532221532"/>
      <w:bookmarkStart w:id="898" w:name="_Toc54862328"/>
      <w:bookmarkStart w:id="899" w:name="_Ref532221527"/>
      <w:r>
        <w:rPr>
          <w:rFonts w:hint="eastAsia" w:ascii="仿宋" w:hAnsi="仿宋" w:eastAsia="仿宋"/>
          <w:color w:val="auto"/>
          <w:sz w:val="30"/>
          <w:szCs w:val="30"/>
        </w:rPr>
        <w:t>20.3 争议评审</w:t>
      </w:r>
      <w:bookmarkEnd w:id="897"/>
      <w:bookmarkEnd w:id="898"/>
      <w:bookmarkEnd w:id="899"/>
    </w:p>
    <w:p w14:paraId="76832B9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合同当事人在专用合同条件中约定采取争议评审方式及评审规则解决争议的，按下列约定执行：</w:t>
      </w:r>
    </w:p>
    <w:p w14:paraId="714AEC35">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20.3.1 争议评审小组的确定</w:t>
      </w:r>
    </w:p>
    <w:p w14:paraId="25172D5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合同当事人可以共同选择一名或三名争议评审员，组成争议评审小组。如专用合同条件未对成员人数进行约定，则应由三名成员组成。除专用合同条件另有约定外，合同当事人应当自合同订立后28天内，或者争议发生后14天内，选定争议评审员。</w:t>
      </w:r>
    </w:p>
    <w:p w14:paraId="2B10E34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选择一名争议评审员的，由合同当事人共同确定；选择三名争议评审员的，各自选定一名，第三名成员由合同当事人共同确定或由合同当事人委托已选定的争议评审员共同确定，为首席争议评审员。争议评审员为一人且合同当事人未能达成一致的，或争议评审员为三人且合同当事人就首席争议评审员未能达成一致的，由专用合同条件约定的评审机构指定。</w:t>
      </w:r>
    </w:p>
    <w:p w14:paraId="7F3C278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除专用合同条件另有约定外，争议评审员报酬由发包人和承包人各承担一半。</w:t>
      </w:r>
    </w:p>
    <w:p w14:paraId="01A1D420">
      <w:pPr>
        <w:spacing w:after="159"/>
        <w:ind w:firstLine="600"/>
        <w:rPr>
          <w:rFonts w:hint="eastAsia" w:ascii="仿宋" w:hAnsi="仿宋" w:eastAsia="仿宋"/>
          <w:color w:val="auto"/>
          <w:sz w:val="30"/>
          <w:szCs w:val="30"/>
        </w:rPr>
      </w:pPr>
      <w:bookmarkStart w:id="900" w:name="_Ref532287270"/>
      <w:r>
        <w:rPr>
          <w:rFonts w:hint="eastAsia" w:ascii="仿宋" w:hAnsi="仿宋" w:eastAsia="仿宋"/>
          <w:color w:val="auto"/>
          <w:sz w:val="30"/>
          <w:szCs w:val="30"/>
        </w:rPr>
        <w:t>20.3.2 争议的避免</w:t>
      </w:r>
      <w:bookmarkEnd w:id="900"/>
    </w:p>
    <w:p w14:paraId="00557666">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合同当事人协商一致，可以共同书面请求争议评审小组，就合同履行过程中可能出现争议的情况提供协助或进行非正式讨论，争议评审小组应给出公正的意见或建议。</w:t>
      </w:r>
    </w:p>
    <w:p w14:paraId="29E137F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此类协助或非正式讨论可在任何会议、施工现场视察或其他场合进行，并且除专用合同条件另有约定外，发包人和承包人均应出席。</w:t>
      </w:r>
    </w:p>
    <w:p w14:paraId="299E98E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争议评审小组在此类非正式讨论上给出的任何意见或建议，无论是口头还是书面的，对发包人和承包人不具有约束力，争议评审小组在之后的争议评审程序或决定中也不受此类意见或建议的约束。</w:t>
      </w:r>
    </w:p>
    <w:p w14:paraId="5DE7C198">
      <w:pPr>
        <w:spacing w:after="159"/>
        <w:ind w:firstLine="600"/>
        <w:rPr>
          <w:rFonts w:hint="eastAsia" w:ascii="仿宋" w:hAnsi="仿宋" w:eastAsia="仿宋"/>
          <w:color w:val="auto"/>
          <w:sz w:val="30"/>
          <w:szCs w:val="30"/>
        </w:rPr>
      </w:pPr>
      <w:bookmarkStart w:id="901" w:name="_Ref4695594"/>
      <w:r>
        <w:rPr>
          <w:rFonts w:hint="eastAsia" w:ascii="仿宋" w:hAnsi="仿宋" w:eastAsia="仿宋"/>
          <w:color w:val="auto"/>
          <w:sz w:val="30"/>
          <w:szCs w:val="30"/>
        </w:rPr>
        <w:t>20.3.3 争议评审小组的决定</w:t>
      </w:r>
      <w:bookmarkEnd w:id="901"/>
    </w:p>
    <w:p w14:paraId="073170F5">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或争议评审小组建议并经双方同意的其他期限内作出书面决定，并说明理由。合同当事人可以在专用合同条件中对本项事项另行约定。</w:t>
      </w:r>
    </w:p>
    <w:p w14:paraId="56F2468C">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20.3.4 争议评审小组决定的效力</w:t>
      </w:r>
    </w:p>
    <w:p w14:paraId="0CEDC862">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争议评审小组作出的书面决定经合同当事人签字确认后，对双方具有约束力，双方应遵照执行。</w:t>
      </w:r>
    </w:p>
    <w:p w14:paraId="44FBEBF9">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任何一方当事人不接受争议评审小组决定或不履行争议评审小组决定的，双方可选择采用其他争议解决方式。</w:t>
      </w:r>
    </w:p>
    <w:p w14:paraId="72334D6C">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任何一方当事人不接受争议评审小组的决定，并不影响暂时执行争议评审小组的决定，直到在后续的采用其他争议解决方式中对争议评审小组的决定进行了改变。</w:t>
      </w:r>
    </w:p>
    <w:p w14:paraId="5B1217A6">
      <w:pPr>
        <w:spacing w:after="159"/>
        <w:ind w:firstLine="600"/>
        <w:rPr>
          <w:rFonts w:hint="eastAsia" w:ascii="仿宋" w:hAnsi="仿宋" w:eastAsia="仿宋"/>
          <w:color w:val="auto"/>
          <w:sz w:val="30"/>
          <w:szCs w:val="30"/>
        </w:rPr>
      </w:pPr>
      <w:bookmarkStart w:id="902" w:name="_Toc54862329"/>
      <w:bookmarkStart w:id="903" w:name="_Ref532221752"/>
      <w:bookmarkStart w:id="904" w:name="_Ref532221748"/>
      <w:r>
        <w:rPr>
          <w:rFonts w:hint="eastAsia" w:ascii="仿宋" w:hAnsi="仿宋" w:eastAsia="仿宋"/>
          <w:color w:val="auto"/>
          <w:sz w:val="30"/>
          <w:szCs w:val="30"/>
        </w:rPr>
        <w:t>20.4 仲裁或诉讼</w:t>
      </w:r>
      <w:bookmarkEnd w:id="902"/>
      <w:bookmarkEnd w:id="903"/>
      <w:bookmarkEnd w:id="904"/>
    </w:p>
    <w:p w14:paraId="739BA90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因合同及合同有关事项产生的争议，合同当事人可以在专用合同条件中约定以下一种方式解决争议：</w:t>
      </w:r>
    </w:p>
    <w:p w14:paraId="3C1C5F3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向约定的仲裁委员会申请仲裁；</w:t>
      </w:r>
    </w:p>
    <w:p w14:paraId="28C0CA8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向有管辖权的人民法院起诉。</w:t>
      </w:r>
    </w:p>
    <w:p w14:paraId="1B96BD1D">
      <w:pPr>
        <w:spacing w:after="159"/>
        <w:ind w:firstLine="600"/>
        <w:rPr>
          <w:rFonts w:hint="eastAsia" w:ascii="仿宋" w:hAnsi="仿宋" w:eastAsia="仿宋"/>
          <w:color w:val="auto"/>
          <w:sz w:val="30"/>
          <w:szCs w:val="30"/>
        </w:rPr>
      </w:pPr>
      <w:bookmarkStart w:id="905" w:name="_Toc54862330"/>
      <w:r>
        <w:rPr>
          <w:rFonts w:hint="eastAsia" w:ascii="仿宋" w:hAnsi="仿宋" w:eastAsia="仿宋"/>
          <w:color w:val="auto"/>
          <w:sz w:val="30"/>
          <w:szCs w:val="30"/>
        </w:rPr>
        <w:t>20.5 争议解决条款效力</w:t>
      </w:r>
      <w:bookmarkEnd w:id="905"/>
    </w:p>
    <w:p w14:paraId="1A7572A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合同有关争议解决的条款独立存在，合同的不生效、无效、被撤销或者终止的，不影响合同中有关争议解决条款的效力。</w:t>
      </w:r>
    </w:p>
    <w:p w14:paraId="35780F56">
      <w:pPr>
        <w:wordWrap/>
        <w:topLinePunct w:val="0"/>
        <w:spacing w:after="159"/>
        <w:ind w:firstLine="0" w:firstLineChars="0"/>
        <w:rPr>
          <w:rFonts w:hint="eastAsia" w:ascii="仿宋" w:hAnsi="仿宋" w:eastAsia="仿宋"/>
          <w:color w:val="auto"/>
        </w:rPr>
      </w:pPr>
    </w:p>
    <w:p w14:paraId="5C465B51">
      <w:pPr>
        <w:pStyle w:val="110"/>
        <w:snapToGrid w:val="0"/>
        <w:spacing w:after="120" w:line="360" w:lineRule="auto"/>
        <w:ind w:firstLine="880"/>
        <w:rPr>
          <w:rFonts w:hint="eastAsia" w:ascii="仿宋" w:hAnsi="仿宋" w:eastAsia="仿宋"/>
          <w:color w:val="auto"/>
          <w:sz w:val="44"/>
          <w:szCs w:val="52"/>
        </w:rPr>
      </w:pPr>
      <w:bookmarkStart w:id="906" w:name="_Toc20254"/>
      <w:bookmarkStart w:id="907" w:name="_Toc12257"/>
      <w:bookmarkStart w:id="908" w:name="_Toc54862331"/>
    </w:p>
    <w:p w14:paraId="507DB9B0">
      <w:pPr>
        <w:wordWrap/>
        <w:topLinePunct w:val="0"/>
        <w:adjustRightInd/>
        <w:snapToGrid/>
        <w:spacing w:afterLines="0" w:line="240" w:lineRule="auto"/>
        <w:ind w:firstLine="0" w:firstLineChars="0"/>
        <w:jc w:val="left"/>
        <w:rPr>
          <w:rFonts w:hint="eastAsia" w:ascii="仿宋" w:hAnsi="仿宋" w:eastAsia="仿宋"/>
          <w:bCs/>
          <w:color w:val="auto"/>
          <w:sz w:val="44"/>
          <w:szCs w:val="52"/>
        </w:rPr>
      </w:pPr>
    </w:p>
    <w:p w14:paraId="10BEC72E">
      <w:pPr>
        <w:pStyle w:val="110"/>
        <w:snapToGrid w:val="0"/>
        <w:spacing w:after="120" w:line="360" w:lineRule="auto"/>
        <w:ind w:left="0" w:leftChars="0" w:firstLine="880"/>
        <w:jc w:val="center"/>
        <w:outlineLvl w:val="0"/>
        <w:rPr>
          <w:rFonts w:hint="eastAsia" w:ascii="仿宋" w:hAnsi="仿宋" w:eastAsia="仿宋" w:cs="仿宋"/>
          <w:color w:val="auto"/>
          <w:sz w:val="44"/>
          <w:szCs w:val="52"/>
        </w:rPr>
      </w:pPr>
      <w:bookmarkStart w:id="909" w:name="_Toc144368937"/>
      <w:r>
        <w:rPr>
          <w:rFonts w:hint="eastAsia" w:ascii="仿宋" w:hAnsi="仿宋" w:eastAsia="仿宋" w:cs="仿宋"/>
          <w:color w:val="auto"/>
          <w:sz w:val="44"/>
          <w:szCs w:val="52"/>
        </w:rPr>
        <w:t>第三部分 专用合同条件</w:t>
      </w:r>
      <w:bookmarkEnd w:id="906"/>
      <w:bookmarkEnd w:id="907"/>
      <w:bookmarkEnd w:id="908"/>
      <w:bookmarkEnd w:id="909"/>
    </w:p>
    <w:p w14:paraId="32068B71">
      <w:pPr>
        <w:spacing w:after="159"/>
        <w:ind w:firstLine="0" w:firstLineChars="0"/>
        <w:rPr>
          <w:rFonts w:hint="eastAsia" w:ascii="仿宋" w:hAnsi="仿宋" w:eastAsia="仿宋" w:cs="仿宋"/>
          <w:b/>
          <w:bCs/>
          <w:color w:val="auto"/>
          <w:sz w:val="32"/>
          <w:szCs w:val="21"/>
        </w:rPr>
      </w:pPr>
      <w:bookmarkStart w:id="910" w:name="_Toc54862332"/>
      <w:bookmarkStart w:id="911" w:name="_Toc15574"/>
      <w:bookmarkStart w:id="912" w:name="_Toc19535"/>
      <w:r>
        <w:rPr>
          <w:rFonts w:hint="eastAsia" w:ascii="仿宋" w:hAnsi="仿宋" w:eastAsia="仿宋" w:cs="仿宋"/>
          <w:bCs/>
          <w:color w:val="auto"/>
          <w:sz w:val="32"/>
          <w:szCs w:val="21"/>
        </w:rPr>
        <w:t>第1条 一般约定</w:t>
      </w:r>
      <w:bookmarkEnd w:id="910"/>
      <w:bookmarkEnd w:id="911"/>
      <w:bookmarkEnd w:id="912"/>
    </w:p>
    <w:p w14:paraId="27FD5FDF">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1.1 词语定义和解释</w:t>
      </w:r>
    </w:p>
    <w:p w14:paraId="035A275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1.1.1 合同</w:t>
      </w:r>
    </w:p>
    <w:p w14:paraId="6F4F429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1.1.1.10 其他合同文件：</w:t>
      </w:r>
      <w:r>
        <w:rPr>
          <w:rFonts w:hint="eastAsia" w:ascii="仿宋" w:hAnsi="仿宋" w:eastAsia="仿宋"/>
          <w:color w:val="auto"/>
          <w:sz w:val="30"/>
          <w:szCs w:val="30"/>
          <w:u w:val="single"/>
        </w:rPr>
        <w:t>指经合同双方当事人确认构成合同文件的其他文件，包括施工图预算、各阶段图纸、双方变更、洽商、签证所形成的文件等</w:t>
      </w:r>
      <w:r>
        <w:rPr>
          <w:rFonts w:hint="eastAsia" w:ascii="仿宋" w:hAnsi="仿宋" w:eastAsia="仿宋"/>
          <w:color w:val="auto"/>
          <w:sz w:val="30"/>
          <w:szCs w:val="30"/>
        </w:rPr>
        <w:t>，</w:t>
      </w:r>
      <w:r>
        <w:rPr>
          <w:rFonts w:hint="eastAsia" w:ascii="仿宋" w:hAnsi="仿宋" w:eastAsia="仿宋"/>
          <w:color w:val="auto"/>
          <w:sz w:val="30"/>
          <w:szCs w:val="30"/>
          <w:u w:val="single"/>
        </w:rPr>
        <w:t>以及招标文件（包括补充、修改、澄清文件、答疑纪要、工程量清单和招标图纸及总说明等）、施工图会审文件、发包人提供的相关管理规定等。</w:t>
      </w:r>
    </w:p>
    <w:p w14:paraId="23756B6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1.1.3 工程和设备</w:t>
      </w:r>
    </w:p>
    <w:p w14:paraId="77553CD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1.1.3.5 单位/区段工程的范围：。</w:t>
      </w:r>
    </w:p>
    <w:p w14:paraId="6D93044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1.1.3.9 作为施工场所组成部分的其他场所包括：</w:t>
      </w:r>
      <w:r>
        <w:rPr>
          <w:rFonts w:hint="eastAsia" w:ascii="仿宋" w:hAnsi="仿宋" w:eastAsia="仿宋"/>
          <w:color w:val="auto"/>
          <w:sz w:val="30"/>
          <w:szCs w:val="30"/>
          <w:u w:val="single"/>
        </w:rPr>
        <w:t>/</w:t>
      </w:r>
      <w:r>
        <w:rPr>
          <w:rFonts w:hint="eastAsia" w:ascii="仿宋" w:hAnsi="仿宋" w:eastAsia="仿宋"/>
          <w:color w:val="auto"/>
          <w:sz w:val="30"/>
          <w:szCs w:val="30"/>
        </w:rPr>
        <w:t>。</w:t>
      </w:r>
    </w:p>
    <w:p w14:paraId="4051916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1.1.3.10 永久占地包括：。</w:t>
      </w:r>
    </w:p>
    <w:p w14:paraId="632E356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1.1.3.11 临时占地包括：。</w:t>
      </w:r>
    </w:p>
    <w:p w14:paraId="3A1E9536">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1.2 语言文字</w:t>
      </w:r>
    </w:p>
    <w:p w14:paraId="5175D40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本合同除使用汉语外，还使用</w:t>
      </w:r>
      <w:r>
        <w:rPr>
          <w:rFonts w:hint="eastAsia" w:ascii="仿宋" w:hAnsi="仿宋" w:eastAsia="仿宋"/>
          <w:color w:val="auto"/>
          <w:sz w:val="30"/>
          <w:szCs w:val="30"/>
          <w:u w:val="single"/>
        </w:rPr>
        <w:t>/</w:t>
      </w:r>
      <w:r>
        <w:rPr>
          <w:rFonts w:hint="eastAsia" w:ascii="仿宋" w:hAnsi="仿宋" w:eastAsia="仿宋"/>
          <w:color w:val="auto"/>
          <w:sz w:val="30"/>
          <w:szCs w:val="30"/>
        </w:rPr>
        <w:t>语言。</w:t>
      </w:r>
    </w:p>
    <w:p w14:paraId="6A9CEB1A">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1.3 法律</w:t>
      </w:r>
    </w:p>
    <w:p w14:paraId="5240897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适用于合同的其他规范性文件：。</w:t>
      </w:r>
    </w:p>
    <w:p w14:paraId="05F7D519">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1.4 标准和规范</w:t>
      </w:r>
    </w:p>
    <w:p w14:paraId="192B62E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1.4.1 适用于本合同的标准、规范（名称）包括：</w:t>
      </w:r>
      <w:r>
        <w:rPr>
          <w:rFonts w:hint="eastAsia" w:ascii="仿宋" w:hAnsi="仿宋" w:eastAsia="仿宋"/>
          <w:color w:val="auto"/>
          <w:sz w:val="30"/>
          <w:szCs w:val="30"/>
          <w:u w:val="single"/>
        </w:rPr>
        <w:t>/</w:t>
      </w:r>
      <w:r>
        <w:rPr>
          <w:rFonts w:hint="eastAsia" w:ascii="仿宋" w:hAnsi="仿宋" w:eastAsia="仿宋"/>
          <w:color w:val="auto"/>
          <w:sz w:val="30"/>
          <w:szCs w:val="30"/>
        </w:rPr>
        <w:t>。</w:t>
      </w:r>
    </w:p>
    <w:p w14:paraId="6FA7645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1.4.2 发包人提供的国外标准、规范的名称：</w:t>
      </w:r>
      <w:r>
        <w:rPr>
          <w:rFonts w:hint="eastAsia" w:ascii="仿宋" w:hAnsi="仿宋" w:eastAsia="仿宋"/>
          <w:color w:val="auto"/>
          <w:sz w:val="30"/>
          <w:szCs w:val="30"/>
          <w:u w:val="single"/>
        </w:rPr>
        <w:t>/</w:t>
      </w:r>
      <w:r>
        <w:rPr>
          <w:rFonts w:hint="eastAsia" w:ascii="仿宋" w:hAnsi="仿宋" w:eastAsia="仿宋"/>
          <w:color w:val="auto"/>
          <w:sz w:val="30"/>
          <w:szCs w:val="30"/>
        </w:rPr>
        <w:t>；发包人提供的国外标准、规范的份数：</w:t>
      </w:r>
      <w:r>
        <w:rPr>
          <w:rFonts w:hint="eastAsia" w:ascii="仿宋" w:hAnsi="仿宋" w:eastAsia="仿宋"/>
          <w:color w:val="auto"/>
          <w:sz w:val="30"/>
          <w:szCs w:val="30"/>
          <w:u w:val="single"/>
        </w:rPr>
        <w:t>/</w:t>
      </w:r>
      <w:r>
        <w:rPr>
          <w:rFonts w:hint="eastAsia" w:ascii="仿宋" w:hAnsi="仿宋" w:eastAsia="仿宋"/>
          <w:color w:val="auto"/>
          <w:sz w:val="30"/>
          <w:szCs w:val="30"/>
        </w:rPr>
        <w:t>；发包人提供的国外标准、规范的时间：</w:t>
      </w:r>
      <w:r>
        <w:rPr>
          <w:rFonts w:hint="eastAsia" w:ascii="仿宋" w:hAnsi="仿宋" w:eastAsia="仿宋"/>
          <w:color w:val="auto"/>
          <w:sz w:val="30"/>
          <w:szCs w:val="30"/>
          <w:u w:val="single"/>
        </w:rPr>
        <w:t>/</w:t>
      </w:r>
      <w:r>
        <w:rPr>
          <w:rFonts w:hint="eastAsia" w:ascii="仿宋" w:hAnsi="仿宋" w:eastAsia="仿宋"/>
          <w:color w:val="auto"/>
          <w:sz w:val="30"/>
          <w:szCs w:val="30"/>
        </w:rPr>
        <w:t>。</w:t>
      </w:r>
    </w:p>
    <w:p w14:paraId="7EA32F6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1.4.3 没有成文规范、标准规定的约定：</w:t>
      </w:r>
      <w:r>
        <w:rPr>
          <w:rFonts w:hint="eastAsia" w:ascii="仿宋" w:hAnsi="仿宋" w:eastAsia="仿宋"/>
          <w:color w:val="auto"/>
          <w:sz w:val="30"/>
          <w:szCs w:val="30"/>
          <w:u w:val="single"/>
        </w:rPr>
        <w:t>/</w:t>
      </w:r>
      <w:r>
        <w:rPr>
          <w:rFonts w:hint="eastAsia" w:ascii="仿宋" w:hAnsi="仿宋" w:eastAsia="仿宋"/>
          <w:color w:val="auto"/>
          <w:sz w:val="30"/>
          <w:szCs w:val="30"/>
        </w:rPr>
        <w:t>。</w:t>
      </w:r>
    </w:p>
    <w:p w14:paraId="2AF6E20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1.4.4 发包人对于工程的技术标准、功能要求：</w:t>
      </w:r>
      <w:r>
        <w:rPr>
          <w:rFonts w:hint="eastAsia" w:ascii="仿宋" w:hAnsi="仿宋" w:eastAsia="仿宋"/>
          <w:color w:val="auto"/>
          <w:sz w:val="30"/>
          <w:szCs w:val="30"/>
          <w:u w:val="single"/>
        </w:rPr>
        <w:t>按发包人要求</w:t>
      </w:r>
      <w:r>
        <w:rPr>
          <w:rFonts w:hint="eastAsia" w:ascii="仿宋" w:hAnsi="仿宋" w:eastAsia="仿宋"/>
          <w:color w:val="auto"/>
          <w:sz w:val="30"/>
          <w:szCs w:val="30"/>
        </w:rPr>
        <w:t>。</w:t>
      </w:r>
    </w:p>
    <w:p w14:paraId="5659A1BC">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1.5 合同文件的优先顺序</w:t>
      </w:r>
    </w:p>
    <w:p w14:paraId="5B18B790">
      <w:pPr>
        <w:wordWrap/>
        <w:topLinePunct w:val="0"/>
        <w:spacing w:after="159"/>
        <w:ind w:firstLine="600"/>
        <w:rPr>
          <w:rFonts w:hint="eastAsia" w:ascii="仿宋" w:hAnsi="仿宋" w:eastAsia="仿宋"/>
          <w:color w:val="auto"/>
          <w:sz w:val="30"/>
          <w:szCs w:val="30"/>
          <w:u w:val="single"/>
        </w:rPr>
      </w:pPr>
      <w:r>
        <w:rPr>
          <w:rFonts w:hint="eastAsia" w:ascii="仿宋" w:hAnsi="仿宋" w:eastAsia="仿宋"/>
          <w:color w:val="auto"/>
          <w:sz w:val="30"/>
          <w:szCs w:val="30"/>
        </w:rPr>
        <w:t>合同文件组成及优先顺序为：</w:t>
      </w:r>
    </w:p>
    <w:p w14:paraId="28AE0758">
      <w:pPr>
        <w:pStyle w:val="26"/>
        <w:spacing w:after="159"/>
        <w:ind w:firstLineChars="160"/>
        <w:rPr>
          <w:rFonts w:hint="eastAsia" w:ascii="仿宋" w:hAnsi="仿宋" w:eastAsia="仿宋" w:cs="Times New Roman"/>
          <w:color w:val="auto"/>
          <w:sz w:val="30"/>
          <w:szCs w:val="30"/>
        </w:rPr>
      </w:pPr>
      <w:r>
        <w:rPr>
          <w:rFonts w:hint="eastAsia" w:ascii="仿宋" w:hAnsi="仿宋" w:eastAsia="仿宋" w:cs="Times New Roman"/>
          <w:color w:val="auto"/>
          <w:sz w:val="30"/>
          <w:szCs w:val="30"/>
        </w:rPr>
        <w:t>（1）合同协议书；</w:t>
      </w:r>
    </w:p>
    <w:p w14:paraId="375258D4">
      <w:pPr>
        <w:pStyle w:val="26"/>
        <w:spacing w:after="159"/>
        <w:ind w:firstLineChars="160"/>
        <w:rPr>
          <w:rFonts w:hint="eastAsia" w:ascii="仿宋" w:hAnsi="仿宋" w:eastAsia="仿宋" w:cs="Times New Roman"/>
          <w:color w:val="auto"/>
          <w:sz w:val="30"/>
          <w:szCs w:val="30"/>
        </w:rPr>
      </w:pPr>
      <w:r>
        <w:rPr>
          <w:rFonts w:hint="eastAsia" w:ascii="仿宋" w:hAnsi="仿宋" w:eastAsia="仿宋" w:cs="Times New Roman"/>
          <w:color w:val="auto"/>
          <w:sz w:val="30"/>
          <w:szCs w:val="30"/>
        </w:rPr>
        <w:t>（2）中标通知书</w:t>
      </w:r>
    </w:p>
    <w:p w14:paraId="4C805D53">
      <w:pPr>
        <w:pStyle w:val="26"/>
        <w:spacing w:after="159"/>
        <w:ind w:firstLineChars="160"/>
        <w:rPr>
          <w:rFonts w:hint="eastAsia" w:ascii="仿宋" w:hAnsi="仿宋" w:eastAsia="仿宋" w:cs="Times New Roman"/>
          <w:color w:val="auto"/>
          <w:sz w:val="30"/>
          <w:szCs w:val="30"/>
        </w:rPr>
      </w:pPr>
      <w:r>
        <w:rPr>
          <w:rFonts w:hint="eastAsia" w:ascii="仿宋" w:hAnsi="仿宋" w:eastAsia="仿宋" w:cs="Times New Roman"/>
          <w:color w:val="auto"/>
          <w:sz w:val="30"/>
          <w:szCs w:val="30"/>
        </w:rPr>
        <w:t>（3）专用合同条款及其附件；</w:t>
      </w:r>
    </w:p>
    <w:p w14:paraId="5475B37E">
      <w:pPr>
        <w:pStyle w:val="26"/>
        <w:spacing w:after="159"/>
        <w:ind w:firstLineChars="160"/>
        <w:rPr>
          <w:rFonts w:hint="eastAsia" w:ascii="仿宋" w:hAnsi="仿宋" w:eastAsia="仿宋" w:cs="Times New Roman"/>
          <w:color w:val="auto"/>
          <w:sz w:val="30"/>
          <w:szCs w:val="30"/>
        </w:rPr>
      </w:pPr>
      <w:r>
        <w:rPr>
          <w:rFonts w:hint="eastAsia" w:ascii="仿宋" w:hAnsi="仿宋" w:eastAsia="仿宋" w:cs="Times New Roman"/>
          <w:color w:val="auto"/>
          <w:sz w:val="30"/>
          <w:szCs w:val="30"/>
        </w:rPr>
        <w:t>（4）通用合同条款；</w:t>
      </w:r>
    </w:p>
    <w:p w14:paraId="65B4F00C">
      <w:pPr>
        <w:pStyle w:val="26"/>
        <w:spacing w:after="159"/>
        <w:ind w:firstLineChars="0"/>
        <w:rPr>
          <w:rFonts w:hint="eastAsia" w:ascii="仿宋" w:hAnsi="仿宋" w:eastAsia="仿宋" w:cs="Times New Roman"/>
          <w:color w:val="auto"/>
          <w:sz w:val="30"/>
          <w:szCs w:val="30"/>
        </w:rPr>
      </w:pPr>
      <w:r>
        <w:rPr>
          <w:rFonts w:hint="eastAsia" w:ascii="仿宋" w:hAnsi="仿宋" w:eastAsia="仿宋" w:cs="Times New Roman"/>
          <w:color w:val="auto"/>
          <w:sz w:val="30"/>
          <w:szCs w:val="30"/>
        </w:rPr>
        <w:t>（5）投标文件、投标函及其附录、技术规格书及澄清补充文件及其它补充资料；</w:t>
      </w:r>
    </w:p>
    <w:p w14:paraId="42352245">
      <w:pPr>
        <w:pStyle w:val="26"/>
        <w:spacing w:after="159"/>
        <w:ind w:firstLineChars="160"/>
        <w:rPr>
          <w:rFonts w:hint="eastAsia" w:ascii="仿宋" w:hAnsi="仿宋" w:eastAsia="仿宋" w:cs="Times New Roman"/>
          <w:color w:val="auto"/>
          <w:sz w:val="30"/>
          <w:szCs w:val="30"/>
        </w:rPr>
      </w:pPr>
      <w:r>
        <w:rPr>
          <w:rFonts w:hint="eastAsia" w:ascii="仿宋" w:hAnsi="仿宋" w:eastAsia="仿宋" w:cs="Times New Roman"/>
          <w:color w:val="auto"/>
          <w:sz w:val="30"/>
          <w:szCs w:val="30"/>
        </w:rPr>
        <w:t>（6）技术标准和要求；</w:t>
      </w:r>
    </w:p>
    <w:p w14:paraId="10747B91">
      <w:pPr>
        <w:pStyle w:val="26"/>
        <w:spacing w:after="159"/>
        <w:ind w:firstLineChars="160"/>
        <w:rPr>
          <w:rFonts w:hint="eastAsia" w:ascii="仿宋" w:hAnsi="仿宋" w:eastAsia="仿宋" w:cs="Times New Roman"/>
          <w:color w:val="auto"/>
          <w:sz w:val="30"/>
          <w:szCs w:val="30"/>
        </w:rPr>
      </w:pPr>
      <w:r>
        <w:rPr>
          <w:rFonts w:hint="eastAsia" w:ascii="仿宋" w:hAnsi="仿宋" w:eastAsia="仿宋" w:cs="Times New Roman"/>
          <w:color w:val="auto"/>
          <w:sz w:val="30"/>
          <w:szCs w:val="30"/>
        </w:rPr>
        <w:t>（7）施工设计图纸；</w:t>
      </w:r>
    </w:p>
    <w:p w14:paraId="1D1951B2">
      <w:pPr>
        <w:pStyle w:val="26"/>
        <w:spacing w:after="159"/>
        <w:ind w:firstLineChars="0"/>
        <w:rPr>
          <w:rFonts w:hint="eastAsia" w:ascii="仿宋" w:hAnsi="仿宋" w:eastAsia="仿宋" w:cs="Times New Roman"/>
          <w:color w:val="auto"/>
          <w:sz w:val="30"/>
          <w:szCs w:val="30"/>
        </w:rPr>
      </w:pPr>
      <w:r>
        <w:rPr>
          <w:rFonts w:hint="eastAsia" w:ascii="仿宋" w:hAnsi="仿宋" w:eastAsia="仿宋" w:cs="Times New Roman"/>
          <w:color w:val="auto"/>
          <w:sz w:val="30"/>
          <w:szCs w:val="30"/>
        </w:rPr>
        <w:t>（8）招标文件及其附件、已标价工程量清单或预算书、澄清和答疑文件；</w:t>
      </w:r>
    </w:p>
    <w:p w14:paraId="0F650367">
      <w:pPr>
        <w:pStyle w:val="26"/>
        <w:spacing w:after="159"/>
        <w:ind w:firstLineChars="160"/>
        <w:rPr>
          <w:rFonts w:hint="eastAsia" w:ascii="仿宋" w:hAnsi="仿宋" w:eastAsia="仿宋" w:cs="Times New Roman"/>
          <w:color w:val="auto"/>
          <w:sz w:val="30"/>
          <w:szCs w:val="30"/>
        </w:rPr>
      </w:pPr>
      <w:r>
        <w:rPr>
          <w:rFonts w:hint="eastAsia" w:ascii="仿宋" w:hAnsi="仿宋" w:eastAsia="仿宋" w:cs="Times New Roman"/>
          <w:color w:val="auto"/>
          <w:sz w:val="30"/>
          <w:szCs w:val="30"/>
        </w:rPr>
        <w:t>（9）其他合同文件。</w:t>
      </w:r>
    </w:p>
    <w:p w14:paraId="1686D852">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1.6 文件的提供和照管</w:t>
      </w:r>
    </w:p>
    <w:p w14:paraId="55B9A01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1.6.1 发包人文件的提供</w:t>
      </w:r>
    </w:p>
    <w:p w14:paraId="7ED81B2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发包人文件的提供期限、名称、数量和形式：。</w:t>
      </w:r>
    </w:p>
    <w:p w14:paraId="5501971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1.6.2 承包人文件的提供</w:t>
      </w:r>
    </w:p>
    <w:p w14:paraId="2A2DE5C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承包人文件的内容、提供期限、名称、数量和形式：。</w:t>
      </w:r>
    </w:p>
    <w:p w14:paraId="0FA453D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1.6.4 文件的照管</w:t>
      </w:r>
    </w:p>
    <w:p w14:paraId="24FD3CB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关于现场文件准备的约定：</w:t>
      </w:r>
      <w:r>
        <w:rPr>
          <w:rFonts w:hint="eastAsia" w:ascii="仿宋" w:hAnsi="仿宋" w:eastAsia="仿宋"/>
          <w:color w:val="auto"/>
          <w:sz w:val="30"/>
          <w:szCs w:val="30"/>
          <w:u w:val="single"/>
        </w:rPr>
        <w:t>按发包人要求</w:t>
      </w:r>
      <w:r>
        <w:rPr>
          <w:rFonts w:hint="eastAsia" w:ascii="仿宋" w:hAnsi="仿宋" w:eastAsia="仿宋"/>
          <w:color w:val="auto"/>
          <w:sz w:val="30"/>
          <w:szCs w:val="30"/>
        </w:rPr>
        <w:t>。</w:t>
      </w:r>
    </w:p>
    <w:p w14:paraId="5E5467F2">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1.7 联络</w:t>
      </w:r>
    </w:p>
    <w:p w14:paraId="3963CCC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1.7.2 发包人指定的送达方式（包括电子传输方式）：。</w:t>
      </w:r>
    </w:p>
    <w:p w14:paraId="1A359C7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发包人的送达地址：。</w:t>
      </w:r>
    </w:p>
    <w:p w14:paraId="23F260B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承包人指定的送达方式（包括电子传输方式）： 。</w:t>
      </w:r>
    </w:p>
    <w:p w14:paraId="385CD2C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承包人的送达地址：。</w:t>
      </w:r>
    </w:p>
    <w:p w14:paraId="26AADE39">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1.10 知识产权</w:t>
      </w:r>
    </w:p>
    <w:p w14:paraId="43C2507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1.10.1 由发包人（或以发包人名义）编制的《发包人要求》和其他文件的著作权归属：</w:t>
      </w:r>
      <w:r>
        <w:rPr>
          <w:rFonts w:hint="eastAsia" w:ascii="仿宋" w:hAnsi="仿宋" w:eastAsia="仿宋"/>
          <w:color w:val="auto"/>
          <w:sz w:val="30"/>
          <w:szCs w:val="30"/>
          <w:u w:val="single"/>
        </w:rPr>
        <w:t>发包人</w:t>
      </w:r>
      <w:r>
        <w:rPr>
          <w:rFonts w:hint="eastAsia" w:ascii="仿宋" w:hAnsi="仿宋" w:eastAsia="仿宋"/>
          <w:color w:val="auto"/>
          <w:sz w:val="30"/>
          <w:szCs w:val="30"/>
        </w:rPr>
        <w:t>。</w:t>
      </w:r>
    </w:p>
    <w:p w14:paraId="028B7C2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1.10.2 由承包人（或以承包人名义）为实施工程所编制的文件、承包人完成的设计工作成果和建造完成的建筑物的知识产权归属：</w:t>
      </w:r>
      <w:r>
        <w:rPr>
          <w:rFonts w:hint="eastAsia" w:ascii="仿宋" w:hAnsi="仿宋" w:eastAsia="仿宋"/>
          <w:color w:val="auto"/>
          <w:sz w:val="30"/>
          <w:szCs w:val="30"/>
          <w:u w:val="single"/>
        </w:rPr>
        <w:t>发包人</w:t>
      </w:r>
      <w:r>
        <w:rPr>
          <w:rFonts w:hint="eastAsia" w:ascii="仿宋" w:hAnsi="仿宋" w:eastAsia="仿宋"/>
          <w:color w:val="auto"/>
          <w:sz w:val="30"/>
          <w:szCs w:val="30"/>
        </w:rPr>
        <w:t>。</w:t>
      </w:r>
    </w:p>
    <w:p w14:paraId="2B7739B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1.10.4 承包人在投标文件中采用的专利、专有技术、技术秘密的使用费的承担方式</w:t>
      </w:r>
      <w:r>
        <w:rPr>
          <w:rFonts w:hint="eastAsia" w:ascii="仿宋" w:hAnsi="仿宋" w:eastAsia="仿宋"/>
          <w:color w:val="auto"/>
          <w:sz w:val="30"/>
          <w:szCs w:val="30"/>
          <w:u w:val="single"/>
        </w:rPr>
        <w:t>已包含在合同价中</w:t>
      </w:r>
      <w:r>
        <w:rPr>
          <w:rFonts w:hint="eastAsia" w:ascii="仿宋" w:hAnsi="仿宋" w:eastAsia="仿宋"/>
          <w:color w:val="auto"/>
          <w:sz w:val="30"/>
          <w:szCs w:val="30"/>
        </w:rPr>
        <w:t>。</w:t>
      </w:r>
    </w:p>
    <w:p w14:paraId="2F507971">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1.11 保密</w:t>
      </w:r>
    </w:p>
    <w:p w14:paraId="5F63292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双方订立的商业保密协议（名称）：</w:t>
      </w:r>
      <w:r>
        <w:rPr>
          <w:rFonts w:hint="eastAsia" w:ascii="仿宋" w:hAnsi="仿宋" w:eastAsia="仿宋"/>
          <w:color w:val="auto"/>
          <w:sz w:val="30"/>
          <w:szCs w:val="30"/>
          <w:u w:val="single"/>
        </w:rPr>
        <w:t>/</w:t>
      </w:r>
      <w:r>
        <w:rPr>
          <w:rFonts w:hint="eastAsia" w:ascii="仿宋" w:hAnsi="仿宋" w:eastAsia="仿宋"/>
          <w:color w:val="auto"/>
          <w:sz w:val="30"/>
          <w:szCs w:val="30"/>
        </w:rPr>
        <w:t>，作为本合同附件。</w:t>
      </w:r>
    </w:p>
    <w:p w14:paraId="00EEE4D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双方订立的技术保密协议（名称）：</w:t>
      </w:r>
      <w:r>
        <w:rPr>
          <w:rFonts w:hint="eastAsia" w:ascii="仿宋" w:hAnsi="仿宋" w:eastAsia="仿宋"/>
          <w:color w:val="auto"/>
          <w:sz w:val="30"/>
          <w:szCs w:val="30"/>
          <w:u w:val="single"/>
        </w:rPr>
        <w:t>/</w:t>
      </w:r>
      <w:r>
        <w:rPr>
          <w:rFonts w:hint="eastAsia" w:ascii="仿宋" w:hAnsi="仿宋" w:eastAsia="仿宋"/>
          <w:color w:val="auto"/>
          <w:sz w:val="30"/>
          <w:szCs w:val="30"/>
        </w:rPr>
        <w:t>，作为本合同附件。</w:t>
      </w:r>
    </w:p>
    <w:p w14:paraId="05D4244E">
      <w:pPr>
        <w:spacing w:after="159"/>
        <w:ind w:firstLine="0" w:firstLineChars="0"/>
        <w:rPr>
          <w:rFonts w:hint="eastAsia" w:ascii="仿宋" w:hAnsi="仿宋" w:eastAsia="仿宋" w:cs="仿宋"/>
          <w:b/>
          <w:bCs/>
          <w:color w:val="auto"/>
          <w:sz w:val="32"/>
          <w:szCs w:val="21"/>
        </w:rPr>
      </w:pPr>
      <w:bookmarkStart w:id="913" w:name="_Toc54862333"/>
      <w:bookmarkStart w:id="914" w:name="_Toc5442"/>
      <w:bookmarkStart w:id="915" w:name="_Toc5241"/>
      <w:r>
        <w:rPr>
          <w:rFonts w:hint="eastAsia" w:ascii="仿宋" w:hAnsi="仿宋" w:eastAsia="仿宋" w:cs="仿宋"/>
          <w:bCs/>
          <w:color w:val="auto"/>
          <w:sz w:val="32"/>
          <w:szCs w:val="21"/>
        </w:rPr>
        <w:t>第2条 发包人</w:t>
      </w:r>
      <w:bookmarkEnd w:id="913"/>
      <w:bookmarkEnd w:id="914"/>
      <w:bookmarkEnd w:id="915"/>
    </w:p>
    <w:p w14:paraId="07FAA638">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2.2 提供施工现场和工作条件</w:t>
      </w:r>
    </w:p>
    <w:p w14:paraId="7CF8631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2.2.1 提供施工现场</w:t>
      </w:r>
    </w:p>
    <w:p w14:paraId="187041F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关于发包人提供施工现场的范围和期限：。</w:t>
      </w:r>
    </w:p>
    <w:p w14:paraId="61C77D8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2.2.2 提供工作条件</w:t>
      </w:r>
    </w:p>
    <w:p w14:paraId="2CB88F9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关于发包人应负责提供的工作条件包括：。</w:t>
      </w:r>
    </w:p>
    <w:p w14:paraId="2706B13D">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2.3 提供基础资料</w:t>
      </w:r>
    </w:p>
    <w:p w14:paraId="7D7185A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关于发包人应提供的基础资料的范围和期限：。</w:t>
      </w:r>
    </w:p>
    <w:p w14:paraId="24FBDBF5">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2.5 支付合同价款</w:t>
      </w:r>
    </w:p>
    <w:p w14:paraId="491ED37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2.5.2 发包人提供资金来源证明及资金安排的期限要求：</w:t>
      </w:r>
      <w:r>
        <w:rPr>
          <w:rFonts w:hint="eastAsia" w:ascii="仿宋" w:hAnsi="仿宋" w:eastAsia="仿宋"/>
          <w:color w:val="auto"/>
          <w:sz w:val="30"/>
          <w:szCs w:val="30"/>
          <w:u w:val="single"/>
        </w:rPr>
        <w:t>/</w:t>
      </w:r>
      <w:r>
        <w:rPr>
          <w:rFonts w:hint="eastAsia" w:ascii="仿宋" w:hAnsi="仿宋" w:eastAsia="仿宋"/>
          <w:color w:val="auto"/>
          <w:sz w:val="30"/>
          <w:szCs w:val="30"/>
        </w:rPr>
        <w:t>。</w:t>
      </w:r>
    </w:p>
    <w:p w14:paraId="5AD79AB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2.5.3 发包人提供支付担保的形式、期限、金额（或比例）：</w:t>
      </w:r>
      <w:r>
        <w:rPr>
          <w:rFonts w:hint="eastAsia" w:ascii="仿宋" w:hAnsi="仿宋" w:eastAsia="仿宋"/>
          <w:color w:val="auto"/>
          <w:sz w:val="30"/>
          <w:szCs w:val="30"/>
          <w:u w:val="single"/>
        </w:rPr>
        <w:t>不提供</w:t>
      </w:r>
      <w:r>
        <w:rPr>
          <w:rFonts w:hint="eastAsia" w:ascii="仿宋" w:hAnsi="仿宋" w:eastAsia="仿宋"/>
          <w:color w:val="auto"/>
          <w:sz w:val="30"/>
          <w:szCs w:val="30"/>
        </w:rPr>
        <w:t>。</w:t>
      </w:r>
    </w:p>
    <w:p w14:paraId="4500A436">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2.7 其他义务</w:t>
      </w:r>
    </w:p>
    <w:p w14:paraId="6FD4818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发包人应履行的其他义务：</w:t>
      </w:r>
    </w:p>
    <w:p w14:paraId="0D34F47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本项目由承包人负责办理本工程建设必须履行的各类报批报建、核准或备案手续，包括但不限于设计核查、工程规划许可、消防设计审核、节能及绿色建筑报审、人防报审、用水用电手续（含临水临电）、防雷、水土保持、用水节水评估报告、施工许可证、路口开设、工程验收等所有报批报建工作。其中应当以发包人名义申报的，亦由承包人办理，发包人审核并给予必要的协助。法律规定和（或）合同约定的有关设计、施工证件和批件，发包人应给予必要的协助。</w:t>
      </w:r>
    </w:p>
    <w:p w14:paraId="5FB31AC9">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2.8 补充条款：</w:t>
      </w:r>
    </w:p>
    <w:p w14:paraId="1028CB8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发包人保留下列权利：</w:t>
      </w:r>
    </w:p>
    <w:p w14:paraId="612BBE7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（1）对本合同工程的设计标准、设计内容进行调整的权利，承包人不得拒绝或另行收费，招标文件及本合同另有规定的除外。</w:t>
      </w:r>
    </w:p>
    <w:p w14:paraId="5C9466B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（2）享有承包人设计文件的版权和全部使用权。</w:t>
      </w:r>
    </w:p>
    <w:p w14:paraId="44E9EFB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承包人在设计-施工进度、设计-施工质量、指派人员、提供服务、协作等方面义务的履行不符合本合同约定时，发包人有追究违约责任、要求赔偿损失、直至解除合同等权利；同时，发包人还有权将承包人存在的上述违约事实公诸于众和向有关部门反映情况的权利。</w:t>
      </w:r>
    </w:p>
    <w:p w14:paraId="0013E77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（4）发包人有权按国家相关规定聘请施工图设计审查单位，承包人应接受该施工图审查单位按照相关法律、法规和发包人赋予的权利所进行的施工图审查工作。</w:t>
      </w:r>
    </w:p>
    <w:p w14:paraId="051656F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（5）对用于本合同工程的材料设备的品质、质量提交质量监督检验机构审查确认的权利。</w:t>
      </w:r>
    </w:p>
    <w:p w14:paraId="3976B5E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6）依据合同的约定对合同承包范围及内容进行调整（包括增加或减少部分工程），并保留对主要材料设备的分类及采购方式进行调整的权利，承包人不得拒绝或要求调整任何单价及收费，招标文件及本合同另有规定的除外。</w:t>
      </w:r>
    </w:p>
    <w:p w14:paraId="4531D96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（7）发包人有权对项目的全过程进行审计或审计调查，并提出审计意见和建议；乙方应配合并根据意见和建议作出相应的调整。</w:t>
      </w:r>
    </w:p>
    <w:p w14:paraId="111783D6">
      <w:pPr>
        <w:spacing w:after="159"/>
        <w:ind w:firstLine="0" w:firstLineChars="0"/>
        <w:rPr>
          <w:rFonts w:hint="eastAsia" w:ascii="仿宋" w:hAnsi="仿宋" w:eastAsia="仿宋" w:cs="仿宋"/>
          <w:b/>
          <w:bCs/>
          <w:color w:val="auto"/>
          <w:sz w:val="32"/>
          <w:szCs w:val="21"/>
        </w:rPr>
      </w:pPr>
      <w:bookmarkStart w:id="916" w:name="_Toc54862334"/>
      <w:bookmarkStart w:id="917" w:name="_Toc17029"/>
      <w:bookmarkStart w:id="918" w:name="_Toc14013"/>
      <w:r>
        <w:rPr>
          <w:rFonts w:hint="eastAsia" w:ascii="仿宋" w:hAnsi="仿宋" w:eastAsia="仿宋" w:cs="仿宋"/>
          <w:bCs/>
          <w:color w:val="auto"/>
          <w:sz w:val="32"/>
          <w:szCs w:val="21"/>
        </w:rPr>
        <w:t>第3条 发包人的管理</w:t>
      </w:r>
      <w:bookmarkEnd w:id="916"/>
      <w:bookmarkEnd w:id="917"/>
      <w:bookmarkEnd w:id="918"/>
    </w:p>
    <w:p w14:paraId="1BEB98AD">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3.1 发包人代表</w:t>
      </w:r>
    </w:p>
    <w:p w14:paraId="547A8C6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发包人代表的姓名：；</w:t>
      </w:r>
    </w:p>
    <w:p w14:paraId="0991327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发包人代表的身份证号：；</w:t>
      </w:r>
    </w:p>
    <w:p w14:paraId="18B9110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发包人代表的职务：；</w:t>
      </w:r>
    </w:p>
    <w:p w14:paraId="664CE6C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发包人代表的联系电话：；</w:t>
      </w:r>
    </w:p>
    <w:p w14:paraId="5621426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发包人代表的电子邮箱：；</w:t>
      </w:r>
    </w:p>
    <w:p w14:paraId="0F50515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发包人代表的通信地址：；</w:t>
      </w:r>
    </w:p>
    <w:p w14:paraId="2440E7A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发包人对发包人代表的授权范围如下：；</w:t>
      </w:r>
    </w:p>
    <w:p w14:paraId="4216DB9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发包人代表的职责：。</w:t>
      </w:r>
    </w:p>
    <w:p w14:paraId="16CB5B6F">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3.2 发包人人员</w:t>
      </w:r>
    </w:p>
    <w:p w14:paraId="2055FB3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发包人人员姓名：；</w:t>
      </w:r>
    </w:p>
    <w:p w14:paraId="09028D0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发包人人员职务：；</w:t>
      </w:r>
    </w:p>
    <w:p w14:paraId="5B84508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发包人人员职责：。</w:t>
      </w:r>
    </w:p>
    <w:p w14:paraId="09EE7898">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3.3 工程师</w:t>
      </w:r>
    </w:p>
    <w:p w14:paraId="27538E1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3.3.1 工程师名称：；工程师监督管理范围、内容：；工程师权限：</w:t>
      </w:r>
      <w:r>
        <w:rPr>
          <w:rFonts w:hint="eastAsia" w:ascii="仿宋" w:hAnsi="仿宋" w:eastAsia="仿宋"/>
          <w:color w:val="auto"/>
          <w:sz w:val="30"/>
          <w:szCs w:val="30"/>
          <w:u w:val="single"/>
        </w:rPr>
        <w:t>涉及工程量确认、工期调整、工程进度款确认、单项工程验收、工程竣工验收、工程交工、设计变更、现场签证、材料进场检验及工程价格变更、确认和费用增减等涉及</w:t>
      </w:r>
      <w:r>
        <w:rPr>
          <w:rFonts w:hint="eastAsia" w:ascii="仿宋" w:hAnsi="仿宋" w:eastAsia="仿宋"/>
          <w:color w:val="auto"/>
          <w:sz w:val="30"/>
          <w:szCs w:val="30"/>
        </w:rPr>
        <w:t>合同履行管理、工程监督管理的</w:t>
      </w:r>
      <w:r>
        <w:rPr>
          <w:rFonts w:hint="eastAsia" w:ascii="仿宋" w:hAnsi="仿宋" w:eastAsia="仿宋"/>
          <w:color w:val="auto"/>
          <w:sz w:val="30"/>
          <w:szCs w:val="30"/>
          <w:u w:val="single"/>
        </w:rPr>
        <w:t>的事项，需经工程师同意后，再交由发包人审批确认</w:t>
      </w:r>
      <w:r>
        <w:rPr>
          <w:rFonts w:hint="eastAsia" w:ascii="仿宋" w:hAnsi="仿宋" w:eastAsia="仿宋"/>
          <w:color w:val="auto"/>
          <w:sz w:val="30"/>
          <w:szCs w:val="30"/>
        </w:rPr>
        <w:t>。</w:t>
      </w:r>
    </w:p>
    <w:p w14:paraId="742A8729">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3.6 商定或确定</w:t>
      </w:r>
    </w:p>
    <w:p w14:paraId="4EBC495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3.6.2 关于商定时间限制的具体约定：</w:t>
      </w:r>
      <w:r>
        <w:rPr>
          <w:rFonts w:hint="eastAsia" w:ascii="仿宋" w:hAnsi="仿宋" w:eastAsia="仿宋"/>
          <w:color w:val="auto"/>
          <w:sz w:val="30"/>
          <w:szCs w:val="30"/>
          <w:u w:val="single"/>
        </w:rPr>
        <w:t>按通用条款</w:t>
      </w:r>
      <w:r>
        <w:rPr>
          <w:rFonts w:hint="eastAsia" w:ascii="仿宋" w:hAnsi="仿宋" w:eastAsia="仿宋"/>
          <w:color w:val="auto"/>
          <w:sz w:val="30"/>
          <w:szCs w:val="30"/>
        </w:rPr>
        <w:t>。</w:t>
      </w:r>
    </w:p>
    <w:p w14:paraId="7849B3D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3.6.3 关于商定或确定效力的具体约定：</w:t>
      </w:r>
      <w:r>
        <w:rPr>
          <w:rFonts w:hint="eastAsia" w:ascii="仿宋" w:hAnsi="仿宋" w:eastAsia="仿宋"/>
          <w:color w:val="auto"/>
          <w:sz w:val="30"/>
          <w:szCs w:val="30"/>
          <w:u w:val="single"/>
        </w:rPr>
        <w:t>按通用条款</w:t>
      </w:r>
      <w:r>
        <w:rPr>
          <w:rFonts w:hint="eastAsia" w:ascii="仿宋" w:hAnsi="仿宋" w:eastAsia="仿宋"/>
          <w:color w:val="auto"/>
          <w:sz w:val="30"/>
          <w:szCs w:val="30"/>
        </w:rPr>
        <w:t>；</w:t>
      </w:r>
    </w:p>
    <w:p w14:paraId="79D29E3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关于对工程师的确定提出异议的具体约定：</w:t>
      </w:r>
      <w:r>
        <w:rPr>
          <w:rFonts w:hint="eastAsia" w:ascii="仿宋" w:hAnsi="仿宋" w:eastAsia="仿宋"/>
          <w:color w:val="auto"/>
          <w:sz w:val="30"/>
          <w:szCs w:val="30"/>
          <w:u w:val="single"/>
        </w:rPr>
        <w:t>按通用条款</w:t>
      </w:r>
      <w:r>
        <w:rPr>
          <w:rFonts w:hint="eastAsia" w:ascii="仿宋" w:hAnsi="仿宋" w:eastAsia="仿宋"/>
          <w:color w:val="auto"/>
          <w:sz w:val="30"/>
          <w:szCs w:val="30"/>
        </w:rPr>
        <w:t>。</w:t>
      </w:r>
    </w:p>
    <w:p w14:paraId="18696BEA">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3.7 会议</w:t>
      </w:r>
    </w:p>
    <w:p w14:paraId="734C9E8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3.7.1 关于召开会议的具体约定：</w:t>
      </w:r>
      <w:r>
        <w:rPr>
          <w:rFonts w:hint="eastAsia" w:ascii="仿宋" w:hAnsi="仿宋" w:eastAsia="仿宋"/>
          <w:color w:val="auto"/>
          <w:sz w:val="30"/>
          <w:szCs w:val="30"/>
          <w:u w:val="single"/>
        </w:rPr>
        <w:t>按通用条款</w:t>
      </w:r>
      <w:r>
        <w:rPr>
          <w:rFonts w:hint="eastAsia" w:ascii="仿宋" w:hAnsi="仿宋" w:eastAsia="仿宋"/>
          <w:color w:val="auto"/>
          <w:sz w:val="30"/>
          <w:szCs w:val="30"/>
        </w:rPr>
        <w:t>。</w:t>
      </w:r>
    </w:p>
    <w:p w14:paraId="7FA7722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3.7.2 关于保存和提供会议纪要的具体约定：</w:t>
      </w:r>
      <w:r>
        <w:rPr>
          <w:rFonts w:hint="eastAsia" w:ascii="仿宋" w:hAnsi="仿宋" w:eastAsia="仿宋"/>
          <w:color w:val="auto"/>
          <w:sz w:val="30"/>
          <w:szCs w:val="30"/>
          <w:u w:val="single"/>
        </w:rPr>
        <w:t>按通用条款</w:t>
      </w:r>
      <w:r>
        <w:rPr>
          <w:rFonts w:hint="eastAsia" w:ascii="仿宋" w:hAnsi="仿宋" w:eastAsia="仿宋"/>
          <w:color w:val="auto"/>
          <w:sz w:val="30"/>
          <w:szCs w:val="30"/>
        </w:rPr>
        <w:t>。</w:t>
      </w:r>
    </w:p>
    <w:p w14:paraId="0500D341">
      <w:pPr>
        <w:spacing w:after="159"/>
        <w:ind w:firstLine="0" w:firstLineChars="0"/>
        <w:rPr>
          <w:rFonts w:hint="eastAsia" w:ascii="仿宋" w:hAnsi="仿宋" w:eastAsia="仿宋" w:cs="仿宋"/>
          <w:bCs/>
          <w:color w:val="auto"/>
          <w:sz w:val="32"/>
          <w:szCs w:val="21"/>
        </w:rPr>
      </w:pPr>
      <w:bookmarkStart w:id="919" w:name="_Toc54862335"/>
      <w:bookmarkStart w:id="920" w:name="_Toc9821"/>
      <w:bookmarkStart w:id="921" w:name="_Toc1368"/>
      <w:r>
        <w:rPr>
          <w:rFonts w:hint="eastAsia" w:ascii="仿宋" w:hAnsi="仿宋" w:eastAsia="仿宋" w:cs="仿宋"/>
          <w:bCs/>
          <w:color w:val="auto"/>
          <w:sz w:val="32"/>
          <w:szCs w:val="21"/>
        </w:rPr>
        <w:t>第4条 承包人</w:t>
      </w:r>
      <w:bookmarkEnd w:id="919"/>
      <w:bookmarkEnd w:id="920"/>
      <w:bookmarkEnd w:id="921"/>
    </w:p>
    <w:p w14:paraId="49D2EF52">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4.1 承包人的一般义务</w:t>
      </w:r>
    </w:p>
    <w:p w14:paraId="73B7B41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承包人应履行的其他义务：</w:t>
      </w:r>
    </w:p>
    <w:p w14:paraId="5B0B2E4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承包人应按月提交《项目设计施工总承包管理报告》，报告应对工程总承包项目的综合进度、投资、质量、安全、环保、安全文明施工、存在问题及需发包人协调解决的问题等进行全面阐述，具体格式和内容双方协商，《工程总承包管理报告》需经承包人签字、盖章确认后一式六份报送发包人。</w:t>
      </w:r>
    </w:p>
    <w:p w14:paraId="000A605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（2）承包人应根据合同规定的工期要求，严格按照进度计划和出图计划开展和组织设计工作并对所编制的进度计划负责，保证各阶段工作如期完成。</w:t>
      </w:r>
    </w:p>
    <w:p w14:paraId="05A7EFF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承包人应积极配合发包人另行委托的相关单位进行定期检查，如会议、巡检、技术论证、设计文件审查等。并履行总承包管理与协调服务，统一负责对分包企业的分包工程质量、安全生产、施工进度及文明施工工作进行指导、管理和监督。定期或不定期对分包工程进行检查，发现问题及时告诫约谈，会知分包企业负责人，督促现场采取措施整改，消除隐患。承包人与分包企业签订分包合同时，必须明确分包工程的价款支付方式并严格执行。如果基于生效的判决、裁定或者行政命令，致使发包人需向分包人支付分包工程价款，发包人有权将此款项从应付承包人工程款中予以扣除。</w:t>
      </w:r>
    </w:p>
    <w:p w14:paraId="2FBC7B9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（4）按照发包人建立的会议制度，承包人相关人员应参加设计例会、工程例会、技术研讨会、协调会、设计文件审查会等。</w:t>
      </w:r>
    </w:p>
    <w:p w14:paraId="0E59012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（5）承包人应积极配合发包人对设计工作的全面检查，包括投资额、设计进度、设计深度与质量、人员到位和投入力量等，对存在的问题，应及时进行整改。</w:t>
      </w:r>
    </w:p>
    <w:p w14:paraId="02102D8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（6）设计过程中，承包人应及时向发包人提交各种方案、建议、以及拟采用的新技术、新工艺、新材料、新设备的有关技术文件，以便发包人对此进行审查，确保各种方案的可行性。</w:t>
      </w:r>
    </w:p>
    <w:p w14:paraId="0F9337B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（7）在保证设计质量的前提下，承包人应按设计限额进行设计，成本控制设计变更。</w:t>
      </w:r>
    </w:p>
    <w:p w14:paraId="637AE97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（8）承包人应遵循适用、经济、美观、安全的原则开展设计，在投资限额目标的基础上结合工程设计内容进一步分解投资，明确投资控制主要指标，在编制施工图预算时逐步细化落实。</w:t>
      </w:r>
    </w:p>
    <w:p w14:paraId="73BA5AE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（9）承包人在工程建设过程中需免费为发包人提供一名专业技术人员（设计单位需安排至少一名设计工程师）接受发包人安排及管理。</w:t>
      </w:r>
    </w:p>
    <w:p w14:paraId="4FE58CD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10）承包人指定本工程安全生产责任人。严格执行国家有关安全的法律法规和遵守政府主管部门有关安全生产、消防安全等规定，认真贯彻《广东省住房和城乡建设厅建筑工程安全生产动态管理办法》的规定。本工程安全管理目标：不发生工伤死亡，不发生工伤重伤，不发生火灾事故，不发生坍塌事故，不发生中毒事故。承包人须承担与本工程有关或本工程进行期间发生或本工程引致的人身伤亡的费用、责任、损失、索偿或诉讼的法律责任，并须保障发包人免负该等责任，除非有关伤亡是发包人或其应负责的人士所引致的。承包人须对其雇员的意外或伤亡负全责。发包人对任何雇员的意外或伤亡，不论该人是受雇于承包人或其联合单位、分包单位，皆不负任何法律上的赔偿责任，承包人须保障发包人免负任何有关的索偿、要求、诉讼、费用和支出。</w:t>
      </w:r>
    </w:p>
    <w:p w14:paraId="602B941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11）承包人须承担与本工程有关或本工程进行期间发生或本工程引致的财产损坏的费用、责任、损失、索偿或诉讼的法律责任，并须保障发包人免负该等责任，除非有关损坏是发包人或其余负责的人士所引致的。</w:t>
      </w:r>
    </w:p>
    <w:p w14:paraId="718173A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12）承包人必须严格遵守《建筑工程现场文明施工管理办法》，本工程文明施工管理目标为：确保不发生一般事故等级及以上的安全生产事故且死亡人数为零，力争达到省级及项目所有地安全生产文明施工示范工地标准。</w:t>
      </w:r>
    </w:p>
    <w:p w14:paraId="2458E8E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（13）承包人有接受发包人进行全过程审计或审计调查的义务。承包人应积极配合发包人的审计工作，提供必要的办公场所、条件及有关资料，对发包人审计意见和合理建议应予以采纳，并进行整改。</w:t>
      </w:r>
    </w:p>
    <w:p w14:paraId="2925158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14）承包人配合发包人和使用单位负责办理规划、专业报建等项目前期阶段和验收阶段的所有报建报批手续。报建和验收手续所需的书面文件和电子文件由承包人自行负责（除前期已取得的有关批准资料外），并应根据报建和验收主管部门的意见对有关申报资料进行修改和补充，发包人配合总承包单位完善有关资料。</w:t>
      </w:r>
    </w:p>
    <w:p w14:paraId="3F11AE9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（15）按发包人要求提供发包人代表和工程师单位工作人员必要足够的办公场所和办公生活设施。</w:t>
      </w:r>
    </w:p>
    <w:p w14:paraId="001B005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（16）承包人施工现场需配备包含且不限于施工现场视频监控、劳务实名制、车辆出入监控、塔吊安全监控、升降机安全监控、环境噪音扬尘监测、用电管理等数据的软硬件及网络。</w:t>
      </w:r>
    </w:p>
    <w:p w14:paraId="575C7947">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4.2 履约担保</w:t>
      </w:r>
    </w:p>
    <w:p w14:paraId="024DC21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承包人是否提供履约担保：是。</w:t>
      </w:r>
    </w:p>
    <w:p w14:paraId="1EFE08A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履约担保的方式、金额及期限:</w:t>
      </w:r>
      <w:r>
        <w:rPr>
          <w:rFonts w:hint="eastAsia" w:ascii="仿宋" w:hAnsi="仿宋" w:eastAsia="仿宋"/>
          <w:b/>
          <w:bCs/>
          <w:color w:val="auto"/>
          <w:sz w:val="30"/>
          <w:szCs w:val="30"/>
          <w:u w:val="single"/>
        </w:rPr>
        <w:t>履约保函，签约合同价的10%。</w:t>
      </w:r>
      <w:r>
        <w:rPr>
          <w:rFonts w:hint="eastAsia" w:ascii="仿宋" w:hAnsi="仿宋" w:eastAsia="仿宋"/>
          <w:color w:val="auto"/>
          <w:sz w:val="30"/>
          <w:szCs w:val="30"/>
          <w:u w:val="single"/>
        </w:rPr>
        <w:t>大写： （小写：</w:t>
      </w:r>
      <w:r>
        <w:rPr>
          <w:rFonts w:ascii="Calibri" w:hAnsi="Calibri" w:eastAsia="仿宋" w:cs="Calibri"/>
          <w:color w:val="auto"/>
          <w:sz w:val="30"/>
          <w:szCs w:val="30"/>
          <w:u w:val="single"/>
        </w:rPr>
        <w:t>¥</w:t>
      </w:r>
      <w:r>
        <w:rPr>
          <w:rFonts w:hint="eastAsia" w:ascii="仿宋" w:hAnsi="仿宋" w:eastAsia="仿宋"/>
          <w:color w:val="auto"/>
          <w:sz w:val="30"/>
          <w:szCs w:val="30"/>
          <w:u w:val="single"/>
        </w:rPr>
        <w:t xml:space="preserve"> 元），合同签订前由承包人（牵头人）提交。履约担保期限为从提供履约担保之日起至合同工程结算审定完成并移交工程档案后止。履约保函担保期限未满前，无论何种原因，承包人承诺无条件续保，如履约保函到期承包人不提供续保则承担一般违约责任。（履约保函及履约担保形式详见合同附件）</w:t>
      </w:r>
      <w:r>
        <w:rPr>
          <w:rFonts w:hint="eastAsia" w:ascii="仿宋" w:hAnsi="仿宋" w:eastAsia="仿宋"/>
          <w:color w:val="auto"/>
          <w:sz w:val="30"/>
          <w:szCs w:val="30"/>
        </w:rPr>
        <w:t>。</w:t>
      </w:r>
    </w:p>
    <w:p w14:paraId="252490E3">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4.3 工程总承包项目经理</w:t>
      </w:r>
    </w:p>
    <w:p w14:paraId="37E533A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4.3.1 工程总承包项目经理姓名： ；</w:t>
      </w:r>
    </w:p>
    <w:p w14:paraId="1513417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执业资格或职称类型： ；</w:t>
      </w:r>
    </w:p>
    <w:p w14:paraId="06C9B33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执业资格证或职称证号码： ；</w:t>
      </w:r>
    </w:p>
    <w:p w14:paraId="4530DF3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联系电话： ；</w:t>
      </w:r>
    </w:p>
    <w:p w14:paraId="5C35306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电子邮箱：；</w:t>
      </w:r>
    </w:p>
    <w:p w14:paraId="17AC40A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通信地址：。</w:t>
      </w:r>
    </w:p>
    <w:p w14:paraId="5C0703E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承包人未提交劳动合同，以及没有为工程总承包项目经理缴纳社会保险证明的违约责任：</w:t>
      </w:r>
      <w:r>
        <w:rPr>
          <w:rFonts w:hint="eastAsia" w:ascii="仿宋" w:hAnsi="仿宋" w:eastAsia="仿宋"/>
          <w:color w:val="auto"/>
          <w:sz w:val="30"/>
          <w:szCs w:val="30"/>
          <w:u w:val="single"/>
        </w:rPr>
        <w:t>发包人有权拒绝承包人提交的担任该项目的工程总承包项目经理</w:t>
      </w:r>
      <w:r>
        <w:rPr>
          <w:rFonts w:hint="eastAsia" w:ascii="仿宋" w:hAnsi="仿宋" w:eastAsia="仿宋"/>
          <w:color w:val="auto"/>
          <w:sz w:val="30"/>
          <w:szCs w:val="30"/>
        </w:rPr>
        <w:t>。</w:t>
      </w:r>
    </w:p>
    <w:p w14:paraId="2513F95E">
      <w:pPr>
        <w:wordWrap/>
        <w:topLinePunct w:val="0"/>
        <w:spacing w:after="159"/>
        <w:ind w:firstLine="600"/>
        <w:rPr>
          <w:rFonts w:hint="eastAsia" w:ascii="仿宋" w:hAnsi="仿宋" w:eastAsia="仿宋"/>
          <w:color w:val="auto"/>
          <w:sz w:val="30"/>
          <w:szCs w:val="30"/>
          <w:u w:val="single"/>
        </w:rPr>
      </w:pPr>
      <w:r>
        <w:rPr>
          <w:rFonts w:hint="eastAsia" w:ascii="仿宋" w:hAnsi="仿宋" w:eastAsia="仿宋"/>
          <w:color w:val="auto"/>
          <w:sz w:val="30"/>
          <w:szCs w:val="30"/>
        </w:rPr>
        <w:t>4.3.2 工程总承包项目经理每月在现场的时间要求：</w:t>
      </w:r>
      <w:r>
        <w:rPr>
          <w:rFonts w:hint="eastAsia" w:ascii="仿宋" w:hAnsi="仿宋" w:eastAsia="仿宋"/>
          <w:color w:val="auto"/>
          <w:sz w:val="30"/>
          <w:szCs w:val="30"/>
          <w:u w:val="single"/>
        </w:rPr>
        <w:t>承包人应按合同协议书的约定指派工程总承包项目经理，并在约定的期限内到职，必须全职在现场办公，不得兼职或者擅自离岗。本工程严格执行签到制度。因特殊情况需短暂离岗的，应当事先报工程师及发包人批准，且须妥善安排工作交接，并按以下约定执行：</w:t>
      </w:r>
    </w:p>
    <w:p w14:paraId="1707C3F9">
      <w:pPr>
        <w:wordWrap/>
        <w:topLinePunct w:val="0"/>
        <w:spacing w:after="159"/>
        <w:ind w:firstLine="600"/>
        <w:rPr>
          <w:rFonts w:hint="eastAsia" w:ascii="仿宋" w:hAnsi="仿宋" w:eastAsia="仿宋"/>
          <w:color w:val="auto"/>
          <w:sz w:val="30"/>
          <w:szCs w:val="30"/>
          <w:u w:val="single"/>
        </w:rPr>
      </w:pPr>
      <w:r>
        <w:rPr>
          <w:rFonts w:hint="eastAsia" w:ascii="仿宋" w:hAnsi="仿宋" w:eastAsia="仿宋"/>
          <w:color w:val="auto"/>
          <w:sz w:val="30"/>
          <w:szCs w:val="30"/>
          <w:u w:val="single"/>
        </w:rPr>
        <w:t xml:space="preserve">① 离场半天内，须经工程师批准同意； </w:t>
      </w:r>
    </w:p>
    <w:p w14:paraId="3754E33C">
      <w:pPr>
        <w:wordWrap/>
        <w:topLinePunct w:val="0"/>
        <w:spacing w:after="159"/>
        <w:ind w:firstLine="600"/>
        <w:rPr>
          <w:rFonts w:hint="eastAsia" w:ascii="仿宋" w:hAnsi="仿宋" w:eastAsia="仿宋"/>
          <w:color w:val="auto"/>
          <w:sz w:val="30"/>
          <w:szCs w:val="30"/>
          <w:u w:val="single"/>
        </w:rPr>
      </w:pPr>
      <w:r>
        <w:rPr>
          <w:rFonts w:hint="eastAsia" w:ascii="仿宋" w:hAnsi="仿宋" w:eastAsia="仿宋"/>
          <w:color w:val="auto"/>
          <w:sz w:val="30"/>
          <w:szCs w:val="30"/>
          <w:u w:val="single"/>
        </w:rPr>
        <w:t xml:space="preserve">② 离场 1 天内，须经工程师同意，并经发包人代表批准； </w:t>
      </w:r>
    </w:p>
    <w:p w14:paraId="7F0E31A3">
      <w:pPr>
        <w:wordWrap/>
        <w:topLinePunct w:val="0"/>
        <w:spacing w:after="159"/>
        <w:ind w:firstLine="600"/>
        <w:rPr>
          <w:rFonts w:hint="eastAsia" w:ascii="仿宋" w:hAnsi="仿宋" w:eastAsia="仿宋"/>
          <w:color w:val="auto"/>
          <w:sz w:val="30"/>
          <w:szCs w:val="30"/>
          <w:u w:val="single"/>
        </w:rPr>
      </w:pPr>
      <w:r>
        <w:rPr>
          <w:rFonts w:hint="eastAsia" w:ascii="仿宋" w:hAnsi="仿宋" w:eastAsia="仿宋"/>
          <w:color w:val="auto"/>
          <w:sz w:val="30"/>
          <w:szCs w:val="30"/>
          <w:u w:val="single"/>
        </w:rPr>
        <w:t xml:space="preserve">③ 离场 2 天以上（含 2 天），须经工程师及发包人代表同意，并经发包人批准； </w:t>
      </w:r>
    </w:p>
    <w:p w14:paraId="3111DBD6">
      <w:pPr>
        <w:wordWrap/>
        <w:topLinePunct w:val="0"/>
        <w:spacing w:after="159"/>
        <w:ind w:firstLine="600"/>
        <w:rPr>
          <w:rFonts w:hint="eastAsia" w:ascii="仿宋" w:hAnsi="仿宋" w:eastAsia="仿宋"/>
          <w:color w:val="auto"/>
          <w:sz w:val="30"/>
          <w:szCs w:val="30"/>
          <w:u w:val="single"/>
        </w:rPr>
      </w:pPr>
      <w:r>
        <w:rPr>
          <w:rFonts w:hint="eastAsia" w:ascii="仿宋" w:hAnsi="仿宋" w:eastAsia="仿宋"/>
          <w:color w:val="auto"/>
          <w:sz w:val="30"/>
          <w:szCs w:val="30"/>
          <w:u w:val="single"/>
        </w:rPr>
        <w:t xml:space="preserve">④ 一个月内累计离场时间不得超过 4 天（经发包人批准的除外）。 </w:t>
      </w:r>
    </w:p>
    <w:p w14:paraId="658E7E4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u w:val="single"/>
        </w:rPr>
        <w:t>⑤ 项目负责人（兼施工负责人）不论离场多久，均应经发包人批准</w:t>
      </w:r>
      <w:r>
        <w:rPr>
          <w:rFonts w:hint="eastAsia" w:ascii="仿宋" w:hAnsi="仿宋" w:eastAsia="仿宋"/>
          <w:color w:val="auto"/>
          <w:sz w:val="30"/>
          <w:szCs w:val="30"/>
        </w:rPr>
        <w:t>。</w:t>
      </w:r>
    </w:p>
    <w:p w14:paraId="54320F4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工程总承包项目经理未经批准擅自离开施工现场的违约责任：</w:t>
      </w:r>
      <w:r>
        <w:rPr>
          <w:rFonts w:hint="eastAsia" w:ascii="仿宋" w:hAnsi="仿宋" w:eastAsia="仿宋"/>
          <w:color w:val="auto"/>
          <w:sz w:val="30"/>
          <w:szCs w:val="30"/>
          <w:u w:val="single"/>
        </w:rPr>
        <w:t>发包人有权向当地住建部门进行投诉，屡教不改者发包人可要求替换工程总承包项目经理</w:t>
      </w:r>
      <w:r>
        <w:rPr>
          <w:rFonts w:hint="eastAsia" w:ascii="仿宋" w:hAnsi="仿宋" w:eastAsia="仿宋"/>
          <w:color w:val="auto"/>
          <w:sz w:val="30"/>
          <w:szCs w:val="30"/>
        </w:rPr>
        <w:t>。</w:t>
      </w:r>
    </w:p>
    <w:p w14:paraId="09EEF7B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4.3.3 承包人对工程总承包项目经理的授权范围:。</w:t>
      </w:r>
    </w:p>
    <w:p w14:paraId="75A5D14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4.3.4 承包人擅自更换工程总承包项目经理的违约责任：承包人未经发包人允许不得擅自更换工程总承包项目经理</w:t>
      </w:r>
      <w:r>
        <w:rPr>
          <w:rFonts w:hint="eastAsia" w:ascii="仿宋" w:hAnsi="仿宋" w:eastAsia="仿宋"/>
          <w:color w:val="auto"/>
          <w:sz w:val="30"/>
          <w:szCs w:val="30"/>
          <w:u w:val="single"/>
        </w:rPr>
        <w:t>。</w:t>
      </w:r>
    </w:p>
    <w:p w14:paraId="2ADF4F6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4.3.5 承包人无正当理由拒绝更换工程总承包项目经理的违约责任:发包人有权向当地住建部门提出申请更换工程总承包项目经理。</w:t>
      </w:r>
    </w:p>
    <w:p w14:paraId="18886C72">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4.4 承包人人员</w:t>
      </w:r>
    </w:p>
    <w:p w14:paraId="7EE0ADE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4.4.1 人员安排</w:t>
      </w:r>
    </w:p>
    <w:p w14:paraId="06C52C7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承包人提交项目管理机构及施工现场人员安排的报告的期限：</w:t>
      </w:r>
      <w:r>
        <w:rPr>
          <w:rFonts w:hint="eastAsia" w:ascii="仿宋" w:hAnsi="仿宋" w:eastAsia="仿宋"/>
          <w:color w:val="auto"/>
          <w:sz w:val="30"/>
          <w:szCs w:val="30"/>
          <w:u w:val="single"/>
        </w:rPr>
        <w:t>按投标文件在签订合同时一并提供，作为合同附件</w:t>
      </w:r>
      <w:r>
        <w:rPr>
          <w:rFonts w:hint="eastAsia" w:ascii="仿宋" w:hAnsi="仿宋" w:eastAsia="仿宋"/>
          <w:color w:val="auto"/>
          <w:sz w:val="30"/>
          <w:szCs w:val="30"/>
        </w:rPr>
        <w:t>。</w:t>
      </w:r>
    </w:p>
    <w:p w14:paraId="585DC98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承包人提交关键人员信息及注册执业资格等证明其具备担任关键人员能力的相关文件的期限：</w:t>
      </w:r>
      <w:r>
        <w:rPr>
          <w:rFonts w:hint="eastAsia" w:ascii="仿宋" w:hAnsi="仿宋" w:eastAsia="仿宋"/>
          <w:color w:val="auto"/>
          <w:sz w:val="30"/>
          <w:szCs w:val="30"/>
          <w:u w:val="single"/>
        </w:rPr>
        <w:t>按投标文件在签订合同时一并提供，作为合同附件</w:t>
      </w:r>
      <w:r>
        <w:rPr>
          <w:rFonts w:hint="eastAsia" w:ascii="仿宋" w:hAnsi="仿宋" w:eastAsia="仿宋"/>
          <w:color w:val="auto"/>
          <w:sz w:val="30"/>
          <w:szCs w:val="30"/>
        </w:rPr>
        <w:t>。</w:t>
      </w:r>
    </w:p>
    <w:p w14:paraId="486D51C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4.4.2 关键人员更换</w:t>
      </w:r>
    </w:p>
    <w:p w14:paraId="511B4C2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承包人擅自更换关键人员的违约责任：发包人有权拒绝更换关键人员，如擅自更换，发包人有权向当地住建部门进行投诉。</w:t>
      </w:r>
    </w:p>
    <w:p w14:paraId="5259F92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承包人无正当理由拒绝撤换关键人员的违约责任：发包人有权拒绝撤换关键人员，如擅自撤换，发包人有权向当地住建部门进行投诉。</w:t>
      </w:r>
    </w:p>
    <w:p w14:paraId="252D26A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4.4.3 现场管理关键人员在岗要求</w:t>
      </w:r>
    </w:p>
    <w:p w14:paraId="5DFFF7A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承包人现场管理关键人员离开施工现场的批准要求：</w:t>
      </w:r>
      <w:r>
        <w:rPr>
          <w:rFonts w:hint="eastAsia" w:ascii="仿宋" w:hAnsi="仿宋" w:eastAsia="仿宋"/>
          <w:color w:val="auto"/>
          <w:sz w:val="30"/>
          <w:szCs w:val="30"/>
          <w:u w:val="single"/>
        </w:rPr>
        <w:t>应书面报工程师及发包人确认同意后方可离开，具体细则可根据现场施工情况另行约定</w:t>
      </w:r>
      <w:r>
        <w:rPr>
          <w:rFonts w:hint="eastAsia" w:ascii="仿宋" w:hAnsi="仿宋" w:eastAsia="仿宋"/>
          <w:color w:val="auto"/>
          <w:sz w:val="30"/>
          <w:szCs w:val="30"/>
        </w:rPr>
        <w:t>。</w:t>
      </w:r>
    </w:p>
    <w:p w14:paraId="0C05BB3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承包人现场管理关键人员擅自离开施工现场的违约责任：</w:t>
      </w:r>
      <w:r>
        <w:rPr>
          <w:rFonts w:hint="eastAsia" w:ascii="仿宋" w:hAnsi="仿宋" w:eastAsia="仿宋"/>
          <w:color w:val="auto"/>
          <w:sz w:val="30"/>
          <w:szCs w:val="30"/>
          <w:u w:val="single"/>
        </w:rPr>
        <w:t>工程师根据对现场施工造成的影响作出相应的处罚。承包人必须就此作出书面解释和保证，自行承担由此产生的工期延误等损失</w:t>
      </w:r>
      <w:r>
        <w:rPr>
          <w:rFonts w:hint="eastAsia" w:ascii="仿宋" w:hAnsi="仿宋" w:eastAsia="仿宋"/>
          <w:color w:val="auto"/>
          <w:sz w:val="30"/>
          <w:szCs w:val="30"/>
        </w:rPr>
        <w:t>。</w:t>
      </w:r>
    </w:p>
    <w:p w14:paraId="69E8A58C">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4.5 分包</w:t>
      </w:r>
    </w:p>
    <w:p w14:paraId="72099A3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4.5.1 一般约定</w:t>
      </w:r>
    </w:p>
    <w:p w14:paraId="3548AE3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禁止分包的工程包括：</w:t>
      </w:r>
      <w:r>
        <w:rPr>
          <w:rFonts w:hint="eastAsia" w:ascii="仿宋" w:hAnsi="仿宋" w:eastAsia="仿宋"/>
          <w:color w:val="auto"/>
          <w:sz w:val="30"/>
          <w:szCs w:val="30"/>
          <w:u w:val="single"/>
        </w:rPr>
        <w:t>本工程项目范围内依法依规禁止分包的工程</w:t>
      </w:r>
      <w:r>
        <w:rPr>
          <w:rFonts w:hint="eastAsia" w:ascii="仿宋" w:hAnsi="仿宋" w:eastAsia="仿宋"/>
          <w:color w:val="auto"/>
          <w:sz w:val="30"/>
          <w:szCs w:val="30"/>
        </w:rPr>
        <w:t>。</w:t>
      </w:r>
    </w:p>
    <w:p w14:paraId="3984E27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4.5.2 分包的确定</w:t>
      </w:r>
    </w:p>
    <w:p w14:paraId="1BB43A4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允许分包的工程包括：</w:t>
      </w:r>
      <w:r>
        <w:rPr>
          <w:rFonts w:hint="eastAsia" w:ascii="仿宋" w:hAnsi="仿宋" w:eastAsia="仿宋"/>
          <w:color w:val="auto"/>
          <w:sz w:val="30"/>
          <w:szCs w:val="30"/>
          <w:u w:val="single"/>
        </w:rPr>
        <w:t>按发包人根据具体项目约定</w:t>
      </w:r>
      <w:r>
        <w:rPr>
          <w:rFonts w:hint="eastAsia" w:ascii="仿宋" w:hAnsi="仿宋" w:eastAsia="仿宋"/>
          <w:color w:val="auto"/>
          <w:sz w:val="30"/>
          <w:szCs w:val="30"/>
        </w:rPr>
        <w:t>。</w:t>
      </w:r>
    </w:p>
    <w:p w14:paraId="0DC351F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其他关于分包的约定：</w:t>
      </w:r>
    </w:p>
    <w:p w14:paraId="20E48362">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设计部分分包：见本合同《设计部分合同专章》</w:t>
      </w:r>
    </w:p>
    <w:p w14:paraId="0AB9FBF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施工部分分包：</w:t>
      </w:r>
    </w:p>
    <w:p w14:paraId="42E07A2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（1）对于非主体、非关键性工程，承包人不具备相应资质的，需经发包人审核批准后分包给具有相应资质和能力的专业单位实施。</w:t>
      </w:r>
    </w:p>
    <w:p w14:paraId="44FE8F5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（2）承包人应严格按照《房屋建筑和市政基础设施工程施工分包管理办法》（建设部令第 124 号）和本合同的约定做好分包管理工作，禁止将承包的工程进行转包或违法分包，禁止转让、出借企业资质证书或者以其他方式允许他人以本企业名义承揽工程，严禁个人承揽分包工程业务。</w:t>
      </w:r>
    </w:p>
    <w:p w14:paraId="33495BD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承包人选择的专业分包单位，应提前30天以上，对每项专业工程至少提供三家分包单位供施工监理和发包人选择，最终以发包人选定的专业分包单位为最终选择。承包人由于专业分包而产生的费用已包含在本工程合同价款中。如承包人违反本条款第（4）、（5）点的要求承包人须按合同专用条款第15条的约定承担违约责任。</w:t>
      </w:r>
    </w:p>
    <w:p w14:paraId="67EB0B6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承包人不履行合同约定，将其承包的全部工程发包给他人，或者将其承包的全部工程肢解后以分包的名义分别发包给他人的，属于转包行为；将工程分包后，未在施工现场设立项目管理机构和派驻相应人员，并未对该工程的施工活动进行组织管理的，视同转包行为。</w:t>
      </w:r>
    </w:p>
    <w:p w14:paraId="23FB7C8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 xml:space="preserve">（5）下列行为，属于违法分包： </w:t>
      </w:r>
    </w:p>
    <w:p w14:paraId="3DE7735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①承包人将专业工程或者劳务作业分包给不具备相应资质条件的分包人的；</w:t>
      </w:r>
    </w:p>
    <w:p w14:paraId="2C11AF9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②本合同中未有约定，又未经发包人认可，承包人将承包工程中的部分专业工程分包给他人的。</w:t>
      </w:r>
    </w:p>
    <w:p w14:paraId="0146E6F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 xml:space="preserve">（6）承包人虽然没有将其承包的工程进行分包，但在施工现场所设项目管理机构的施工负责人、技术管理人员、核算管理人员、质量管理人员、安全管理人员不是承包人本单位人员的，视同允许他人以本企业名义承揽工程。 </w:t>
      </w:r>
    </w:p>
    <w:p w14:paraId="191F897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 xml:space="preserve">（7）承包人应参照有关约定，在发包人批准分包后5天内将分包单位工程技术管理人员名单及劳动力、施工机械设备投入计划报送发包人且负责落实到位，并接受工程师和发包人代表的查验。 </w:t>
      </w:r>
    </w:p>
    <w:p w14:paraId="2EED1D5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 xml:space="preserve">（8）分包工程价款由承包人与发包人结算。承包人应按本合同及分包合同的有关约定及时审核、申请支付各种工程、劳务及材料设备款项，并向发包人提交下列资料： </w:t>
      </w:r>
    </w:p>
    <w:p w14:paraId="133FE48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 xml:space="preserve">属专业工程分包的，应向发包人提交分包人提交给承包人的履约担保文件复印件（应同时携带原件供发包人复核），具体按招标文件或发包人要求执行。 </w:t>
      </w:r>
    </w:p>
    <w:p w14:paraId="357442C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4.5.5 分包合同价款支付</w:t>
      </w:r>
    </w:p>
    <w:p w14:paraId="588091C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关于分包合同价款支付的约定：</w:t>
      </w:r>
      <w:r>
        <w:rPr>
          <w:rFonts w:hint="eastAsia" w:ascii="仿宋" w:hAnsi="仿宋" w:eastAsia="仿宋"/>
          <w:color w:val="auto"/>
          <w:sz w:val="30"/>
          <w:szCs w:val="30"/>
          <w:u w:val="single"/>
        </w:rPr>
        <w:t xml:space="preserve"> 按分包合同。</w:t>
      </w:r>
    </w:p>
    <w:p w14:paraId="257A72D2">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4.6 联合体</w:t>
      </w:r>
    </w:p>
    <w:p w14:paraId="2C6BD12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4.6.2 联合体各成员的分工、费用收取、发票开具等事项：</w:t>
      </w:r>
      <w:r>
        <w:rPr>
          <w:rFonts w:hint="eastAsia" w:ascii="仿宋" w:hAnsi="仿宋" w:eastAsia="仿宋"/>
          <w:color w:val="auto"/>
          <w:sz w:val="30"/>
          <w:szCs w:val="30"/>
          <w:u w:val="single"/>
        </w:rPr>
        <w:t>如承包人为联合体形式的，则</w:t>
      </w:r>
      <w:r>
        <w:rPr>
          <w:rFonts w:hint="eastAsia" w:ascii="仿宋" w:hAnsi="仿宋" w:eastAsia="仿宋"/>
          <w:color w:val="auto"/>
          <w:sz w:val="28"/>
          <w:szCs w:val="28"/>
          <w:u w:val="single"/>
        </w:rPr>
        <w:t>合同各项费用由牵头人向甲方发起申请，</w:t>
      </w:r>
      <w:r>
        <w:rPr>
          <w:rFonts w:hint="eastAsia" w:ascii="仿宋" w:hAnsi="仿宋" w:eastAsia="仿宋"/>
          <w:color w:val="auto"/>
          <w:sz w:val="30"/>
          <w:szCs w:val="30"/>
          <w:u w:val="single"/>
        </w:rPr>
        <w:t>承包人（施工方与设计方）分别负责设计及工程施工部分工作，设计费及施工总承包费分别开具增值税专用发票，向发包人独立申请收取，但承包人（施工方与设计方）应就本工程项目共同向发包人承担连带的法律责任</w:t>
      </w:r>
      <w:r>
        <w:rPr>
          <w:rFonts w:hint="eastAsia" w:ascii="仿宋" w:hAnsi="仿宋" w:eastAsia="仿宋"/>
          <w:color w:val="auto"/>
          <w:sz w:val="30"/>
          <w:szCs w:val="30"/>
        </w:rPr>
        <w:t>。</w:t>
      </w:r>
    </w:p>
    <w:p w14:paraId="25F1DE84">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4.7 承包人现场查勘</w:t>
      </w:r>
    </w:p>
    <w:p w14:paraId="303CFB0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4.7.1 双方当事人对现场查勘的责任承担的约定：</w:t>
      </w:r>
      <w:r>
        <w:rPr>
          <w:rFonts w:hint="eastAsia" w:ascii="仿宋" w:hAnsi="仿宋" w:eastAsia="仿宋" w:cs="微软雅黑"/>
          <w:color w:val="auto"/>
          <w:sz w:val="30"/>
          <w:szCs w:val="30"/>
          <w:u w:val="single"/>
        </w:rPr>
        <w:t>/</w:t>
      </w:r>
      <w:r>
        <w:rPr>
          <w:rFonts w:hint="eastAsia" w:ascii="仿宋" w:hAnsi="仿宋" w:eastAsia="仿宋"/>
          <w:color w:val="auto"/>
          <w:sz w:val="30"/>
          <w:szCs w:val="30"/>
        </w:rPr>
        <w:t>。</w:t>
      </w:r>
    </w:p>
    <w:p w14:paraId="349A2324">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4.8 不可预见的困难</w:t>
      </w:r>
    </w:p>
    <w:p w14:paraId="1DA7CA6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不可预见的困难包括：</w:t>
      </w:r>
      <w:r>
        <w:rPr>
          <w:rFonts w:hint="eastAsia" w:ascii="仿宋" w:hAnsi="仿宋" w:eastAsia="仿宋" w:cs="微软雅黑"/>
          <w:color w:val="auto"/>
          <w:sz w:val="30"/>
          <w:szCs w:val="30"/>
          <w:u w:val="single"/>
        </w:rPr>
        <w:t>/</w:t>
      </w:r>
      <w:r>
        <w:rPr>
          <w:rFonts w:hint="eastAsia" w:ascii="仿宋" w:hAnsi="仿宋" w:eastAsia="仿宋"/>
          <w:color w:val="auto"/>
          <w:sz w:val="30"/>
          <w:szCs w:val="30"/>
        </w:rPr>
        <w:t>。</w:t>
      </w:r>
    </w:p>
    <w:p w14:paraId="0AF758C9">
      <w:pPr>
        <w:spacing w:after="159"/>
        <w:ind w:firstLine="0" w:firstLineChars="0"/>
        <w:rPr>
          <w:rFonts w:hint="eastAsia" w:ascii="仿宋" w:hAnsi="仿宋" w:eastAsia="仿宋" w:cs="仿宋"/>
          <w:b/>
          <w:bCs/>
          <w:color w:val="auto"/>
          <w:sz w:val="32"/>
          <w:szCs w:val="21"/>
        </w:rPr>
      </w:pPr>
      <w:bookmarkStart w:id="922" w:name="_Toc54862336"/>
      <w:bookmarkStart w:id="923" w:name="_Toc29755"/>
      <w:bookmarkStart w:id="924" w:name="_Toc7782"/>
      <w:r>
        <w:rPr>
          <w:rFonts w:hint="eastAsia" w:ascii="仿宋" w:hAnsi="仿宋" w:eastAsia="仿宋" w:cs="仿宋"/>
          <w:bCs/>
          <w:color w:val="auto"/>
          <w:sz w:val="32"/>
          <w:szCs w:val="21"/>
        </w:rPr>
        <w:t>第5条 设计</w:t>
      </w:r>
      <w:bookmarkEnd w:id="922"/>
      <w:bookmarkEnd w:id="923"/>
      <w:bookmarkEnd w:id="924"/>
    </w:p>
    <w:p w14:paraId="5479F853">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5.2 承包人文件审查</w:t>
      </w:r>
    </w:p>
    <w:p w14:paraId="7E809BE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5.2.1 承包人文件审查的期限：</w:t>
      </w:r>
      <w:r>
        <w:rPr>
          <w:rFonts w:hint="eastAsia" w:ascii="仿宋" w:hAnsi="仿宋" w:eastAsia="仿宋"/>
          <w:color w:val="auto"/>
          <w:sz w:val="30"/>
          <w:szCs w:val="30"/>
          <w:u w:val="single"/>
        </w:rPr>
        <w:t>按通用条款要求</w:t>
      </w:r>
      <w:r>
        <w:rPr>
          <w:rFonts w:hint="eastAsia" w:ascii="仿宋" w:hAnsi="仿宋" w:eastAsia="仿宋"/>
          <w:color w:val="auto"/>
          <w:sz w:val="30"/>
          <w:szCs w:val="30"/>
        </w:rPr>
        <w:t>。</w:t>
      </w:r>
    </w:p>
    <w:p w14:paraId="03D616C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5.2.2 审查会议的审查形式和时间安排为：</w:t>
      </w:r>
      <w:r>
        <w:rPr>
          <w:rFonts w:hint="eastAsia" w:ascii="仿宋" w:hAnsi="仿宋" w:eastAsia="仿宋"/>
          <w:color w:val="auto"/>
          <w:sz w:val="30"/>
          <w:szCs w:val="30"/>
          <w:u w:val="single"/>
        </w:rPr>
        <w:t>以发包人实际要求为准</w:t>
      </w:r>
      <w:r>
        <w:rPr>
          <w:rFonts w:hint="eastAsia" w:ascii="仿宋" w:hAnsi="仿宋" w:eastAsia="仿宋"/>
          <w:color w:val="auto"/>
          <w:sz w:val="30"/>
          <w:szCs w:val="30"/>
        </w:rPr>
        <w:t>，审查会议的相关费用由</w:t>
      </w:r>
      <w:r>
        <w:rPr>
          <w:rFonts w:hint="eastAsia" w:ascii="仿宋" w:hAnsi="仿宋" w:eastAsia="仿宋"/>
          <w:color w:val="auto"/>
          <w:sz w:val="30"/>
          <w:szCs w:val="30"/>
          <w:u w:val="single"/>
        </w:rPr>
        <w:t xml:space="preserve"> 承包人  </w:t>
      </w:r>
      <w:r>
        <w:rPr>
          <w:rFonts w:hint="eastAsia" w:ascii="仿宋" w:hAnsi="仿宋" w:eastAsia="仿宋"/>
          <w:color w:val="auto"/>
          <w:sz w:val="30"/>
          <w:szCs w:val="30"/>
        </w:rPr>
        <w:t>承担。</w:t>
      </w:r>
    </w:p>
    <w:p w14:paraId="67AD58A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5.2.3 关于第三方审查单位的约定：。</w:t>
      </w:r>
    </w:p>
    <w:p w14:paraId="1DE4EB2B">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5.3 培训</w:t>
      </w:r>
    </w:p>
    <w:p w14:paraId="237D0E9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培训的时长为</w:t>
      </w:r>
      <w:r>
        <w:rPr>
          <w:rFonts w:hint="eastAsia" w:ascii="仿宋" w:hAnsi="仿宋" w:eastAsia="仿宋"/>
          <w:color w:val="auto"/>
          <w:sz w:val="30"/>
          <w:szCs w:val="30"/>
          <w:u w:val="single"/>
        </w:rPr>
        <w:t xml:space="preserve"> /</w:t>
      </w:r>
      <w:r>
        <w:rPr>
          <w:rFonts w:hint="eastAsia" w:ascii="仿宋" w:hAnsi="仿宋" w:eastAsia="仿宋"/>
          <w:color w:val="auto"/>
          <w:sz w:val="30"/>
          <w:szCs w:val="30"/>
        </w:rPr>
        <w:t>，承包人应为培训提供的人员、设施和其它必要条件为</w:t>
      </w:r>
      <w:r>
        <w:rPr>
          <w:rFonts w:hint="eastAsia" w:ascii="仿宋" w:hAnsi="仿宋" w:eastAsia="仿宋"/>
          <w:color w:val="auto"/>
          <w:sz w:val="30"/>
          <w:szCs w:val="30"/>
          <w:u w:val="single"/>
        </w:rPr>
        <w:t xml:space="preserve"> /</w:t>
      </w:r>
      <w:r>
        <w:rPr>
          <w:rFonts w:hint="eastAsia" w:ascii="仿宋" w:hAnsi="仿宋" w:eastAsia="仿宋"/>
          <w:color w:val="auto"/>
          <w:sz w:val="30"/>
          <w:szCs w:val="30"/>
        </w:rPr>
        <w:t>。</w:t>
      </w:r>
    </w:p>
    <w:p w14:paraId="3DD431D8">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5.4 竣工文件</w:t>
      </w:r>
    </w:p>
    <w:p w14:paraId="201F0C0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5.4.1 竣工文件的形式、提供的份数、技术标准以及其它相关要求：</w:t>
      </w:r>
      <w:r>
        <w:rPr>
          <w:rFonts w:hint="eastAsia" w:ascii="仿宋" w:hAnsi="仿宋" w:eastAsia="仿宋"/>
          <w:color w:val="auto"/>
          <w:sz w:val="30"/>
          <w:szCs w:val="30"/>
          <w:u w:val="single"/>
        </w:rPr>
        <w:t>①竣工文件资料、竣工图档案（原件）各一式三份；②与本款①项内容相同的电子版档案一式三份；具体按发包人要求</w:t>
      </w:r>
      <w:r>
        <w:rPr>
          <w:rFonts w:hint="eastAsia" w:ascii="仿宋" w:hAnsi="仿宋" w:eastAsia="仿宋"/>
          <w:color w:val="auto"/>
          <w:sz w:val="30"/>
          <w:szCs w:val="30"/>
        </w:rPr>
        <w:t>。</w:t>
      </w:r>
    </w:p>
    <w:p w14:paraId="2CBD4A2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承包人应向发包人无偿提交8套完整的设计文件，包括但不限于：</w:t>
      </w:r>
    </w:p>
    <w:p w14:paraId="7F53E4B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1、方案设计成果文件（含方案文本、图纸）；</w:t>
      </w:r>
    </w:p>
    <w:p w14:paraId="4BD6B2B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2、施工图设计图纸及技术说明（含设计变更）。</w:t>
      </w:r>
    </w:p>
    <w:p w14:paraId="65C90EE8">
      <w:pPr>
        <w:wordWrap/>
        <w:topLinePunct w:val="0"/>
        <w:spacing w:after="159"/>
        <w:ind w:firstLine="600"/>
        <w:rPr>
          <w:rFonts w:hint="eastAsia" w:ascii="仿宋" w:hAnsi="仿宋" w:eastAsia="仿宋"/>
          <w:color w:val="auto"/>
          <w:sz w:val="30"/>
          <w:szCs w:val="30"/>
        </w:rPr>
      </w:pPr>
    </w:p>
    <w:p w14:paraId="10B8F06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5.4.3 关于竣工文件的其他约定：。</w:t>
      </w:r>
    </w:p>
    <w:p w14:paraId="0C9EF088">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5.5 操作和维修手册</w:t>
      </w:r>
    </w:p>
    <w:p w14:paraId="6A8DE6A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5.5.3 对最终操作和维修手册的约定：</w:t>
      </w:r>
      <w:r>
        <w:rPr>
          <w:rFonts w:hint="eastAsia" w:ascii="仿宋" w:hAnsi="仿宋" w:eastAsia="仿宋"/>
          <w:color w:val="auto"/>
          <w:sz w:val="30"/>
          <w:szCs w:val="30"/>
          <w:u w:val="single"/>
        </w:rPr>
        <w:t xml:space="preserve"> /</w:t>
      </w:r>
      <w:r>
        <w:rPr>
          <w:rFonts w:hint="eastAsia" w:ascii="仿宋" w:hAnsi="仿宋" w:eastAsia="仿宋"/>
          <w:color w:val="auto"/>
          <w:sz w:val="30"/>
          <w:szCs w:val="30"/>
        </w:rPr>
        <w:t>。</w:t>
      </w:r>
    </w:p>
    <w:p w14:paraId="1EA42DF7">
      <w:pPr>
        <w:wordWrap/>
        <w:topLinePunct w:val="0"/>
        <w:spacing w:after="159"/>
        <w:ind w:firstLine="0" w:firstLineChars="0"/>
        <w:rPr>
          <w:rFonts w:hint="eastAsia" w:ascii="仿宋" w:hAnsi="仿宋" w:eastAsia="仿宋" w:cs="仿宋"/>
          <w:color w:val="auto"/>
          <w:sz w:val="32"/>
          <w:szCs w:val="32"/>
        </w:rPr>
      </w:pPr>
      <w:bookmarkStart w:id="925" w:name="_Toc31727"/>
      <w:bookmarkStart w:id="926" w:name="_Toc17149"/>
      <w:bookmarkStart w:id="927" w:name="_Toc54862337"/>
      <w:r>
        <w:rPr>
          <w:rFonts w:hint="eastAsia" w:ascii="仿宋" w:hAnsi="仿宋" w:eastAsia="仿宋" w:cs="仿宋"/>
          <w:color w:val="auto"/>
          <w:sz w:val="32"/>
          <w:szCs w:val="32"/>
        </w:rPr>
        <w:t>第6条 材料、工程设备</w:t>
      </w:r>
      <w:bookmarkEnd w:id="925"/>
      <w:bookmarkEnd w:id="926"/>
      <w:bookmarkEnd w:id="927"/>
    </w:p>
    <w:p w14:paraId="43FAD6EC">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6.1 实施方法</w:t>
      </w:r>
    </w:p>
    <w:p w14:paraId="27DC71A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双方当事人约定的实施方法、设备、设施和材料：</w:t>
      </w:r>
      <w:r>
        <w:rPr>
          <w:rFonts w:hint="eastAsia" w:ascii="仿宋" w:hAnsi="仿宋" w:eastAsia="仿宋"/>
          <w:color w:val="auto"/>
          <w:sz w:val="30"/>
          <w:szCs w:val="30"/>
          <w:u w:val="single"/>
        </w:rPr>
        <w:t>双方协商</w:t>
      </w:r>
      <w:r>
        <w:rPr>
          <w:rFonts w:hint="eastAsia" w:ascii="仿宋" w:hAnsi="仿宋" w:eastAsia="仿宋"/>
          <w:color w:val="auto"/>
          <w:sz w:val="30"/>
          <w:szCs w:val="30"/>
        </w:rPr>
        <w:t>。</w:t>
      </w:r>
    </w:p>
    <w:p w14:paraId="75850138">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6.2 材料和工程设备</w:t>
      </w:r>
    </w:p>
    <w:p w14:paraId="37C9536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6.2.1 发包人提供的材料和工程设备</w:t>
      </w:r>
    </w:p>
    <w:p w14:paraId="4BB29D8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发包人提供的材料和工程设备验收后，由</w:t>
      </w:r>
      <w:r>
        <w:rPr>
          <w:rFonts w:hint="eastAsia" w:ascii="仿宋" w:hAnsi="仿宋" w:eastAsia="仿宋"/>
          <w:color w:val="auto"/>
          <w:sz w:val="30"/>
          <w:szCs w:val="30"/>
          <w:u w:val="single"/>
        </w:rPr>
        <w:t xml:space="preserve">   承包人   </w:t>
      </w:r>
      <w:r>
        <w:rPr>
          <w:rFonts w:hint="eastAsia" w:ascii="仿宋" w:hAnsi="仿宋" w:eastAsia="仿宋"/>
          <w:color w:val="auto"/>
          <w:sz w:val="30"/>
          <w:szCs w:val="30"/>
        </w:rPr>
        <w:t>负责接收、运输和保管。</w:t>
      </w:r>
    </w:p>
    <w:p w14:paraId="609057B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增加：发包人提供的工程物资</w:t>
      </w:r>
    </w:p>
    <w:p w14:paraId="1496346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发包人依据设计文件规定的技术参数、技术条件、性能要求、使用要求和数量，负责组织工程物资（包括其备品备件、专用工具及厂商提交的技术文件）的采购，负责运抵现场，并对其需用量、质量检查结果和性能负责。</w:t>
      </w:r>
    </w:p>
    <w:p w14:paraId="2B8AAEB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因发包人采购提供的工程物资（包括建筑构件等）不符合国家强制性标准、规范的规定，存在质量缺陷、延误抵达现场，给承包人造成窝工、停工、或导致关键路径延误的，按变更和合同价调整的约定执行。</w:t>
      </w:r>
    </w:p>
    <w:p w14:paraId="23261DB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在履行合同过程中，由于国家新颁布的强制性标准、规范，造成发包人负责提供的工程物资（包括建筑构件等）不符合新颁布的强制性标准时，由发包人负责修复或重新订货。如委托承包人修复，作为变更处理。</w:t>
      </w:r>
    </w:p>
    <w:p w14:paraId="1EE5D066">
      <w:pPr>
        <w:wordWrap/>
        <w:topLinePunct w:val="0"/>
        <w:spacing w:after="159"/>
        <w:ind w:firstLine="600"/>
        <w:rPr>
          <w:rFonts w:hint="eastAsia" w:ascii="仿宋" w:hAnsi="仿宋" w:eastAsia="仿宋"/>
          <w:color w:val="auto"/>
          <w:szCs w:val="21"/>
        </w:rPr>
      </w:pPr>
      <w:r>
        <w:rPr>
          <w:rFonts w:hint="eastAsia" w:ascii="仿宋" w:hAnsi="仿宋" w:eastAsia="仿宋"/>
          <w:color w:val="auto"/>
          <w:sz w:val="30"/>
          <w:szCs w:val="30"/>
        </w:rPr>
        <w:t>（3）发包人请承包人参加境外采购工作时，所发生的费用由发包人承担。</w:t>
      </w:r>
    </w:p>
    <w:p w14:paraId="0F3C3FB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6.2.2 承包人提供的材料和工程设备</w:t>
      </w:r>
    </w:p>
    <w:p w14:paraId="156B9A2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材料和工程设备的类别、估算数量：</w:t>
      </w:r>
      <w:r>
        <w:rPr>
          <w:rFonts w:hint="eastAsia" w:ascii="仿宋" w:hAnsi="仿宋" w:eastAsia="仿宋"/>
          <w:color w:val="auto"/>
          <w:sz w:val="30"/>
          <w:szCs w:val="30"/>
          <w:u w:val="single"/>
        </w:rPr>
        <w:t>根据具体项目附件列明</w:t>
      </w:r>
      <w:r>
        <w:rPr>
          <w:rFonts w:hint="eastAsia" w:ascii="仿宋" w:hAnsi="仿宋" w:eastAsia="仿宋"/>
          <w:color w:val="auto"/>
          <w:sz w:val="30"/>
          <w:szCs w:val="30"/>
        </w:rPr>
        <w:t>。</w:t>
      </w:r>
    </w:p>
    <w:p w14:paraId="3790A02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竣工后试验的生产性材料的类别或（和）清单：</w:t>
      </w:r>
      <w:r>
        <w:rPr>
          <w:rFonts w:hint="eastAsia" w:ascii="仿宋" w:hAnsi="仿宋" w:eastAsia="仿宋"/>
          <w:color w:val="auto"/>
          <w:sz w:val="30"/>
          <w:szCs w:val="30"/>
          <w:u w:val="single"/>
        </w:rPr>
        <w:t>根据竣工文件要求</w:t>
      </w:r>
      <w:r>
        <w:rPr>
          <w:rFonts w:hint="eastAsia" w:ascii="仿宋" w:hAnsi="仿宋" w:eastAsia="仿宋"/>
          <w:color w:val="auto"/>
          <w:sz w:val="30"/>
          <w:szCs w:val="30"/>
        </w:rPr>
        <w:t>。</w:t>
      </w:r>
    </w:p>
    <w:p w14:paraId="6C46709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增加：承包人采购材料设备</w:t>
      </w:r>
    </w:p>
    <w:p w14:paraId="2D9CD36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承包人负责采购材料设备的，应按照合同条款约定、招标时材料实物样板、设计和有关标准要求采购，所有材料的设备必须报发包人批准后方可供货，其中主材（含主要材料及工程设备）应由承包人选定三家或以上厂家和品牌并提供样板等资料。并提供产品合格证明，报发包人最终选择确定。承包人对材料设备质量负责。承包人在材料设备到货前24小时通知总监理工程师清点。</w:t>
      </w:r>
    </w:p>
    <w:p w14:paraId="0F80BAD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（2）承包人采购的材料设备与实物样板要求、设计和标准要求不符时，承包人应按总监理工程师要求的时间运出施工场地，重新采购符合要求的产品，承担由此发生的费用，由此延误的工期不予顺延。</w:t>
      </w:r>
    </w:p>
    <w:p w14:paraId="1452EC4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（3）承包人采购的材料设备在使用前，承包人应按总监理工程师的要求进行检验或试验，不合格的不得使用，检验或试验费用由承包人承担。</w:t>
      </w:r>
    </w:p>
    <w:p w14:paraId="1DE4C11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（4）总监理工程师发现承包人采购并使用不符合设计或标准要求的材料或设备时，应要求由承包人负责修复、拆除或重新采购，并承担发生的费用，由此延误的工期不予顺延。</w:t>
      </w:r>
    </w:p>
    <w:p w14:paraId="49236C7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（5）承包人在施工过程中提出更换品牌的，必须经过发包人、设计单位、监理工程是批准后才能使用，且更换后的材料必须达到或高于投标报价时所选品牌的同等质量及技术要求。</w:t>
      </w:r>
    </w:p>
    <w:p w14:paraId="4EFEBF8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若规定使用的物料或技术因来源短缺或时间紧迫或有更好的选择，则承包人可向发包人建议使用代替的物料和技术。发包人有绝对的权力不给予任何理由或解释批准或不批准承包人的建议。在获得书面批准前，承包人不能使用代替的物料和技术。除发包人在批准建议时书面确认可增加费用外，其他任何情况下批准的建议均不能增加费用；如批准的建议有费用减少，则减少的费用由承包人与造价咨询单位、发包人协商确定后从合同价款中扣除。在任何情况下，发包人的批准或不批准不会免除或减轻承包人按合同所承担的义务和责任。</w:t>
      </w:r>
    </w:p>
    <w:p w14:paraId="19AEBA9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（6）由承包人采购的材料设备，发包人不得指定生产厂或供应商。</w:t>
      </w:r>
    </w:p>
    <w:p w14:paraId="23B647F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（7）对材料设备采购的相关要求</w:t>
      </w:r>
    </w:p>
    <w:p w14:paraId="7987AD9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1）承包人提供材料设备</w:t>
      </w:r>
    </w:p>
    <w:p w14:paraId="45F69D2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①承包人提供材料设备品牌的选用按国内名牌、国家免检产品、省知名品牌的顺序确定。</w:t>
      </w:r>
    </w:p>
    <w:p w14:paraId="3E0BAE2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②承包人必须在提交施工图预算时同时注明所选用材料设备的品牌、产地、规格、等级，该材料设备信息仅作为预算审核的依据，乙供材料最终的选用按合同条款约定及发包人下发的《乙供材料看样定板管理办法》执行。</w:t>
      </w:r>
    </w:p>
    <w:p w14:paraId="2081B78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③承包人必须在满足或优于招标文件（包括各专业主要设备材料技术参数）、招标图纸、材料实物样板和相关规范要求的前提下，可以选择一种或多种品牌；履约中只要发包人未有对各专业主要设备材料技术参数的相关要求按乙供材料看样定板管理办法进行调整，则均不因承包人改变选用的品牌而调整其承包价。</w:t>
      </w:r>
    </w:p>
    <w:p w14:paraId="00125B9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承包人在投标报价时所选定的材料设备供应商，应是与承包人有长期合作关系、有良好商业信誉和雄厚实力的材料设备生产供应能力的合格供应商。以保证按项目的质量、数量和时间要求，以合理的价格和可靠的供货来源，获得所需的设备、材料及有关服务。</w:t>
      </w:r>
    </w:p>
    <w:p w14:paraId="2D54DF4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承包人在投标时所选定材料设备的品牌、规格和供应商，一经发包人确认，承包人不得对此进行更改。如因特殊原因（如不可抗力、生产厂商破产）确需变更供应商时，承包人须按发包人关于乙供材料设备、工程变更及设计变更管理的相关规定向发包人申请变更材料设备的供应商（品牌），经发包人审批同意后方可进行变更。承包人应优先在招标文件推荐品牌范围中选择变更后的供应商（品牌）和供应商。</w:t>
      </w:r>
    </w:p>
    <w:p w14:paraId="737D015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4）材料设备采购的变更</w:t>
      </w:r>
    </w:p>
    <w:p w14:paraId="775616C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①在工程施工过程中，根据工程的具体情况，从有利于保证工程质量、进度和投资控制角度考虑，发包人有权对相应材料设备的采购供应方式进行适当的变更（如改为甲供或甲招乙供），承包人在接到发包人的变更通知后，应无条件地接受发包人对材料设备采购供应方式的变更并予以积极配合。</w:t>
      </w:r>
    </w:p>
    <w:p w14:paraId="53F92D7C">
      <w:pPr>
        <w:wordWrap/>
        <w:topLinePunct w:val="0"/>
        <w:spacing w:after="159"/>
        <w:ind w:firstLine="600"/>
        <w:rPr>
          <w:rFonts w:hint="eastAsia" w:ascii="仿宋" w:hAnsi="仿宋" w:eastAsia="仿宋"/>
          <w:color w:val="auto"/>
        </w:rPr>
      </w:pPr>
      <w:r>
        <w:rPr>
          <w:rFonts w:hint="eastAsia" w:ascii="仿宋" w:hAnsi="仿宋" w:eastAsia="仿宋"/>
          <w:color w:val="auto"/>
          <w:sz w:val="30"/>
          <w:szCs w:val="30"/>
        </w:rPr>
        <w:t>②出于为保证本工程的整体质量和效果等特殊原因，发包人决定将某种材料设备的供货方式由乙供改为甲供或甲招乙供时，承包人应提前做好材料到货及使用时间计划给发包人，发包人根据材料到货及使用时间计划确定购买时间后将书面通知承包人。发包人将以设计图纸结算用量（含定额规定的损耗）乘以预算中的相应材料设备价格后从合同总价款中扣除相应的材料设备价款及其相关取费。若实际供应的甲供材料设备数量超出按图纸计算用量（含定额规定的损耗）的差异部分则从承包人的工程结算款中扣除。如不由承包人安装，安装费也相应扣除。</w:t>
      </w:r>
    </w:p>
    <w:p w14:paraId="08E5461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6.2.3 材料和工程设备的保管</w:t>
      </w:r>
    </w:p>
    <w:p w14:paraId="371C1F9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发包人供应的材料和工程设备的保管费用由</w:t>
      </w:r>
      <w:r>
        <w:rPr>
          <w:rFonts w:hint="eastAsia" w:ascii="仿宋" w:hAnsi="仿宋" w:eastAsia="仿宋"/>
          <w:color w:val="auto"/>
          <w:sz w:val="30"/>
          <w:szCs w:val="30"/>
          <w:u w:val="single"/>
        </w:rPr>
        <w:t>承包人</w:t>
      </w:r>
      <w:r>
        <w:rPr>
          <w:rFonts w:hint="eastAsia" w:ascii="仿宋" w:hAnsi="仿宋" w:eastAsia="仿宋"/>
          <w:color w:val="auto"/>
          <w:sz w:val="30"/>
          <w:szCs w:val="30"/>
        </w:rPr>
        <w:t>承担。</w:t>
      </w:r>
    </w:p>
    <w:p w14:paraId="509F5A0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承包人提交保管、维护方案的时间：</w:t>
      </w:r>
      <w:r>
        <w:rPr>
          <w:rFonts w:hint="eastAsia" w:ascii="仿宋" w:hAnsi="仿宋" w:eastAsia="仿宋"/>
          <w:color w:val="auto"/>
          <w:sz w:val="30"/>
          <w:szCs w:val="30"/>
          <w:u w:val="single"/>
        </w:rPr>
        <w:t>按合同要求</w:t>
      </w:r>
      <w:r>
        <w:rPr>
          <w:rFonts w:hint="eastAsia" w:ascii="仿宋" w:hAnsi="仿宋" w:eastAsia="仿宋"/>
          <w:color w:val="auto"/>
          <w:sz w:val="30"/>
          <w:szCs w:val="30"/>
        </w:rPr>
        <w:t>。</w:t>
      </w:r>
    </w:p>
    <w:p w14:paraId="0087963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发包人提供的库房、堆场、设施和设备：</w:t>
      </w:r>
      <w:r>
        <w:rPr>
          <w:rFonts w:hint="eastAsia" w:ascii="仿宋" w:hAnsi="仿宋" w:eastAsia="仿宋"/>
          <w:color w:val="auto"/>
          <w:sz w:val="30"/>
          <w:szCs w:val="30"/>
          <w:u w:val="single"/>
        </w:rPr>
        <w:t>按合同要求</w:t>
      </w:r>
      <w:r>
        <w:rPr>
          <w:rFonts w:hint="eastAsia" w:ascii="仿宋" w:hAnsi="仿宋" w:eastAsia="仿宋"/>
          <w:color w:val="auto"/>
          <w:sz w:val="30"/>
          <w:szCs w:val="30"/>
        </w:rPr>
        <w:t>。</w:t>
      </w:r>
    </w:p>
    <w:p w14:paraId="4A7531DE">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6.3 样品</w:t>
      </w:r>
    </w:p>
    <w:p w14:paraId="354953F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6.3.1 样品的报送与封存</w:t>
      </w:r>
    </w:p>
    <w:p w14:paraId="3CC7EED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需要承包人报送样品的材料或工程设备，样品种类、名称、规格、数量：</w:t>
      </w:r>
      <w:r>
        <w:rPr>
          <w:rFonts w:hint="eastAsia" w:ascii="仿宋" w:hAnsi="仿宋" w:eastAsia="仿宋"/>
          <w:color w:val="auto"/>
          <w:sz w:val="30"/>
          <w:szCs w:val="30"/>
          <w:u w:val="single"/>
        </w:rPr>
        <w:t>按发包人要求</w:t>
      </w:r>
      <w:r>
        <w:rPr>
          <w:rFonts w:hint="eastAsia" w:ascii="仿宋" w:hAnsi="仿宋" w:eastAsia="仿宋"/>
          <w:color w:val="auto"/>
          <w:sz w:val="30"/>
          <w:szCs w:val="30"/>
        </w:rPr>
        <w:t>。</w:t>
      </w:r>
    </w:p>
    <w:p w14:paraId="145EFD6D">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6.4 质量检查</w:t>
      </w:r>
    </w:p>
    <w:p w14:paraId="0383440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6.4.1 工程质量要求</w:t>
      </w:r>
    </w:p>
    <w:p w14:paraId="137CA1C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工程质量的特殊标准或要求：</w:t>
      </w:r>
      <w:r>
        <w:rPr>
          <w:rFonts w:hint="eastAsia" w:ascii="仿宋" w:hAnsi="仿宋" w:eastAsia="仿宋"/>
          <w:color w:val="auto"/>
          <w:sz w:val="30"/>
          <w:szCs w:val="30"/>
          <w:u w:val="single"/>
        </w:rPr>
        <w:t>合格</w:t>
      </w:r>
      <w:r>
        <w:rPr>
          <w:rFonts w:hint="eastAsia" w:ascii="仿宋" w:hAnsi="仿宋" w:eastAsia="仿宋"/>
          <w:color w:val="auto"/>
          <w:sz w:val="30"/>
          <w:szCs w:val="30"/>
        </w:rPr>
        <w:t>。</w:t>
      </w:r>
    </w:p>
    <w:p w14:paraId="7093B59A">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6.4.1.1工程质量争议与鉴定</w:t>
      </w:r>
    </w:p>
    <w:p w14:paraId="6E498BB8">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双方一致同意，对于本合同履行过程中的工程质量争议，应由工程所在地负责工程质量监督的政府主管机构或部门依据《建筑工程施工质量验收统一标准》（GB50300-2013）等专业验收、技术规范和设计图纸要求的质量标准做出鉴定。同时，承包人应积极配合工程质量第三方检测工作，并积极采用新材料、新工艺、新技术。</w:t>
      </w:r>
    </w:p>
    <w:p w14:paraId="220A5A82">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6.4.1.2工程质量保证体系</w:t>
      </w:r>
    </w:p>
    <w:p w14:paraId="2DE1A6B7">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承包人应当完善质量管理制度，建立质量控制流程，进行全面质量管理（TQC），以2000版的GB/T19000《质量管理与质量保证》为标准，建立并保持一个健全的工程质量保证体系。为此，承包人必须做到但不限于：</w:t>
      </w:r>
    </w:p>
    <w:p w14:paraId="2782B58C">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（1）建立完整的质量保证体系，委派专人负责工程质量管理，现场管理机构、工区（段）设有专职质检人员，班组设质检员，必须附有项目架构人员名单，各类人员必须持有上岗资格证，于本合同签订后 14天内将上述人员报总监理工程师备查。承包人还应建立并完善各项目质量管理检查制度及企业质量管理文件等。</w:t>
      </w:r>
    </w:p>
    <w:p w14:paraId="0A93FDF4">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2）承包人提交总监理工程师批准的施工组织设计或者施工方案必须附有完备的工程质量保证措施，包括：工程质量预控措施，工序质量控制点，工程的标准工艺流程图和技术、组织措施，制造工程各分部、分项的关键工序、特殊工序控制及样板制度。重点分部（项）工程的施工方法，材料、制品试件取样及送检试验的方法或检测方案，成品保护的措施和方法，质量报表和质量事故的报告制度等。</w:t>
      </w:r>
    </w:p>
    <w:p w14:paraId="0BB54E5D">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（3）单项工程开工前，承包人必须对职工进行技术交底，组织学习有关规程、标准、规范和工艺要求（规程包括但不限于施工企业标准和作业指导书），在施工中必须按规程及工艺进行操作等。</w:t>
      </w:r>
    </w:p>
    <w:p w14:paraId="7356E7B7">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4）单项工程和重要部位必须遵循先试验后铺开施工的程序，开工前承包人应熟悉施工图纸会审和设计变更内容并完成施工组织设计和必要的施工准备，送总监理工程师审查批准后方可进行试验性施工，完工后由总监理工程师检验，符合要求后才能铺开施工或者批量生产。</w:t>
      </w:r>
    </w:p>
    <w:p w14:paraId="60B2C970">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（5）按现行国家规范和标准有关规定对标准产品进场100％见证检试验和30％监督抽检试验。必须设立工地实验室。结构混凝土试件必须确保有同条件养护送检试验。</w:t>
      </w:r>
    </w:p>
    <w:p w14:paraId="4E4B1375">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6.4.1.3工程绿色建筑要求</w:t>
      </w:r>
    </w:p>
    <w:p w14:paraId="154C11F6">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1）承包人应当按照施工图设计文件和绿色建筑强制性标准进行施工。对不符合施工图设计文件要求的墙体材料、保温材料、门窗、供暖制冷系统、照明设备、非传统水源利用设施、可再生能源利用设施、节水器具等建筑材料、建筑构配件和设施设备，不得使用。</w:t>
      </w:r>
    </w:p>
    <w:p w14:paraId="7558D6C2">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（2）承包人应当在施工中采取降低施工能耗、水耗，减少废弃物排放、减少噪声污染和防治扬尘等节能减排和环境保护措施。防治扬尘所需费用已包含在合同价中。</w:t>
      </w:r>
    </w:p>
    <w:p w14:paraId="19137B5D">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3）发包人组织承包人、监理等有关单位进行竣工验收时，应当对民用建筑围护结构、节能和节水设施设备等是否符合施工图设计文件要求和绿色建筑强制性标准进行查验；不符合施工图设计文件要求或者绿色建筑强制性标准的，不得通过竣工验收。</w:t>
      </w:r>
    </w:p>
    <w:p w14:paraId="67E1B064">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（4）绿色建筑完工后的运营应当符合下列要求：</w:t>
      </w:r>
    </w:p>
    <w:p w14:paraId="2E807C09">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①节能、节水、室内外环境维护等管理制度完备；</w:t>
      </w:r>
    </w:p>
    <w:p w14:paraId="50079417">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②节能、节水和建筑用能分项计量及数据采集传输装置等设施设备运行正常；</w:t>
      </w:r>
    </w:p>
    <w:p w14:paraId="03AFC6B1">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③供暖、通风、空调、照明等设备的自动监控系统运行正常，空调使用遵守国家规定的温度控制要求；</w:t>
      </w:r>
    </w:p>
    <w:p w14:paraId="0BDC0D34">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④运行过程中产生的废气、污水等污染物达标排放；</w:t>
      </w:r>
    </w:p>
    <w:p w14:paraId="50B5EA8B">
      <w:pPr>
        <w:wordWrap/>
        <w:topLinePunct w:val="0"/>
        <w:spacing w:after="159" w:line="240" w:lineRule="auto"/>
        <w:ind w:firstLine="600" w:firstLineChars="0"/>
        <w:rPr>
          <w:rFonts w:hint="eastAsia" w:ascii="仿宋" w:hAnsi="仿宋" w:eastAsia="仿宋"/>
          <w:color w:val="auto"/>
          <w:sz w:val="30"/>
          <w:szCs w:val="30"/>
        </w:rPr>
      </w:pPr>
      <w:r>
        <w:rPr>
          <w:rFonts w:hint="eastAsia" w:ascii="仿宋" w:hAnsi="仿宋" w:eastAsia="仿宋"/>
          <w:color w:val="auto"/>
          <w:sz w:val="30"/>
          <w:szCs w:val="30"/>
        </w:rPr>
        <w:t>⑤分类收集生活垃圾，规范设置垃圾收集容器。</w:t>
      </w:r>
    </w:p>
    <w:p w14:paraId="22165141">
      <w:pPr>
        <w:wordWrap/>
        <w:topLinePunct w:val="0"/>
        <w:spacing w:after="159" w:line="240" w:lineRule="auto"/>
        <w:ind w:firstLine="600" w:firstLineChars="0"/>
        <w:rPr>
          <w:rFonts w:hint="eastAsia" w:ascii="仿宋" w:hAnsi="仿宋" w:eastAsia="仿宋"/>
          <w:color w:val="auto"/>
          <w:sz w:val="30"/>
          <w:szCs w:val="30"/>
        </w:rPr>
      </w:pPr>
      <w:r>
        <w:rPr>
          <w:rFonts w:hint="eastAsia" w:ascii="仿宋" w:hAnsi="仿宋" w:eastAsia="仿宋"/>
          <w:color w:val="auto"/>
          <w:sz w:val="30"/>
          <w:szCs w:val="30"/>
        </w:rPr>
        <w:t>6.4.1.4对承包人采购的工程材料、设备及采用的工艺的查验。</w:t>
      </w:r>
    </w:p>
    <w:p w14:paraId="291817A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实施工程的一切材料、设备及工艺，都必须符合工程设计及技术标准、规范的要求，应按照招标文件的约定及设备和有关标准要求采购，所用材料、设备均为一年内生产的全新材料、设备，并提供产品合格证明，对材料质量负责（不允许有负公差）。承包人在材料到货前24小时通知监理工程师清点，并应当在用于工程之前经过检验或试验，不合格的不得使用。承包人要建立检验、试验制度，随时按总监理工程师的要求，在材料、设备的制造、加工，或制配地点，或施工场地进行检验或试验，并应提供一切正常需要的手段，在材料、设备及工艺用于工程之前提供样品、样件，按照总监理工程师的选择和要求进行检验或试验。</w:t>
      </w:r>
    </w:p>
    <w:p w14:paraId="08E0FE5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使用替换材料的申请与批准：承包人在投标文件中所选用的材料，发包人认为需要时可与总监理工程师、承包人共同重新选定；如承包人需要使用替换材料的，应向总监理工程师提出书面申请，报总监理工程师审批同意签章后，经发包人批准，书面回复（须加盖公章）后才能使用。</w:t>
      </w:r>
    </w:p>
    <w:p w14:paraId="0EEF78F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总监理工程师有权在施工场地、库房以及为工程生产、加工、制配材料、设备的地点（无论这些地点是否属于承包人管辖）检查和检验按合同提供的材料、设备。承包人应为总监理工程师的检查和检验提供一切便利，包括提供人员和设备、材料等。总监理工程师的检查结果证明该材料、设备不符合合同要求的，必须拒绝这些材料、设备的使用，立即通知承包人并说明拒绝的理由。承包人在接到总监理工程师的通知后必须立即更换被拒绝的材料、设备。承包人拒不执行上述指令，则发包人有权雇佣他人代为实施，由此产生的其他相关费用由承包人承担。</w:t>
      </w:r>
    </w:p>
    <w:p w14:paraId="59BE4DA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发包人和总监理工程师认为有必要的，有权对已检查、检验过的材料、设备进行重复检查、检验，承包人应遵照执行。重复检查、检验的程序和内容适用前款约定。</w:t>
      </w:r>
    </w:p>
    <w:p w14:paraId="7079AB4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在施工过程中，总监理工程师有权随时对工程材料、设备的使用进行抽查，包括成品、半成品、器具、设备、附件、小五金等。抽查范围、比例、数量、批次及检查深度可比照国家现行施工质量验收规范和相关规定有所提高。</w:t>
      </w:r>
    </w:p>
    <w:p w14:paraId="2B86E9E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工程材料、设备的质量依据下列顺序之标准认定（排序在前者优先）：</w:t>
      </w:r>
    </w:p>
    <w:p w14:paraId="17F194B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①经设计单位（方案及初步设计单位以及施工图设计单位）、监理人、承包人、发包人共同认定的产品封样、样板（包括样板房等）；</w:t>
      </w:r>
    </w:p>
    <w:p w14:paraId="39D00CB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②本合同工程设计图纸规定的设计标准和发包人制定的材料标准及技术要求；</w:t>
      </w:r>
    </w:p>
    <w:p w14:paraId="2FC7902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③招投标时确定的规格、技术指标、质量标准、品牌等；</w:t>
      </w:r>
    </w:p>
    <w:p w14:paraId="52B6CFB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④国家或行业强制执行的技术标准、技术规范。</w:t>
      </w:r>
    </w:p>
    <w:p w14:paraId="7B29EF71">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工程材料、设备的抽查、检验结果与前款约定不符的，总监理工程师必须扩大对该批材料的抽查范围、增加数量抽检，同时，涉及工程结构安全和使用功能的检测必须是委托有资质的第三方检测试验单位进行检测试验并执行《建筑节能工程施工质量验收规范（GBSO411-2007）》。扩大检测检验仍不合格的，承包人必须在发包人或监理人书面通知的限期内全部无条件拆除、更换，并运出施工现场；由此所造成的工期延误、费用增加等一切损失均由承包人承担。同时，承包人还应当按合同专用条款第15条相关约定承担违约责任。</w:t>
      </w:r>
    </w:p>
    <w:p w14:paraId="278833B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总监理工程师对材料、设备或工程进行检查、检验的费用由承包人负担。总监理工程师或发包人进行重复检查、检验的，检查、检验的结果证明材料、设备或工程不符合合同、技术规范要求的，费用由承包人承担；符合合同、招标文件、技术规范要求的，费用由发包人承担。</w:t>
      </w:r>
    </w:p>
    <w:p w14:paraId="1D84199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本工程施工采用的主要材料推荐须选用《XXXX设备品牌推荐表》中的品牌（或厂家）或选用相当于该档次（或以上）的产品。所有材料品牌选择均须在采购前42天报使用方、发包人、总监理工程师确认，且经检验合格后方能使用。发包人要求提交样板时，承包人应提交样板材料设备。</w:t>
      </w:r>
    </w:p>
    <w:p w14:paraId="38E7940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在采购不是发包人审定施工图预算书中所确定的主要材料品牌，须将拟定采购供应的材料生产或供应的厂家的企业概况（包括名称、注册资金、生产许可证、年产量等）、产品质量合格证书以及反映厂家实力的证明材料等报给监理工程师，待批准后才能采购使用。否则，监理工程师认为其提供不合格材料，并按规定处理。</w:t>
      </w:r>
    </w:p>
    <w:p w14:paraId="4748C12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6.4.1.5承包人应当按照发包人、总监理工程师及有关规范要求，对施工各工序报验检查的质量控制点，先自检后报请监理工程师复检。总监理工程师在接到承包人的自检结果后，应当及时复检。经复检发现存在质量问题的，则该工序质量为不合格，承包人必须全部返工，由此所产生的工期延误和费用增加等全部损失由承包人承担，并由承包人按合同专用条款第15条相关约定承担违约责任。</w:t>
      </w:r>
    </w:p>
    <w:p w14:paraId="2FB3B74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6.4.1.6总监理工程师发现工程存在重大质量问题时，必须立即下达停工整改令。承包人必须在5天内书面提出整改措施，经总监理工程师和发包人批准后实施整改，由此所产生的工期延误和费用增加等全部损失，由承包人承担。承包人拒绝整改的，发包人有权暂停拨付工程款，并将未完工程另行发包。</w:t>
      </w:r>
    </w:p>
    <w:p w14:paraId="32724DB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6.4.1.7承包人承诺：无论总监理工程师对工程是否进行并通过了各项检验，均不解除承包人对其承包的工程的质量所负的任何责任，除非质量问题是由于发包人责任原因引起，而此类质量问题承包人须及时通知总监理工程师。在采用承包人设计的施工图施工和由承包人自行采购的材料、设备时，设计和制造所引起的质量责任由承包人承担。</w:t>
      </w:r>
    </w:p>
    <w:p w14:paraId="1B48315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6.4.1.8承包人承诺：无论工程材料是由承包人自行供应或是由发包人通过公开择优选定的供应商供应，均不解除承包人所负的工程全面质量的责任。承包人应该对各种材料按规范进行检查验收，拒绝不符合要求的材料用于工程。无论何种原因，出现不合格材料用于工程的情况，均由承包人承担应有的责任。</w:t>
      </w:r>
    </w:p>
    <w:p w14:paraId="28FE1E8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6.4.1.9承包人应保证按照国家、地方、行业的有关规定，准确、及时做好日常工程技术资料的记录、整理和归档工作，保证记录中原始数据的真实性和及时性，监理人或发包人有权抽查承包人日常工程技术资料的整理工作，若发现未按照规定及时做好资料整理工作，每发现三次，则按合同条款第15条相关条款的约定承担违约责任。若发现原始记录数据不存在、不真实、不完整，经监理人确认，发包人有权拒绝相应部分工程的工程量计量与支付，并视情节轻重，由承包人按照合同条款第15条相关条款的约定承担违约责任。</w:t>
      </w:r>
    </w:p>
    <w:p w14:paraId="2002B0C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6.4.2 质量检查</w:t>
      </w:r>
    </w:p>
    <w:p w14:paraId="18BEEFC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除通用合同条件已列明的质量检查的地点外，发包人有权进行质量检查的其他地点：</w:t>
      </w:r>
      <w:r>
        <w:rPr>
          <w:rFonts w:hint="eastAsia" w:ascii="仿宋" w:hAnsi="仿宋" w:eastAsia="仿宋"/>
          <w:color w:val="auto"/>
          <w:sz w:val="30"/>
          <w:szCs w:val="30"/>
          <w:u w:val="single"/>
        </w:rPr>
        <w:t>按合同要求</w:t>
      </w:r>
      <w:r>
        <w:rPr>
          <w:rFonts w:hint="eastAsia" w:ascii="仿宋" w:hAnsi="仿宋" w:eastAsia="仿宋"/>
          <w:color w:val="auto"/>
          <w:sz w:val="30"/>
          <w:szCs w:val="30"/>
        </w:rPr>
        <w:t>。</w:t>
      </w:r>
    </w:p>
    <w:p w14:paraId="485BB5B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6.4.3 隐蔽工程检查</w:t>
      </w:r>
    </w:p>
    <w:p w14:paraId="2BDB691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关于隐蔽工程和中间验收的特别约定：</w:t>
      </w:r>
      <w:r>
        <w:rPr>
          <w:rFonts w:hint="eastAsia" w:ascii="仿宋" w:hAnsi="仿宋" w:eastAsia="仿宋"/>
          <w:color w:val="auto"/>
          <w:sz w:val="30"/>
          <w:szCs w:val="30"/>
          <w:u w:val="single"/>
        </w:rPr>
        <w:t>按穗建监字（2001）068号文件执行</w:t>
      </w:r>
      <w:r>
        <w:rPr>
          <w:rFonts w:hint="eastAsia" w:ascii="仿宋" w:hAnsi="仿宋" w:eastAsia="仿宋"/>
          <w:color w:val="auto"/>
          <w:sz w:val="30"/>
          <w:szCs w:val="30"/>
        </w:rPr>
        <w:t>。验收人员组成：发包人、监理人、承包人、专业承包人及其它有关单位。验收程序如下：</w:t>
      </w:r>
    </w:p>
    <w:p w14:paraId="380CFC0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工程具备隐蔽条件或达到专用条款约定的中间验收部位，承包人进行自检，并在隐蔽或中间验收前48小时以书面形式通知监理工程师验收。通知包括隐蔽和中间验收的内容、验收时间和地点。承包人准备验收记录，验收合格，监理工程师在验收记录上签字后，承包人可进行隐蔽和继续施工。验收不合格，承包人在监理工程师限定的时间内修改后重新验收。</w:t>
      </w:r>
    </w:p>
    <w:p w14:paraId="35A5B88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监理工程师不能按时进行验收，应在验收前24小时以书面形式向承包人提出延期要求，延期不能超过48小时。监理工程师未能按以上时间提出延期要求，不进行验收，承包人可自行组织验收，监理工程师应承认验收记录。</w:t>
      </w:r>
    </w:p>
    <w:p w14:paraId="3DABE81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（3）经监理工程师验收，工程质量符合标准、规范和设计图纸等要求，验收24小时后，监理工程师不在验收记录上签字，视为监理工程师已经认可验收记录，承包人可进行隐蔽或继续施工。</w:t>
      </w:r>
    </w:p>
    <w:p w14:paraId="056F56E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（4）隐蔽工程或中间验收部位未经监理工程师验收合格，不得隐蔽或继续施工；否则，该部分工程被视为不合格，由此所产生的返工费用由承包人承担。</w:t>
      </w:r>
    </w:p>
    <w:p w14:paraId="048CFD87">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6.5 由承包人试验和检验</w:t>
      </w:r>
    </w:p>
    <w:p w14:paraId="4D9A23DC">
      <w:pPr>
        <w:wordWrap/>
        <w:topLinePunct w:val="0"/>
        <w:spacing w:after="159"/>
        <w:ind w:firstLine="600"/>
        <w:rPr>
          <w:rFonts w:hint="eastAsia" w:ascii="仿宋" w:hAnsi="仿宋" w:eastAsia="仿宋"/>
          <w:color w:val="auto"/>
          <w:sz w:val="30"/>
          <w:szCs w:val="30"/>
        </w:rPr>
      </w:pPr>
      <w:bookmarkStart w:id="928" w:name="_Toc54862338"/>
      <w:bookmarkStart w:id="929" w:name="_Toc14445"/>
      <w:bookmarkStart w:id="930" w:name="_Toc19151"/>
      <w:r>
        <w:rPr>
          <w:rFonts w:hint="eastAsia" w:ascii="仿宋" w:hAnsi="仿宋" w:eastAsia="仿宋"/>
          <w:color w:val="auto"/>
          <w:sz w:val="30"/>
          <w:szCs w:val="30"/>
        </w:rPr>
        <w:t>6.5.1试验内容与检验费用</w:t>
      </w:r>
    </w:p>
    <w:p w14:paraId="2D242A76">
      <w:pPr>
        <w:wordWrap/>
        <w:topLinePunct w:val="0"/>
        <w:spacing w:after="159"/>
        <w:ind w:firstLine="0" w:firstLineChars="0"/>
        <w:rPr>
          <w:rFonts w:hint="eastAsia" w:ascii="仿宋" w:hAnsi="仿宋" w:eastAsia="仿宋"/>
          <w:color w:val="auto"/>
          <w:sz w:val="30"/>
          <w:szCs w:val="30"/>
        </w:rPr>
      </w:pPr>
      <w:r>
        <w:rPr>
          <w:rFonts w:hint="eastAsia" w:ascii="仿宋" w:hAnsi="仿宋" w:eastAsia="仿宋"/>
          <w:color w:val="auto"/>
          <w:sz w:val="30"/>
          <w:szCs w:val="30"/>
        </w:rPr>
        <w:t>试验的内容、时间和地点：按佛山市相关规定执行</w:t>
      </w:r>
    </w:p>
    <w:p w14:paraId="2A7B9667">
      <w:pPr>
        <w:wordWrap/>
        <w:topLinePunct w:val="0"/>
        <w:spacing w:after="159"/>
        <w:ind w:firstLine="0" w:firstLineChars="0"/>
        <w:rPr>
          <w:rFonts w:hint="eastAsia" w:ascii="仿宋" w:hAnsi="仿宋" w:eastAsia="仿宋"/>
          <w:color w:val="auto"/>
          <w:sz w:val="30"/>
          <w:szCs w:val="30"/>
        </w:rPr>
      </w:pPr>
      <w:r>
        <w:rPr>
          <w:rFonts w:hint="eastAsia" w:ascii="仿宋" w:hAnsi="仿宋" w:eastAsia="仿宋"/>
          <w:color w:val="auto"/>
          <w:sz w:val="30"/>
          <w:szCs w:val="30"/>
        </w:rPr>
        <w:t>试验和检验费用的计价原则：</w:t>
      </w:r>
    </w:p>
    <w:p w14:paraId="3F6A6D8B">
      <w:pPr>
        <w:wordWrap/>
        <w:topLinePunct w:val="0"/>
        <w:spacing w:after="159"/>
        <w:ind w:firstLine="300" w:firstLineChars="100"/>
        <w:rPr>
          <w:rFonts w:hint="eastAsia" w:ascii="仿宋" w:hAnsi="仿宋" w:eastAsia="仿宋"/>
          <w:color w:val="auto"/>
          <w:sz w:val="30"/>
          <w:szCs w:val="30"/>
        </w:rPr>
      </w:pPr>
      <w:r>
        <w:rPr>
          <w:rFonts w:hint="eastAsia" w:ascii="仿宋" w:hAnsi="仿宋" w:eastAsia="仿宋"/>
          <w:color w:val="auto"/>
          <w:sz w:val="30"/>
          <w:szCs w:val="30"/>
        </w:rPr>
        <w:t>（1）现场使用前工程材料和工程设备等产品的检验试验，检验试验费由承包人承担，施工合同价已包含检验试验自检费用。</w:t>
      </w:r>
    </w:p>
    <w:p w14:paraId="237EA1B3">
      <w:pPr>
        <w:wordWrap/>
        <w:topLinePunct w:val="0"/>
        <w:spacing w:after="159"/>
        <w:ind w:firstLine="300" w:firstLineChars="100"/>
        <w:rPr>
          <w:rFonts w:hint="eastAsia" w:ascii="仿宋" w:hAnsi="仿宋" w:eastAsia="仿宋"/>
          <w:color w:val="auto"/>
          <w:sz w:val="30"/>
          <w:szCs w:val="30"/>
        </w:rPr>
      </w:pPr>
      <w:r>
        <w:rPr>
          <w:rFonts w:hint="eastAsia" w:ascii="仿宋" w:hAnsi="仿宋" w:eastAsia="仿宋"/>
          <w:color w:val="auto"/>
          <w:sz w:val="30"/>
          <w:szCs w:val="30"/>
        </w:rPr>
        <w:t>（2）作为工程质量验收依据的工程材料、工程设备、装配式构件检测，承包人应配合协助发包人完成材料、构配件试验及工程实体检测工作，包括但不限于配合送检、提供送检材料、工程设备、装配式构件、养护室等，施工合同价已包含相关配合费用。</w:t>
      </w:r>
    </w:p>
    <w:p w14:paraId="7B3B5BE2">
      <w:pPr>
        <w:wordWrap/>
        <w:topLinePunct w:val="0"/>
        <w:spacing w:after="159"/>
        <w:ind w:firstLine="300" w:firstLineChars="100"/>
        <w:rPr>
          <w:rFonts w:hint="eastAsia" w:ascii="仿宋" w:hAnsi="仿宋" w:eastAsia="仿宋"/>
          <w:color w:val="auto"/>
          <w:sz w:val="30"/>
          <w:szCs w:val="30"/>
        </w:rPr>
      </w:pPr>
      <w:r>
        <w:rPr>
          <w:rFonts w:hint="eastAsia" w:ascii="仿宋" w:hAnsi="仿宋" w:eastAsia="仿宋"/>
          <w:color w:val="auto"/>
          <w:sz w:val="30"/>
          <w:szCs w:val="30"/>
        </w:rPr>
        <w:t>（3）当上级主管部门或质量安全监督部门提出对工程检测复检要求时，承包人应予以配合，检测结果合格的费用由甲方承担，检测结果不合格的，检测费用由承包人承担。</w:t>
      </w:r>
    </w:p>
    <w:p w14:paraId="2F9A5787">
      <w:pPr>
        <w:wordWrap/>
        <w:topLinePunct w:val="0"/>
        <w:spacing w:after="159"/>
        <w:ind w:firstLine="320" w:firstLineChars="100"/>
        <w:rPr>
          <w:rFonts w:hint="eastAsia" w:ascii="仿宋" w:hAnsi="仿宋" w:eastAsia="仿宋" w:cs="仿宋"/>
          <w:color w:val="auto"/>
          <w:sz w:val="32"/>
          <w:szCs w:val="32"/>
        </w:rPr>
      </w:pPr>
      <w:r>
        <w:rPr>
          <w:rFonts w:hint="eastAsia" w:ascii="仿宋" w:hAnsi="仿宋" w:eastAsia="仿宋" w:cs="仿宋"/>
          <w:color w:val="auto"/>
          <w:sz w:val="32"/>
          <w:szCs w:val="32"/>
        </w:rPr>
        <w:t>第7条 施工</w:t>
      </w:r>
      <w:bookmarkEnd w:id="928"/>
      <w:bookmarkEnd w:id="929"/>
      <w:bookmarkEnd w:id="930"/>
    </w:p>
    <w:p w14:paraId="5457739D">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7.1 交通运输</w:t>
      </w:r>
    </w:p>
    <w:p w14:paraId="15750B2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7.1.1 出入现场的权利</w:t>
      </w:r>
    </w:p>
    <w:p w14:paraId="3215774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关于出入现场的权利的约定：</w:t>
      </w:r>
      <w:r>
        <w:rPr>
          <w:rFonts w:hint="eastAsia" w:ascii="仿宋" w:hAnsi="仿宋" w:eastAsia="仿宋"/>
          <w:color w:val="auto"/>
          <w:sz w:val="30"/>
          <w:szCs w:val="30"/>
          <w:u w:val="single"/>
        </w:rPr>
        <w:t>按通用条款</w:t>
      </w:r>
      <w:r>
        <w:rPr>
          <w:rFonts w:hint="eastAsia" w:ascii="仿宋" w:hAnsi="仿宋" w:eastAsia="仿宋"/>
          <w:color w:val="auto"/>
          <w:sz w:val="30"/>
          <w:szCs w:val="30"/>
        </w:rPr>
        <w:t>。</w:t>
      </w:r>
    </w:p>
    <w:p w14:paraId="7B16AD6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7.1.2 场外交通</w:t>
      </w:r>
    </w:p>
    <w:p w14:paraId="389FB18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关于场外交通的特别约定：</w:t>
      </w:r>
      <w:r>
        <w:rPr>
          <w:rFonts w:hint="eastAsia" w:ascii="仿宋" w:hAnsi="仿宋" w:eastAsia="仿宋"/>
          <w:color w:val="auto"/>
          <w:sz w:val="30"/>
          <w:szCs w:val="30"/>
          <w:u w:val="single"/>
        </w:rPr>
        <w:t>按通用条款</w:t>
      </w:r>
      <w:r>
        <w:rPr>
          <w:rFonts w:hint="eastAsia" w:ascii="仿宋" w:hAnsi="仿宋" w:eastAsia="仿宋"/>
          <w:color w:val="auto"/>
          <w:sz w:val="30"/>
          <w:szCs w:val="30"/>
        </w:rPr>
        <w:t>。</w:t>
      </w:r>
    </w:p>
    <w:p w14:paraId="33376D5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7.1.3 场内交通</w:t>
      </w:r>
    </w:p>
    <w:p w14:paraId="6463533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关于场内交通的特别约定：</w:t>
      </w:r>
      <w:r>
        <w:rPr>
          <w:rFonts w:hint="eastAsia" w:ascii="仿宋" w:hAnsi="仿宋" w:eastAsia="仿宋"/>
          <w:color w:val="auto"/>
          <w:sz w:val="30"/>
          <w:szCs w:val="30"/>
          <w:u w:val="single"/>
        </w:rPr>
        <w:t>按通用条款</w:t>
      </w:r>
      <w:r>
        <w:rPr>
          <w:rFonts w:hint="eastAsia" w:ascii="仿宋" w:hAnsi="仿宋" w:eastAsia="仿宋"/>
          <w:color w:val="auto"/>
          <w:sz w:val="30"/>
          <w:szCs w:val="30"/>
        </w:rPr>
        <w:t>。</w:t>
      </w:r>
    </w:p>
    <w:p w14:paraId="34DC219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关于场内交通与场外交通边界的约定：</w:t>
      </w:r>
      <w:r>
        <w:rPr>
          <w:rFonts w:hint="eastAsia" w:ascii="仿宋" w:hAnsi="仿宋" w:eastAsia="仿宋"/>
          <w:color w:val="auto"/>
          <w:sz w:val="30"/>
          <w:szCs w:val="30"/>
          <w:u w:val="single"/>
        </w:rPr>
        <w:t>发包人依据具体项目约定</w:t>
      </w:r>
      <w:r>
        <w:rPr>
          <w:rFonts w:hint="eastAsia" w:ascii="仿宋" w:hAnsi="仿宋" w:eastAsia="仿宋"/>
          <w:color w:val="auto"/>
          <w:sz w:val="30"/>
          <w:szCs w:val="30"/>
        </w:rPr>
        <w:t>。</w:t>
      </w:r>
    </w:p>
    <w:p w14:paraId="63E1C67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7.1.4 超大件和超重件的运输</w:t>
      </w:r>
    </w:p>
    <w:p w14:paraId="2E4D109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运输超大件或超重件所需的道路和桥梁临时加固改造费用和其他有关费用由</w:t>
      </w:r>
      <w:r>
        <w:rPr>
          <w:rFonts w:hint="eastAsia" w:ascii="仿宋" w:hAnsi="仿宋" w:eastAsia="仿宋"/>
          <w:color w:val="auto"/>
          <w:sz w:val="30"/>
          <w:szCs w:val="30"/>
          <w:u w:val="single"/>
        </w:rPr>
        <w:t>承包人</w:t>
      </w:r>
      <w:r>
        <w:rPr>
          <w:rFonts w:hint="eastAsia" w:ascii="仿宋" w:hAnsi="仿宋" w:eastAsia="仿宋"/>
          <w:color w:val="auto"/>
          <w:sz w:val="30"/>
          <w:szCs w:val="30"/>
        </w:rPr>
        <w:t>承担。</w:t>
      </w:r>
    </w:p>
    <w:p w14:paraId="08334145">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7.2 施工设备和临时设施</w:t>
      </w:r>
    </w:p>
    <w:p w14:paraId="172DA93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7.2.1 承包人提供的施工设备和临时设施</w:t>
      </w:r>
    </w:p>
    <w:p w14:paraId="482647B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临时设施的费用和临时占地手续和费用承担的特别约定：</w:t>
      </w:r>
      <w:r>
        <w:rPr>
          <w:rFonts w:hint="eastAsia" w:ascii="仿宋" w:hAnsi="仿宋" w:eastAsia="仿宋"/>
          <w:color w:val="auto"/>
          <w:sz w:val="30"/>
          <w:szCs w:val="30"/>
          <w:u w:val="single"/>
        </w:rPr>
        <w:t>由承包人承担 。</w:t>
      </w:r>
    </w:p>
    <w:p w14:paraId="098E58F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7.2.2 发包人提供的施工设备和临时设施</w:t>
      </w:r>
    </w:p>
    <w:p w14:paraId="080A54B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发包人提供的施工设备或临时设施范围：</w:t>
      </w:r>
      <w:r>
        <w:rPr>
          <w:rFonts w:hint="eastAsia" w:ascii="仿宋" w:hAnsi="仿宋" w:eastAsia="仿宋"/>
          <w:color w:val="auto"/>
          <w:sz w:val="30"/>
          <w:szCs w:val="30"/>
          <w:u w:val="single"/>
        </w:rPr>
        <w:t>发包人依据具体项目约定</w:t>
      </w:r>
      <w:r>
        <w:rPr>
          <w:rFonts w:hint="eastAsia" w:ascii="仿宋" w:hAnsi="仿宋" w:eastAsia="仿宋"/>
          <w:color w:val="auto"/>
          <w:sz w:val="30"/>
          <w:szCs w:val="30"/>
        </w:rPr>
        <w:t>。</w:t>
      </w:r>
    </w:p>
    <w:p w14:paraId="481B1B50">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7.3 现场合作</w:t>
      </w:r>
    </w:p>
    <w:p w14:paraId="0DB8658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关于现场合作费用的特别约定：</w:t>
      </w:r>
      <w:r>
        <w:rPr>
          <w:rFonts w:hint="eastAsia" w:ascii="仿宋" w:hAnsi="仿宋" w:eastAsia="仿宋"/>
          <w:color w:val="auto"/>
          <w:sz w:val="30"/>
          <w:szCs w:val="30"/>
          <w:u w:val="single"/>
        </w:rPr>
        <w:t>双方协商</w:t>
      </w:r>
      <w:r>
        <w:rPr>
          <w:rFonts w:hint="eastAsia" w:ascii="仿宋" w:hAnsi="仿宋" w:eastAsia="仿宋"/>
          <w:color w:val="auto"/>
          <w:sz w:val="30"/>
          <w:szCs w:val="30"/>
        </w:rPr>
        <w:t>。</w:t>
      </w:r>
    </w:p>
    <w:p w14:paraId="12EAED9F">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7.4 测量放线</w:t>
      </w:r>
    </w:p>
    <w:p w14:paraId="05F3032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7.4.1 关于测量放线的特别约定的技术规范：</w:t>
      </w:r>
      <w:r>
        <w:rPr>
          <w:rFonts w:hint="eastAsia" w:ascii="仿宋" w:hAnsi="仿宋" w:eastAsia="仿宋"/>
          <w:color w:val="auto"/>
          <w:sz w:val="30"/>
          <w:szCs w:val="30"/>
          <w:u w:val="single"/>
        </w:rPr>
        <w:t>按最新规范</w:t>
      </w:r>
      <w:r>
        <w:rPr>
          <w:rFonts w:hint="eastAsia" w:ascii="仿宋" w:hAnsi="仿宋" w:eastAsia="仿宋"/>
          <w:color w:val="auto"/>
          <w:sz w:val="30"/>
          <w:szCs w:val="30"/>
        </w:rPr>
        <w:t>。施工控制网资料的告知期限：</w:t>
      </w:r>
      <w:r>
        <w:rPr>
          <w:rFonts w:hint="eastAsia" w:ascii="仿宋" w:hAnsi="仿宋" w:eastAsia="仿宋"/>
          <w:color w:val="auto"/>
          <w:sz w:val="30"/>
          <w:szCs w:val="30"/>
          <w:u w:val="single"/>
        </w:rPr>
        <w:t>按工程师通知</w:t>
      </w:r>
      <w:r>
        <w:rPr>
          <w:rFonts w:hint="eastAsia" w:ascii="仿宋" w:hAnsi="仿宋" w:eastAsia="仿宋"/>
          <w:color w:val="auto"/>
          <w:sz w:val="30"/>
          <w:szCs w:val="30"/>
        </w:rPr>
        <w:t>。</w:t>
      </w:r>
    </w:p>
    <w:p w14:paraId="752A3EBB">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7.5 现场劳动用工</w:t>
      </w:r>
    </w:p>
    <w:p w14:paraId="160447F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7.5.2 合同当事人对建筑工人工资清偿事宜和违约责任的约定：</w:t>
      </w:r>
    </w:p>
    <w:p w14:paraId="656BB0D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承包人应当根据《国务院办公厅关于全面治理拖欠农民工工资问题的意见》（国办发〔2016〕1号）、《广东省人民政府办公厅关于全面治理拖欠异地务工人员工资问题的实施意见》（粤府办〔2016〕111号）、劳动合同约定的建筑工人工资标准等内容，按照依法签订的集体合同或劳动合同约定的日期按月支付工资，并不得低于当地最低工资标准。</w:t>
      </w:r>
    </w:p>
    <w:p w14:paraId="2645337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 xml:space="preserve">（2）承包人应每月编制建筑工人工资支付表，如实记录支付时间、支付对象、支付金额等工资支付情况，并于每月底提交工程师备案，并在其现场管理机构办公场所显眼位置公示，接受监督。 </w:t>
      </w:r>
    </w:p>
    <w:p w14:paraId="603C74B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（3）承包人应按上述1）、2）点要求对其专业分包或劳务分包单位工资支付进行监督，每月收集分包单位编制建筑工人工资支付表，并于每月底提交工程师备案，督促其依法支付建筑工人工资。</w:t>
      </w:r>
    </w:p>
    <w:p w14:paraId="63E8A9E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承包人必须以高度负责的态度，对存在的可能引发劳资纠纷的各种因素进行排查，及时化解、处理可能发生劳资纠纷的不稳定因素；尤其是对恶意煽动民工集体上访、集聚围阻的行为，要善于及时发现并敢于揭露、制止。</w:t>
      </w:r>
    </w:p>
    <w:p w14:paraId="05B5249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违约责任：</w:t>
      </w:r>
    </w:p>
    <w:p w14:paraId="56AD73C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（1）承包人违反约定，被建筑工人投诉或上访属实的，承包人必须在 3 天内发放拖欠的款项。若继续拖延被投诉 2 次及以上，经查实，承包人必须承担 1 次严重违约责任。若仍然不予整改并发放拖欠的款项，使建筑工人采取停工、集聚围阻发包人办公地点甚至政府办公部门、阻塞交通要道、围堵或破坏、拆除己移交发包人的工程等过激行动的，承包人必须承担 2 次严重违约责任，并立即采取切实有效措施予以整改；拒不采取切实有效措施整改的，或整改效果不明显的，发包人有权部分或全部解除合同。</w:t>
      </w:r>
    </w:p>
    <w:p w14:paraId="550115C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由于承包人或其管理的分包单位（包括施工专业分包、供货分包及劳务分包单位等）拖欠建筑工人工资致使发包人被投诉或起诉并被判令先行垫付建筑工人工资的，承包人除承担1次严重违约责任外，还应向发包人支付发包人先行垫付的建筑工人工资金额的两倍作为补偿。</w:t>
      </w:r>
    </w:p>
    <w:p w14:paraId="3DA775A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 xml:space="preserve">（3）因承包人违约导致发包人暂停支付工程款时，承包人不得以此为理由拖欠建筑工人工资，在发包人和承包人就暂停支付工程款问题解决之前，承包人有义务先行支付其所属工人工资。 </w:t>
      </w:r>
    </w:p>
    <w:p w14:paraId="577DCD1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承包人不按合同及有关规定按时、足额支付分包单位合同价款及民工工资致使民工集体上访、集聚围阻而造成社会不良影响的，发包人将立即终止与承包人的合同，并上报省、市主管部门建议取消其参加广州地区省、市重大项目的投标资格，并由发包人予以公告。如属恶意煽动并造成社会不良影响的，发包人将提请司法部门追究其法律责任。</w:t>
      </w:r>
    </w:p>
    <w:p w14:paraId="0181CCD6">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7.6 安全文明施工</w:t>
      </w:r>
    </w:p>
    <w:p w14:paraId="3884957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7.6.1 安全生产要求</w:t>
      </w:r>
    </w:p>
    <w:p w14:paraId="7917FE4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合同当事人对安全施工的要求：</w:t>
      </w:r>
    </w:p>
    <w:p w14:paraId="4BA5D35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（1）承包人应按合同约定履行安全职责，执行工程师有关安全工作的指示，并在专用合同条款约定的期限内，按合同约定的安全工作内容，编制安全措施计划报送工程师批准。</w:t>
      </w:r>
    </w:p>
    <w:p w14:paraId="06F8388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承包人应当按照法律、法规和工程建设强制性标准进行设计，在设计文件中注明涉及施工安全的重点部位和环节，提出保障施工作业人员和预防安全事故的措施建议，防止因设计不合理导致生产安全事故的发生。</w:t>
      </w:r>
    </w:p>
    <w:p w14:paraId="0598B56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（3）承包人应加强施工作业安全管理，特别应加强易燃、易爆材料、火工器材、有毒与腐蚀性材料和其他危险品的管理，以及对爆破作业和地下工程施工等危险作业的管理。</w:t>
      </w:r>
    </w:p>
    <w:p w14:paraId="6F50966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（4）承包人应严格按照国家安全标准制定施工安全操作规程，配备必要的安全生产和劳动保护设施，加强对承包人人员的安全教育，并发放安全工作手册和劳动保护用具。</w:t>
      </w:r>
    </w:p>
    <w:p w14:paraId="379F33E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（5）承包人应按工程师的指示制定应对灾害的紧急预案，报送工程师批准。承包人还应按预案做好安全检查，配置必要的救助物资和器材，切实保护好有关人员的人身和财产安全。</w:t>
      </w:r>
    </w:p>
    <w:p w14:paraId="168431E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（6）合同约定的安全作业环境及安全施工措施所需费用应遵守有关规定，并包括在相关工作的合同价格中。因采取合同未约定的安全作业环境及安全施工措施增加的费用，由工程师商定或确定。</w:t>
      </w:r>
    </w:p>
    <w:p w14:paraId="13C927C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（7）承包人应对其履行合同所雇佣的全部人员，包括分包人人员的工伤事故承担责任，但由于发包人原因造成承包人人员工伤事故的，应由发包人承担责任。</w:t>
      </w:r>
    </w:p>
    <w:p w14:paraId="3166234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（8）由于承包人原因在施工场地内及其毗邻地带造成的第三者人员伤亡和财产损失，由承包人负责赔偿。</w:t>
      </w:r>
    </w:p>
    <w:p w14:paraId="5619E052">
      <w:pPr>
        <w:wordWrap/>
        <w:topLinePunct w:val="0"/>
        <w:spacing w:after="120" w:afterLines="0"/>
        <w:ind w:left="142" w:leftChars="59" w:firstLine="600"/>
        <w:rPr>
          <w:rFonts w:hint="eastAsia" w:ascii="仿宋" w:hAnsi="仿宋" w:eastAsia="仿宋"/>
          <w:color w:val="auto"/>
          <w:sz w:val="30"/>
          <w:szCs w:val="30"/>
        </w:rPr>
      </w:pPr>
      <w:r>
        <w:rPr>
          <w:rFonts w:hint="eastAsia" w:ascii="仿宋" w:hAnsi="仿宋" w:eastAsia="仿宋"/>
          <w:color w:val="auto"/>
          <w:sz w:val="30"/>
          <w:szCs w:val="30"/>
        </w:rPr>
        <w:t>7.6.3 文明施工</w:t>
      </w:r>
    </w:p>
    <w:p w14:paraId="7454C34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合同当事人对文明施工的要求：合同当事人对文明施工的要求：按照广东省及工程所在地有关安全生产文明施工样板工地的具体要求，确保现场安全、文明施工达到《建筑施工安全检查标准》合格标准要求；达到广东省房屋市政工程安全生产文明施工示范工地的要求，保证施工场地清洁、扬尘及噪音管理符合环境卫生管理的有关规定。</w:t>
      </w:r>
    </w:p>
    <w:p w14:paraId="42552E85">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7.9 临时性公用设施</w:t>
      </w:r>
    </w:p>
    <w:p w14:paraId="3E6A9AD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关于临时性公用设施的特别约定：</w:t>
      </w:r>
      <w:r>
        <w:rPr>
          <w:rFonts w:hint="eastAsia" w:ascii="仿宋" w:hAnsi="仿宋" w:eastAsia="仿宋"/>
          <w:color w:val="auto"/>
          <w:sz w:val="30"/>
          <w:szCs w:val="30"/>
          <w:u w:val="single"/>
        </w:rPr>
        <w:t>按本合同临时设施相关约定</w:t>
      </w:r>
      <w:r>
        <w:rPr>
          <w:rFonts w:hint="eastAsia" w:ascii="仿宋" w:hAnsi="仿宋" w:eastAsia="仿宋"/>
          <w:color w:val="auto"/>
          <w:sz w:val="30"/>
          <w:szCs w:val="30"/>
        </w:rPr>
        <w:t>。</w:t>
      </w:r>
    </w:p>
    <w:p w14:paraId="689BC495">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7.10 现场安保</w:t>
      </w:r>
    </w:p>
    <w:p w14:paraId="2E171DA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承包人现场安保义务的特别约定：</w:t>
      </w:r>
      <w:r>
        <w:rPr>
          <w:rFonts w:hint="eastAsia" w:ascii="仿宋" w:hAnsi="仿宋" w:eastAsia="仿宋"/>
          <w:color w:val="auto"/>
          <w:sz w:val="30"/>
          <w:szCs w:val="30"/>
          <w:u w:val="single"/>
        </w:rPr>
        <w:t>承包人负责</w:t>
      </w:r>
      <w:r>
        <w:rPr>
          <w:rFonts w:hint="eastAsia" w:ascii="仿宋" w:hAnsi="仿宋" w:eastAsia="仿宋"/>
          <w:color w:val="auto"/>
          <w:sz w:val="30"/>
          <w:szCs w:val="30"/>
        </w:rPr>
        <w:t>。</w:t>
      </w:r>
    </w:p>
    <w:p w14:paraId="52E499F0">
      <w:pPr>
        <w:wordWrap/>
        <w:topLinePunct w:val="0"/>
        <w:spacing w:after="159"/>
        <w:ind w:firstLine="0" w:firstLineChars="0"/>
        <w:rPr>
          <w:rFonts w:hint="eastAsia" w:ascii="仿宋" w:hAnsi="仿宋" w:eastAsia="仿宋" w:cs="仿宋"/>
          <w:color w:val="auto"/>
          <w:sz w:val="32"/>
          <w:szCs w:val="32"/>
        </w:rPr>
      </w:pPr>
      <w:bookmarkStart w:id="931" w:name="_Toc54862339"/>
      <w:bookmarkStart w:id="932" w:name="_Toc16264"/>
      <w:bookmarkStart w:id="933" w:name="_Toc22035"/>
      <w:r>
        <w:rPr>
          <w:rFonts w:hint="eastAsia" w:ascii="仿宋" w:hAnsi="仿宋" w:eastAsia="仿宋" w:cs="仿宋"/>
          <w:color w:val="auto"/>
          <w:sz w:val="32"/>
          <w:szCs w:val="32"/>
        </w:rPr>
        <w:t>第8条 工期和进度</w:t>
      </w:r>
      <w:bookmarkEnd w:id="931"/>
      <w:bookmarkEnd w:id="932"/>
      <w:bookmarkEnd w:id="933"/>
    </w:p>
    <w:p w14:paraId="014D961C">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8.1 开始工作</w:t>
      </w:r>
    </w:p>
    <w:p w14:paraId="5FC455F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8.1.1 开始准备工作：</w:t>
      </w:r>
      <w:r>
        <w:rPr>
          <w:rFonts w:hint="eastAsia" w:ascii="仿宋" w:hAnsi="仿宋" w:eastAsia="仿宋"/>
          <w:color w:val="auto"/>
          <w:sz w:val="30"/>
          <w:szCs w:val="30"/>
          <w:u w:val="single"/>
        </w:rPr>
        <w:t>年   月   日</w:t>
      </w:r>
      <w:r>
        <w:rPr>
          <w:rFonts w:hint="eastAsia" w:ascii="仿宋" w:hAnsi="仿宋" w:eastAsia="仿宋"/>
          <w:color w:val="auto"/>
          <w:sz w:val="30"/>
          <w:szCs w:val="30"/>
        </w:rPr>
        <w:t>。</w:t>
      </w:r>
    </w:p>
    <w:p w14:paraId="5166FF30">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8.2 竣工日期</w:t>
      </w:r>
    </w:p>
    <w:p w14:paraId="4C36E7A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竣工日期的约定：</w:t>
      </w:r>
      <w:r>
        <w:rPr>
          <w:rFonts w:hint="eastAsia" w:ascii="仿宋" w:hAnsi="仿宋" w:eastAsia="仿宋"/>
          <w:color w:val="auto"/>
          <w:sz w:val="30"/>
          <w:szCs w:val="30"/>
          <w:u w:val="single"/>
        </w:rPr>
        <w:t>年   月   日</w:t>
      </w:r>
      <w:r>
        <w:rPr>
          <w:rFonts w:hint="eastAsia" w:ascii="仿宋" w:hAnsi="仿宋" w:eastAsia="仿宋"/>
          <w:color w:val="auto"/>
          <w:sz w:val="30"/>
          <w:szCs w:val="30"/>
        </w:rPr>
        <w:t>。</w:t>
      </w:r>
    </w:p>
    <w:p w14:paraId="22DC636E">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8.3 项目实施计划</w:t>
      </w:r>
    </w:p>
    <w:p w14:paraId="546689A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8.3.1 项目实施计划的内容</w:t>
      </w:r>
    </w:p>
    <w:p w14:paraId="106A75C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项目实施计划的内容：。</w:t>
      </w:r>
    </w:p>
    <w:p w14:paraId="5A9E8B8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8.3.2 项目实施计划的提交和修改</w:t>
      </w:r>
    </w:p>
    <w:p w14:paraId="17B9667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项目实施计划的提交及修改期限：。</w:t>
      </w:r>
    </w:p>
    <w:p w14:paraId="0262B59B">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8.4 项目进度计划</w:t>
      </w:r>
    </w:p>
    <w:p w14:paraId="5C70842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8.4.1 工程师在收到进度计划后确认或提出修改意见的期限：</w:t>
      </w:r>
      <w:r>
        <w:rPr>
          <w:rFonts w:hint="eastAsia" w:ascii="仿宋" w:hAnsi="仿宋" w:eastAsia="仿宋"/>
          <w:color w:val="auto"/>
          <w:sz w:val="30"/>
          <w:szCs w:val="30"/>
          <w:u w:val="single"/>
        </w:rPr>
        <w:t>14天内</w:t>
      </w:r>
      <w:r>
        <w:rPr>
          <w:rFonts w:hint="eastAsia" w:ascii="仿宋" w:hAnsi="仿宋" w:eastAsia="仿宋"/>
          <w:color w:val="auto"/>
          <w:sz w:val="30"/>
          <w:szCs w:val="30"/>
        </w:rPr>
        <w:t>。</w:t>
      </w:r>
    </w:p>
    <w:p w14:paraId="63FD26C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8.4.2 进度计划的具体要求：</w:t>
      </w:r>
    </w:p>
    <w:p w14:paraId="2A791355">
      <w:pPr>
        <w:wordWrap/>
        <w:topLinePunct w:val="0"/>
        <w:spacing w:after="159"/>
        <w:ind w:firstLineChars="160"/>
        <w:rPr>
          <w:rFonts w:hint="eastAsia" w:ascii="仿宋" w:hAnsi="仿宋" w:eastAsia="仿宋"/>
          <w:color w:val="auto"/>
          <w:sz w:val="30"/>
          <w:szCs w:val="30"/>
        </w:rPr>
      </w:pPr>
      <w:r>
        <w:rPr>
          <w:rFonts w:hint="eastAsia" w:ascii="仿宋" w:hAnsi="仿宋" w:eastAsia="仿宋"/>
          <w:color w:val="auto"/>
          <w:sz w:val="30"/>
          <w:szCs w:val="30"/>
        </w:rPr>
        <w:t>1、计划的提交和确认</w:t>
      </w:r>
    </w:p>
    <w:p w14:paraId="449A928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（1）承包人应于收到工程师的进场通知后7天内向发包人提交项目及单位工程的施工组织设计与进度计划。</w:t>
      </w:r>
    </w:p>
    <w:p w14:paraId="593B14B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承包人提交的施工组织设计应当载明如下内容（包括但不限于）：</w:t>
      </w:r>
    </w:p>
    <w:p w14:paraId="14785FC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①各分部分项工程的完整的施工方案和专项工程施工技术方案；</w:t>
      </w:r>
    </w:p>
    <w:p w14:paraId="10F3031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②施工资源投入计划，包括：机械设备进场计划、工程材料和物料进场计划、施工人员进场计划等；</w:t>
      </w:r>
    </w:p>
    <w:p w14:paraId="256D953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③施工现场平面布置图及施工道路平面图；</w:t>
      </w:r>
    </w:p>
    <w:p w14:paraId="02E47CF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④季节性施工措施；</w:t>
      </w:r>
    </w:p>
    <w:p w14:paraId="70697E7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⑤地下管线及其他地下设施的加固措施；</w:t>
      </w:r>
    </w:p>
    <w:p w14:paraId="15F20B8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⑥保证工期、质量的措施；</w:t>
      </w:r>
    </w:p>
    <w:p w14:paraId="4B05D1B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⑦保证安全生产、文明施工、减少扰民、降低环境污染和噪音的措施；</w:t>
      </w:r>
    </w:p>
    <w:p w14:paraId="74D52FF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⑧妥善处理与相邻施工作业现场关系的措施；</w:t>
      </w:r>
    </w:p>
    <w:p w14:paraId="5BA853F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⑨其他与工程施工有关的管理方案、措施。</w:t>
      </w:r>
    </w:p>
    <w:p w14:paraId="7CAE916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编制的工程进度计划内容应全面详实，且应针对施工总承包范围内的各专业平行分包工程及建筑工程的全部或分项施工作业和特点提出施工方法、施工穿插顺序及时间安排，并在各节点位置标注相应的工程量、资金使用计划、人力机械组织及材料消耗量。</w:t>
      </w:r>
    </w:p>
    <w:p w14:paraId="3746C4E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编制的保证安全生产文明施工措施应按照广东省及工程所在地有关安全生产文明施工样板工地的具体要求，全面详实，确保现场安全、文明施工达到《建筑施工安全检查标准》合格标准要求；保证施工场地清洁、扬尘及噪音管理符合环境卫生管理的有关规定。</w:t>
      </w:r>
    </w:p>
    <w:p w14:paraId="7A1003F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工程师接到承包人提交的施工组织设计和工程进度计划后14天内审核并签署意见。逾期既不确认，也不提出书面意见的视为同意，但如遇到重大或技术复杂、难度大的施工方案（如深基坑等），应按政府有关规定召开专家评审会评审。</w:t>
      </w:r>
    </w:p>
    <w:p w14:paraId="1E11B8E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2、计划的执行</w:t>
      </w:r>
    </w:p>
    <w:p w14:paraId="7D04FA4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（1）承包人应当加强计划管理，严格按照工程师确认的工程进度计划组织施工，并接受工程师对工程进度的检查、监督。</w:t>
      </w:r>
    </w:p>
    <w:p w14:paraId="2F08A82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为便于工程师掌握和控制工期，承包人应于每月底向工程师填报当月工程进度计划完成情况（没完成计划的必须说明原因），并在此基础上更新工程进度计划、资金计划和其它工作计划。工程师在接到报告后应当予以确认或提出书面意见，承包人必须按照工程师的确认或者书面意见执行。</w:t>
      </w:r>
    </w:p>
    <w:p w14:paraId="24A83F9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工程师认为本合同工程或其中任何部分工程进度滞后而不能按预定工期完工，应将此情况通知承包人，承包人应据此修改工程进度计划，采取工程师同意的必要措施加快工程进度，属承包人原因造成的，则承包人无权要求发包人支付任何附加费用。如承包人未能在工程师发布指令后10天内采取有效措施，工程进度仍然无明显改进，发包人有权部分或全部解除合同，将未完工程另行发包给其他有能力的施工单位；承包人必须无条件服从，由此所造成的损失全部由承包人承担。</w:t>
      </w:r>
    </w:p>
    <w:p w14:paraId="0DE5A5C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关键路径及关键路径变化的确定原则：</w:t>
      </w:r>
      <w:r>
        <w:rPr>
          <w:rFonts w:hint="eastAsia" w:ascii="仿宋" w:hAnsi="仿宋" w:eastAsia="仿宋"/>
          <w:color w:val="auto"/>
          <w:sz w:val="30"/>
          <w:szCs w:val="30"/>
          <w:u w:val="single"/>
        </w:rPr>
        <w:t>按工程师要求</w:t>
      </w:r>
      <w:r>
        <w:rPr>
          <w:rFonts w:hint="eastAsia" w:ascii="仿宋" w:hAnsi="仿宋" w:eastAsia="仿宋"/>
          <w:color w:val="auto"/>
          <w:sz w:val="30"/>
          <w:szCs w:val="30"/>
        </w:rPr>
        <w:t>。</w:t>
      </w:r>
    </w:p>
    <w:p w14:paraId="1BDCA7D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承包人提交项目进度计划的份数和时间：</w:t>
      </w:r>
      <w:r>
        <w:rPr>
          <w:rFonts w:hint="eastAsia" w:ascii="仿宋" w:hAnsi="仿宋" w:eastAsia="仿宋"/>
          <w:color w:val="auto"/>
          <w:sz w:val="30"/>
          <w:szCs w:val="30"/>
          <w:u w:val="single"/>
        </w:rPr>
        <w:t>按工程师要求</w:t>
      </w:r>
      <w:r>
        <w:rPr>
          <w:rFonts w:hint="eastAsia" w:ascii="仿宋" w:hAnsi="仿宋" w:eastAsia="仿宋"/>
          <w:color w:val="auto"/>
          <w:sz w:val="30"/>
          <w:szCs w:val="30"/>
        </w:rPr>
        <w:t>。</w:t>
      </w:r>
    </w:p>
    <w:p w14:paraId="7063962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8.4.3 进度计划的修订</w:t>
      </w:r>
    </w:p>
    <w:p w14:paraId="28DA6E3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承包人提交修订项目进度计划申请报告的期限：。</w:t>
      </w:r>
    </w:p>
    <w:p w14:paraId="1F6F248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发包人批复修订项目进度计划申请报告的期限：。</w:t>
      </w:r>
    </w:p>
    <w:p w14:paraId="3943D8E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承包人答复发包人提出修订合同计划的期限：。</w:t>
      </w:r>
    </w:p>
    <w:p w14:paraId="6BC0FD94">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8.5 进度报告</w:t>
      </w:r>
    </w:p>
    <w:p w14:paraId="5EA034B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进度报告的具体要求：</w:t>
      </w:r>
      <w:r>
        <w:rPr>
          <w:rFonts w:hint="eastAsia" w:ascii="仿宋" w:hAnsi="仿宋" w:eastAsia="仿宋"/>
          <w:color w:val="auto"/>
          <w:sz w:val="30"/>
          <w:szCs w:val="30"/>
          <w:u w:val="single"/>
        </w:rPr>
        <w:t xml:space="preserve"> 按通用条款 </w:t>
      </w:r>
      <w:r>
        <w:rPr>
          <w:rFonts w:hint="eastAsia" w:ascii="仿宋" w:hAnsi="仿宋" w:eastAsia="仿宋"/>
          <w:color w:val="auto"/>
          <w:sz w:val="30"/>
          <w:szCs w:val="30"/>
        </w:rPr>
        <w:t>。</w:t>
      </w:r>
    </w:p>
    <w:p w14:paraId="2BED9FD8">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8.7 工期延误</w:t>
      </w:r>
    </w:p>
    <w:p w14:paraId="42A4CCB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8.7.2 因承包人原因导致工期延误</w:t>
      </w:r>
    </w:p>
    <w:p w14:paraId="76D2240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因承包人原因使竣工日期延误，每延误1日的误期赔偿金额为合同协议书的合同价格的%或人民币金额为：</w:t>
      </w:r>
      <w:r>
        <w:rPr>
          <w:rFonts w:hint="eastAsia" w:ascii="仿宋" w:hAnsi="仿宋" w:eastAsia="仿宋"/>
          <w:color w:val="auto"/>
          <w:sz w:val="30"/>
          <w:szCs w:val="30"/>
          <w:u w:val="single"/>
        </w:rPr>
        <w:t>施工费签约合同价的0.05％</w:t>
      </w:r>
      <w:r>
        <w:rPr>
          <w:rFonts w:hint="eastAsia" w:ascii="仿宋" w:hAnsi="仿宋" w:eastAsia="仿宋"/>
          <w:color w:val="auto"/>
          <w:sz w:val="30"/>
          <w:szCs w:val="30"/>
        </w:rPr>
        <w:t>，累计最高赔偿金额为合同协议书的合同价格的：</w:t>
      </w:r>
      <w:r>
        <w:rPr>
          <w:rFonts w:hint="eastAsia" w:ascii="仿宋" w:hAnsi="仿宋" w:eastAsia="仿宋"/>
          <w:color w:val="auto"/>
          <w:sz w:val="30"/>
          <w:szCs w:val="30"/>
          <w:u w:val="single"/>
        </w:rPr>
        <w:t>10</w:t>
      </w:r>
      <w:r>
        <w:rPr>
          <w:rFonts w:hint="eastAsia" w:ascii="仿宋" w:hAnsi="仿宋" w:eastAsia="仿宋"/>
          <w:color w:val="auto"/>
          <w:sz w:val="30"/>
          <w:szCs w:val="30"/>
        </w:rPr>
        <w:t>%。</w:t>
      </w:r>
    </w:p>
    <w:p w14:paraId="44AB72D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8.7.3 行政审批迟延</w:t>
      </w:r>
    </w:p>
    <w:p w14:paraId="4C998FA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行政审批报送的职责分工：</w:t>
      </w:r>
      <w:r>
        <w:rPr>
          <w:rFonts w:hint="eastAsia" w:ascii="仿宋" w:hAnsi="仿宋" w:eastAsia="仿宋"/>
          <w:color w:val="auto"/>
          <w:sz w:val="30"/>
          <w:szCs w:val="30"/>
          <w:u w:val="single"/>
        </w:rPr>
        <w:t>双方协商</w:t>
      </w:r>
      <w:r>
        <w:rPr>
          <w:rFonts w:hint="eastAsia" w:ascii="仿宋" w:hAnsi="仿宋" w:eastAsia="仿宋"/>
          <w:color w:val="auto"/>
          <w:sz w:val="30"/>
          <w:szCs w:val="30"/>
        </w:rPr>
        <w:t>。</w:t>
      </w:r>
    </w:p>
    <w:p w14:paraId="2778F45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8.7.4 异常恶劣的气候条件</w:t>
      </w:r>
    </w:p>
    <w:p w14:paraId="2C61F21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双方约定视为异常恶劣的气候条件的情形：。</w:t>
      </w:r>
    </w:p>
    <w:p w14:paraId="41AC280E">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8.8 工期提前</w:t>
      </w:r>
    </w:p>
    <w:p w14:paraId="5330071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8.8.2 承包人提前竣工的奖励：</w:t>
      </w:r>
      <w:r>
        <w:rPr>
          <w:rFonts w:hint="eastAsia" w:ascii="仿宋" w:hAnsi="仿宋" w:eastAsia="仿宋"/>
          <w:color w:val="auto"/>
          <w:sz w:val="30"/>
          <w:szCs w:val="30"/>
          <w:u w:val="single"/>
        </w:rPr>
        <w:t>无</w:t>
      </w:r>
      <w:r>
        <w:rPr>
          <w:rFonts w:hint="eastAsia" w:ascii="仿宋" w:hAnsi="仿宋" w:eastAsia="仿宋"/>
          <w:color w:val="auto"/>
          <w:sz w:val="30"/>
          <w:szCs w:val="30"/>
        </w:rPr>
        <w:t>。</w:t>
      </w:r>
    </w:p>
    <w:p w14:paraId="09AAE405">
      <w:pPr>
        <w:wordWrap/>
        <w:topLinePunct w:val="0"/>
        <w:spacing w:after="159"/>
        <w:ind w:firstLine="0" w:firstLineChars="0"/>
        <w:rPr>
          <w:rFonts w:hint="eastAsia" w:ascii="仿宋" w:hAnsi="仿宋" w:eastAsia="仿宋" w:cs="仿宋"/>
          <w:color w:val="auto"/>
          <w:sz w:val="32"/>
          <w:szCs w:val="32"/>
        </w:rPr>
      </w:pPr>
      <w:bookmarkStart w:id="934" w:name="_Toc13831"/>
      <w:bookmarkStart w:id="935" w:name="_Toc23025"/>
      <w:bookmarkStart w:id="936" w:name="_Toc54862340"/>
      <w:r>
        <w:rPr>
          <w:rFonts w:hint="eastAsia" w:ascii="仿宋" w:hAnsi="仿宋" w:eastAsia="仿宋" w:cs="仿宋"/>
          <w:color w:val="auto"/>
          <w:sz w:val="32"/>
          <w:szCs w:val="32"/>
        </w:rPr>
        <w:t>第9条 竣工试验</w:t>
      </w:r>
      <w:bookmarkEnd w:id="934"/>
      <w:bookmarkEnd w:id="935"/>
      <w:bookmarkEnd w:id="936"/>
    </w:p>
    <w:p w14:paraId="2D5F8F89">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9.1 竣工试验的义务</w:t>
      </w:r>
    </w:p>
    <w:p w14:paraId="68963F5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9.1.3 竣工试验的阶段、内容和顺序：</w:t>
      </w:r>
      <w:r>
        <w:rPr>
          <w:rFonts w:hint="eastAsia" w:ascii="仿宋" w:hAnsi="仿宋" w:eastAsia="仿宋"/>
          <w:color w:val="auto"/>
          <w:sz w:val="30"/>
          <w:szCs w:val="30"/>
          <w:u w:val="single"/>
        </w:rPr>
        <w:t>按工程师要求</w:t>
      </w:r>
      <w:r>
        <w:rPr>
          <w:rFonts w:hint="eastAsia" w:ascii="仿宋" w:hAnsi="仿宋" w:eastAsia="仿宋"/>
          <w:color w:val="auto"/>
          <w:sz w:val="30"/>
          <w:szCs w:val="30"/>
        </w:rPr>
        <w:t>。</w:t>
      </w:r>
    </w:p>
    <w:p w14:paraId="4C8FDDC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竣工试验的操作要求：。</w:t>
      </w:r>
    </w:p>
    <w:p w14:paraId="0B00DFD2">
      <w:pPr>
        <w:wordWrap/>
        <w:topLinePunct w:val="0"/>
        <w:spacing w:after="159"/>
        <w:ind w:firstLine="0" w:firstLineChars="0"/>
        <w:rPr>
          <w:rFonts w:hint="eastAsia" w:ascii="仿宋" w:hAnsi="仿宋" w:eastAsia="仿宋" w:cs="仿宋"/>
          <w:color w:val="auto"/>
          <w:sz w:val="32"/>
          <w:szCs w:val="32"/>
        </w:rPr>
      </w:pPr>
      <w:bookmarkStart w:id="937" w:name="_Toc4784273"/>
      <w:bookmarkEnd w:id="937"/>
      <w:bookmarkStart w:id="938" w:name="_Toc4784272"/>
      <w:bookmarkEnd w:id="938"/>
      <w:bookmarkStart w:id="939" w:name="_Toc30038"/>
      <w:bookmarkStart w:id="940" w:name="_Toc54862341"/>
      <w:bookmarkStart w:id="941" w:name="_Toc10490"/>
      <w:r>
        <w:rPr>
          <w:rFonts w:hint="eastAsia" w:ascii="仿宋" w:hAnsi="仿宋" w:eastAsia="仿宋" w:cs="仿宋"/>
          <w:color w:val="auto"/>
          <w:sz w:val="32"/>
          <w:szCs w:val="32"/>
        </w:rPr>
        <w:t>第10条 验收和工程接收</w:t>
      </w:r>
      <w:bookmarkEnd w:id="939"/>
      <w:bookmarkEnd w:id="940"/>
      <w:bookmarkEnd w:id="941"/>
    </w:p>
    <w:p w14:paraId="6BD292A6">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10.1 竣工验收</w:t>
      </w:r>
    </w:p>
    <w:p w14:paraId="5DCEAA44">
      <w:pPr>
        <w:tabs>
          <w:tab w:val="left" w:pos="851"/>
        </w:tabs>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10.1.1 竣工验收条件</w:t>
      </w:r>
    </w:p>
    <w:p w14:paraId="002200D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增加：承包人必须采取一切有效措施保证按照合同协议书约定或者发包人根据工程实施情况调整的竣工日期竣工，不得延误，除非发生了以下情形：</w:t>
      </w:r>
    </w:p>
    <w:p w14:paraId="667B0A6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（1）政府对本合同工程建设项目作出停建、缓建的决定；</w:t>
      </w:r>
    </w:p>
    <w:p w14:paraId="17CC24D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（2）重大设计变更导致本合同工程在规划、使用、功能方面有重大调整；</w:t>
      </w:r>
    </w:p>
    <w:p w14:paraId="76CA066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（3）非因承包人原因造成关键节点工期延误达到15天以上。</w:t>
      </w:r>
    </w:p>
    <w:p w14:paraId="3264280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（4）其他非因承包人原因造成的竣工日期延误。</w:t>
      </w:r>
    </w:p>
    <w:p w14:paraId="575FAF3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10.1.2 关于竣工验收程序的约定：</w:t>
      </w:r>
    </w:p>
    <w:p w14:paraId="4F5A5D2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1.工程具备竣工验收条件，承包人按国家工程竣工验收有关规定，向发包人提供完整竣工资料（包含竣工图）及竣工验收报告。</w:t>
      </w:r>
    </w:p>
    <w:p w14:paraId="153DE60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发包人收到竣工验收报告并审核竣工文件后，如认为承包人竣工文件不能符合竣工要求，应书面通知承包人整改，承包人按要求整改后重新提出竣工验收报告。发包人收到竣工验收报告并审核竣工文件通过后28天内组织有关单位进行验收。</w:t>
      </w:r>
    </w:p>
    <w:p w14:paraId="3379ABB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3.发包人应在验收后14天内给予认可或提出修改意见。承包人按要求修改，并承担由自身原因造成修改的费用。</w:t>
      </w:r>
    </w:p>
    <w:p w14:paraId="453647F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4.发包人收到承包人送交的竣工验收报告后28天内无故不组织验收，或验收后14天内不提出修改意见，视为竣工验收报告已被认可。</w:t>
      </w:r>
    </w:p>
    <w:p w14:paraId="57EB5A8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5.工程竣工验收通过，承包人送交竣工验收报告的日期为实际竣工日期。工程按发包人要求修改后通过竣工验收的，实际竣工日期为承包人修改后提请发包人验收的日期。</w:t>
      </w:r>
    </w:p>
    <w:p w14:paraId="7E2F709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6.发包人收到承包人竣工验收报告后28天内无故不组织验收，从第29天起承担工程保管及一切意外责任。</w:t>
      </w:r>
    </w:p>
    <w:p w14:paraId="7C42EDA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7.中间交工工程的验收按约定办理。</w:t>
      </w:r>
    </w:p>
    <w:p w14:paraId="3C605A5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8.因特殊原因，发包人要求部分单位工程或工程部位甩项竣工的，双方另行签订甩项竣工协议，明确双方责任和工程价款的支付方法。</w:t>
      </w:r>
    </w:p>
    <w:p w14:paraId="48D9814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9.经验收评定，工程质量及工程内容符合合同要求的，发包人、承包人、监理单位及设计单位均应在工程竣工验收证明书上盖章签字；工程质量不合格或工程内容有尚未完成者，由承包人在商定的期限内进行修补后，再进行竣工验收，直至达到竣工验收合格要求为止，并按最后验收合格的日期作为竣工日期，由此产生的一切费用均由承包人负责。</w:t>
      </w:r>
    </w:p>
    <w:p w14:paraId="015E17D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10.工程未经竣工验收或竣工验收未通过的，发包人不得使用。发包人强行使用时，由此发生的质量问题及其他问题，由发包人承担责任。</w:t>
      </w:r>
    </w:p>
    <w:p w14:paraId="2E520B2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11.承包人应按如下程序进行竣工资料准备，一式三份，用于城建档案馆留档、承包人留档、发包人留档、使用单位留档：</w:t>
      </w:r>
    </w:p>
    <w:p w14:paraId="171B424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（1）承包人绘制竣工图。</w:t>
      </w:r>
    </w:p>
    <w:p w14:paraId="2FB3FCE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（2）承包人有义务对工程资料按照国家《城市建设档案管理规定》以及按照发包人的具体要求进行收集、整理、编制、汇总和管理。</w:t>
      </w:r>
    </w:p>
    <w:p w14:paraId="481F061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12.验收依据和标准：施工图纸，图纸说明，设计变更资料和图纸，技术交底及会议纪要，国家颁布的施工验收规范、规定。</w:t>
      </w:r>
    </w:p>
    <w:p w14:paraId="71F09F0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13.专业承包和专业分包工程需单独验收的，经承包人预验合格后，属专业承包和专业分包项目的再报监理单位进行监理预验；不属专业承包和专业分包项目的由监理单位进行监理预验，合格后由该专业承包和专业分包单位与专业工程验收管理部门、监理单位、发包人协商确定验收时间，并及时通知承包人参与验收。</w:t>
      </w:r>
    </w:p>
    <w:p w14:paraId="5BE0723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14.专业承包和专业分包工程不需要办理单独验收的，经承包人预验合格后，属专业承包和专业分包项目的再报监理单位进行监理预验；不属专业承包和专业分包项目的由监理单位进行监理预验，合格后由专业承包和专业分包单位、承包人、施工监理单位、发包人协商验收。</w:t>
      </w:r>
    </w:p>
    <w:p w14:paraId="438731E3">
      <w:pPr>
        <w:wordWrap/>
        <w:topLinePunct w:val="0"/>
        <w:spacing w:after="159"/>
        <w:ind w:firstLine="600"/>
        <w:rPr>
          <w:rFonts w:hint="eastAsia" w:ascii="仿宋" w:hAnsi="仿宋" w:eastAsia="仿宋"/>
          <w:color w:val="auto"/>
          <w:sz w:val="30"/>
          <w:szCs w:val="30"/>
        </w:rPr>
      </w:pPr>
      <w:bookmarkStart w:id="942" w:name="_Hlk46406260"/>
      <w:r>
        <w:rPr>
          <w:rFonts w:hint="eastAsia" w:ascii="仿宋" w:hAnsi="仿宋" w:eastAsia="仿宋"/>
          <w:color w:val="auto"/>
          <w:sz w:val="30"/>
          <w:szCs w:val="30"/>
        </w:rPr>
        <w:t>发包人不按照合同约定组织竣工验收、颁发工程接受证书的违约金的计算方式：。</w:t>
      </w:r>
    </w:p>
    <w:p w14:paraId="1D791B2A">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10.2 单位/区段工程的验收</w:t>
      </w:r>
    </w:p>
    <w:bookmarkEnd w:id="942"/>
    <w:p w14:paraId="004BBF35">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10.3</w:t>
      </w:r>
      <w:r>
        <w:rPr>
          <w:rFonts w:hint="eastAsia" w:ascii="仿宋" w:hAnsi="仿宋" w:eastAsia="仿宋" w:cs="仿宋"/>
          <w:color w:val="auto"/>
          <w:sz w:val="30"/>
          <w:szCs w:val="30"/>
        </w:rPr>
        <w:tab/>
      </w:r>
      <w:r>
        <w:rPr>
          <w:rFonts w:hint="eastAsia" w:ascii="仿宋" w:hAnsi="仿宋" w:eastAsia="仿宋" w:cs="仿宋"/>
          <w:color w:val="auto"/>
          <w:sz w:val="30"/>
          <w:szCs w:val="30"/>
        </w:rPr>
        <w:t xml:space="preserve"> 工程的接收</w:t>
      </w:r>
    </w:p>
    <w:p w14:paraId="0CFBB66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10.3.1工程接收的先后顺序、时间安排和其他要求：。</w:t>
      </w:r>
    </w:p>
    <w:p w14:paraId="6F96D1D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10.3.2 接受工程时承包人需提交竣工验收资料的类别、内容、份数和提交时间：</w:t>
      </w:r>
    </w:p>
    <w:p w14:paraId="2955691B">
      <w:pPr>
        <w:wordWrap/>
        <w:topLinePunct w:val="0"/>
        <w:spacing w:after="159"/>
        <w:ind w:firstLine="600"/>
        <w:rPr>
          <w:rFonts w:hint="eastAsia" w:ascii="仿宋" w:hAnsi="仿宋" w:eastAsia="仿宋"/>
          <w:color w:val="auto"/>
          <w:sz w:val="30"/>
          <w:szCs w:val="30"/>
          <w:u w:val="single"/>
        </w:rPr>
      </w:pPr>
      <w:r>
        <w:rPr>
          <w:rFonts w:hint="eastAsia" w:ascii="仿宋" w:hAnsi="仿宋" w:eastAsia="仿宋"/>
          <w:color w:val="auto"/>
          <w:sz w:val="30"/>
          <w:szCs w:val="30"/>
          <w:u w:val="single"/>
        </w:rPr>
        <w:t>①工程项目各部分、各系统的工程概况；</w:t>
      </w:r>
    </w:p>
    <w:p w14:paraId="07276785">
      <w:pPr>
        <w:wordWrap/>
        <w:topLinePunct w:val="0"/>
        <w:spacing w:after="159"/>
        <w:ind w:firstLine="600"/>
        <w:rPr>
          <w:rFonts w:hint="eastAsia" w:ascii="仿宋" w:hAnsi="仿宋" w:eastAsia="仿宋"/>
          <w:color w:val="auto"/>
          <w:sz w:val="30"/>
          <w:szCs w:val="30"/>
          <w:u w:val="single"/>
        </w:rPr>
      </w:pPr>
      <w:r>
        <w:rPr>
          <w:rFonts w:hint="eastAsia" w:ascii="仿宋" w:hAnsi="仿宋" w:eastAsia="仿宋"/>
          <w:color w:val="auto"/>
          <w:sz w:val="30"/>
          <w:szCs w:val="30"/>
          <w:u w:val="single"/>
        </w:rPr>
        <w:t>②工程项目全部的图纸清单；</w:t>
      </w:r>
    </w:p>
    <w:p w14:paraId="1D3BACD8">
      <w:pPr>
        <w:wordWrap/>
        <w:topLinePunct w:val="0"/>
        <w:spacing w:after="159"/>
        <w:ind w:firstLine="600"/>
        <w:rPr>
          <w:rFonts w:hint="eastAsia" w:ascii="仿宋" w:hAnsi="仿宋" w:eastAsia="仿宋"/>
          <w:color w:val="auto"/>
          <w:sz w:val="30"/>
          <w:szCs w:val="30"/>
          <w:u w:val="single"/>
        </w:rPr>
      </w:pPr>
      <w:r>
        <w:rPr>
          <w:rFonts w:hint="eastAsia" w:ascii="仿宋" w:hAnsi="仿宋" w:eastAsia="仿宋"/>
          <w:color w:val="auto"/>
          <w:sz w:val="30"/>
          <w:szCs w:val="30"/>
          <w:u w:val="single"/>
        </w:rPr>
        <w:t>③工程项目的承包人、主要材料设备供货商清单、联系人及电话；</w:t>
      </w:r>
    </w:p>
    <w:p w14:paraId="0CE444F1">
      <w:pPr>
        <w:wordWrap/>
        <w:topLinePunct w:val="0"/>
        <w:spacing w:after="159"/>
        <w:ind w:firstLine="600"/>
        <w:rPr>
          <w:rFonts w:hint="eastAsia" w:ascii="仿宋" w:hAnsi="仿宋" w:eastAsia="仿宋"/>
          <w:color w:val="auto"/>
          <w:sz w:val="30"/>
          <w:szCs w:val="30"/>
          <w:u w:val="single"/>
        </w:rPr>
      </w:pPr>
      <w:r>
        <w:rPr>
          <w:rFonts w:hint="eastAsia" w:ascii="仿宋" w:hAnsi="仿宋" w:eastAsia="仿宋"/>
          <w:color w:val="auto"/>
          <w:sz w:val="30"/>
          <w:szCs w:val="30"/>
          <w:u w:val="single"/>
        </w:rPr>
        <w:t>④主要材料设备的数量；</w:t>
      </w:r>
    </w:p>
    <w:p w14:paraId="03B924F2">
      <w:pPr>
        <w:wordWrap/>
        <w:topLinePunct w:val="0"/>
        <w:spacing w:after="159"/>
        <w:ind w:firstLine="600"/>
        <w:rPr>
          <w:rFonts w:hint="eastAsia" w:ascii="仿宋" w:hAnsi="仿宋" w:eastAsia="仿宋"/>
          <w:color w:val="auto"/>
          <w:sz w:val="30"/>
          <w:szCs w:val="30"/>
          <w:u w:val="single"/>
        </w:rPr>
      </w:pPr>
      <w:r>
        <w:rPr>
          <w:rFonts w:hint="eastAsia" w:ascii="仿宋" w:hAnsi="仿宋" w:eastAsia="仿宋"/>
          <w:color w:val="auto"/>
          <w:sz w:val="30"/>
          <w:szCs w:val="30"/>
          <w:u w:val="single"/>
        </w:rPr>
        <w:t>⑤工程、材料、设备的保修书（包括保修内容、期限、联系人、电话等）。</w:t>
      </w:r>
    </w:p>
    <w:p w14:paraId="69A0A2E6">
      <w:pPr>
        <w:wordWrap/>
        <w:topLinePunct w:val="0"/>
        <w:spacing w:after="159"/>
        <w:ind w:firstLine="600"/>
        <w:rPr>
          <w:rFonts w:hint="eastAsia" w:ascii="仿宋" w:hAnsi="仿宋" w:eastAsia="仿宋"/>
          <w:color w:val="auto"/>
        </w:rPr>
      </w:pPr>
      <w:r>
        <w:rPr>
          <w:rFonts w:hint="eastAsia" w:ascii="仿宋" w:hAnsi="仿宋" w:eastAsia="仿宋"/>
          <w:color w:val="auto"/>
          <w:sz w:val="30"/>
          <w:szCs w:val="30"/>
          <w:u w:val="single"/>
        </w:rPr>
        <w:fldChar w:fldCharType="begin"/>
      </w:r>
      <w:r>
        <w:rPr>
          <w:rFonts w:hint="eastAsia" w:ascii="仿宋" w:hAnsi="仿宋" w:eastAsia="仿宋"/>
          <w:color w:val="auto"/>
          <w:sz w:val="30"/>
          <w:szCs w:val="30"/>
          <w:u w:val="single"/>
        </w:rPr>
        <w:instrText xml:space="preserve">= 6 \* GB3</w:instrText>
      </w:r>
      <w:r>
        <w:rPr>
          <w:rFonts w:hint="eastAsia" w:ascii="仿宋" w:hAnsi="仿宋" w:eastAsia="仿宋"/>
          <w:color w:val="auto"/>
          <w:sz w:val="30"/>
          <w:szCs w:val="30"/>
          <w:u w:val="single"/>
        </w:rPr>
        <w:fldChar w:fldCharType="separate"/>
      </w:r>
      <w:r>
        <w:rPr>
          <w:rFonts w:hint="eastAsia" w:ascii="仿宋" w:hAnsi="仿宋" w:eastAsia="仿宋"/>
          <w:color w:val="auto"/>
          <w:sz w:val="30"/>
          <w:szCs w:val="30"/>
          <w:u w:val="single"/>
        </w:rPr>
        <w:t>⑥</w:t>
      </w:r>
      <w:r>
        <w:rPr>
          <w:rFonts w:hint="eastAsia" w:ascii="仿宋" w:hAnsi="仿宋" w:eastAsia="仿宋"/>
          <w:color w:val="auto"/>
          <w:sz w:val="30"/>
          <w:szCs w:val="30"/>
          <w:u w:val="single"/>
        </w:rPr>
        <w:fldChar w:fldCharType="end"/>
      </w:r>
      <w:r>
        <w:rPr>
          <w:rFonts w:hint="eastAsia" w:ascii="仿宋" w:hAnsi="仿宋" w:eastAsia="仿宋"/>
          <w:color w:val="auto"/>
          <w:sz w:val="30"/>
          <w:szCs w:val="30"/>
          <w:u w:val="single"/>
        </w:rPr>
        <w:t>与接收人现场清点的移交实物品类数量清单。</w:t>
      </w:r>
    </w:p>
    <w:p w14:paraId="14D7E40C">
      <w:pPr>
        <w:wordWrap/>
        <w:topLinePunct w:val="0"/>
        <w:spacing w:after="159"/>
        <w:ind w:firstLine="600"/>
        <w:rPr>
          <w:rFonts w:hint="eastAsia" w:ascii="仿宋" w:hAnsi="仿宋" w:eastAsia="仿宋"/>
          <w:color w:val="auto"/>
          <w:sz w:val="30"/>
          <w:szCs w:val="30"/>
          <w:u w:val="single"/>
        </w:rPr>
      </w:pPr>
      <w:r>
        <w:rPr>
          <w:rFonts w:hint="eastAsia" w:ascii="仿宋" w:hAnsi="仿宋" w:eastAsia="仿宋"/>
          <w:color w:val="auto"/>
          <w:sz w:val="30"/>
          <w:szCs w:val="30"/>
          <w:u w:val="single"/>
        </w:rPr>
        <w:t>工程竣工验收合格后15天内按要求提供其总承包工程的相关资料，一式三份，具体按发包人要求</w:t>
      </w:r>
    </w:p>
    <w:p w14:paraId="347142E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10.3.3 发包人逾期接收工程的违约责任：</w:t>
      </w:r>
      <w:r>
        <w:rPr>
          <w:rFonts w:hint="eastAsia" w:ascii="仿宋" w:hAnsi="仿宋" w:eastAsia="仿宋" w:cs="微软雅黑"/>
          <w:color w:val="auto"/>
          <w:sz w:val="30"/>
          <w:szCs w:val="30"/>
          <w:u w:val="single"/>
        </w:rPr>
        <w:t>/</w:t>
      </w:r>
      <w:r>
        <w:rPr>
          <w:rFonts w:hint="eastAsia" w:ascii="仿宋" w:hAnsi="仿宋" w:eastAsia="仿宋"/>
          <w:color w:val="auto"/>
          <w:sz w:val="30"/>
          <w:szCs w:val="30"/>
        </w:rPr>
        <w:t>。</w:t>
      </w:r>
    </w:p>
    <w:p w14:paraId="40DFAD6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10.3.4 承包人无正当理由不移交工程的违约责任：</w:t>
      </w:r>
      <w:r>
        <w:rPr>
          <w:rFonts w:hint="eastAsia" w:ascii="仿宋" w:hAnsi="仿宋" w:eastAsia="仿宋"/>
          <w:color w:val="auto"/>
          <w:sz w:val="30"/>
          <w:szCs w:val="30"/>
          <w:u w:val="single"/>
        </w:rPr>
        <w:t>以工程竣工验收为期，每延期一天扣罚施工费签约合同价的0.05％，最高罚款额为承包人施工费合同中标价的10％</w:t>
      </w:r>
      <w:r>
        <w:rPr>
          <w:rFonts w:hint="eastAsia" w:ascii="仿宋" w:hAnsi="仿宋" w:eastAsia="仿宋"/>
          <w:color w:val="auto"/>
          <w:sz w:val="30"/>
          <w:szCs w:val="30"/>
        </w:rPr>
        <w:t>。</w:t>
      </w:r>
    </w:p>
    <w:p w14:paraId="3E59C0E7">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10.4 接收证书</w:t>
      </w:r>
    </w:p>
    <w:p w14:paraId="225489B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10.4.1 工程接收证书颁发时间：</w:t>
      </w:r>
      <w:r>
        <w:rPr>
          <w:rFonts w:hint="eastAsia" w:ascii="仿宋" w:hAnsi="仿宋" w:eastAsia="仿宋"/>
          <w:color w:val="auto"/>
          <w:sz w:val="30"/>
          <w:szCs w:val="30"/>
          <w:u w:val="single"/>
        </w:rPr>
        <w:t>承包人应在竣工验收合格且工程具备接收条件后的14天内向发包人提交工程移交申请书</w:t>
      </w:r>
      <w:r>
        <w:rPr>
          <w:rFonts w:hint="eastAsia" w:ascii="仿宋" w:hAnsi="仿宋" w:eastAsia="仿宋"/>
          <w:color w:val="auto"/>
          <w:sz w:val="30"/>
          <w:szCs w:val="30"/>
        </w:rPr>
        <w:t>。</w:t>
      </w:r>
    </w:p>
    <w:p w14:paraId="54D80841">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10.5 竣工退场</w:t>
      </w:r>
    </w:p>
    <w:p w14:paraId="45759194">
      <w:pPr>
        <w:wordWrap/>
        <w:topLinePunct w:val="0"/>
        <w:spacing w:after="159"/>
        <w:ind w:firstLine="600"/>
        <w:rPr>
          <w:rFonts w:hint="eastAsia" w:ascii="仿宋" w:hAnsi="仿宋" w:eastAsia="仿宋"/>
          <w:color w:val="auto"/>
          <w:sz w:val="30"/>
          <w:szCs w:val="30"/>
          <w:u w:val="single"/>
        </w:rPr>
      </w:pPr>
      <w:r>
        <w:rPr>
          <w:rFonts w:hint="eastAsia" w:ascii="仿宋" w:hAnsi="仿宋" w:eastAsia="仿宋"/>
          <w:color w:val="auto"/>
          <w:sz w:val="30"/>
          <w:szCs w:val="30"/>
        </w:rPr>
        <w:t>10.5.1 竣工退场的相关约定：</w:t>
      </w:r>
      <w:r>
        <w:rPr>
          <w:rFonts w:hint="eastAsia" w:ascii="仿宋" w:hAnsi="仿宋" w:eastAsia="仿宋"/>
          <w:color w:val="auto"/>
          <w:sz w:val="30"/>
          <w:szCs w:val="30"/>
          <w:u w:val="single"/>
        </w:rPr>
        <w:t>完工后接到发包人书面退场通知后7天内按发包人指示拆除临时建筑、设施、清走器材、剩余材料和余泥渣土，施工范围内的清理以通过发包人验收为标准。如逾期不拆，影响后续施工，发包人有权安排其他单位完成且相应费用由承包人承担，发包人并有权根据其对后续施工的影响程度及损失给予罚款，每延期一天扣罚施工费签约合同价的0.05％，最高罚款额为承包人施工费合同中标价的10％，所需费用及罚款从本合同结算款中扣除。</w:t>
      </w:r>
    </w:p>
    <w:p w14:paraId="6FE371A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10.5.3人员撤离</w:t>
      </w:r>
    </w:p>
    <w:p w14:paraId="28BB40A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工程师同意需在缺陷责任期内继续工作和使用的人员、施工设备和临时工程的内容：</w:t>
      </w:r>
      <w:r>
        <w:rPr>
          <w:rFonts w:hint="eastAsia" w:ascii="仿宋" w:hAnsi="仿宋" w:eastAsia="仿宋"/>
          <w:color w:val="auto"/>
          <w:sz w:val="30"/>
          <w:szCs w:val="30"/>
          <w:u w:val="single"/>
        </w:rPr>
        <w:t>/</w:t>
      </w:r>
      <w:r>
        <w:rPr>
          <w:rFonts w:hint="eastAsia" w:ascii="仿宋" w:hAnsi="仿宋" w:eastAsia="仿宋"/>
          <w:color w:val="auto"/>
          <w:sz w:val="30"/>
          <w:szCs w:val="30"/>
        </w:rPr>
        <w:t>。</w:t>
      </w:r>
    </w:p>
    <w:p w14:paraId="426414A4">
      <w:pPr>
        <w:wordWrap/>
        <w:topLinePunct w:val="0"/>
        <w:spacing w:after="159"/>
        <w:ind w:firstLine="0" w:firstLineChars="0"/>
        <w:rPr>
          <w:rFonts w:hint="eastAsia" w:ascii="仿宋" w:hAnsi="仿宋" w:eastAsia="仿宋" w:cs="仿宋"/>
          <w:color w:val="auto"/>
          <w:sz w:val="32"/>
          <w:szCs w:val="32"/>
        </w:rPr>
      </w:pPr>
      <w:bookmarkStart w:id="943" w:name="_Toc3965"/>
      <w:bookmarkStart w:id="944" w:name="_Toc13786"/>
      <w:bookmarkStart w:id="945" w:name="_Toc54862342"/>
      <w:r>
        <w:rPr>
          <w:rFonts w:hint="eastAsia" w:ascii="仿宋" w:hAnsi="仿宋" w:eastAsia="仿宋" w:cs="仿宋"/>
          <w:color w:val="auto"/>
          <w:sz w:val="32"/>
          <w:szCs w:val="32"/>
        </w:rPr>
        <w:t>第11条 缺陷责任与保修</w:t>
      </w:r>
      <w:bookmarkEnd w:id="943"/>
      <w:bookmarkEnd w:id="944"/>
      <w:bookmarkEnd w:id="945"/>
    </w:p>
    <w:p w14:paraId="39E22A7F">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11.2 缺陷责任期</w:t>
      </w:r>
    </w:p>
    <w:p w14:paraId="05662A1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缺陷责任期的期限：</w:t>
      </w:r>
      <w:r>
        <w:rPr>
          <w:rFonts w:hint="eastAsia" w:ascii="仿宋" w:hAnsi="仿宋" w:eastAsia="仿宋"/>
          <w:color w:val="auto"/>
          <w:sz w:val="30"/>
          <w:szCs w:val="30"/>
          <w:u w:val="single"/>
        </w:rPr>
        <w:t>缺陷责任期自实际竣工日期起计算。在全部工程竣工验收前，已经发包人提前验收的区段工程或进入施工期运行的工程，其缺陷责任期的起算日期相应提前到相应工程竣工日。缺陷责任期为24个月</w:t>
      </w:r>
      <w:r>
        <w:rPr>
          <w:rFonts w:hint="eastAsia" w:ascii="仿宋" w:hAnsi="仿宋" w:eastAsia="仿宋"/>
          <w:color w:val="auto"/>
          <w:sz w:val="30"/>
          <w:szCs w:val="30"/>
        </w:rPr>
        <w:t>。</w:t>
      </w:r>
    </w:p>
    <w:p w14:paraId="7EE05AA4">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11.3 缺陷调查</w:t>
      </w:r>
    </w:p>
    <w:p w14:paraId="2663BEE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11.3.4 修复通知</w:t>
      </w:r>
    </w:p>
    <w:p w14:paraId="53E879A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承包人收到保修通知并到达工程现场的合理时间：</w:t>
      </w:r>
      <w:r>
        <w:rPr>
          <w:rFonts w:hint="eastAsia" w:ascii="仿宋" w:hAnsi="仿宋" w:eastAsia="仿宋"/>
          <w:color w:val="auto"/>
          <w:sz w:val="30"/>
          <w:szCs w:val="30"/>
          <w:u w:val="single"/>
        </w:rPr>
        <w:t>7天</w:t>
      </w:r>
      <w:r>
        <w:rPr>
          <w:rFonts w:hint="eastAsia" w:ascii="仿宋" w:hAnsi="仿宋" w:eastAsia="仿宋"/>
          <w:color w:val="auto"/>
          <w:sz w:val="30"/>
          <w:szCs w:val="30"/>
        </w:rPr>
        <w:t>。</w:t>
      </w:r>
    </w:p>
    <w:p w14:paraId="225C6EC7">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11.6 缺陷责任期终止证书</w:t>
      </w:r>
    </w:p>
    <w:p w14:paraId="7EB4A70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承包人应于缺陷责任期届满后</w:t>
      </w:r>
      <w:r>
        <w:rPr>
          <w:rFonts w:hint="eastAsia" w:ascii="仿宋" w:hAnsi="仿宋" w:eastAsia="仿宋"/>
          <w:color w:val="auto"/>
          <w:sz w:val="30"/>
          <w:szCs w:val="30"/>
          <w:u w:val="single"/>
        </w:rPr>
        <w:t>14</w:t>
      </w:r>
      <w:r>
        <w:rPr>
          <w:rFonts w:hint="eastAsia" w:ascii="仿宋" w:hAnsi="仿宋" w:eastAsia="仿宋"/>
          <w:color w:val="auto"/>
          <w:sz w:val="30"/>
          <w:szCs w:val="30"/>
        </w:rPr>
        <w:t>天内向发包人发出缺陷责任期届满通知，发包人应在收到缺陷责任期满通知后</w:t>
      </w:r>
      <w:r>
        <w:rPr>
          <w:rFonts w:hint="eastAsia" w:ascii="仿宋" w:hAnsi="仿宋" w:eastAsia="仿宋"/>
          <w:color w:val="auto"/>
          <w:sz w:val="30"/>
          <w:szCs w:val="30"/>
          <w:u w:val="single"/>
        </w:rPr>
        <w:t>14</w:t>
      </w:r>
      <w:r>
        <w:rPr>
          <w:rFonts w:hint="eastAsia" w:ascii="仿宋" w:hAnsi="仿宋" w:eastAsia="仿宋"/>
          <w:color w:val="auto"/>
          <w:sz w:val="30"/>
          <w:szCs w:val="30"/>
        </w:rPr>
        <w:t>天内核实承包人是否履行缺陷修复义务，承包人未能履行缺陷修复义务的，发包人有权扣除相应金额的维修费用。发包人应在收到缺陷责任期届满通知后</w:t>
      </w:r>
      <w:r>
        <w:rPr>
          <w:rFonts w:hint="eastAsia" w:ascii="仿宋" w:hAnsi="仿宋" w:eastAsia="仿宋"/>
          <w:color w:val="auto"/>
          <w:sz w:val="30"/>
          <w:szCs w:val="30"/>
          <w:u w:val="single"/>
        </w:rPr>
        <w:t>14</w:t>
      </w:r>
      <w:r>
        <w:rPr>
          <w:rFonts w:hint="eastAsia" w:ascii="仿宋" w:hAnsi="仿宋" w:eastAsia="仿宋"/>
          <w:color w:val="auto"/>
          <w:sz w:val="30"/>
          <w:szCs w:val="30"/>
        </w:rPr>
        <w:t>天内，向承包人颁发缺陷责任期终止证书。</w:t>
      </w:r>
    </w:p>
    <w:p w14:paraId="00873215">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11.7 保修责任</w:t>
      </w:r>
    </w:p>
    <w:p w14:paraId="6DEEE86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工程质量保修范围、期限和责任为：</w:t>
      </w:r>
    </w:p>
    <w:p w14:paraId="3CA5AB0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（1）质量保修范围</w:t>
      </w:r>
    </w:p>
    <w:p w14:paraId="3427BCF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质量保修范围包括地基基础工程、主体结构工程、屋面防水工程、有防水要求的卫生间、房间、外墙面的防渗漏工程、电气管线工程、给排水管道工程、设备安装工程、供热、供冷系统工程、装饰装修工程以及双方约定其他项目。</w:t>
      </w:r>
    </w:p>
    <w:p w14:paraId="714041A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（2）质量保修期</w:t>
      </w:r>
    </w:p>
    <w:p w14:paraId="7C8AB06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按国家有关规定执行。</w:t>
      </w:r>
    </w:p>
    <w:p w14:paraId="07AF3D4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（3）属于保修范围内的项目，在工程质量缺陷保修期内，承包人应在接到保修通知之日后需派人修理。</w:t>
      </w:r>
    </w:p>
    <w:p w14:paraId="3A7D169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在工程质量缺陷保修期内，因工程质量缺陷承包人维修一次后，同一部位再出现类似问题，承包人除再次进行维修外，承包人每次每处向发包人支付违约金5000元；若历经两次（含两次）以上维修，仍然不能解决问题，发包人有权委托其他施工单位进行维修又处理结果不再经承包人确认（发包人将处理情况知会承包人），由此引起的一切费用和责任由承包人负责；若维修过程中给发包人造成损失的，由承包人负责赔偿。</w:t>
      </w:r>
    </w:p>
    <w:p w14:paraId="270AC50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5）在工程质量缺陷保修期内，承包人违反工程质量缺陷维修时限约定，视为承包人同意发包人处理。发包人委托他方处理，处理结果由发包人签字认可后即行生效，不再经承包人确认（发包人将处理情况知会承包人），由此所发生的一切费用均按发包人与他方结算价款数，由承包人承担。发生紧急抢修事故的，承包人接到事故通知后，应立即到达事故现场抢修。详见《工程质量保修书》</w:t>
      </w:r>
    </w:p>
    <w:p w14:paraId="11C7987A">
      <w:pPr>
        <w:tabs>
          <w:tab w:val="left" w:pos="993"/>
        </w:tabs>
        <w:spacing w:after="159"/>
        <w:ind w:firstLine="0" w:firstLineChars="0"/>
        <w:rPr>
          <w:rFonts w:hint="eastAsia" w:ascii="仿宋" w:hAnsi="仿宋" w:eastAsia="仿宋" w:cs="仿宋"/>
          <w:color w:val="auto"/>
          <w:sz w:val="32"/>
          <w:szCs w:val="21"/>
        </w:rPr>
      </w:pPr>
      <w:bookmarkStart w:id="946" w:name="_Toc54862343"/>
      <w:r>
        <w:rPr>
          <w:rFonts w:hint="eastAsia" w:ascii="仿宋" w:hAnsi="仿宋" w:eastAsia="仿宋" w:cs="仿宋"/>
          <w:color w:val="auto"/>
          <w:sz w:val="32"/>
          <w:szCs w:val="21"/>
        </w:rPr>
        <w:t>第12条 竣工后试验</w:t>
      </w:r>
      <w:bookmarkEnd w:id="946"/>
    </w:p>
    <w:p w14:paraId="657336C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本合同工程是否包含竣工后试验：</w:t>
      </w:r>
      <w:r>
        <w:rPr>
          <w:rFonts w:hint="eastAsia" w:ascii="仿宋" w:hAnsi="仿宋" w:eastAsia="仿宋"/>
          <w:color w:val="auto"/>
          <w:sz w:val="30"/>
          <w:szCs w:val="30"/>
          <w:u w:val="single"/>
        </w:rPr>
        <w:t>包含</w:t>
      </w:r>
      <w:r>
        <w:rPr>
          <w:rFonts w:hint="eastAsia" w:ascii="仿宋" w:hAnsi="仿宋" w:eastAsia="仿宋"/>
          <w:color w:val="auto"/>
          <w:szCs w:val="24"/>
        </w:rPr>
        <w:t>。</w:t>
      </w:r>
    </w:p>
    <w:p w14:paraId="5D9625FF">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12.1 竣工后试验的程序</w:t>
      </w:r>
    </w:p>
    <w:p w14:paraId="3B85123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12.1.2 竣工后试验全部电力、水、污水处理、燃料、消耗品和材料，以及全部其他仪器、协助、文件或其他信息、设备、工具、劳力，启动工程设备，并组织安排有适当资质、经验和能力的工作人员等必要条件的提供方：</w:t>
      </w:r>
      <w:r>
        <w:rPr>
          <w:rFonts w:hint="eastAsia" w:ascii="仿宋" w:hAnsi="仿宋" w:eastAsia="仿宋"/>
          <w:color w:val="auto"/>
          <w:sz w:val="30"/>
          <w:szCs w:val="30"/>
          <w:u w:val="single"/>
        </w:rPr>
        <w:t>承包人</w:t>
      </w:r>
      <w:r>
        <w:rPr>
          <w:rFonts w:hint="eastAsia" w:ascii="仿宋" w:hAnsi="仿宋" w:eastAsia="仿宋"/>
          <w:color w:val="auto"/>
          <w:sz w:val="30"/>
          <w:szCs w:val="30"/>
        </w:rPr>
        <w:t>。</w:t>
      </w:r>
    </w:p>
    <w:p w14:paraId="3678458E">
      <w:pPr>
        <w:tabs>
          <w:tab w:val="left" w:pos="993"/>
        </w:tabs>
        <w:spacing w:after="159"/>
        <w:ind w:firstLine="0" w:firstLineChars="0"/>
        <w:rPr>
          <w:rFonts w:hint="eastAsia" w:ascii="仿宋" w:hAnsi="仿宋" w:eastAsia="仿宋" w:cs="仿宋"/>
          <w:color w:val="auto"/>
          <w:sz w:val="32"/>
          <w:szCs w:val="21"/>
        </w:rPr>
      </w:pPr>
      <w:bookmarkStart w:id="947" w:name="_Toc25886"/>
      <w:bookmarkStart w:id="948" w:name="_Toc54862344"/>
      <w:bookmarkStart w:id="949" w:name="_Toc5580"/>
      <w:r>
        <w:rPr>
          <w:rFonts w:hint="eastAsia" w:ascii="仿宋" w:hAnsi="仿宋" w:eastAsia="仿宋" w:cs="仿宋"/>
          <w:color w:val="auto"/>
          <w:sz w:val="32"/>
          <w:szCs w:val="21"/>
        </w:rPr>
        <w:t>第13条 变更与调整</w:t>
      </w:r>
      <w:bookmarkEnd w:id="947"/>
      <w:bookmarkEnd w:id="948"/>
      <w:bookmarkEnd w:id="949"/>
    </w:p>
    <w:p w14:paraId="26276E22">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13.1 发包人变更权</w:t>
      </w:r>
    </w:p>
    <w:p w14:paraId="5D280E96">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13.1.3变更权</w:t>
      </w:r>
    </w:p>
    <w:p w14:paraId="21EB9ECF">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发包人拥有批准变更的权限。自合同生效后至工程竣工验收前的任何时间内，发包人有权依据监理人、承包人的建议及合同约定的变更范围，下达变更指令，变更指令以书面形式发出。</w:t>
      </w:r>
    </w:p>
    <w:p w14:paraId="508A89DF">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13.1.4变更</w:t>
      </w:r>
    </w:p>
    <w:p w14:paraId="515C54EB">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由发包人批准并发出的书面变更指令（不含承包人对自身的设计、采购、施工、竣工试验、竣工后试验存在的缺陷，自费修正、调整和完善），属于变更。包括发包人直接下达的变更指令、或经发包人批准的由监理人下达的变更指令。</w:t>
      </w:r>
    </w:p>
    <w:p w14:paraId="3E4E8AD6">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（1）发包人发出的设计变更指令，按合同约定的变更结算原则计算，其余因设计、采购、施工、预算编制质量等问题所导致的变更，如费用增加的结算时不予增加费用，费用减少的，结算时按实结算。</w:t>
      </w:r>
    </w:p>
    <w:p w14:paraId="5139CABF">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（2）以下工程变更，不因发包人的审核批准而减轻或免除承包人的责任和义务，由承包人自行承担变更增加费用，但变更使费用减少时，在结算时按实结算：</w:t>
      </w:r>
    </w:p>
    <w:p w14:paraId="12FE352E">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①设计质量造成的工程变更，包括设计成果不完善、设计图纸不准确、设计文件有错误、设计图纸不详细等；</w:t>
      </w:r>
    </w:p>
    <w:p w14:paraId="02313485">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②预算编制质量造成的工程优化，包括施工图预算差错漏项、工程量偏差，综合单价、人工工日、机械台班及主材价格或消耗量偏低，施工方案及施工措施不合理等情况。</w:t>
      </w:r>
    </w:p>
    <w:p w14:paraId="777ED43F">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13.1.5变更建议权</w:t>
      </w:r>
    </w:p>
    <w:p w14:paraId="0465D41C">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承包人有义务随时向发包人提交书面变更建议，包括：缩短工期，降低发包人的工程、施工、维护、营运的费用，提高竣工工程的效率或价值，给发包人带来的长远利益和其他利益。发包人按相关约定予以奖励。发包人接到此类建议后应发出不采纳、采纳或进一步补充资料的书面通知。承包人需按发包人的相关规定执行。在合同履行过程中，发包人有新的规定，则按新的规定执行。</w:t>
      </w:r>
    </w:p>
    <w:p w14:paraId="5E4580D0">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13.1.6 变更范围</w:t>
      </w:r>
    </w:p>
    <w:p w14:paraId="1FAEF7DE">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13.1.6.1设计变更范围</w:t>
      </w:r>
    </w:p>
    <w:p w14:paraId="65F5B151">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（1）对生产工艺流程的调整，但未扩大或缩小初步设计批准的生产路线和规模、或未扩大或缩小合同约定的生产路线和规模；</w:t>
      </w:r>
    </w:p>
    <w:p w14:paraId="5FA7E6BE">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（2）对平面布置、竖面布置、局部使用功能的</w:t>
      </w:r>
      <w:bookmarkStart w:id="950" w:name="_Toc25588899"/>
      <w:r>
        <w:rPr>
          <w:rFonts w:hint="eastAsia" w:ascii="仿宋" w:hAnsi="仿宋" w:eastAsia="仿宋"/>
          <w:color w:val="auto"/>
          <w:sz w:val="30"/>
          <w:szCs w:val="30"/>
        </w:rPr>
        <w:t>调整，但未扩大初步设计</w:t>
      </w:r>
      <w:bookmarkEnd w:id="950"/>
      <w:r>
        <w:rPr>
          <w:rFonts w:hint="eastAsia" w:ascii="仿宋" w:hAnsi="仿宋" w:eastAsia="仿宋"/>
          <w:color w:val="auto"/>
          <w:sz w:val="30"/>
          <w:szCs w:val="30"/>
        </w:rPr>
        <w:t>批准的建筑规模，未改变初步设计批准的使用功能；或未扩大合同约定的建筑规模，未改变合同约定的使用功能；</w:t>
      </w:r>
    </w:p>
    <w:p w14:paraId="39BF5E51">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（3）对配套工程系统的工艺调整、使用功能调整；</w:t>
      </w:r>
    </w:p>
    <w:p w14:paraId="02E3CD51">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（4）对区域内基准控制点、基准标高和基准线的调整；</w:t>
      </w:r>
    </w:p>
    <w:p w14:paraId="6BC7CB8C">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（5）对设备、材料、部件的性能、规格和数量的调整（不含由承包人设计质量或预算编制质量原因导致的调整）；</w:t>
      </w:r>
    </w:p>
    <w:p w14:paraId="38E76131">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（6）因执行基准日期之后新颁布的法律、标准、规范引起的变更；</w:t>
      </w:r>
    </w:p>
    <w:p w14:paraId="3702C1FD">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（7）其他超出合同约定的设计事项；</w:t>
      </w:r>
    </w:p>
    <w:p w14:paraId="1016B32F">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（8）上述变更所需的附加工作。</w:t>
      </w:r>
    </w:p>
    <w:p w14:paraId="251A7472">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13.1.6.2采购变更范围</w:t>
      </w:r>
    </w:p>
    <w:p w14:paraId="229A24B6">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（1）承包人已按合同约定的程序与相关供货商签订采购合同或已开始加工制造、供货、运输等，发包人通知承包人选择另一家供货商；</w:t>
      </w:r>
    </w:p>
    <w:p w14:paraId="05B4DA13">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（2）因执行基准日期之后新颁布的法律、标准、规范引起的变更；</w:t>
      </w:r>
    </w:p>
    <w:p w14:paraId="4A47CC49">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（3）发包人要求改变检查、检验、检测、试验的地点和增加的附加试验；</w:t>
      </w:r>
    </w:p>
    <w:p w14:paraId="2735C552">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（4）发包人要求增减合同中约定的备品备件、专用工具、竣工后试验物资的采购数量；</w:t>
      </w:r>
    </w:p>
    <w:p w14:paraId="2D89A71B">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（5）上述变更所需的附加工作。</w:t>
      </w:r>
    </w:p>
    <w:p w14:paraId="790B870E">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13.1.6.3施工变更范围</w:t>
      </w:r>
    </w:p>
    <w:p w14:paraId="0AF25E20">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（1）根据13.1.6.1 款的设计变更，造成施工方法改变、设备、材料、部件和工程量的增减；</w:t>
      </w:r>
    </w:p>
    <w:p w14:paraId="7AAC3487">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（2）发包人要求增加的附加试验、改变试验地点；</w:t>
      </w:r>
    </w:p>
    <w:p w14:paraId="218E1FC4">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（3）除合同规定项之外，新增加的施工障碍处理；</w:t>
      </w:r>
    </w:p>
    <w:p w14:paraId="407AAAA0">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（4）发包人对竣工试验经验收或视为验收合格的项目，通知重新进行竣工试验；</w:t>
      </w:r>
    </w:p>
    <w:p w14:paraId="7747646A">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（5）因执行基准日期之后新颁布的法律、标准、规范引起的变更。</w:t>
      </w:r>
    </w:p>
    <w:p w14:paraId="75590455">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（6）上述变更所需的附加工作。</w:t>
      </w:r>
    </w:p>
    <w:p w14:paraId="1050DCAC">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13.1.6.4发包人的赶工指令</w:t>
      </w:r>
    </w:p>
    <w:p w14:paraId="6556D35A">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承包人接受了发包人的书面指示，以发包人认为必要的方式加快设计、施工或其他任何部分的进度时，承包人为实施该赶工指令需对项目进度计划进行调整，并对所增加的措施和资源提出估算，经发包人批准后，作为一项变更。</w:t>
      </w:r>
    </w:p>
    <w:p w14:paraId="0CF9344C">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当发包人未能批准此项变更，承包人有权按合同约定的相关阶段的进度计划执行。</w:t>
      </w:r>
    </w:p>
    <w:p w14:paraId="65B1C507">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因承包人原因，实际进度明显落后于经上述批准的项目进度计划时，按合同约定，承包人自费赶上；竣工日期延误时，按合同的约定，承担违约责任。</w:t>
      </w:r>
    </w:p>
    <w:p w14:paraId="40EFAD62">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13.1.6.5调减部分工程</w:t>
      </w:r>
    </w:p>
    <w:p w14:paraId="5BF95DCA">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发包人的暂停超过56天，承包人请求复工时仍不能复工或因不可抗力持续而无法继续施工的，双方可按合同约定以变更方式调减受暂停影响的部分工程。</w:t>
      </w:r>
    </w:p>
    <w:p w14:paraId="0CA15C8D">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13.2 承包人的合理化建议</w:t>
      </w:r>
    </w:p>
    <w:p w14:paraId="68AFD4F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13.2.2 工程师应在收到承包人提交的合理化建议后</w:t>
      </w:r>
      <w:r>
        <w:rPr>
          <w:rFonts w:hint="eastAsia" w:ascii="仿宋" w:hAnsi="仿宋" w:eastAsia="仿宋"/>
          <w:color w:val="auto"/>
          <w:sz w:val="30"/>
          <w:szCs w:val="30"/>
          <w:u w:val="single"/>
        </w:rPr>
        <w:t xml:space="preserve"> 7 </w:t>
      </w:r>
      <w:r>
        <w:rPr>
          <w:rFonts w:hint="eastAsia" w:ascii="仿宋" w:hAnsi="仿宋" w:eastAsia="仿宋"/>
          <w:color w:val="auto"/>
          <w:sz w:val="30"/>
          <w:szCs w:val="30"/>
        </w:rPr>
        <w:t>日内审查完毕并报送发包人，发现其中存在技术上的缺陷，应通知承包人修改。发包人应在收到工程师报送的合理化建议后</w:t>
      </w:r>
      <w:r>
        <w:rPr>
          <w:rFonts w:hint="eastAsia" w:ascii="仿宋" w:hAnsi="仿宋" w:eastAsia="仿宋"/>
          <w:color w:val="auto"/>
          <w:sz w:val="30"/>
          <w:szCs w:val="30"/>
          <w:u w:val="single"/>
        </w:rPr>
        <w:t>7</w:t>
      </w:r>
      <w:r>
        <w:rPr>
          <w:rFonts w:hint="eastAsia" w:ascii="仿宋" w:hAnsi="仿宋" w:eastAsia="仿宋"/>
          <w:color w:val="auto"/>
          <w:sz w:val="30"/>
          <w:szCs w:val="30"/>
        </w:rPr>
        <w:t>日内审批完毕。合理化建议经发包人批准的，工程师应及时发出变更指示，由此引起的合同价格调整按照</w:t>
      </w:r>
      <w:r>
        <w:rPr>
          <w:rFonts w:hint="eastAsia" w:ascii="仿宋" w:hAnsi="仿宋" w:eastAsia="仿宋"/>
          <w:color w:val="auto"/>
          <w:sz w:val="30"/>
          <w:szCs w:val="30"/>
          <w:u w:val="single"/>
        </w:rPr>
        <w:t xml:space="preserve"> 专用条款变更估价约定 </w:t>
      </w:r>
      <w:r>
        <w:rPr>
          <w:rFonts w:hint="eastAsia" w:ascii="仿宋" w:hAnsi="仿宋" w:eastAsia="仿宋"/>
          <w:color w:val="auto"/>
          <w:sz w:val="30"/>
          <w:szCs w:val="30"/>
        </w:rPr>
        <w:t>执行。发包人不同意变更的，工程师应书面通知承包人</w:t>
      </w:r>
    </w:p>
    <w:p w14:paraId="02470E3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13.2.3 承包人提出的合理化变更建议的利益分享约定：</w:t>
      </w:r>
      <w:r>
        <w:rPr>
          <w:rFonts w:hint="eastAsia" w:ascii="仿宋" w:hAnsi="仿宋" w:eastAsia="仿宋"/>
          <w:color w:val="auto"/>
          <w:sz w:val="30"/>
          <w:szCs w:val="30"/>
          <w:u w:val="single"/>
        </w:rPr>
        <w:t xml:space="preserve"> 另行协商</w:t>
      </w:r>
      <w:r>
        <w:rPr>
          <w:rFonts w:hint="eastAsia" w:ascii="仿宋" w:hAnsi="仿宋" w:eastAsia="仿宋"/>
          <w:color w:val="auto"/>
          <w:sz w:val="30"/>
          <w:szCs w:val="30"/>
        </w:rPr>
        <w:t>。</w:t>
      </w:r>
    </w:p>
    <w:p w14:paraId="4E15657C">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13.3 变更程序</w:t>
      </w:r>
    </w:p>
    <w:p w14:paraId="277D14C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13.3.1 发包人提出变更</w:t>
      </w:r>
    </w:p>
    <w:p w14:paraId="53C3EE3E">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发包人的变更应事先以书面形式通知承包人。承包人接到发包人的变更通知后，有义务在14日内向发包人提交书面建议报告。</w:t>
      </w:r>
    </w:p>
    <w:p w14:paraId="43F4FBD9">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1）如承包人接受发包人变更通知中的此项变更时，建议报告中应包括：支持此项变更的理由、实施此项变更的工作内容、设备、材料、人力、机具、周转材料等资源消耗。此项变更引起竣工日期延长时，应在报告中说明理由，并提交与此项变更相关的进度计划。</w:t>
      </w:r>
    </w:p>
    <w:p w14:paraId="61A6DC57">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（2）如承包人不接受发包人变更通知中的此项变更时，建议报告中包括不支持此项变更的理由，理由包括：</w:t>
      </w:r>
    </w:p>
    <w:p w14:paraId="4EBD6ECD">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①此变更不符合法律、法规等有关规定；</w:t>
      </w:r>
    </w:p>
    <w:p w14:paraId="0EDC546F">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②承包人难以取得变更所需的特殊设备、材料、部件；</w:t>
      </w:r>
    </w:p>
    <w:p w14:paraId="3738A1F8">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③变更将降低工程的安全性、稳定性、适用性；</w:t>
      </w:r>
    </w:p>
    <w:p w14:paraId="31848DE6">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④对生产性能保证值、使用功能保证的实现产生不利影响等</w:t>
      </w:r>
    </w:p>
    <w:p w14:paraId="67ECBD5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13.3.2 变更执行</w:t>
      </w:r>
    </w:p>
    <w:p w14:paraId="4EB944BB">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发包人、监理人接到承包人根据约定提交的书面建议报告后14日内对此项建议给予审查，并发出批准、撤销、改变、提出进一步要求的书面通知。承包人在等待发包人回复的时间内，不能停止或延误任何工作。</w:t>
      </w:r>
    </w:p>
    <w:p w14:paraId="4EBF6855">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（1）发包人接到承包人根据约定提交的建议报告，对其理由、估算、和（或）竣工日期延长进行审查批准后，以书面形式下达变更指令。</w:t>
      </w:r>
    </w:p>
    <w:p w14:paraId="36A80343">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（2）发包人对承包人根据提交的不接受此项变更的理由经发包人审查后，发出继续执行、改变、提出进一步补充资料的书面通知，承包人予以执行。</w:t>
      </w:r>
    </w:p>
    <w:p w14:paraId="4E59F22F">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13.3.2.1 紧急性变更程序</w:t>
      </w:r>
    </w:p>
    <w:p w14:paraId="0246853E">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1）发包人有权以书面形式或口头形式发出紧急性变更指令，要求承包人立即执行此项变更。承包人接到此类指令后，立即执行。发包人以口头形式发出紧急性变更指令的，须在48小时内以书面方式确认此项变更，并送交承包人项目经理。</w:t>
      </w:r>
    </w:p>
    <w:p w14:paraId="725F0F05">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2）承包人应在紧急性变更指令执行完成后的14日内，向发包人提交实施此项变更的工作内容、资源实际消耗和估算。因执行此项变更造成工程关键路径延误时，可提出竣工日期延长要求，但应说明理由，并提交与此项变更相关的进度计划。</w:t>
      </w:r>
    </w:p>
    <w:p w14:paraId="1A800750">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（3）发包人应在接到承包人提交的书面资料后的14日内，以书面形式通知承包人被批准的合理估算，和（或）给予竣工日期的合理延长。</w:t>
      </w:r>
    </w:p>
    <w:p w14:paraId="72AD5256">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承包人对发包人批准的变更费用、竣工日期的延长存有争议时，双方应友好协商解决，协商不成时，依据合同约定条款争议和裁决的程序解决。</w:t>
      </w:r>
    </w:p>
    <w:p w14:paraId="2E2D8E0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13.3.3 变更估价</w:t>
      </w:r>
    </w:p>
    <w:p w14:paraId="3CBD4F8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13.3.3.1 变更估价原则</w:t>
      </w:r>
    </w:p>
    <w:p w14:paraId="69EC369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1、关于变更估价原则的约定：</w:t>
      </w:r>
    </w:p>
    <w:p w14:paraId="2D5B4BE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（1）设计变更导致工程价款的调整：经发包人批准的设计变更且按合同约定已完善变更程序的，应调整合同价款。</w:t>
      </w:r>
    </w:p>
    <w:p w14:paraId="4F5E59F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（2）费用索赔、违约价款的调整: 合同履行期间，出现费用索赔、违约事件的，合同双方当事人应调整合同价款。</w:t>
      </w:r>
    </w:p>
    <w:p w14:paraId="0FDD487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现场签证价款的调整：现场签证是指合同双方当事人就施工过程中涉及的责任事件所作的签认证明。合同履行期间，出现现场签证事件的，按发包人相关管理规定执行，并按照第（2）款规定计算并调整合同价款。</w:t>
      </w:r>
    </w:p>
    <w:p w14:paraId="40656BDB">
      <w:pPr>
        <w:wordWrap/>
        <w:topLinePunct w:val="0"/>
        <w:spacing w:after="159"/>
        <w:ind w:firstLine="600"/>
        <w:rPr>
          <w:rFonts w:hint="eastAsia" w:ascii="仿宋" w:hAnsi="仿宋" w:eastAsia="仿宋"/>
          <w:color w:val="auto"/>
        </w:rPr>
      </w:pPr>
      <w:r>
        <w:rPr>
          <w:rFonts w:hint="eastAsia" w:ascii="仿宋" w:hAnsi="仿宋" w:eastAsia="仿宋"/>
          <w:color w:val="auto"/>
          <w:sz w:val="30"/>
          <w:szCs w:val="30"/>
        </w:rPr>
        <w:t>（4）施工图预算清单缺项漏项、施工图预算清单工程量偏差的调整：合同履行期间均不调整。</w:t>
      </w:r>
    </w:p>
    <w:p w14:paraId="07B32CF8">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（5）发包人应严格控制所有新增工程、设计变更价款，累计不得超出概算批准的预备费总额。承包人有义务配合、警示该控制目标。</w:t>
      </w:r>
    </w:p>
    <w:p w14:paraId="3C899837">
      <w:pPr>
        <w:spacing w:after="159"/>
        <w:ind w:firstLine="708" w:firstLineChars="236"/>
        <w:rPr>
          <w:rFonts w:hint="eastAsia" w:ascii="仿宋" w:hAnsi="仿宋" w:eastAsia="仿宋"/>
          <w:color w:val="auto"/>
          <w:sz w:val="30"/>
          <w:szCs w:val="30"/>
        </w:rPr>
      </w:pPr>
      <w:r>
        <w:rPr>
          <w:rFonts w:hint="eastAsia" w:ascii="仿宋" w:hAnsi="仿宋" w:eastAsia="仿宋"/>
          <w:color w:val="auto"/>
          <w:sz w:val="30"/>
          <w:szCs w:val="30"/>
        </w:rPr>
        <w:t>2、变更工程量的确定原则</w:t>
      </w:r>
    </w:p>
    <w:p w14:paraId="47AE4AE7">
      <w:pPr>
        <w:pStyle w:val="26"/>
        <w:spacing w:after="159"/>
        <w:ind w:firstLineChars="0"/>
        <w:rPr>
          <w:rFonts w:hint="eastAsia" w:ascii="仿宋" w:hAnsi="仿宋" w:eastAsia="仿宋" w:cs="Times New Roman"/>
          <w:color w:val="auto"/>
          <w:sz w:val="30"/>
          <w:szCs w:val="32"/>
        </w:rPr>
      </w:pPr>
      <w:r>
        <w:rPr>
          <w:rFonts w:hint="eastAsia" w:ascii="仿宋" w:hAnsi="仿宋" w:eastAsia="仿宋" w:cs="Times New Roman"/>
          <w:color w:val="auto"/>
          <w:sz w:val="30"/>
          <w:szCs w:val="32"/>
        </w:rPr>
        <w:t>（1）</w:t>
      </w:r>
      <w:r>
        <w:rPr>
          <w:rFonts w:hint="eastAsia" w:ascii="仿宋" w:hAnsi="仿宋" w:eastAsia="仿宋"/>
          <w:color w:val="auto"/>
          <w:sz w:val="30"/>
          <w:szCs w:val="32"/>
        </w:rPr>
        <w:t>按</w:t>
      </w:r>
      <w:r>
        <w:rPr>
          <w:rFonts w:hint="eastAsia" w:ascii="仿宋" w:hAnsi="仿宋" w:eastAsia="仿宋" w:cs="Times New Roman"/>
          <w:color w:val="auto"/>
          <w:sz w:val="30"/>
          <w:szCs w:val="32"/>
        </w:rPr>
        <w:t>《建设工程工程量清单计价规范》（GB50500-2013）</w:t>
      </w:r>
      <w:r>
        <w:rPr>
          <w:rFonts w:hint="eastAsia" w:ascii="仿宋" w:hAnsi="仿宋" w:eastAsia="仿宋" w:cs="仿宋"/>
          <w:color w:val="auto"/>
          <w:sz w:val="30"/>
          <w:szCs w:val="30"/>
        </w:rPr>
        <w:t>执行</w:t>
      </w:r>
      <w:r>
        <w:rPr>
          <w:rFonts w:hint="eastAsia" w:ascii="仿宋" w:hAnsi="仿宋" w:eastAsia="仿宋" w:cs="Times New Roman"/>
          <w:color w:val="auto"/>
          <w:sz w:val="30"/>
          <w:szCs w:val="32"/>
        </w:rPr>
        <w:t>；</w:t>
      </w:r>
    </w:p>
    <w:p w14:paraId="18B69434">
      <w:pPr>
        <w:spacing w:after="159"/>
        <w:ind w:firstLine="600"/>
        <w:rPr>
          <w:rFonts w:hint="eastAsia" w:ascii="仿宋" w:hAnsi="仿宋" w:eastAsia="仿宋"/>
          <w:color w:val="auto"/>
          <w:sz w:val="30"/>
          <w:szCs w:val="32"/>
        </w:rPr>
      </w:pPr>
      <w:r>
        <w:rPr>
          <w:rFonts w:hint="eastAsia" w:ascii="仿宋" w:hAnsi="仿宋" w:eastAsia="仿宋" w:cs="仿宋"/>
          <w:color w:val="auto"/>
          <w:sz w:val="30"/>
          <w:szCs w:val="30"/>
        </w:rPr>
        <w:t>（2）</w:t>
      </w:r>
      <w:r>
        <w:rPr>
          <w:rFonts w:hint="eastAsia" w:ascii="仿宋" w:hAnsi="仿宋" w:eastAsia="仿宋"/>
          <w:color w:val="auto"/>
          <w:sz w:val="30"/>
          <w:szCs w:val="32"/>
        </w:rPr>
        <w:t>按《广东省住房和城乡建设厅关于印发《广东省建设工程计价依据（2018)》的通知》（粤建市〔2019〕6号）和有关法律、法规；</w:t>
      </w:r>
    </w:p>
    <w:p w14:paraId="3FE18730">
      <w:pPr>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（3）按各专业最新的工程计量规范执行；</w:t>
      </w:r>
    </w:p>
    <w:p w14:paraId="5F63D493">
      <w:pPr>
        <w:spacing w:after="159"/>
        <w:ind w:firstLine="600"/>
        <w:rPr>
          <w:rFonts w:hint="eastAsia" w:ascii="仿宋" w:hAnsi="仿宋" w:eastAsia="仿宋" w:cs="仿宋"/>
          <w:snapToGrid w:val="0"/>
          <w:color w:val="auto"/>
          <w:sz w:val="30"/>
          <w:szCs w:val="30"/>
        </w:rPr>
      </w:pPr>
      <w:r>
        <w:rPr>
          <w:rFonts w:hint="eastAsia" w:ascii="仿宋" w:hAnsi="仿宋" w:eastAsia="仿宋" w:cs="仿宋"/>
          <w:snapToGrid w:val="0"/>
          <w:color w:val="auto"/>
          <w:sz w:val="30"/>
          <w:szCs w:val="30"/>
        </w:rPr>
        <w:t>（4）</w:t>
      </w:r>
      <w:r>
        <w:rPr>
          <w:rFonts w:hint="eastAsia" w:ascii="仿宋" w:hAnsi="仿宋" w:eastAsia="仿宋"/>
          <w:color w:val="auto"/>
          <w:sz w:val="30"/>
          <w:szCs w:val="32"/>
        </w:rPr>
        <w:t>按发包人与承包人协商确定的计算办法执行。</w:t>
      </w:r>
    </w:p>
    <w:p w14:paraId="385A728E">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3、变更价款确定</w:t>
      </w:r>
    </w:p>
    <w:p w14:paraId="04CD4418">
      <w:pPr>
        <w:spacing w:after="159"/>
        <w:ind w:firstLine="600"/>
        <w:rPr>
          <w:rFonts w:hint="eastAsia" w:ascii="仿宋" w:hAnsi="仿宋" w:eastAsia="仿宋"/>
          <w:color w:val="auto"/>
          <w:sz w:val="30"/>
          <w:szCs w:val="32"/>
        </w:rPr>
      </w:pPr>
      <w:r>
        <w:rPr>
          <w:rFonts w:hint="eastAsia" w:ascii="仿宋" w:hAnsi="仿宋" w:eastAsia="仿宋" w:cs="仿宋"/>
          <w:snapToGrid w:val="0"/>
          <w:color w:val="auto"/>
          <w:sz w:val="30"/>
          <w:szCs w:val="30"/>
        </w:rPr>
        <w:t>（1）</w:t>
      </w:r>
      <w:r>
        <w:rPr>
          <w:rFonts w:hint="eastAsia" w:ascii="仿宋" w:hAnsi="仿宋" w:eastAsia="仿宋"/>
          <w:color w:val="auto"/>
          <w:sz w:val="30"/>
          <w:szCs w:val="32"/>
        </w:rPr>
        <w:t>合同专用条款第13.8条款的约定；</w:t>
      </w:r>
    </w:p>
    <w:p w14:paraId="0BF79527">
      <w:pPr>
        <w:spacing w:after="159"/>
        <w:ind w:firstLine="600"/>
        <w:rPr>
          <w:rFonts w:hint="eastAsia" w:ascii="仿宋" w:hAnsi="仿宋" w:eastAsia="仿宋"/>
          <w:color w:val="auto"/>
          <w:sz w:val="30"/>
          <w:szCs w:val="32"/>
        </w:rPr>
      </w:pPr>
      <w:r>
        <w:rPr>
          <w:rFonts w:hint="eastAsia" w:ascii="仿宋" w:hAnsi="仿宋" w:eastAsia="仿宋" w:cs="仿宋"/>
          <w:snapToGrid w:val="0"/>
          <w:color w:val="auto"/>
          <w:sz w:val="30"/>
          <w:szCs w:val="30"/>
        </w:rPr>
        <w:t>（2）</w:t>
      </w:r>
      <w:r>
        <w:rPr>
          <w:rFonts w:hint="eastAsia" w:ascii="仿宋" w:hAnsi="仿宋" w:eastAsia="仿宋"/>
          <w:color w:val="auto"/>
          <w:sz w:val="30"/>
          <w:szCs w:val="32"/>
        </w:rPr>
        <w:t>合同外新增项目的综合单价及其主材价格确定方式：</w:t>
      </w:r>
    </w:p>
    <w:p w14:paraId="0307F42D">
      <w:pPr>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1）工程量清单内的项目，按投标报价工程量清单综合单价、规费及税金等费用调整工程造价，工程量按深化设计图计算。</w:t>
      </w:r>
    </w:p>
    <w:p w14:paraId="1178505D">
      <w:pPr>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2）工程量清单外的工程项目（含暂定价项目、漏项或因施工图深化设计等情况出现的变更项目），按以下方法处理：</w:t>
      </w:r>
    </w:p>
    <w:p w14:paraId="44DCB2BE">
      <w:pPr>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①工程量清单中有工作内容相同的项目按工程量清单综合单价、规费及税金等费用调整工程造价，工程量按深化设计图计算。</w:t>
      </w:r>
    </w:p>
    <w:p w14:paraId="05DF976D">
      <w:pPr>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②工程量清单中有工作内容相近，仅涉及按相关计价依据并且发包人确认确需调整主材价格的，主材价格以发包人审定的价格为准，与相应投标材料价格的差额调整材料价差。</w:t>
      </w:r>
    </w:p>
    <w:p w14:paraId="42A5460E">
      <w:pPr>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③在工程量清单外的新增项目，如该项目在工程量清单中有工作内容相同，其综合单价沿用原工程量清单单价；项目主材（包含规格）改变时，只调整相应项目的主材单价，其余一切费用不得调整。投标报价中已有的材料按投标报价中材料价作为预算材料价。投标报价中没有的材料价按照施工同期佛山市建设工程造价服务中心、佛山市全过程工程咨询管理协会公布的《佛山工程造价信息》材料价格作为预算材料价。若施工同期《佛山工程造价信息》材料中没有对应品牌、规格、型号的，按发包人审核的材料单价计算。</w:t>
      </w:r>
    </w:p>
    <w:p w14:paraId="74CB9AB8">
      <w:pPr>
        <w:spacing w:after="159"/>
        <w:ind w:firstLine="600"/>
        <w:rPr>
          <w:rFonts w:hint="eastAsia" w:ascii="仿宋" w:hAnsi="仿宋" w:eastAsia="仿宋" w:cs="仿宋"/>
          <w:snapToGrid w:val="0"/>
          <w:color w:val="auto"/>
          <w:sz w:val="30"/>
          <w:szCs w:val="30"/>
        </w:rPr>
      </w:pPr>
      <w:r>
        <w:rPr>
          <w:rFonts w:hint="eastAsia" w:ascii="仿宋" w:hAnsi="仿宋" w:eastAsia="仿宋" w:cs="仿宋"/>
          <w:color w:val="auto"/>
          <w:sz w:val="30"/>
          <w:szCs w:val="30"/>
        </w:rPr>
        <w:t>3）在工程量清单外的新增项目，如该项目在工程量清单中没有工作内容相同的项目，按发、承包双方确认的综合单价计价。综合单价的确定原则：以相关定额为基数，按粤建市[2019]6 号文及省市有关工程计价办法中的定额计价程序计价；下浮率为中标下浮率</w:t>
      </w:r>
      <w:r>
        <w:rPr>
          <w:rFonts w:hint="eastAsia" w:ascii="仿宋" w:hAnsi="仿宋" w:eastAsia="仿宋" w:cs="仿宋"/>
          <w:color w:val="auto"/>
          <w:sz w:val="30"/>
          <w:szCs w:val="30"/>
          <w:u w:val="single"/>
        </w:rPr>
        <w:t xml:space="preserve">    %（中标下浮率=【1-施工费投标报价/施工费最高投标限价】×100%）</w:t>
      </w:r>
      <w:r>
        <w:rPr>
          <w:rFonts w:hint="eastAsia" w:ascii="仿宋" w:hAnsi="仿宋" w:eastAsia="仿宋" w:cs="仿宋"/>
          <w:color w:val="auto"/>
          <w:sz w:val="30"/>
          <w:szCs w:val="30"/>
        </w:rPr>
        <w:t>。人工、材料和机械单价按照投标文件中相关专业综合单价分析表中的单价套用；投标报价中已有的材料按投标报价中材料价作为预算材料价。投标报价中没有的材料价按照施工同期佛山市建设工程造价服务中心、佛山市全过程工程咨询管理协会公布的《佛山工程造价信息》材料价格作为预算材料价。若施工同期《佛山工程造价信息》材料中没有对应品牌、规格、型号的，按发包人审核的材料单价计算。</w:t>
      </w:r>
    </w:p>
    <w:p w14:paraId="77511CAA">
      <w:pPr>
        <w:spacing w:after="159"/>
        <w:ind w:right="11" w:firstLine="576" w:firstLineChars="192"/>
        <w:rPr>
          <w:rFonts w:hint="eastAsia" w:ascii="仿宋" w:hAnsi="仿宋" w:eastAsia="仿宋" w:cs="仿宋"/>
          <w:snapToGrid w:val="0"/>
          <w:color w:val="auto"/>
          <w:sz w:val="30"/>
          <w:szCs w:val="30"/>
        </w:rPr>
      </w:pPr>
      <w:r>
        <w:rPr>
          <w:rFonts w:hint="eastAsia" w:ascii="仿宋" w:hAnsi="仿宋" w:eastAsia="仿宋" w:cs="仿宋"/>
          <w:snapToGrid w:val="0"/>
          <w:color w:val="auto"/>
          <w:sz w:val="30"/>
          <w:szCs w:val="30"/>
        </w:rPr>
        <w:t>（3） 综合单价确定方式</w:t>
      </w:r>
    </w:p>
    <w:p w14:paraId="4C0F8BF0">
      <w:pPr>
        <w:spacing w:after="159"/>
        <w:ind w:right="11" w:firstLine="600"/>
        <w:rPr>
          <w:rFonts w:hint="eastAsia" w:ascii="仿宋" w:hAnsi="仿宋" w:eastAsia="仿宋" w:cs="仿宋"/>
          <w:snapToGrid w:val="0"/>
          <w:color w:val="auto"/>
          <w:sz w:val="30"/>
          <w:szCs w:val="30"/>
        </w:rPr>
      </w:pPr>
      <w:r>
        <w:rPr>
          <w:rFonts w:hint="eastAsia" w:ascii="仿宋" w:hAnsi="仿宋" w:eastAsia="仿宋" w:cs="仿宋"/>
          <w:snapToGrid w:val="0"/>
          <w:color w:val="auto"/>
          <w:sz w:val="30"/>
          <w:szCs w:val="30"/>
        </w:rPr>
        <w:t>1）合同中已有适用的综合单价项目，即只是原有清单项目工程数量的增减，则按合同已有的综合单价变更合同价款，合同另有约定调整方式的除外。</w:t>
      </w:r>
    </w:p>
    <w:p w14:paraId="7079BEDF">
      <w:pPr>
        <w:spacing w:after="159"/>
        <w:ind w:right="11" w:firstLine="600"/>
        <w:rPr>
          <w:rFonts w:hint="eastAsia" w:ascii="仿宋" w:hAnsi="仿宋" w:eastAsia="仿宋" w:cs="仿宋"/>
          <w:snapToGrid w:val="0"/>
          <w:color w:val="auto"/>
          <w:sz w:val="30"/>
          <w:szCs w:val="30"/>
        </w:rPr>
      </w:pPr>
      <w:r>
        <w:rPr>
          <w:rFonts w:hint="eastAsia" w:ascii="仿宋" w:hAnsi="仿宋" w:eastAsia="仿宋" w:cs="仿宋"/>
          <w:snapToGrid w:val="0"/>
          <w:color w:val="auto"/>
          <w:sz w:val="30"/>
          <w:szCs w:val="30"/>
        </w:rPr>
        <w:t>2）合同中没有完全一致的综合单价项目，但有类似综合单价项目，只是砼标号、品牌、规格、型号、厚度、产地等发生变化的，则按合同内类似综合单价项目作换算处理。换算时只计算主材价差，即合同换算综合单价=合同类似项目综合单价+材料价差。主材价差=实际使用的主材价格-合同类似项目综合单价中的主材价格，实际使用主材价格的确定按合同条款第</w:t>
      </w:r>
      <w:r>
        <w:rPr>
          <w:rFonts w:hint="eastAsia" w:ascii="仿宋" w:hAnsi="仿宋" w:eastAsia="仿宋"/>
          <w:color w:val="auto"/>
          <w:sz w:val="30"/>
          <w:szCs w:val="30"/>
        </w:rPr>
        <w:t>13.3.3.1</w:t>
      </w:r>
      <w:r>
        <w:rPr>
          <w:rFonts w:hint="eastAsia" w:ascii="仿宋" w:hAnsi="仿宋" w:eastAsia="仿宋" w:cs="仿宋"/>
          <w:snapToGrid w:val="0"/>
          <w:color w:val="auto"/>
          <w:sz w:val="30"/>
          <w:szCs w:val="30"/>
        </w:rPr>
        <w:t>款执行。当合同内类似综合单价项目有两个（含两个）以上时，双方约定按主材价格最靠近和就低不就高的原则进行换算。</w:t>
      </w:r>
      <w:r>
        <w:rPr>
          <w:rFonts w:hint="eastAsia" w:ascii="仿宋" w:hAnsi="仿宋" w:eastAsia="仿宋"/>
          <w:color w:val="auto"/>
          <w:sz w:val="30"/>
          <w:szCs w:val="30"/>
        </w:rPr>
        <w:t>当实际施工发生主材用料变更,则只调整单价中的主材费,其余一切费用不予调整。</w:t>
      </w:r>
    </w:p>
    <w:p w14:paraId="421FEC3A">
      <w:pPr>
        <w:wordWrap/>
        <w:topLinePunct w:val="0"/>
        <w:spacing w:after="159"/>
        <w:ind w:right="11" w:firstLine="576" w:firstLineChars="192"/>
        <w:rPr>
          <w:rFonts w:hint="eastAsia" w:ascii="仿宋" w:hAnsi="仿宋" w:eastAsia="仿宋"/>
          <w:color w:val="auto"/>
          <w:sz w:val="30"/>
          <w:szCs w:val="30"/>
        </w:rPr>
      </w:pPr>
      <w:r>
        <w:rPr>
          <w:rFonts w:hint="eastAsia" w:ascii="仿宋" w:hAnsi="仿宋" w:eastAsia="仿宋" w:cs="仿宋"/>
          <w:snapToGrid w:val="0"/>
          <w:color w:val="auto"/>
          <w:sz w:val="30"/>
          <w:szCs w:val="30"/>
        </w:rPr>
        <w:t>3）若合同中既没有适用的综合单价项目，也不能按合同换算综合单价项目作换算处理，则作为合同外新增项目，</w:t>
      </w:r>
      <w:r>
        <w:rPr>
          <w:rFonts w:hint="eastAsia" w:ascii="仿宋" w:hAnsi="仿宋" w:eastAsia="仿宋"/>
          <w:color w:val="auto"/>
          <w:sz w:val="30"/>
          <w:szCs w:val="30"/>
        </w:rPr>
        <w:t>由承包人依据施工图纸、变更资料、计价规定、最新的各专业工程定额并结合承包人中标下浮率确定最终综合单价，并经工程师及发包人审核确认。</w:t>
      </w:r>
    </w:p>
    <w:p w14:paraId="20F017E6">
      <w:pPr>
        <w:wordWrap/>
        <w:topLinePunct w:val="0"/>
        <w:spacing w:after="159"/>
        <w:ind w:right="11" w:firstLine="576" w:firstLineChars="192"/>
        <w:rPr>
          <w:rFonts w:hint="eastAsia" w:ascii="仿宋" w:hAnsi="仿宋" w:eastAsia="仿宋" w:cs="仿宋"/>
          <w:snapToGrid w:val="0"/>
          <w:color w:val="auto"/>
          <w:sz w:val="30"/>
          <w:szCs w:val="30"/>
        </w:rPr>
      </w:pPr>
      <w:r>
        <w:rPr>
          <w:rFonts w:hint="eastAsia" w:ascii="仿宋" w:hAnsi="仿宋" w:eastAsia="仿宋" w:cs="仿宋"/>
          <w:snapToGrid w:val="0"/>
          <w:color w:val="auto"/>
          <w:sz w:val="30"/>
          <w:szCs w:val="30"/>
        </w:rPr>
        <w:t>（4）</w:t>
      </w:r>
      <w:r>
        <w:rPr>
          <w:rFonts w:hint="eastAsia" w:ascii="仿宋" w:hAnsi="仿宋" w:eastAsia="仿宋"/>
          <w:color w:val="auto"/>
          <w:sz w:val="30"/>
          <w:szCs w:val="30"/>
        </w:rPr>
        <w:t>计价费率沿用承包人投标文件中相关工程的最低费率，若承包人投标文件中无相关工程的费率可参考，则按与《广东省建设工程计价依据（2018）》配套的取费文件进行编制，取费规定中有上下限的，按中值计算。</w:t>
      </w:r>
    </w:p>
    <w:p w14:paraId="1BCD3417">
      <w:pPr>
        <w:wordWrap/>
        <w:topLinePunct w:val="0"/>
        <w:spacing w:after="159"/>
        <w:ind w:right="11" w:firstLine="576" w:firstLineChars="192"/>
        <w:rPr>
          <w:rFonts w:hint="eastAsia" w:ascii="仿宋" w:hAnsi="仿宋" w:eastAsia="仿宋" w:cs="仿宋"/>
          <w:snapToGrid w:val="0"/>
          <w:color w:val="auto"/>
          <w:sz w:val="30"/>
          <w:szCs w:val="30"/>
        </w:rPr>
      </w:pPr>
      <w:r>
        <w:rPr>
          <w:rFonts w:hint="eastAsia" w:ascii="仿宋" w:hAnsi="仿宋" w:eastAsia="仿宋" w:cs="仿宋"/>
          <w:snapToGrid w:val="0"/>
          <w:color w:val="auto"/>
          <w:sz w:val="30"/>
          <w:szCs w:val="30"/>
        </w:rPr>
        <w:t>（5）变更项目确定后28天内，承包人未提交增加费用的估算及竣工日期延长，视为该项变更不涉及合同价格增加和竣工日期延长，发包人不再承担此项变更增加的任何费用及竣工日期延长的责任。</w:t>
      </w:r>
    </w:p>
    <w:p w14:paraId="772074E6">
      <w:pPr>
        <w:wordWrap/>
        <w:topLinePunct w:val="0"/>
        <w:spacing w:after="159"/>
        <w:ind w:right="11" w:firstLine="576" w:firstLineChars="192"/>
        <w:rPr>
          <w:rFonts w:hint="eastAsia" w:ascii="仿宋" w:hAnsi="仿宋" w:eastAsia="仿宋" w:cs="仿宋"/>
          <w:snapToGrid w:val="0"/>
          <w:color w:val="auto"/>
          <w:sz w:val="30"/>
          <w:szCs w:val="30"/>
        </w:rPr>
      </w:pPr>
      <w:r>
        <w:rPr>
          <w:rFonts w:hint="eastAsia" w:ascii="仿宋" w:hAnsi="仿宋" w:eastAsia="仿宋" w:cs="仿宋"/>
          <w:snapToGrid w:val="0"/>
          <w:color w:val="auto"/>
          <w:sz w:val="30"/>
          <w:szCs w:val="30"/>
        </w:rPr>
        <w:t>（6）承包人提交增加费用的估算及竣工日期延长报告后28天内，监理人、发包人未提出审核意见的，视为承包人提交的变更估算、和（或）竣工日期延长，已被发包人批准。</w:t>
      </w:r>
    </w:p>
    <w:p w14:paraId="1803D4A8">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13.8 市场价格波动引起的调整</w:t>
      </w:r>
    </w:p>
    <w:p w14:paraId="353CA0A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13.8.2 关于是否采用《价格指数权重表》的约定：</w:t>
      </w:r>
      <w:r>
        <w:rPr>
          <w:rFonts w:hint="eastAsia" w:ascii="仿宋" w:hAnsi="仿宋" w:eastAsia="仿宋"/>
          <w:color w:val="auto"/>
          <w:sz w:val="30"/>
          <w:szCs w:val="30"/>
          <w:u w:val="single"/>
        </w:rPr>
        <w:t>否</w:t>
      </w:r>
      <w:r>
        <w:rPr>
          <w:rFonts w:hint="eastAsia" w:ascii="仿宋" w:hAnsi="仿宋" w:eastAsia="仿宋"/>
          <w:color w:val="auto"/>
          <w:sz w:val="30"/>
          <w:szCs w:val="30"/>
        </w:rPr>
        <w:t>。</w:t>
      </w:r>
    </w:p>
    <w:p w14:paraId="5DF1187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13.8.3 关于采用其他方式调整合同价款的约定：</w:t>
      </w:r>
    </w:p>
    <w:p w14:paraId="0655D01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13.8.3.1材料价差的调整和结算方式</w:t>
      </w:r>
    </w:p>
    <w:p w14:paraId="2B8B795D">
      <w:pPr>
        <w:pStyle w:val="26"/>
        <w:spacing w:after="159"/>
        <w:ind w:firstLineChars="0"/>
        <w:rPr>
          <w:rFonts w:hint="eastAsia" w:ascii="仿宋" w:hAnsi="仿宋" w:eastAsia="仿宋"/>
          <w:color w:val="auto"/>
          <w:sz w:val="30"/>
          <w:szCs w:val="30"/>
        </w:rPr>
      </w:pPr>
      <w:r>
        <w:rPr>
          <w:rFonts w:hint="eastAsia" w:ascii="仿宋" w:hAnsi="仿宋" w:eastAsia="仿宋"/>
          <w:color w:val="auto"/>
          <w:sz w:val="30"/>
          <w:szCs w:val="30"/>
        </w:rPr>
        <w:t>材料价格变化的价款调整按照以下风险范围规定执行:</w:t>
      </w:r>
    </w:p>
    <w:p w14:paraId="05369B65">
      <w:pPr>
        <w:pStyle w:val="26"/>
        <w:spacing w:after="159"/>
        <w:ind w:firstLineChars="0"/>
        <w:rPr>
          <w:rFonts w:hint="eastAsia" w:ascii="仿宋" w:hAnsi="仿宋" w:eastAsia="仿宋"/>
          <w:color w:val="auto"/>
          <w:sz w:val="30"/>
          <w:szCs w:val="30"/>
        </w:rPr>
      </w:pPr>
      <w:r>
        <w:rPr>
          <w:rFonts w:hint="eastAsia" w:ascii="仿宋" w:hAnsi="仿宋" w:eastAsia="仿宋"/>
          <w:color w:val="auto"/>
          <w:sz w:val="30"/>
          <w:szCs w:val="30"/>
        </w:rPr>
        <w:t>（1）主要材料【指钢筋、商品混凝土、商品砂浆、水泥】价格上涨或下跌幅度在约定的风险承担范围内，应由承包人承担或受益，结算时价格不作调整；当价格上涨或下跌幅度超过约定的风险承担范围以外，其风险幅度以外增加或减少的费用应由发包人承担或受益，结算时价差按合同约定进行调整。</w:t>
      </w:r>
    </w:p>
    <w:p w14:paraId="4FC3D583">
      <w:pPr>
        <w:pStyle w:val="26"/>
        <w:spacing w:after="159"/>
        <w:ind w:firstLineChars="0"/>
        <w:rPr>
          <w:rFonts w:hint="eastAsia" w:ascii="仿宋" w:hAnsi="仿宋" w:eastAsia="仿宋"/>
          <w:color w:val="auto"/>
          <w:sz w:val="30"/>
          <w:szCs w:val="30"/>
        </w:rPr>
      </w:pPr>
      <w:r>
        <w:rPr>
          <w:rFonts w:hint="eastAsia" w:ascii="仿宋" w:hAnsi="仿宋" w:eastAsia="仿宋"/>
          <w:color w:val="auto"/>
          <w:sz w:val="30"/>
          <w:szCs w:val="30"/>
        </w:rPr>
        <w:t>（2）主要材料【指钢筋、商品混凝土、商品砂浆、水泥】承包人承受的风险幅度范围为【±8%】（含±8%），超出承包商风险幅度范围外，承包人或发包人可以申请调整价差。</w:t>
      </w:r>
    </w:p>
    <w:p w14:paraId="75C8C138">
      <w:pPr>
        <w:pStyle w:val="26"/>
        <w:spacing w:after="159"/>
        <w:ind w:firstLineChars="0"/>
        <w:rPr>
          <w:rFonts w:hint="eastAsia" w:ascii="仿宋" w:hAnsi="仿宋" w:eastAsia="仿宋"/>
          <w:color w:val="auto"/>
          <w:sz w:val="30"/>
          <w:szCs w:val="30"/>
        </w:rPr>
      </w:pPr>
      <w:r>
        <w:rPr>
          <w:rFonts w:hint="eastAsia" w:ascii="仿宋" w:hAnsi="仿宋" w:eastAsia="仿宋"/>
          <w:color w:val="auto"/>
          <w:sz w:val="30"/>
          <w:szCs w:val="30"/>
        </w:rPr>
        <w:t>（3）因工期延误所产生的主要材料等价格要素变化，应界定发、承包双方责任后按以下原则处理：</w:t>
      </w:r>
    </w:p>
    <w:p w14:paraId="54D96D66">
      <w:pPr>
        <w:pStyle w:val="26"/>
        <w:spacing w:after="159"/>
        <w:ind w:firstLineChars="0"/>
        <w:rPr>
          <w:rFonts w:hint="eastAsia" w:ascii="仿宋" w:hAnsi="仿宋" w:eastAsia="仿宋"/>
          <w:color w:val="auto"/>
          <w:sz w:val="30"/>
          <w:szCs w:val="30"/>
        </w:rPr>
      </w:pPr>
      <w:r>
        <w:rPr>
          <w:rFonts w:hint="eastAsia" w:ascii="仿宋" w:hAnsi="仿宋" w:eastAsia="仿宋"/>
          <w:color w:val="auto"/>
          <w:sz w:val="30"/>
          <w:szCs w:val="30"/>
        </w:rPr>
        <w:t>①由于承包方原因延误工期而遇价格涨跌的，延误期间的价格上涨费用由承包方自行承担；反之，因价格下降造成的价差则由发包人受益，发包人结算时扣回价差。</w:t>
      </w:r>
    </w:p>
    <w:p w14:paraId="450D4A37">
      <w:pPr>
        <w:pStyle w:val="26"/>
        <w:spacing w:after="159"/>
        <w:ind w:firstLineChars="0"/>
        <w:rPr>
          <w:rFonts w:hint="eastAsia" w:ascii="仿宋" w:hAnsi="仿宋" w:eastAsia="仿宋"/>
          <w:color w:val="auto"/>
          <w:sz w:val="30"/>
          <w:szCs w:val="30"/>
        </w:rPr>
      </w:pPr>
      <w:r>
        <w:rPr>
          <w:rFonts w:hint="eastAsia" w:ascii="仿宋" w:hAnsi="仿宋" w:eastAsia="仿宋"/>
          <w:color w:val="auto"/>
          <w:sz w:val="30"/>
          <w:szCs w:val="30"/>
        </w:rPr>
        <w:t>②非承包方原因延误工期而遇价格涨跌的，延误期间的价格上涨费用由发包人承担，价差计入工程造价；反之，因价格下降造成的价差，发包人在结算时扣回价差。</w:t>
      </w:r>
    </w:p>
    <w:p w14:paraId="110074BD">
      <w:pPr>
        <w:pStyle w:val="26"/>
        <w:spacing w:after="159"/>
        <w:ind w:firstLineChars="0"/>
        <w:rPr>
          <w:rFonts w:hint="eastAsia" w:ascii="仿宋" w:hAnsi="仿宋" w:eastAsia="仿宋"/>
          <w:color w:val="auto"/>
          <w:sz w:val="30"/>
          <w:szCs w:val="30"/>
        </w:rPr>
      </w:pPr>
      <w:r>
        <w:rPr>
          <w:rFonts w:hint="eastAsia" w:ascii="仿宋" w:hAnsi="仿宋" w:eastAsia="仿宋"/>
          <w:color w:val="auto"/>
          <w:sz w:val="30"/>
          <w:szCs w:val="30"/>
        </w:rPr>
        <w:t>（4）主要材料【指钢筋、商品混凝土、商品砂浆、水泥】价差采用工程量清单计量规则计算的工程量作为补差工程量（不含损耗）进行调价，发、承包双方应依据合同约定的价格调价方式采用相对应的价差计算方法，价差取费只计取税金。</w:t>
      </w:r>
    </w:p>
    <w:p w14:paraId="08E95F84">
      <w:pPr>
        <w:pStyle w:val="26"/>
        <w:spacing w:after="159"/>
        <w:ind w:firstLineChars="0"/>
        <w:rPr>
          <w:rFonts w:hint="eastAsia" w:ascii="仿宋" w:hAnsi="仿宋" w:eastAsia="仿宋"/>
          <w:color w:val="auto"/>
          <w:sz w:val="30"/>
          <w:szCs w:val="30"/>
        </w:rPr>
      </w:pPr>
      <w:r>
        <w:rPr>
          <w:rFonts w:hint="eastAsia" w:ascii="仿宋" w:hAnsi="仿宋" w:eastAsia="仿宋"/>
          <w:color w:val="auto"/>
          <w:sz w:val="30"/>
          <w:szCs w:val="30"/>
        </w:rPr>
        <w:t>（5）主要材料【指钢筋、商品混凝土、商品砂浆、水泥】价差按工程形象部位（目标）进度分段计算：即工程按经审定的工程总体进度计划及工程形象进度划分不同阶段，实行分段计量和计算价差：发、承包双方根据±0.000以下工程、±0.000以上主体结构工程对应的合同工期，按合同工期内对应的工程所在地建设工程常用材料综合价格，与基准日期（2025年3月份）对应的综合价格进行比较，调整相应价差。</w:t>
      </w:r>
    </w:p>
    <w:p w14:paraId="3BF3DAB0">
      <w:pPr>
        <w:pStyle w:val="26"/>
        <w:spacing w:after="159"/>
        <w:ind w:firstLineChars="0"/>
        <w:rPr>
          <w:rFonts w:hint="eastAsia" w:ascii="仿宋" w:hAnsi="仿宋" w:eastAsia="仿宋"/>
          <w:color w:val="auto"/>
          <w:sz w:val="30"/>
          <w:szCs w:val="30"/>
        </w:rPr>
      </w:pPr>
      <w:r>
        <w:rPr>
          <w:rFonts w:hint="eastAsia" w:ascii="仿宋" w:hAnsi="仿宋" w:eastAsia="仿宋"/>
          <w:color w:val="auto"/>
          <w:sz w:val="30"/>
          <w:szCs w:val="30"/>
        </w:rPr>
        <w:t>主要材料按实际分段施工期间，【±8%】以内不作调整；超出【±8%】的部分作价差调整，按以下公式计算价差：</w:t>
      </w:r>
    </w:p>
    <w:p w14:paraId="7C64EACB">
      <w:pPr>
        <w:pStyle w:val="26"/>
        <w:wordWrap/>
        <w:topLinePunct w:val="0"/>
        <w:adjustRightInd/>
        <w:snapToGrid/>
        <w:spacing w:after="159"/>
        <w:ind w:firstLineChars="0"/>
        <w:rPr>
          <w:rFonts w:hint="eastAsia" w:ascii="仿宋" w:hAnsi="仿宋" w:eastAsia="仿宋"/>
          <w:color w:val="auto"/>
          <w:sz w:val="30"/>
          <w:szCs w:val="30"/>
        </w:rPr>
      </w:pPr>
      <w:r>
        <w:rPr>
          <w:rFonts w:hint="eastAsia" w:ascii="仿宋" w:hAnsi="仿宋" w:eastAsia="仿宋"/>
          <w:color w:val="auto"/>
          <w:sz w:val="30"/>
          <w:szCs w:val="30"/>
        </w:rPr>
        <w:t>①主要材料【指钢筋、商品混凝土、商品砂浆、水泥】价格下降超出8% 时：</w:t>
      </w:r>
    </w:p>
    <w:p w14:paraId="39B3A306">
      <w:pPr>
        <w:pStyle w:val="26"/>
        <w:wordWrap/>
        <w:topLinePunct w:val="0"/>
        <w:adjustRightInd/>
        <w:snapToGrid/>
        <w:spacing w:after="159"/>
        <w:ind w:firstLineChars="0"/>
        <w:rPr>
          <w:rFonts w:hint="eastAsia" w:ascii="仿宋" w:hAnsi="仿宋" w:eastAsia="仿宋"/>
          <w:color w:val="auto"/>
          <w:sz w:val="30"/>
          <w:szCs w:val="30"/>
        </w:rPr>
      </w:pPr>
      <w:r>
        <w:rPr>
          <w:rFonts w:hint="eastAsia" w:ascii="仿宋" w:hAnsi="仿宋" w:eastAsia="仿宋"/>
          <w:color w:val="auto"/>
          <w:sz w:val="30"/>
          <w:szCs w:val="30"/>
        </w:rPr>
        <w:t>材料单价价差=分段施工期间的材料综合价格平均值-（基准日期执行的材料综合价格×0.92）</w:t>
      </w:r>
    </w:p>
    <w:p w14:paraId="6312D719">
      <w:pPr>
        <w:pStyle w:val="26"/>
        <w:wordWrap/>
        <w:topLinePunct w:val="0"/>
        <w:adjustRightInd/>
        <w:snapToGrid/>
        <w:spacing w:after="159"/>
        <w:ind w:firstLineChars="0"/>
        <w:rPr>
          <w:rFonts w:hint="eastAsia" w:ascii="仿宋" w:hAnsi="仿宋" w:eastAsia="仿宋"/>
          <w:color w:val="auto"/>
          <w:sz w:val="30"/>
          <w:szCs w:val="30"/>
        </w:rPr>
      </w:pPr>
      <w:r>
        <w:rPr>
          <w:rFonts w:hint="eastAsia" w:ascii="仿宋" w:hAnsi="仿宋" w:eastAsia="仿宋"/>
          <w:color w:val="auto"/>
          <w:sz w:val="30"/>
          <w:szCs w:val="30"/>
        </w:rPr>
        <w:t>②主要材料【指钢筋、商品混凝土、商品砂浆、水泥】价格上涨超出8%时：</w:t>
      </w:r>
    </w:p>
    <w:p w14:paraId="6679A945">
      <w:pPr>
        <w:pStyle w:val="26"/>
        <w:wordWrap/>
        <w:topLinePunct w:val="0"/>
        <w:adjustRightInd/>
        <w:snapToGrid/>
        <w:spacing w:after="159"/>
        <w:ind w:firstLineChars="0"/>
        <w:rPr>
          <w:rFonts w:hint="eastAsia" w:ascii="仿宋" w:hAnsi="仿宋" w:eastAsia="仿宋"/>
          <w:color w:val="auto"/>
          <w:sz w:val="30"/>
          <w:szCs w:val="30"/>
        </w:rPr>
      </w:pPr>
      <w:r>
        <w:rPr>
          <w:rFonts w:hint="eastAsia" w:ascii="仿宋" w:hAnsi="仿宋" w:eastAsia="仿宋"/>
          <w:color w:val="auto"/>
          <w:sz w:val="30"/>
          <w:szCs w:val="30"/>
        </w:rPr>
        <w:t>材料单价价差=实际施工期间的材料综合价格平均值-（基准日期执行的材料综合价格×1.08）</w:t>
      </w:r>
    </w:p>
    <w:p w14:paraId="5BBEDA12">
      <w:pPr>
        <w:pStyle w:val="26"/>
        <w:wordWrap/>
        <w:topLinePunct w:val="0"/>
        <w:adjustRightInd/>
        <w:snapToGrid/>
        <w:spacing w:after="159"/>
        <w:ind w:firstLineChars="0"/>
        <w:rPr>
          <w:rFonts w:hint="eastAsia" w:ascii="仿宋" w:hAnsi="仿宋" w:eastAsia="仿宋"/>
          <w:color w:val="auto"/>
          <w:sz w:val="30"/>
          <w:szCs w:val="30"/>
        </w:rPr>
      </w:pPr>
      <w:r>
        <w:rPr>
          <w:rFonts w:hint="eastAsia" w:ascii="仿宋" w:hAnsi="仿宋" w:eastAsia="仿宋"/>
          <w:color w:val="auto"/>
          <w:sz w:val="30"/>
          <w:szCs w:val="30"/>
        </w:rPr>
        <w:t>价差结算价=材料单价价差×结算工程量（不计损耗）×（1+税金）。</w:t>
      </w:r>
    </w:p>
    <w:p w14:paraId="38D5BE88">
      <w:pPr>
        <w:pStyle w:val="26"/>
        <w:wordWrap/>
        <w:topLinePunct w:val="0"/>
        <w:adjustRightInd/>
        <w:snapToGrid/>
        <w:spacing w:after="159"/>
        <w:ind w:firstLineChars="0"/>
        <w:rPr>
          <w:rFonts w:hint="eastAsia" w:ascii="仿宋" w:hAnsi="仿宋" w:eastAsia="仿宋"/>
          <w:color w:val="auto"/>
          <w:sz w:val="30"/>
          <w:szCs w:val="30"/>
        </w:rPr>
      </w:pPr>
      <w:r>
        <w:rPr>
          <w:rFonts w:hint="eastAsia" w:ascii="仿宋" w:hAnsi="仿宋" w:eastAsia="仿宋"/>
          <w:color w:val="auto"/>
          <w:sz w:val="30"/>
          <w:szCs w:val="30"/>
        </w:rPr>
        <w:t>③当实际施工发生主材用料变更,则只调整单价中的主材费,其余一切费用不予调整。</w:t>
      </w:r>
    </w:p>
    <w:p w14:paraId="00F5B081">
      <w:pPr>
        <w:pStyle w:val="26"/>
        <w:numPr>
          <w:ilvl w:val="0"/>
          <w:numId w:val="30"/>
        </w:numPr>
        <w:wordWrap/>
        <w:topLinePunct w:val="0"/>
        <w:adjustRightInd/>
        <w:snapToGrid/>
        <w:spacing w:after="159"/>
        <w:ind w:left="2400" w:hanging="2116" w:firstLineChars="0"/>
        <w:rPr>
          <w:rFonts w:hint="eastAsia" w:ascii="仿宋" w:hAnsi="仿宋" w:eastAsia="仿宋"/>
          <w:color w:val="auto"/>
          <w:sz w:val="30"/>
          <w:szCs w:val="30"/>
        </w:rPr>
      </w:pPr>
      <w:r>
        <w:rPr>
          <w:rFonts w:hint="eastAsia" w:ascii="仿宋" w:hAnsi="仿宋" w:eastAsia="仿宋"/>
          <w:color w:val="auto"/>
          <w:sz w:val="30"/>
          <w:szCs w:val="30"/>
        </w:rPr>
        <w:t>除以上主要材料外的其它材料价格均不作调整。</w:t>
      </w:r>
    </w:p>
    <w:p w14:paraId="3A59A655">
      <w:pPr>
        <w:pStyle w:val="26"/>
        <w:wordWrap/>
        <w:topLinePunct w:val="0"/>
        <w:adjustRightInd/>
        <w:snapToGrid/>
        <w:spacing w:after="159"/>
        <w:ind w:left="284" w:firstLine="142" w:firstLineChars="0"/>
        <w:rPr>
          <w:rFonts w:hint="eastAsia" w:ascii="仿宋" w:hAnsi="仿宋" w:eastAsia="仿宋"/>
          <w:color w:val="auto"/>
          <w:sz w:val="30"/>
          <w:szCs w:val="30"/>
        </w:rPr>
      </w:pPr>
      <w:r>
        <w:rPr>
          <w:rFonts w:hint="eastAsia" w:ascii="仿宋" w:hAnsi="仿宋" w:eastAsia="仿宋"/>
          <w:color w:val="auto"/>
          <w:sz w:val="30"/>
          <w:szCs w:val="30"/>
        </w:rPr>
        <w:t>当工程所在地没有常用材料综合价格或该主要材料时，选用《广州地区建设工程常用材料税前综合价格》中的主要材料，采用《广州地区建设工程常用材料税前综合价格》进行计算。</w:t>
      </w:r>
    </w:p>
    <w:p w14:paraId="5D049672">
      <w:pPr>
        <w:pStyle w:val="26"/>
        <w:wordWrap/>
        <w:topLinePunct w:val="0"/>
        <w:adjustRightInd/>
        <w:snapToGrid/>
        <w:spacing w:after="159"/>
        <w:ind w:left="284" w:firstLine="142" w:firstLineChars="0"/>
        <w:rPr>
          <w:rFonts w:hint="eastAsia" w:ascii="仿宋" w:hAnsi="仿宋" w:eastAsia="仿宋"/>
          <w:color w:val="auto"/>
          <w:sz w:val="30"/>
          <w:szCs w:val="30"/>
        </w:rPr>
      </w:pPr>
      <w:r>
        <w:rPr>
          <w:rFonts w:hint="eastAsia" w:ascii="仿宋" w:hAnsi="仿宋" w:eastAsia="仿宋"/>
          <w:color w:val="auto"/>
          <w:sz w:val="30"/>
          <w:szCs w:val="30"/>
        </w:rPr>
        <w:t>&lt;1&gt;主要材料价差的办理程序按发包方工程变更办法及签证细则执行。</w:t>
      </w:r>
    </w:p>
    <w:p w14:paraId="151FAB66">
      <w:pPr>
        <w:pStyle w:val="26"/>
        <w:wordWrap/>
        <w:topLinePunct w:val="0"/>
        <w:adjustRightInd/>
        <w:snapToGrid/>
        <w:spacing w:after="159"/>
        <w:ind w:left="284" w:firstLine="142" w:firstLineChars="0"/>
        <w:rPr>
          <w:rFonts w:hint="eastAsia" w:ascii="仿宋" w:hAnsi="仿宋" w:eastAsia="仿宋"/>
          <w:color w:val="auto"/>
          <w:sz w:val="30"/>
          <w:szCs w:val="30"/>
        </w:rPr>
      </w:pPr>
      <w:r>
        <w:rPr>
          <w:rFonts w:hint="eastAsia" w:ascii="仿宋" w:hAnsi="仿宋" w:eastAsia="仿宋"/>
          <w:color w:val="auto"/>
          <w:sz w:val="30"/>
          <w:szCs w:val="30"/>
        </w:rPr>
        <w:t>&lt;2&gt;主要材料价差的支付按发包方资金支付管理办法执行。</w:t>
      </w:r>
    </w:p>
    <w:p w14:paraId="1A25B45E">
      <w:pPr>
        <w:spacing w:after="159"/>
        <w:ind w:firstLine="0" w:firstLineChars="0"/>
        <w:rPr>
          <w:rFonts w:hint="eastAsia" w:ascii="仿宋" w:hAnsi="仿宋" w:eastAsia="仿宋" w:cs="仿宋"/>
          <w:b/>
          <w:bCs/>
          <w:color w:val="auto"/>
          <w:sz w:val="32"/>
          <w:szCs w:val="32"/>
        </w:rPr>
      </w:pPr>
      <w:bookmarkStart w:id="951" w:name="_Toc18964"/>
      <w:bookmarkStart w:id="952" w:name="_Toc11655"/>
      <w:bookmarkStart w:id="953" w:name="_Toc54862345"/>
      <w:r>
        <w:rPr>
          <w:rFonts w:hint="eastAsia" w:ascii="仿宋" w:hAnsi="仿宋" w:eastAsia="仿宋" w:cs="仿宋"/>
          <w:bCs/>
          <w:color w:val="auto"/>
          <w:sz w:val="32"/>
          <w:szCs w:val="32"/>
        </w:rPr>
        <w:t>第14条 合同价格与支付</w:t>
      </w:r>
      <w:bookmarkEnd w:id="951"/>
      <w:bookmarkEnd w:id="952"/>
      <w:bookmarkEnd w:id="953"/>
    </w:p>
    <w:p w14:paraId="2319FB3A">
      <w:pPr>
        <w:spacing w:after="159"/>
        <w:ind w:firstLine="600"/>
        <w:rPr>
          <w:rFonts w:hint="eastAsia" w:ascii="仿宋" w:hAnsi="仿宋" w:eastAsia="仿宋" w:cs="仿宋"/>
          <w:bCs/>
          <w:color w:val="auto"/>
          <w:sz w:val="30"/>
          <w:szCs w:val="30"/>
        </w:rPr>
      </w:pPr>
      <w:r>
        <w:rPr>
          <w:rFonts w:hint="eastAsia" w:ascii="仿宋" w:hAnsi="仿宋" w:eastAsia="仿宋" w:cs="仿宋"/>
          <w:bCs/>
          <w:color w:val="auto"/>
          <w:sz w:val="30"/>
          <w:szCs w:val="30"/>
        </w:rPr>
        <w:t>14.1 合同价格形式</w:t>
      </w:r>
    </w:p>
    <w:p w14:paraId="11A67CB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14.1.1 关于合同价格形式的约定：。</w:t>
      </w:r>
    </w:p>
    <w:p w14:paraId="6B7DDEC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14.1.2 关于合同价格调整的约定：</w:t>
      </w:r>
    </w:p>
    <w:p w14:paraId="540B2443">
      <w:pPr>
        <w:pStyle w:val="26"/>
        <w:spacing w:after="159"/>
        <w:ind w:left="-132" w:leftChars="-55" w:firstLine="600"/>
        <w:rPr>
          <w:rFonts w:hint="eastAsia" w:ascii="仿宋" w:hAnsi="仿宋" w:eastAsia="仿宋"/>
          <w:color w:val="auto"/>
          <w:sz w:val="30"/>
          <w:szCs w:val="30"/>
        </w:rPr>
      </w:pPr>
      <w:r>
        <w:rPr>
          <w:rFonts w:hint="eastAsia" w:ascii="仿宋" w:hAnsi="仿宋" w:eastAsia="仿宋"/>
          <w:color w:val="auto"/>
          <w:sz w:val="30"/>
          <w:szCs w:val="30"/>
        </w:rPr>
        <w:t>14.1.2.1工程设计费为按合同约定的计费方式总价包干，包括但不限于所有专业的施工图设计以及后续施工的深化设计、复杂设计工作，其费用也包含了绿色建筑工程咨询费，专家评审费及场地费、施工阶段技术人员驻场费、竣工图纸编制费以及变更设计等费用。设计费结算按设计部分专用合同条款约定执行，结算由发包人审核，最终结算根据相关规定办理。设计费已包含了后续项目变更的设计工作量，项目概算内产生的变更调整不再另行增加设计费。</w:t>
      </w:r>
    </w:p>
    <w:p w14:paraId="65A54A7D">
      <w:pPr>
        <w:pStyle w:val="26"/>
        <w:spacing w:after="159"/>
        <w:ind w:leftChars="-55" w:hanging="132" w:hangingChars="44"/>
        <w:rPr>
          <w:rFonts w:hint="eastAsia" w:ascii="仿宋" w:hAnsi="仿宋" w:eastAsia="仿宋"/>
          <w:color w:val="auto"/>
          <w:sz w:val="30"/>
          <w:szCs w:val="30"/>
        </w:rPr>
      </w:pPr>
      <w:r>
        <w:rPr>
          <w:rFonts w:hint="eastAsia" w:ascii="仿宋" w:hAnsi="仿宋" w:eastAsia="仿宋"/>
          <w:color w:val="auto"/>
          <w:sz w:val="30"/>
          <w:szCs w:val="30"/>
        </w:rPr>
        <w:t>设计费包含前期建设条件评估费、地形图购买、专家评审、报建过程中产生的各类证照工本费、外地考察费等费用。</w:t>
      </w:r>
    </w:p>
    <w:p w14:paraId="5FD42826">
      <w:pPr>
        <w:wordWrap/>
        <w:topLinePunct w:val="0"/>
        <w:spacing w:after="159"/>
        <w:ind w:firstLine="600"/>
        <w:rPr>
          <w:rFonts w:hint="eastAsia" w:ascii="仿宋" w:hAnsi="仿宋" w:eastAsia="仿宋" w:cs="仿宋"/>
          <w:color w:val="auto"/>
          <w:sz w:val="28"/>
          <w:szCs w:val="28"/>
        </w:rPr>
      </w:pPr>
      <w:r>
        <w:rPr>
          <w:rFonts w:hint="eastAsia" w:ascii="仿宋" w:hAnsi="仿宋" w:eastAsia="仿宋"/>
          <w:color w:val="auto"/>
          <w:sz w:val="30"/>
          <w:szCs w:val="30"/>
        </w:rPr>
        <w:t>14.1.2.2</w:t>
      </w:r>
      <w:r>
        <w:rPr>
          <w:rFonts w:hint="eastAsia" w:ascii="仿宋" w:hAnsi="仿宋" w:eastAsia="仿宋" w:cs="仿宋"/>
          <w:color w:val="auto"/>
          <w:sz w:val="28"/>
          <w:szCs w:val="28"/>
        </w:rPr>
        <w:t>工程施工费实行施工图预算总价包干形式（税金除外）。根据审定的施工图预算计算总价，最后以签订补充协议书明确；对于施工图预算注明为暂定工程量的项目，结算时工程量按实结算（如桩基础）；结算价不得超出概算批复的工程费用，最终以审定金额为准。</w:t>
      </w:r>
    </w:p>
    <w:p w14:paraId="07E4ADC3">
      <w:pPr>
        <w:pStyle w:val="26"/>
        <w:wordWrap/>
        <w:topLinePunct w:val="0"/>
        <w:adjustRightInd/>
        <w:snapToGrid/>
        <w:spacing w:after="159"/>
        <w:ind w:firstLineChars="0"/>
        <w:rPr>
          <w:rFonts w:hint="eastAsia" w:ascii="仿宋" w:hAnsi="仿宋" w:eastAsia="仿宋" w:cs="Times New Roman"/>
          <w:color w:val="auto"/>
          <w:sz w:val="30"/>
          <w:szCs w:val="30"/>
        </w:rPr>
      </w:pPr>
      <w:r>
        <w:rPr>
          <w:rFonts w:hint="eastAsia" w:ascii="仿宋" w:hAnsi="仿宋" w:eastAsia="仿宋"/>
          <w:color w:val="auto"/>
          <w:sz w:val="30"/>
          <w:szCs w:val="30"/>
        </w:rPr>
        <w:t>①承包人按施工图预算编制原则结合施工图纸进行计价。</w:t>
      </w:r>
      <w:r>
        <w:rPr>
          <w:rFonts w:hint="eastAsia" w:ascii="仿宋" w:hAnsi="仿宋" w:eastAsia="仿宋" w:cs="Times New Roman"/>
          <w:color w:val="auto"/>
          <w:sz w:val="30"/>
          <w:szCs w:val="30"/>
        </w:rPr>
        <w:t>可计量的措施项目费工程量根据施工图按实计取（例如模板、脚手架），综合单价按投标单价；按系数计取的措施项目费按实调整（例如绿色安全防护措施费等），费率按投标费率。</w:t>
      </w:r>
    </w:p>
    <w:p w14:paraId="122E5342">
      <w:pPr>
        <w:pStyle w:val="26"/>
        <w:wordWrap/>
        <w:topLinePunct w:val="0"/>
        <w:adjustRightInd/>
        <w:snapToGrid/>
        <w:spacing w:after="159"/>
        <w:ind w:firstLineChars="0"/>
        <w:rPr>
          <w:rFonts w:hint="eastAsia" w:ascii="仿宋" w:hAnsi="仿宋" w:eastAsia="仿宋" w:cs="Courier New"/>
          <w:color w:val="auto"/>
          <w:sz w:val="30"/>
          <w:szCs w:val="30"/>
        </w:rPr>
      </w:pPr>
      <w:r>
        <w:rPr>
          <w:rFonts w:hint="eastAsia" w:ascii="仿宋" w:hAnsi="仿宋" w:eastAsia="仿宋"/>
          <w:color w:val="auto"/>
          <w:sz w:val="30"/>
          <w:szCs w:val="30"/>
        </w:rPr>
        <w:t>②由总承包完成的专业工程暂估价，在施工图完成后按合同变更估价原则进行计价，计价费率沿用承包人投标文件中相关工程的最低费率，若承包人投标文件中无相关工程的费率可参考，则按与《广东省建设工程计价依据（2018）》配套的取费文件进行编制，取费规定中有上下限的，按中值计算，并预留暂列金额。</w:t>
      </w:r>
    </w:p>
    <w:p w14:paraId="36A9F91E">
      <w:pPr>
        <w:pStyle w:val="26"/>
        <w:wordWrap/>
        <w:topLinePunct w:val="0"/>
        <w:adjustRightInd/>
        <w:snapToGrid/>
        <w:spacing w:after="159"/>
        <w:ind w:firstLineChars="0"/>
        <w:rPr>
          <w:rFonts w:hint="eastAsia" w:ascii="仿宋" w:hAnsi="仿宋" w:eastAsia="仿宋"/>
          <w:color w:val="auto"/>
          <w:sz w:val="30"/>
          <w:szCs w:val="30"/>
        </w:rPr>
      </w:pPr>
      <w:r>
        <w:rPr>
          <w:rFonts w:hint="eastAsia" w:ascii="仿宋" w:hAnsi="仿宋" w:eastAsia="仿宋"/>
          <w:color w:val="auto"/>
          <w:sz w:val="30"/>
          <w:szCs w:val="30"/>
        </w:rPr>
        <w:t>③经公开招标的专业工程暂估价以中标价作为施工图预算价格并形成总价包干合同，如发生变更则参考主合同的变更估价原则确定新增单价。</w:t>
      </w:r>
    </w:p>
    <w:p w14:paraId="5A32281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注：补充合同协议书是对本合同的合同价的补充说明及明确，是项目结算的依据，除特殊说明外本合同的其他条款对补充合同协议书依旧生效。</w:t>
      </w:r>
    </w:p>
    <w:p w14:paraId="5BD285CF">
      <w:pPr>
        <w:wordWrap/>
        <w:topLinePunct w:val="0"/>
        <w:spacing w:after="159"/>
        <w:ind w:firstLineChars="0"/>
        <w:rPr>
          <w:rFonts w:hint="eastAsia" w:ascii="仿宋" w:hAnsi="仿宋" w:eastAsia="仿宋"/>
          <w:color w:val="auto"/>
          <w:sz w:val="30"/>
          <w:szCs w:val="30"/>
        </w:rPr>
      </w:pPr>
      <w:r>
        <w:rPr>
          <w:rFonts w:hint="eastAsia" w:ascii="仿宋" w:hAnsi="仿宋" w:eastAsia="仿宋"/>
          <w:color w:val="auto"/>
          <w:sz w:val="30"/>
          <w:szCs w:val="30"/>
        </w:rPr>
        <w:t>14.1.2.3承包人可支配范围内的工程结算造价超出合同价中承包人可支配范围的，按合同价中承包人可支配范围价款作为封顶价办理结算。</w:t>
      </w:r>
    </w:p>
    <w:p w14:paraId="2F5EA9C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 xml:space="preserve">14.1.2.4 实行全过程限额设计和施工，限额投资。工程变更需经过发包人审定后方可实施。若因非承包人原因引起的变更将增减施工费用的，增减的施工费用与经有权审核部门审定的施工图预算的合计数超出经有权审核部门审定的概算批复对应金额的，承包人应及时优化设计，确保施工费结算价在审定的概算批复对应金额之内。暂列金额的使用：对于法律法规变化、发包人（即发包人）提出的工程变更和提前竣工，增加的价款从暂列金额中支出，计入合同价款，最终结算价不得超出批复概算的工程费用。 </w:t>
      </w:r>
    </w:p>
    <w:p w14:paraId="6186834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14.1.2.5 因预算或材料价格审核时承包人与发包人（含监理单位）聘请第三方造价审查机构发生分歧时，不得作为影响施工的借口，暂停施工或拖延工程进度。</w:t>
      </w:r>
    </w:p>
    <w:p w14:paraId="6C302E8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发包人根据工程实施情况，有权对承包人的承包范围及内容进行适当调整，承包人必须无条件服从。但合同价款有如下情形不做调整：</w:t>
      </w:r>
    </w:p>
    <w:p w14:paraId="2CA5AE2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（1）承包人的设计错误或错漏碰差导致的工程变更费用增加部分由承包人自行承担，合同价格不作调整。</w:t>
      </w:r>
    </w:p>
    <w:p w14:paraId="29610B1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（2）由于清单工程量偏差或工程量清单漏项导致的费用增加部分由承包人自行承担，合同价格不作调整。</w:t>
      </w:r>
    </w:p>
    <w:p w14:paraId="14DB3F7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（3）因设计与现场不符，导致的工程变更费用增加部分由承包人自行承担，合同价格不作调整。</w:t>
      </w:r>
    </w:p>
    <w:p w14:paraId="357F7DF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承包人应在本工程开工前按规定缴纳工伤保险费。如因承包人未按规定缴纳工伤保险费导致本工程施工许可证未能如期办理的，由此引起的相关责任全部由承包人承担。</w:t>
      </w:r>
    </w:p>
    <w:p w14:paraId="1FBFE08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14.1.3 按实际完成的工程量支付工程价款的计量方法、估价方法：</w:t>
      </w:r>
      <w:r>
        <w:rPr>
          <w:rFonts w:hint="eastAsia" w:ascii="仿宋" w:hAnsi="仿宋" w:eastAsia="仿宋"/>
          <w:color w:val="auto"/>
          <w:sz w:val="30"/>
          <w:szCs w:val="30"/>
          <w:u w:val="single"/>
        </w:rPr>
        <w:t>按专用条款执行</w:t>
      </w:r>
      <w:r>
        <w:rPr>
          <w:rFonts w:hint="eastAsia" w:ascii="仿宋" w:hAnsi="仿宋" w:eastAsia="仿宋"/>
          <w:color w:val="auto"/>
          <w:sz w:val="30"/>
          <w:szCs w:val="30"/>
        </w:rPr>
        <w:t>。</w:t>
      </w:r>
    </w:p>
    <w:p w14:paraId="7E022621">
      <w:pPr>
        <w:pStyle w:val="26"/>
        <w:spacing w:after="159"/>
        <w:ind w:left="-132" w:leftChars="-55" w:firstLine="600"/>
        <w:rPr>
          <w:rFonts w:hint="eastAsia" w:ascii="仿宋" w:hAnsi="仿宋" w:eastAsia="仿宋"/>
          <w:color w:val="auto"/>
          <w:sz w:val="30"/>
          <w:szCs w:val="30"/>
        </w:rPr>
      </w:pPr>
      <w:r>
        <w:rPr>
          <w:rFonts w:hint="eastAsia" w:ascii="仿宋" w:hAnsi="仿宋" w:eastAsia="仿宋"/>
          <w:color w:val="auto"/>
          <w:sz w:val="30"/>
          <w:szCs w:val="30"/>
        </w:rPr>
        <w:t>14.1.4工程造价的控制</w:t>
      </w:r>
    </w:p>
    <w:p w14:paraId="67805626">
      <w:pPr>
        <w:pStyle w:val="26"/>
        <w:spacing w:after="159"/>
        <w:ind w:left="-132" w:leftChars="-55" w:firstLine="600"/>
        <w:rPr>
          <w:rFonts w:hint="eastAsia" w:ascii="仿宋" w:hAnsi="仿宋" w:eastAsia="仿宋"/>
          <w:color w:val="auto"/>
          <w:sz w:val="30"/>
          <w:szCs w:val="30"/>
        </w:rPr>
      </w:pPr>
      <w:r>
        <w:rPr>
          <w:rFonts w:hint="eastAsia" w:ascii="仿宋" w:hAnsi="仿宋" w:eastAsia="仿宋"/>
          <w:color w:val="auto"/>
          <w:sz w:val="30"/>
          <w:szCs w:val="30"/>
        </w:rPr>
        <w:t xml:space="preserve">14.1.4.1 合同价格控制及确定的办法 </w:t>
      </w:r>
    </w:p>
    <w:p w14:paraId="2386A224">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1）施工图预算：承包人按合同、招标文件及投标文件等相关约定进行施工图预算的编制，并积极协调预算审定工作，否则，由此导致合同不能及时确定而影响进度款支付的，发包人不承担责任，审定后的施工图预算作为签订补充合同的依据之一。</w:t>
      </w:r>
    </w:p>
    <w:p w14:paraId="6216B679">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（2）编制方法：施工图预算编制范围及工程量计算，依据承包人设计、发包人审核并经相关主管部门批准的施工图纸、资料和说明，及有关国家及行业标准、规范等以清单计价方式进行编制；</w:t>
      </w:r>
    </w:p>
    <w:p w14:paraId="5A7D193F">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（3）造价控制原则：</w:t>
      </w:r>
    </w:p>
    <w:p w14:paraId="243C22B1">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施工图预算的造价控制原则：施工图预算≤</w:t>
      </w:r>
      <w:r>
        <w:rPr>
          <w:rFonts w:hint="eastAsia" w:ascii="仿宋" w:hAnsi="仿宋" w:eastAsia="仿宋" w:cs="仿宋"/>
          <w:color w:val="auto"/>
          <w:sz w:val="28"/>
          <w:szCs w:val="28"/>
          <w:u w:val="single"/>
        </w:rPr>
        <w:t>对应承包范围的招标控制价金额</w:t>
      </w:r>
      <w:r>
        <w:rPr>
          <w:rFonts w:hint="eastAsia" w:ascii="仿宋" w:hAnsi="仿宋" w:eastAsia="仿宋"/>
          <w:color w:val="auto"/>
          <w:sz w:val="30"/>
          <w:szCs w:val="30"/>
        </w:rPr>
        <w:t>。</w:t>
      </w:r>
    </w:p>
    <w:p w14:paraId="0F890A01">
      <w:pPr>
        <w:wordWrap/>
        <w:topLinePunct w:val="0"/>
        <w:spacing w:after="159"/>
        <w:ind w:firstLine="600" w:firstLineChars="0"/>
        <w:rPr>
          <w:rFonts w:hint="eastAsia" w:ascii="仿宋" w:hAnsi="仿宋" w:eastAsia="仿宋"/>
          <w:color w:val="auto"/>
        </w:rPr>
      </w:pPr>
      <w:r>
        <w:rPr>
          <w:rFonts w:hint="eastAsia" w:ascii="仿宋" w:hAnsi="仿宋" w:eastAsia="仿宋"/>
          <w:color w:val="auto"/>
          <w:sz w:val="30"/>
          <w:szCs w:val="30"/>
        </w:rPr>
        <w:t>14.1.4.2施工图预算的编制</w:t>
      </w:r>
    </w:p>
    <w:p w14:paraId="7938C554">
      <w:pPr>
        <w:wordWrap/>
        <w:topLinePunct w:val="0"/>
        <w:spacing w:after="159"/>
        <w:ind w:firstLine="301" w:firstLineChars="100"/>
        <w:rPr>
          <w:rFonts w:hint="eastAsia" w:ascii="仿宋" w:hAnsi="仿宋" w:eastAsia="仿宋"/>
          <w:color w:val="auto"/>
          <w:sz w:val="30"/>
          <w:szCs w:val="30"/>
        </w:rPr>
      </w:pPr>
      <w:r>
        <w:rPr>
          <w:rFonts w:hint="eastAsia" w:ascii="仿宋" w:hAnsi="仿宋" w:eastAsia="仿宋"/>
          <w:b/>
          <w:bCs/>
          <w:color w:val="auto"/>
          <w:sz w:val="30"/>
          <w:szCs w:val="30"/>
        </w:rPr>
        <w:t>（1）施工图预算的编制原则：</w:t>
      </w:r>
    </w:p>
    <w:p w14:paraId="6A953ADC">
      <w:pPr>
        <w:pStyle w:val="13"/>
        <w:spacing w:after="120"/>
        <w:ind w:left="480" w:right="72" w:firstLine="602" w:firstLineChars="200"/>
        <w:rPr>
          <w:rFonts w:hint="eastAsia" w:ascii="仿宋" w:hAnsi="仿宋" w:eastAsia="仿宋"/>
          <w:b/>
          <w:bCs/>
          <w:color w:val="auto"/>
          <w:kern w:val="0"/>
          <w:sz w:val="30"/>
          <w:szCs w:val="30"/>
        </w:rPr>
      </w:pPr>
      <w:r>
        <w:rPr>
          <w:rFonts w:hint="eastAsia" w:ascii="仿宋" w:hAnsi="仿宋" w:eastAsia="仿宋"/>
          <w:b/>
          <w:bCs/>
          <w:color w:val="auto"/>
          <w:kern w:val="0"/>
          <w:sz w:val="30"/>
          <w:szCs w:val="30"/>
        </w:rPr>
        <w:t>1）确定工程量</w:t>
      </w:r>
    </w:p>
    <w:p w14:paraId="7EDD35B9">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①以经施工图审查备案后的施工图为依据；</w:t>
      </w:r>
    </w:p>
    <w:p w14:paraId="4FB2C7CA">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②按《建设工程工程量清单计价规范》（GB50500-2013）、《房屋建筑与装饰工程工程量计算规范（GB50854-2013）》、《通用安装工程工程量计算规范（GB50856-2013）》、《市政工程工程量计算规范（GB50857-2013）》、《园林绿化工程工程量计算规范（GB50858-2013）》等国标计算规范的规定执行；</w:t>
      </w:r>
    </w:p>
    <w:p w14:paraId="41D95A1E">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 xml:space="preserve">③上述②国标计算规范中没有的安装《广东省住房和城乡建设厅关于印发《广东省建设工程计价依据（2018)》的通知》（粤建市〔2019〕6号）执行；  </w:t>
      </w:r>
    </w:p>
    <w:p w14:paraId="7DB458FA">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 xml:space="preserve"> ④按发包人与承包人协商确定的计算办法执行。</w:t>
      </w:r>
    </w:p>
    <w:p w14:paraId="14370898">
      <w:pPr>
        <w:spacing w:after="159"/>
        <w:ind w:firstLine="602"/>
        <w:rPr>
          <w:rFonts w:hint="eastAsia" w:ascii="仿宋" w:hAnsi="仿宋" w:eastAsia="仿宋"/>
          <w:b/>
          <w:bCs/>
          <w:color w:val="auto"/>
          <w:sz w:val="30"/>
          <w:szCs w:val="30"/>
        </w:rPr>
      </w:pPr>
      <w:r>
        <w:rPr>
          <w:rFonts w:hint="eastAsia" w:ascii="仿宋" w:hAnsi="仿宋" w:eastAsia="仿宋"/>
          <w:b/>
          <w:bCs/>
          <w:color w:val="auto"/>
          <w:sz w:val="30"/>
          <w:szCs w:val="30"/>
        </w:rPr>
        <w:t>2）确定综合单价</w:t>
      </w:r>
    </w:p>
    <w:p w14:paraId="67C5922E">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①合同中已有适用的综合单价清单项目，即只是原有项目工程数量的增减，则按合同已有的综合单价清单项目。</w:t>
      </w:r>
    </w:p>
    <w:p w14:paraId="35DD4BC3">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②合同中没有完全一致的综合单价清单项目，但有类似（当双方对类似一词的理解不同时，由发包人、监理人及造价人按有关规定和本工程实际情况确定，下同）综合单价清单项目，只是砼标号、砂浆种类、品牌、规格、型号、直径、厚度、高度、重量、产地、种类等发生变化，则按合同内类似综合单价清单项目作换算处理。换算时只计算主材价差，即合同换算综合清单单价=合同类似项目综合清单单价+主材价差×主材消耗量。主材价差=实际使用的主材价格－合同类似项目综合清单单价中的主材价格。</w:t>
      </w:r>
    </w:p>
    <w:p w14:paraId="730BCE23">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如类似项目综合单价的子目消耗量高于定额水平，则按照定额消耗量调整换算，如低于定额消耗量时，则按投标时所列的消耗量计算。</w:t>
      </w:r>
    </w:p>
    <w:p w14:paraId="16ADA26C">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③合同中没有完全一致的综合单价项目（仅适用于机电安装工程），但在相应定额中套用的子目一致的综合单价项目（如开关插座、水箱、消防栓箱、消防喷淋喷头、消防自动报警设备等）、或虽规格发生变化但与合同原清单已有类似项目相比所套用的相应定额子目及定额调整系数均一致的综合单价项目，按合同类似项目作换算处理。换算时按以下公式进行：合同换算综合单价=主材价格+安装费=实际使用的主材价格+原合同清单已有类似项目安装费。</w:t>
      </w:r>
    </w:p>
    <w:p w14:paraId="4AC487BF">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④若投标文件中既没有适用的综合单价项目，也不能按类似综合单价项目作换算处理，则按以下约定确定单价：</w:t>
      </w:r>
    </w:p>
    <w:p w14:paraId="733970D3">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其中：</w:t>
      </w:r>
    </w:p>
    <w:p w14:paraId="18BD5855">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 a、按照下列标准确定人工、材料和机械的消耗量</w:t>
      </w:r>
    </w:p>
    <w:p w14:paraId="4577C667">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- 2018年《广东省建筑与装饰工程综合定额》</w:t>
      </w:r>
    </w:p>
    <w:p w14:paraId="2A637A89">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- 2018年《广东省安装工程综合定额》</w:t>
      </w:r>
    </w:p>
    <w:p w14:paraId="670473D8">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- 2018年《广东省市政工程综合定额》</w:t>
      </w:r>
    </w:p>
    <w:p w14:paraId="5966AF83">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- 2018年《广东省园林绿化工程综合定额》</w:t>
      </w:r>
    </w:p>
    <w:p w14:paraId="1AB4CB01">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上述定额不适用或缺项的可参考其它相关定额或由发包人与承包人协商确定。</w:t>
      </w:r>
    </w:p>
    <w:p w14:paraId="2C5DBDCA">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b、 人工、材料、机械价格的确定：按2025年3月份佛山市工程造价管理部门发布的最新造价文件价格执行，专用合同条款另有规定的除外。</w:t>
      </w:r>
    </w:p>
    <w:p w14:paraId="52BF258A">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c、综合管理费、利润、规费、规费与税金的计取标准：按2025年3月份佛山市工程造价管理部门发布的最新造价文件的规定执行（如文件中规定有上下限的，则按其下限计算）。</w:t>
      </w:r>
    </w:p>
    <w:p w14:paraId="61BFEDD9">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按照以上约定确定综合单价，再按照承包人的投标下浮率对综合单价进行下浮（即综合单价×（1-投标下浮率），以此确定工程价款。承包人报价浮动率＝（施工费招标控制价</w:t>
      </w:r>
      <w:r>
        <w:rPr>
          <w:rFonts w:ascii="仿宋" w:hAnsi="仿宋" w:eastAsia="仿宋"/>
          <w:color w:val="auto"/>
          <w:sz w:val="30"/>
          <w:szCs w:val="30"/>
        </w:rPr>
        <w:t>-施工费投标报价）/施工费招标控制价×100％</w:t>
      </w:r>
      <w:r>
        <w:rPr>
          <w:rFonts w:hint="eastAsia" w:ascii="仿宋" w:hAnsi="仿宋" w:eastAsia="仿宋"/>
          <w:color w:val="auto"/>
          <w:sz w:val="30"/>
          <w:szCs w:val="30"/>
        </w:rPr>
        <w:t>。公式中招标控制价、投标报价总价均含绿色施工安全防护措施费、暂列金及相应税金。</w:t>
      </w:r>
    </w:p>
    <w:p w14:paraId="436CE418">
      <w:pPr>
        <w:spacing w:after="159"/>
        <w:ind w:firstLine="602"/>
        <w:rPr>
          <w:rFonts w:hint="eastAsia" w:ascii="仿宋" w:hAnsi="仿宋" w:eastAsia="仿宋"/>
          <w:b/>
          <w:bCs/>
          <w:color w:val="auto"/>
          <w:sz w:val="30"/>
          <w:szCs w:val="30"/>
        </w:rPr>
      </w:pPr>
      <w:r>
        <w:rPr>
          <w:rFonts w:hint="eastAsia" w:ascii="仿宋" w:hAnsi="仿宋" w:eastAsia="仿宋"/>
          <w:b/>
          <w:bCs/>
          <w:color w:val="auto"/>
          <w:sz w:val="30"/>
          <w:szCs w:val="30"/>
        </w:rPr>
        <w:t>3）主材价格确定方式：</w:t>
      </w:r>
    </w:p>
    <w:p w14:paraId="7EF7F999">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①工程量清单报价中已有适用的材料价格，按已有的价格执行；</w:t>
      </w:r>
    </w:p>
    <w:p w14:paraId="5F5C2879">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②若工程量清单报价中没有适用的材料价格，执行新增单价项目《佛山市建设工程造价服务中心关于发布2025年3月份建设工程动态人工、主要建筑材料价格指数等造价信息的通知》；</w:t>
      </w:r>
    </w:p>
    <w:p w14:paraId="62F2CC9E">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③若《佛山市建设工程造价服务中心关于发布2025年3月份建设工程动态人工、主要建筑材料价格指数等造价信息的通知》没有的，以市场询价方式确认材料价格；</w:t>
      </w:r>
    </w:p>
    <w:p w14:paraId="3E05378A">
      <w:pPr>
        <w:pStyle w:val="26"/>
        <w:spacing w:after="159"/>
        <w:ind w:left="-271" w:leftChars="-113" w:firstLine="602"/>
        <w:rPr>
          <w:rFonts w:hint="eastAsia" w:ascii="仿宋" w:hAnsi="仿宋" w:eastAsia="仿宋" w:cs="Times New Roman"/>
          <w:color w:val="auto"/>
          <w:sz w:val="30"/>
          <w:szCs w:val="30"/>
        </w:rPr>
      </w:pPr>
      <w:r>
        <w:rPr>
          <w:rFonts w:hint="eastAsia" w:ascii="仿宋" w:hAnsi="仿宋" w:eastAsia="仿宋" w:cs="Times New Roman"/>
          <w:b/>
          <w:bCs/>
          <w:color w:val="auto"/>
          <w:sz w:val="30"/>
          <w:szCs w:val="30"/>
        </w:rPr>
        <w:t>4）措施费确定方式：</w:t>
      </w:r>
    </w:p>
    <w:p w14:paraId="562A7E5D">
      <w:pPr>
        <w:pStyle w:val="26"/>
        <w:spacing w:after="159"/>
        <w:ind w:left="-271" w:leftChars="-113" w:firstLine="600"/>
        <w:rPr>
          <w:rFonts w:hint="eastAsia" w:ascii="仿宋" w:hAnsi="仿宋" w:eastAsia="仿宋" w:cs="Times New Roman"/>
          <w:color w:val="auto"/>
          <w:sz w:val="30"/>
          <w:szCs w:val="30"/>
        </w:rPr>
      </w:pPr>
      <w:r>
        <w:rPr>
          <w:rFonts w:hint="eastAsia" w:ascii="仿宋" w:hAnsi="仿宋" w:eastAsia="仿宋" w:cs="Times New Roman"/>
          <w:color w:val="auto"/>
          <w:sz w:val="30"/>
          <w:szCs w:val="30"/>
        </w:rPr>
        <w:t>可计量的措施项目费工程量根据施工图按实计取（例如模板、脚手架），综合单价按投标单价；按系数计取的措施项目费按实调整（例如绿色安全防护措施费等），费率按投标费率。结算阶段措施费按照审定后的施工图预算措施费大包干，不予调整。</w:t>
      </w:r>
    </w:p>
    <w:p w14:paraId="4CADC78C">
      <w:pPr>
        <w:wordWrap/>
        <w:topLinePunct w:val="0"/>
        <w:adjustRightInd/>
        <w:snapToGrid/>
        <w:spacing w:after="159"/>
        <w:ind w:firstLine="600"/>
        <w:rPr>
          <w:rFonts w:hint="eastAsia" w:ascii="仿宋" w:hAnsi="仿宋" w:eastAsia="仿宋"/>
          <w:color w:val="auto"/>
          <w:sz w:val="30"/>
          <w:szCs w:val="30"/>
        </w:rPr>
      </w:pPr>
      <w:r>
        <w:rPr>
          <w:rFonts w:hint="eastAsia" w:ascii="仿宋" w:hAnsi="仿宋" w:eastAsia="仿宋"/>
          <w:color w:val="auto"/>
          <w:sz w:val="30"/>
          <w:szCs w:val="30"/>
        </w:rPr>
        <w:t>（2）发包人以经发包人或有权审批部门（或指定的第三方咨询机构）审定的施工图预算进行工程费合同款的支付和结算（包括根据相关变更引起的工程费合同价款的调整）。如经发包人或其委托的第三方造价咨询单位初步审核的施工图预算超过设计概算对应批复值，承包人应及时优化设计，确保工程费结算价在本项目设计概算批复值金额之内。</w:t>
      </w:r>
    </w:p>
    <w:p w14:paraId="6126C3F1">
      <w:pPr>
        <w:wordWrap/>
        <w:topLinePunct w:val="0"/>
        <w:adjustRightInd/>
        <w:snapToGrid/>
        <w:spacing w:after="159"/>
        <w:ind w:firstLine="600"/>
        <w:rPr>
          <w:rFonts w:hint="eastAsia" w:ascii="仿宋" w:hAnsi="仿宋" w:eastAsia="仿宋"/>
          <w:color w:val="auto"/>
          <w:sz w:val="30"/>
          <w:szCs w:val="30"/>
        </w:rPr>
      </w:pPr>
      <w:r>
        <w:rPr>
          <w:rFonts w:hint="eastAsia" w:ascii="仿宋" w:hAnsi="仿宋" w:eastAsia="仿宋"/>
          <w:color w:val="auto"/>
          <w:sz w:val="30"/>
          <w:szCs w:val="30"/>
        </w:rPr>
        <w:t>（3）中标单位进场后，开展施工图设计工作，承包人承诺在不降低可行性研究报告、设计任务书、材料设备技术需求书中的主要设计指标（建筑高度、建筑面积等）、材料设备品牌档次、材料实物样板要求、初步设计、工程概算的前提下进行施工图设计。施工图预算阶段的对应控制指标值为设计概算终审值。如果因承包人原因造成施工图预算超出经核准的上述目标值，承包人必须在初步设计的基础上对施工图进行修改，并保证设计质量标准和施工进度。优化调整施工图设计直至符合限额要求并承担相关费用。若承包人未按限额设计要求将施工图设计调整至符合限额要求的，则超出限额部分的费用由承包人承担。承包人为满足限额设计要求对各阶段设计文件和施工图预算进行调整的时间均不作为工期顺延理由。</w:t>
      </w:r>
    </w:p>
    <w:p w14:paraId="7E1E20A0">
      <w:pPr>
        <w:wordWrap/>
        <w:topLinePunct w:val="0"/>
        <w:adjustRightInd/>
        <w:snapToGrid/>
        <w:spacing w:after="159"/>
        <w:ind w:firstLine="600"/>
        <w:rPr>
          <w:rFonts w:hint="eastAsia" w:ascii="仿宋" w:hAnsi="仿宋" w:eastAsia="仿宋"/>
          <w:color w:val="auto"/>
          <w:sz w:val="30"/>
          <w:szCs w:val="30"/>
        </w:rPr>
      </w:pPr>
      <w:r>
        <w:rPr>
          <w:rFonts w:hint="eastAsia" w:ascii="仿宋" w:hAnsi="仿宋" w:eastAsia="仿宋"/>
          <w:color w:val="auto"/>
          <w:sz w:val="30"/>
          <w:szCs w:val="30"/>
        </w:rPr>
        <w:t>（4）承包人（或联合体牵头方）应同步提交盖章的施工图及施工图预算书（如是联合体，各方均需加盖公章）送发包人（或其委托的第三方审核单位），并按照《省代建项目管理局勘察设计施工总承包管理模式项目施工图预算审核方案》配合发包人进行施工图预算审核。承包人对初步审核若有异议，则双方进行对数；自施工图审查完成后90天内完成与发包人施工图预算的对数工作，报送有权审批部门（或指定的第三方咨询机构）审批确认。承包人未按时提交施工图预算（超过三天或以上）视为违约，因此造成施工图预算送审延迟或对数造成施工图预算时间延误产生的后果均由承包人承担。</w:t>
      </w:r>
    </w:p>
    <w:p w14:paraId="465A7BB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5）工程施工图和施工图预算经有权审核部门（或指定的第三方咨询机构）审定后10天内，根据审定的施工图预算签订补充合同，以此作为工程进度款拨付的依据。承包人拖延或拒绝签订补充合同，发包人有权按审定后的施工图预算对应费用结合中标价款为依据来支付工程进度款，承包人应无条件认可。全套施工图经过发包人、承包人、监理单位、造价单位会签后作为正式施工图纸，并进行封存、备案管理，该图纸将作为发包人开展施工图质量评价工作和开展施工图预算、工程结算用图。</w:t>
      </w:r>
    </w:p>
    <w:p w14:paraId="26E12922">
      <w:pPr>
        <w:pStyle w:val="26"/>
        <w:spacing w:after="159"/>
        <w:ind w:left="-2" w:leftChars="-1" w:firstLine="708" w:firstLineChars="236"/>
        <w:rPr>
          <w:rFonts w:hint="eastAsia" w:ascii="仿宋" w:hAnsi="仿宋" w:eastAsia="仿宋" w:cs="Times New Roman"/>
          <w:color w:val="auto"/>
          <w:sz w:val="30"/>
          <w:szCs w:val="30"/>
        </w:rPr>
      </w:pPr>
      <w:r>
        <w:rPr>
          <w:rFonts w:hint="eastAsia" w:ascii="仿宋" w:hAnsi="仿宋" w:eastAsia="仿宋" w:cs="Times New Roman"/>
          <w:color w:val="auto"/>
          <w:sz w:val="30"/>
          <w:szCs w:val="30"/>
        </w:rPr>
        <w:t>（6）施工图预算文件组成：封面、签署页及目录、编制说明、建设项目预算汇总表、单项工程预算汇总表、单位工程预算明细表、主要材料设备价格表及说明、钢筋抽料表、经监理单位确认的施工组织设计或施工方案、材料设备采用的参考品牌；建设项目工程量计算及计价软件版（广联达）。</w:t>
      </w:r>
    </w:p>
    <w:p w14:paraId="585183C9">
      <w:pPr>
        <w:pStyle w:val="26"/>
        <w:spacing w:after="159"/>
        <w:ind w:left="-2" w:leftChars="-1" w:firstLine="708" w:firstLineChars="236"/>
        <w:rPr>
          <w:rFonts w:hint="eastAsia" w:ascii="仿宋" w:hAnsi="仿宋" w:eastAsia="仿宋" w:cs="Times New Roman"/>
          <w:color w:val="auto"/>
          <w:sz w:val="30"/>
          <w:szCs w:val="30"/>
        </w:rPr>
      </w:pPr>
      <w:r>
        <w:rPr>
          <w:rFonts w:hint="eastAsia" w:ascii="仿宋" w:hAnsi="仿宋" w:eastAsia="仿宋" w:cs="Times New Roman"/>
          <w:color w:val="auto"/>
          <w:sz w:val="30"/>
          <w:szCs w:val="30"/>
        </w:rPr>
        <w:t>（7）本项目施工图及施工图预算可采用分阶段编制，同步报送方式，承包人进场后30天内应提交施工图预算报送计划，并根据发包人同意的施工图预算报送计划提交施工图预算书。承包人按照①基坑支护及土方工程；②主体结构工程；③机电安装工程；④装饰装修工程；⑤室外园林景观绿化工程等阶段编制上报施工图预算。其每阶段编报或审核施工图预算不得超过发包人批准的投资控制分解及二级限额设计批准上述阶段所对应金额。</w:t>
      </w:r>
    </w:p>
    <w:p w14:paraId="48D81F26">
      <w:pPr>
        <w:pStyle w:val="26"/>
        <w:spacing w:after="159"/>
        <w:ind w:left="-2" w:leftChars="-1" w:firstLine="708" w:firstLineChars="236"/>
        <w:rPr>
          <w:rFonts w:hint="eastAsia" w:ascii="仿宋" w:hAnsi="仿宋" w:eastAsia="仿宋" w:cs="Times New Roman"/>
          <w:color w:val="auto"/>
          <w:sz w:val="30"/>
          <w:szCs w:val="30"/>
        </w:rPr>
      </w:pPr>
      <w:r>
        <w:rPr>
          <w:rFonts w:hint="eastAsia" w:ascii="仿宋" w:hAnsi="仿宋" w:eastAsia="仿宋" w:cs="Times New Roman"/>
          <w:color w:val="auto"/>
          <w:sz w:val="30"/>
          <w:szCs w:val="30"/>
        </w:rPr>
        <w:t>（8）本项目实行限额设计，限额投资。除合同另有约定外，施工图预算造价不超过概算中对应的工程费用（一类费用），如超过批复的初步设计概算中对应的工程费用（一类费用），承包人须进行重新调整设计或优化设计，直至施工图预算在审定批复的初设计概算中对应的工程费用（一类费用）以内，重新调整设计或优化设计不得降低工程规模、使用标准、质量等级，其成果须经发包人批准。</w:t>
      </w:r>
    </w:p>
    <w:p w14:paraId="4C04F2F6">
      <w:pPr>
        <w:pStyle w:val="26"/>
        <w:spacing w:after="159"/>
        <w:ind w:left="-2" w:leftChars="-1" w:firstLine="708" w:firstLineChars="236"/>
        <w:rPr>
          <w:rFonts w:hint="eastAsia" w:ascii="仿宋" w:hAnsi="仿宋" w:eastAsia="仿宋" w:cs="Times New Roman"/>
          <w:color w:val="auto"/>
          <w:sz w:val="30"/>
          <w:szCs w:val="30"/>
        </w:rPr>
      </w:pPr>
      <w:r>
        <w:rPr>
          <w:rFonts w:hint="eastAsia" w:ascii="仿宋" w:hAnsi="仿宋" w:eastAsia="仿宋" w:cs="Times New Roman"/>
          <w:color w:val="auto"/>
          <w:sz w:val="30"/>
          <w:szCs w:val="30"/>
        </w:rPr>
        <w:t>（9）重新调整设计或优化设计的设计费用由承包人自行承担，施工图预算编制费或重新调整设计或优化设计重新调整的施工图预算编制费由承包人自行承担。</w:t>
      </w:r>
    </w:p>
    <w:p w14:paraId="66C2712F">
      <w:pPr>
        <w:pStyle w:val="26"/>
        <w:wordWrap/>
        <w:topLinePunct w:val="0"/>
        <w:adjustRightInd/>
        <w:snapToGrid/>
        <w:spacing w:after="159"/>
        <w:ind w:left="-2" w:leftChars="-1" w:firstLine="708" w:firstLineChars="236"/>
        <w:rPr>
          <w:rFonts w:hint="eastAsia" w:ascii="仿宋" w:hAnsi="仿宋" w:eastAsia="仿宋" w:cs="Times New Roman"/>
          <w:color w:val="auto"/>
          <w:sz w:val="30"/>
          <w:szCs w:val="30"/>
        </w:rPr>
      </w:pPr>
      <w:r>
        <w:rPr>
          <w:rFonts w:hint="eastAsia" w:ascii="仿宋" w:hAnsi="仿宋" w:eastAsia="仿宋" w:cs="Times New Roman"/>
          <w:color w:val="auto"/>
          <w:sz w:val="30"/>
          <w:szCs w:val="30"/>
        </w:rPr>
        <w:t>（10）施工图预算提交时间及编制质量：</w:t>
      </w:r>
    </w:p>
    <w:p w14:paraId="3FC30CE9">
      <w:pPr>
        <w:pStyle w:val="26"/>
        <w:spacing w:after="159"/>
        <w:ind w:left="-2" w:leftChars="-1" w:firstLine="708" w:firstLineChars="236"/>
        <w:rPr>
          <w:rFonts w:hint="eastAsia" w:ascii="仿宋" w:hAnsi="仿宋" w:eastAsia="仿宋" w:cs="Courier New"/>
          <w:color w:val="auto"/>
          <w:sz w:val="30"/>
          <w:szCs w:val="30"/>
        </w:rPr>
      </w:pPr>
      <w:r>
        <w:rPr>
          <w:rFonts w:hint="eastAsia" w:ascii="仿宋" w:hAnsi="仿宋" w:eastAsia="仿宋"/>
          <w:color w:val="auto"/>
          <w:sz w:val="30"/>
          <w:szCs w:val="30"/>
        </w:rPr>
        <w:t>①工程总承包方编制的各阶段施工图预算未按合同约定的时间提交，每延迟一天，总工期不予顺延；</w:t>
      </w:r>
    </w:p>
    <w:p w14:paraId="36A745BF">
      <w:pPr>
        <w:pStyle w:val="26"/>
        <w:spacing w:after="159"/>
        <w:ind w:left="-2" w:leftChars="-1" w:firstLine="708" w:firstLineChars="236"/>
        <w:rPr>
          <w:rFonts w:hint="eastAsia" w:ascii="仿宋" w:hAnsi="仿宋" w:eastAsia="仿宋"/>
          <w:color w:val="auto"/>
          <w:sz w:val="30"/>
          <w:szCs w:val="30"/>
        </w:rPr>
      </w:pPr>
      <w:r>
        <w:rPr>
          <w:rFonts w:hint="eastAsia" w:ascii="仿宋" w:hAnsi="仿宋" w:eastAsia="仿宋"/>
          <w:color w:val="auto"/>
          <w:sz w:val="30"/>
          <w:szCs w:val="30"/>
        </w:rPr>
        <w:t>②按施工图出图计划，各阶段送审预算累计超过30天未能按合同约定要求提交，发包人将委托第三方造价咨询机构代其编制预算，其预算编制费由承包人支付；编制费用参照广东省物价局粤价函[2011]742的规定计取。</w:t>
      </w:r>
    </w:p>
    <w:p w14:paraId="1FD79CCA">
      <w:pPr>
        <w:pStyle w:val="26"/>
        <w:spacing w:after="159"/>
        <w:ind w:left="-2" w:leftChars="-1" w:firstLine="708" w:firstLineChars="236"/>
        <w:rPr>
          <w:rFonts w:hint="eastAsia" w:ascii="仿宋" w:hAnsi="仿宋" w:eastAsia="仿宋"/>
          <w:color w:val="auto"/>
          <w:sz w:val="30"/>
          <w:szCs w:val="30"/>
        </w:rPr>
      </w:pPr>
      <w:r>
        <w:rPr>
          <w:rFonts w:hint="eastAsia" w:ascii="仿宋" w:hAnsi="仿宋" w:eastAsia="仿宋"/>
          <w:color w:val="auto"/>
          <w:sz w:val="30"/>
          <w:szCs w:val="30"/>
        </w:rPr>
        <w:t>③经发包人指定的工程咨询机构对第三方造价咨询单位编制的施工图预算结果进行审核，经编审双方、发包人共同确定审核结果；承包人应在10个工作日内确定（盖章、签名），并作签订补充协议、确定合同价格的依据。若超过10个工作日不确定，又未举证该审核结果存在重大遗漏与失误，则按国家相关确定，视同确认。</w:t>
      </w:r>
    </w:p>
    <w:p w14:paraId="644287BC">
      <w:pPr>
        <w:pStyle w:val="26"/>
        <w:wordWrap/>
        <w:topLinePunct w:val="0"/>
        <w:adjustRightInd/>
        <w:snapToGrid/>
        <w:spacing w:after="159"/>
        <w:ind w:left="-2" w:leftChars="-1" w:firstLine="708" w:firstLineChars="236"/>
        <w:rPr>
          <w:rFonts w:hint="eastAsia" w:ascii="仿宋" w:hAnsi="仿宋" w:eastAsia="仿宋"/>
          <w:color w:val="auto"/>
          <w:sz w:val="30"/>
          <w:szCs w:val="30"/>
        </w:rPr>
      </w:pPr>
      <w:r>
        <w:rPr>
          <w:rFonts w:hint="eastAsia" w:ascii="仿宋" w:hAnsi="仿宋" w:eastAsia="仿宋"/>
          <w:color w:val="auto"/>
          <w:sz w:val="30"/>
          <w:szCs w:val="30"/>
        </w:rPr>
        <w:t>以上罚款均在当期缴交现金，如不缴交现金罚款，则从履约保证金中扣除。</w:t>
      </w:r>
    </w:p>
    <w:p w14:paraId="11794AA7">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（11）施工图预算的审核</w:t>
      </w:r>
    </w:p>
    <w:p w14:paraId="48CE01EF">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1）发包人委托造价工程师审核承包人提交的施工图预算书，若承包人不能按合同约定的时间提交预算编制成果文件或其质量不能满足规定成果文件要求，经发包人催告后仍不能如期提交或质量不达标，发包人可委托造价工程师编制施工图预算书，送交承包人核对，其预算编制费由承包人支付；编制费用参照广东省物价局粤价函[2011]742的规定计取。</w:t>
      </w:r>
    </w:p>
    <w:p w14:paraId="34EED941">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2）预算审核确定方式</w:t>
      </w:r>
    </w:p>
    <w:p w14:paraId="392D9945">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①承包人配合发包人进行施工图预算审核，发包人委托的造价工程师审核，造价工程师于收到承包人施工图预算后30个日历天内完成审核，出具审核意见，承包人在收到审核意见后15个日历天内完成复核，出具复核意见，承包人对审核若有异议，则双方进行对数，如果对数后仍然存在异议，暂按造价工程师审核额支付进度款，异议部分造价在工程结算时审核。如承包人未在规定时间内提出复核意见，则视为承包人同意造价工程师的审核结果，经发包人同意后确定预算价。</w:t>
      </w:r>
    </w:p>
    <w:p w14:paraId="15C1AF6D">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承包人未能根据发包人同意的施工图预算报审计划提交施工图预算书，拖延时间超过30个日历天时。发包人有权委托造价工程师编制相应项目施工图预算书，承包人需按造价工程师要求提供相关资料及配合工作，承包人应在收到造价工程师编制的施工图预算书30个日历天内完成核对工作，提交核对意见。承包人与造价工程师对数后仍然存在异议，暂按造价工程师审核额支付进度款，异议部分造价在工程结算时审核。</w:t>
      </w:r>
    </w:p>
    <w:p w14:paraId="41F1FA12">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因承包人送审预算延迟、核对预算延迟，或对数延误产生的后果由承包人承担。</w:t>
      </w:r>
    </w:p>
    <w:p w14:paraId="16C53232">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②因施工图预算或材料价格审核时承包人与造价工程师、发包人发生分歧时，不得作为影响施工的借口，暂停施工或拖延工程进度。如承包人以存在分歧拒绝施工，或者实质上拖延工程进度，经发包人发出整改指令后15个日历天内仍未改正的，发包人有合同，承包人应赔偿发包人由此带来的一切损失。</w:t>
      </w:r>
    </w:p>
    <w:p w14:paraId="521B142D">
      <w:pPr>
        <w:wordWrap/>
        <w:topLinePunct w:val="0"/>
        <w:spacing w:after="159"/>
        <w:ind w:firstLine="602"/>
        <w:rPr>
          <w:rFonts w:hint="eastAsia"/>
          <w:b/>
          <w:bCs/>
          <w:color w:val="auto"/>
        </w:rPr>
      </w:pPr>
      <w:r>
        <w:rPr>
          <w:rFonts w:hint="eastAsia" w:ascii="仿宋" w:hAnsi="仿宋" w:eastAsia="仿宋" w:cs="仿宋"/>
          <w:b/>
          <w:bCs/>
          <w:color w:val="auto"/>
          <w:sz w:val="30"/>
          <w:szCs w:val="30"/>
        </w:rPr>
        <w:t>14.2 预付款</w:t>
      </w:r>
    </w:p>
    <w:p w14:paraId="6CE62CF6">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1、施工费预付款</w:t>
      </w:r>
    </w:p>
    <w:p w14:paraId="5366204A">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承包人按招标文件要求提交等额履约银行保函并取得施工许可证后，可申请施工费预付款的支付。由承包人提交工程预付款申请书，发包人收到申请书后15天内向承包人支付施工费暂定总价的20%作为施工费预付款，即_________元。建筑业职工工伤保险费已包含在施工费预付款中，发包人不另行支付。</w:t>
      </w:r>
    </w:p>
    <w:p w14:paraId="24B9BF77">
      <w:pPr>
        <w:numPr>
          <w:ilvl w:val="0"/>
          <w:numId w:val="31"/>
        </w:num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承包人应将预付款专用于实施本工程所需的施工机械、材料设备及人员费用，并向总监理工程师提交发票或其它证明文件的副本以证明预付款确实专款专用，否则应按合同条款有关约定承担违约责任。</w:t>
      </w:r>
    </w:p>
    <w:p w14:paraId="74A6871B">
      <w:pPr>
        <w:wordWrap/>
        <w:topLinePunct w:val="0"/>
        <w:spacing w:after="159"/>
        <w:ind w:firstLine="600" w:firstLineChars="0"/>
        <w:rPr>
          <w:rFonts w:hint="eastAsia" w:ascii="仿宋" w:hAnsi="仿宋" w:eastAsia="仿宋"/>
          <w:b/>
          <w:bCs/>
          <w:color w:val="auto"/>
          <w:sz w:val="30"/>
          <w:szCs w:val="30"/>
        </w:rPr>
      </w:pPr>
      <w:bookmarkStart w:id="954" w:name="_Toc2784889"/>
      <w:bookmarkStart w:id="955" w:name="_Toc2245"/>
      <w:bookmarkStart w:id="956" w:name="_Toc53566465"/>
      <w:r>
        <w:rPr>
          <w:rFonts w:hint="eastAsia" w:ascii="仿宋" w:hAnsi="仿宋" w:eastAsia="仿宋"/>
          <w:b/>
          <w:bCs/>
          <w:color w:val="auto"/>
          <w:sz w:val="30"/>
          <w:szCs w:val="30"/>
        </w:rPr>
        <w:t>14.3工程进度付款</w:t>
      </w:r>
      <w:bookmarkEnd w:id="954"/>
      <w:bookmarkEnd w:id="955"/>
      <w:bookmarkEnd w:id="956"/>
    </w:p>
    <w:p w14:paraId="243A2260">
      <w:pPr>
        <w:wordWrap/>
        <w:topLinePunct w:val="0"/>
        <w:spacing w:after="159"/>
        <w:ind w:firstLine="600" w:firstLineChars="0"/>
        <w:rPr>
          <w:rFonts w:hint="eastAsia" w:ascii="仿宋" w:hAnsi="仿宋" w:eastAsia="仿宋"/>
          <w:color w:val="auto"/>
          <w:sz w:val="30"/>
          <w:szCs w:val="30"/>
        </w:rPr>
      </w:pPr>
      <w:r>
        <w:rPr>
          <w:rFonts w:hint="eastAsia" w:ascii="仿宋" w:hAnsi="仿宋" w:eastAsia="仿宋"/>
          <w:color w:val="auto"/>
          <w:sz w:val="30"/>
          <w:szCs w:val="30"/>
        </w:rPr>
        <w:t>1、设计费进度款按如下方式分期支付，支付分解表如下：</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4844"/>
        <w:gridCol w:w="2212"/>
      </w:tblGrid>
      <w:tr w14:paraId="1487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blHeader/>
          <w:jc w:val="center"/>
        </w:trPr>
        <w:tc>
          <w:tcPr>
            <w:tcW w:w="1466" w:type="dxa"/>
            <w:vAlign w:val="center"/>
          </w:tcPr>
          <w:p w14:paraId="2CF6D250">
            <w:pPr>
              <w:autoSpaceDE w:val="0"/>
              <w:autoSpaceDN w:val="0"/>
              <w:spacing w:after="159"/>
              <w:ind w:firstLine="482"/>
              <w:jc w:val="center"/>
              <w:rPr>
                <w:rFonts w:hint="eastAsia" w:ascii="仿宋" w:hAnsi="仿宋" w:eastAsia="仿宋" w:cs="仿宋"/>
                <w:b/>
                <w:color w:val="auto"/>
                <w:szCs w:val="21"/>
              </w:rPr>
            </w:pPr>
            <w:r>
              <w:rPr>
                <w:rFonts w:hint="eastAsia" w:ascii="仿宋" w:hAnsi="仿宋" w:eastAsia="仿宋" w:cs="仿宋"/>
                <w:b/>
                <w:color w:val="auto"/>
                <w:szCs w:val="21"/>
              </w:rPr>
              <w:t>支付期</w:t>
            </w:r>
          </w:p>
        </w:tc>
        <w:tc>
          <w:tcPr>
            <w:tcW w:w="4844" w:type="dxa"/>
            <w:vAlign w:val="center"/>
          </w:tcPr>
          <w:p w14:paraId="48A60E43">
            <w:pPr>
              <w:autoSpaceDE w:val="0"/>
              <w:autoSpaceDN w:val="0"/>
              <w:spacing w:after="159"/>
              <w:ind w:firstLine="482"/>
              <w:jc w:val="center"/>
              <w:rPr>
                <w:rFonts w:hint="eastAsia" w:ascii="仿宋" w:hAnsi="仿宋" w:eastAsia="仿宋" w:cs="仿宋"/>
                <w:b/>
                <w:color w:val="auto"/>
                <w:szCs w:val="21"/>
              </w:rPr>
            </w:pPr>
            <w:r>
              <w:rPr>
                <w:rFonts w:hint="eastAsia" w:ascii="仿宋" w:hAnsi="仿宋" w:eastAsia="仿宋" w:cs="仿宋"/>
                <w:b/>
                <w:color w:val="auto"/>
                <w:szCs w:val="21"/>
              </w:rPr>
              <w:t>支付条件</w:t>
            </w:r>
          </w:p>
        </w:tc>
        <w:tc>
          <w:tcPr>
            <w:tcW w:w="2212" w:type="dxa"/>
            <w:vAlign w:val="center"/>
          </w:tcPr>
          <w:p w14:paraId="31AEA649">
            <w:pPr>
              <w:autoSpaceDE w:val="0"/>
              <w:autoSpaceDN w:val="0"/>
              <w:spacing w:after="159"/>
              <w:ind w:firstLine="482"/>
              <w:jc w:val="center"/>
              <w:rPr>
                <w:rFonts w:hint="eastAsia" w:ascii="仿宋" w:hAnsi="仿宋" w:eastAsia="仿宋" w:cs="仿宋"/>
                <w:b/>
                <w:color w:val="auto"/>
                <w:szCs w:val="21"/>
              </w:rPr>
            </w:pPr>
            <w:r>
              <w:rPr>
                <w:rFonts w:hint="eastAsia" w:ascii="仿宋" w:hAnsi="仿宋" w:eastAsia="仿宋" w:cs="仿宋"/>
                <w:b/>
                <w:color w:val="auto"/>
                <w:szCs w:val="21"/>
              </w:rPr>
              <w:t>支付比例</w:t>
            </w:r>
          </w:p>
        </w:tc>
      </w:tr>
      <w:tr w14:paraId="74C1A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466" w:type="dxa"/>
            <w:vAlign w:val="center"/>
          </w:tcPr>
          <w:p w14:paraId="7EF1B3D1">
            <w:pPr>
              <w:autoSpaceDE w:val="0"/>
              <w:autoSpaceDN w:val="0"/>
              <w:spacing w:after="159"/>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第一期支付</w:t>
            </w:r>
          </w:p>
        </w:tc>
        <w:tc>
          <w:tcPr>
            <w:tcW w:w="4844" w:type="dxa"/>
            <w:vAlign w:val="center"/>
          </w:tcPr>
          <w:p w14:paraId="1E8A8BE7">
            <w:pPr>
              <w:pStyle w:val="17"/>
              <w:autoSpaceDE w:val="0"/>
              <w:autoSpaceDN w:val="0"/>
              <w:spacing w:after="159"/>
              <w:ind w:firstLineChars="0"/>
              <w:jc w:val="center"/>
              <w:rPr>
                <w:rFonts w:hint="eastAsia" w:ascii="仿宋" w:hAnsi="仿宋" w:eastAsia="仿宋" w:cs="仿宋"/>
                <w:color w:val="auto"/>
                <w:szCs w:val="21"/>
              </w:rPr>
            </w:pPr>
            <w:r>
              <w:rPr>
                <w:rFonts w:hint="eastAsia" w:ascii="仿宋" w:hAnsi="仿宋" w:eastAsia="仿宋" w:cs="仿宋"/>
                <w:color w:val="auto"/>
                <w:szCs w:val="21"/>
              </w:rPr>
              <w:t>签订合同后10天内</w:t>
            </w:r>
          </w:p>
        </w:tc>
        <w:tc>
          <w:tcPr>
            <w:tcW w:w="2212" w:type="dxa"/>
            <w:vAlign w:val="center"/>
          </w:tcPr>
          <w:p w14:paraId="13677CDF">
            <w:pPr>
              <w:autoSpaceDE w:val="0"/>
              <w:autoSpaceDN w:val="0"/>
              <w:spacing w:after="159"/>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支付</w:t>
            </w:r>
            <w:bookmarkStart w:id="957" w:name="OLE_LINK2"/>
            <w:r>
              <w:rPr>
                <w:rFonts w:hint="eastAsia" w:ascii="仿宋" w:hAnsi="仿宋" w:eastAsia="仿宋" w:cs="仿宋"/>
                <w:color w:val="auto"/>
                <w:szCs w:val="21"/>
              </w:rPr>
              <w:t>设计部分合同的</w:t>
            </w:r>
            <w:bookmarkEnd w:id="957"/>
            <w:r>
              <w:rPr>
                <w:rFonts w:hint="eastAsia" w:ascii="仿宋" w:hAnsi="仿宋" w:eastAsia="仿宋" w:cs="仿宋"/>
                <w:color w:val="auto"/>
                <w:szCs w:val="21"/>
              </w:rPr>
              <w:t>20%</w:t>
            </w:r>
          </w:p>
        </w:tc>
      </w:tr>
      <w:tr w14:paraId="5EAF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dxa"/>
            <w:vAlign w:val="center"/>
          </w:tcPr>
          <w:p w14:paraId="0BC74B9F">
            <w:pPr>
              <w:autoSpaceDE w:val="0"/>
              <w:autoSpaceDN w:val="0"/>
              <w:spacing w:after="159"/>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第二期支付</w:t>
            </w:r>
          </w:p>
        </w:tc>
        <w:tc>
          <w:tcPr>
            <w:tcW w:w="4844" w:type="dxa"/>
            <w:vAlign w:val="center"/>
          </w:tcPr>
          <w:p w14:paraId="3B79D841">
            <w:pPr>
              <w:autoSpaceDE w:val="0"/>
              <w:autoSpaceDN w:val="0"/>
              <w:spacing w:after="159"/>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承包人完成施工图设计并取得审图合格证，编制有效合格的施工图预算并通过审核后</w:t>
            </w:r>
          </w:p>
        </w:tc>
        <w:tc>
          <w:tcPr>
            <w:tcW w:w="2212" w:type="dxa"/>
            <w:vAlign w:val="center"/>
          </w:tcPr>
          <w:p w14:paraId="5320CD2B">
            <w:pPr>
              <w:autoSpaceDE w:val="0"/>
              <w:autoSpaceDN w:val="0"/>
              <w:spacing w:after="159"/>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支付至设计费的60%。</w:t>
            </w:r>
          </w:p>
        </w:tc>
      </w:tr>
      <w:tr w14:paraId="780E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6" w:type="dxa"/>
            <w:vAlign w:val="center"/>
          </w:tcPr>
          <w:p w14:paraId="17B2C0C2">
            <w:pPr>
              <w:autoSpaceDE w:val="0"/>
              <w:autoSpaceDN w:val="0"/>
              <w:spacing w:after="159"/>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第三期支付</w:t>
            </w:r>
          </w:p>
        </w:tc>
        <w:tc>
          <w:tcPr>
            <w:tcW w:w="4844" w:type="dxa"/>
            <w:vAlign w:val="center"/>
          </w:tcPr>
          <w:p w14:paraId="6B0F6994">
            <w:pPr>
              <w:autoSpaceDE w:val="0"/>
              <w:autoSpaceDN w:val="0"/>
              <w:spacing w:after="159"/>
              <w:ind w:firstLine="0" w:firstLineChars="0"/>
              <w:jc w:val="center"/>
              <w:rPr>
                <w:rFonts w:hint="eastAsia" w:ascii="仿宋" w:hAnsi="仿宋" w:eastAsia="仿宋" w:cs="仿宋"/>
                <w:color w:val="auto"/>
                <w:szCs w:val="21"/>
              </w:rPr>
            </w:pPr>
            <w:bookmarkStart w:id="958" w:name="OLE_LINK4"/>
            <w:r>
              <w:rPr>
                <w:rFonts w:hint="eastAsia" w:ascii="仿宋" w:hAnsi="仿宋" w:eastAsia="仿宋" w:cs="仿宋"/>
                <w:color w:val="auto"/>
                <w:szCs w:val="21"/>
              </w:rPr>
              <w:t>设计服务期满后</w:t>
            </w:r>
            <w:bookmarkEnd w:id="958"/>
          </w:p>
        </w:tc>
        <w:tc>
          <w:tcPr>
            <w:tcW w:w="2212" w:type="dxa"/>
            <w:vAlign w:val="center"/>
          </w:tcPr>
          <w:p w14:paraId="72F5F828">
            <w:pPr>
              <w:autoSpaceDE w:val="0"/>
              <w:autoSpaceDN w:val="0"/>
              <w:spacing w:after="159"/>
              <w:ind w:firstLine="0" w:firstLineChars="0"/>
              <w:jc w:val="center"/>
              <w:rPr>
                <w:rFonts w:hint="eastAsia" w:ascii="仿宋" w:hAnsi="仿宋" w:eastAsia="仿宋" w:cs="仿宋"/>
                <w:color w:val="auto"/>
                <w:szCs w:val="21"/>
              </w:rPr>
            </w:pPr>
            <w:r>
              <w:rPr>
                <w:rFonts w:hint="eastAsia" w:ascii="仿宋" w:hAnsi="仿宋" w:eastAsia="仿宋" w:cs="仿宋"/>
                <w:color w:val="auto"/>
                <w:szCs w:val="21"/>
              </w:rPr>
              <w:t>支付设计费的20%</w:t>
            </w:r>
          </w:p>
        </w:tc>
      </w:tr>
    </w:tbl>
    <w:p w14:paraId="6B617D1D">
      <w:pPr>
        <w:spacing w:after="159"/>
        <w:ind w:right="11" w:firstLine="578" w:firstLineChars="192"/>
        <w:rPr>
          <w:rFonts w:hint="eastAsia" w:ascii="仿宋" w:hAnsi="仿宋" w:eastAsia="仿宋" w:cs="仿宋"/>
          <w:b/>
          <w:bCs/>
          <w:color w:val="auto"/>
          <w:sz w:val="30"/>
          <w:szCs w:val="30"/>
        </w:rPr>
      </w:pPr>
    </w:p>
    <w:p w14:paraId="458FA5C8">
      <w:pPr>
        <w:spacing w:after="159"/>
        <w:ind w:right="11" w:firstLine="578" w:firstLineChars="192"/>
        <w:rPr>
          <w:rFonts w:hint="eastAsia" w:ascii="仿宋" w:hAnsi="仿宋" w:eastAsia="仿宋" w:cs="仿宋"/>
          <w:b/>
          <w:bCs/>
          <w:snapToGrid w:val="0"/>
          <w:color w:val="auto"/>
          <w:sz w:val="30"/>
          <w:szCs w:val="30"/>
        </w:rPr>
      </w:pPr>
      <w:r>
        <w:rPr>
          <w:rFonts w:hint="eastAsia" w:ascii="仿宋" w:hAnsi="仿宋" w:eastAsia="仿宋" w:cs="仿宋"/>
          <w:b/>
          <w:bCs/>
          <w:color w:val="auto"/>
          <w:sz w:val="30"/>
          <w:szCs w:val="30"/>
        </w:rPr>
        <w:t>2、</w:t>
      </w:r>
      <w:r>
        <w:rPr>
          <w:rFonts w:hint="eastAsia" w:ascii="仿宋" w:hAnsi="仿宋" w:eastAsia="仿宋" w:cs="仿宋"/>
          <w:b/>
          <w:bCs/>
          <w:snapToGrid w:val="0"/>
          <w:color w:val="auto"/>
          <w:sz w:val="30"/>
          <w:szCs w:val="30"/>
        </w:rPr>
        <w:t>施工费进度款支付原则</w:t>
      </w:r>
    </w:p>
    <w:p w14:paraId="7AE16FE7">
      <w:pPr>
        <w:spacing w:after="159" w:line="440" w:lineRule="exact"/>
        <w:ind w:firstLine="600"/>
        <w:rPr>
          <w:rFonts w:hint="eastAsia" w:ascii="仿宋" w:hAnsi="仿宋" w:eastAsia="仿宋" w:cs="仿宋"/>
          <w:color w:val="auto"/>
          <w:sz w:val="30"/>
          <w:szCs w:val="30"/>
        </w:rPr>
      </w:pPr>
      <w:r>
        <w:rPr>
          <w:rFonts w:hint="eastAsia" w:ascii="仿宋" w:hAnsi="仿宋" w:eastAsia="仿宋" w:cs="仿宋"/>
          <w:color w:val="auto"/>
          <w:sz w:val="30"/>
          <w:szCs w:val="30"/>
        </w:rPr>
        <w:t>1）按累计完成工作量百分率支付工程款（进度款）方式：</w:t>
      </w:r>
    </w:p>
    <w:p w14:paraId="210AF4ED">
      <w:pPr>
        <w:numPr>
          <w:ilvl w:val="0"/>
          <w:numId w:val="32"/>
        </w:numPr>
        <w:spacing w:after="159" w:line="440" w:lineRule="exact"/>
        <w:ind w:firstLine="600"/>
        <w:rPr>
          <w:rFonts w:hint="eastAsia" w:ascii="仿宋" w:hAnsi="仿宋" w:eastAsia="仿宋" w:cs="仿宋"/>
          <w:color w:val="auto"/>
          <w:sz w:val="30"/>
          <w:szCs w:val="30"/>
        </w:rPr>
      </w:pPr>
      <w:r>
        <w:rPr>
          <w:rFonts w:hint="eastAsia" w:ascii="仿宋" w:hAnsi="仿宋" w:eastAsia="仿宋" w:cs="仿宋"/>
          <w:color w:val="auto"/>
          <w:sz w:val="30"/>
          <w:szCs w:val="30"/>
          <w:u w:val="single"/>
        </w:rPr>
        <w:t>按招标文件要求提交履约银行保函并取得基坑施工许可证后，可支付施工部分合同总价20%（含工人工资保证金），作为工程预付款</w:t>
      </w:r>
      <w:r>
        <w:rPr>
          <w:rFonts w:hint="eastAsia" w:ascii="仿宋" w:hAnsi="仿宋" w:eastAsia="仿宋" w:cs="仿宋"/>
          <w:color w:val="auto"/>
          <w:sz w:val="30"/>
          <w:szCs w:val="30"/>
        </w:rPr>
        <w:t>；</w:t>
      </w:r>
    </w:p>
    <w:p w14:paraId="6CB112BE">
      <w:pPr>
        <w:numPr>
          <w:ilvl w:val="0"/>
          <w:numId w:val="32"/>
        </w:numPr>
        <w:spacing w:after="159" w:line="440" w:lineRule="exact"/>
        <w:ind w:firstLine="600"/>
        <w:rPr>
          <w:rFonts w:hint="eastAsia" w:ascii="仿宋" w:hAnsi="仿宋" w:eastAsia="仿宋" w:cs="仿宋"/>
          <w:color w:val="auto"/>
          <w:sz w:val="30"/>
          <w:szCs w:val="30"/>
        </w:rPr>
      </w:pPr>
      <w:r>
        <w:rPr>
          <w:rFonts w:hint="eastAsia" w:ascii="仿宋" w:hAnsi="仿宋" w:eastAsia="仿宋" w:cs="仿宋"/>
          <w:color w:val="auto"/>
          <w:sz w:val="30"/>
          <w:szCs w:val="30"/>
          <w:u w:val="single"/>
        </w:rPr>
        <w:t>当完成工作量达到50%时，支付工程进度款至施工部分合同总价的40%</w:t>
      </w:r>
      <w:r>
        <w:rPr>
          <w:rFonts w:hint="eastAsia" w:ascii="仿宋" w:hAnsi="仿宋" w:eastAsia="仿宋" w:cs="仿宋"/>
          <w:color w:val="auto"/>
          <w:sz w:val="30"/>
          <w:szCs w:val="30"/>
        </w:rPr>
        <w:t>；</w:t>
      </w:r>
    </w:p>
    <w:p w14:paraId="34D16478">
      <w:pPr>
        <w:numPr>
          <w:ilvl w:val="0"/>
          <w:numId w:val="32"/>
        </w:numPr>
        <w:spacing w:after="159" w:line="440" w:lineRule="exact"/>
        <w:ind w:firstLine="600"/>
        <w:rPr>
          <w:rFonts w:hint="eastAsia" w:ascii="仿宋" w:hAnsi="仿宋" w:eastAsia="仿宋" w:cs="仿宋"/>
          <w:color w:val="auto"/>
          <w:sz w:val="30"/>
          <w:szCs w:val="30"/>
        </w:rPr>
      </w:pPr>
      <w:r>
        <w:rPr>
          <w:rFonts w:hint="eastAsia" w:ascii="仿宋" w:hAnsi="仿宋" w:eastAsia="仿宋" w:cs="仿宋"/>
          <w:color w:val="auto"/>
          <w:sz w:val="30"/>
          <w:szCs w:val="30"/>
          <w:u w:val="single"/>
        </w:rPr>
        <w:t>当完成工作量达到70%时，支付工程进度款至施工部分合同总价的60%</w:t>
      </w:r>
      <w:r>
        <w:rPr>
          <w:rFonts w:hint="eastAsia" w:ascii="仿宋" w:hAnsi="仿宋" w:eastAsia="仿宋" w:cs="仿宋"/>
          <w:color w:val="auto"/>
          <w:sz w:val="30"/>
          <w:szCs w:val="30"/>
        </w:rPr>
        <w:t>；</w:t>
      </w:r>
    </w:p>
    <w:p w14:paraId="6A3F22E9">
      <w:pPr>
        <w:numPr>
          <w:ilvl w:val="0"/>
          <w:numId w:val="32"/>
        </w:numPr>
        <w:spacing w:after="159" w:line="440" w:lineRule="exact"/>
        <w:ind w:firstLine="600"/>
        <w:rPr>
          <w:rFonts w:hint="eastAsia" w:ascii="仿宋" w:hAnsi="仿宋" w:eastAsia="仿宋" w:cs="仿宋"/>
          <w:color w:val="auto"/>
          <w:sz w:val="30"/>
          <w:szCs w:val="30"/>
        </w:rPr>
      </w:pPr>
      <w:r>
        <w:rPr>
          <w:rFonts w:hint="eastAsia" w:ascii="仿宋" w:hAnsi="仿宋" w:eastAsia="仿宋" w:cs="仿宋"/>
          <w:color w:val="auto"/>
          <w:sz w:val="30"/>
          <w:szCs w:val="30"/>
          <w:u w:val="single"/>
        </w:rPr>
        <w:t>当完成施工图纸所有工作内容后，支付工程进度款至施工部分合同总价的80%</w:t>
      </w:r>
      <w:r>
        <w:rPr>
          <w:rFonts w:hint="eastAsia" w:ascii="仿宋" w:hAnsi="仿宋" w:eastAsia="仿宋" w:cs="仿宋"/>
          <w:color w:val="auto"/>
          <w:sz w:val="30"/>
          <w:szCs w:val="30"/>
        </w:rPr>
        <w:t>；</w:t>
      </w:r>
    </w:p>
    <w:p w14:paraId="1CEC1D30">
      <w:pPr>
        <w:numPr>
          <w:ilvl w:val="0"/>
          <w:numId w:val="32"/>
        </w:numPr>
        <w:spacing w:after="159" w:line="440" w:lineRule="exact"/>
        <w:ind w:firstLine="600"/>
        <w:rPr>
          <w:rFonts w:hint="eastAsia" w:ascii="仿宋" w:hAnsi="仿宋" w:eastAsia="仿宋" w:cs="仿宋"/>
          <w:color w:val="auto"/>
          <w:sz w:val="30"/>
          <w:szCs w:val="30"/>
        </w:rPr>
      </w:pPr>
      <w:r>
        <w:rPr>
          <w:rFonts w:hint="eastAsia" w:ascii="仿宋" w:hAnsi="仿宋" w:eastAsia="仿宋" w:cs="仿宋"/>
          <w:snapToGrid w:val="0"/>
          <w:color w:val="auto"/>
          <w:sz w:val="30"/>
          <w:szCs w:val="30"/>
        </w:rPr>
        <w:t>工程完工后经调试、整改，预验收通过后支付至施工部分合同总价的90%；</w:t>
      </w:r>
    </w:p>
    <w:p w14:paraId="7957B4CA">
      <w:pPr>
        <w:numPr>
          <w:ilvl w:val="0"/>
          <w:numId w:val="32"/>
        </w:numPr>
        <w:spacing w:after="159" w:line="440" w:lineRule="exact"/>
        <w:ind w:firstLine="600"/>
        <w:rPr>
          <w:rFonts w:hint="eastAsia" w:ascii="仿宋" w:hAnsi="仿宋" w:eastAsia="仿宋" w:cs="仿宋"/>
          <w:snapToGrid w:val="0"/>
          <w:color w:val="auto"/>
          <w:sz w:val="30"/>
          <w:szCs w:val="30"/>
        </w:rPr>
      </w:pPr>
      <w:r>
        <w:rPr>
          <w:rFonts w:hint="eastAsia" w:ascii="仿宋" w:hAnsi="仿宋" w:eastAsia="仿宋" w:cs="仿宋"/>
          <w:snapToGrid w:val="0"/>
          <w:color w:val="auto"/>
          <w:sz w:val="30"/>
          <w:szCs w:val="30"/>
        </w:rPr>
        <w:t>工程通过验收并经相关职能部门审定施工结算后支付工程款至结算价的97%；工程结算价款额度的3%作为质量保修金，待缺陷责任期结束后结清（不计利息）</w:t>
      </w:r>
    </w:p>
    <w:p w14:paraId="70D681AE">
      <w:pPr>
        <w:pStyle w:val="17"/>
        <w:spacing w:after="159"/>
        <w:ind w:firstLine="600"/>
        <w:rPr>
          <w:rFonts w:hint="eastAsia" w:ascii="仿宋" w:hAnsi="仿宋" w:eastAsia="仿宋" w:cs="仿宋"/>
          <w:bCs/>
          <w:snapToGrid w:val="0"/>
          <w:color w:val="auto"/>
          <w:sz w:val="30"/>
          <w:szCs w:val="30"/>
          <w:lang w:val="zh-CN"/>
        </w:rPr>
      </w:pPr>
      <w:r>
        <w:rPr>
          <w:rFonts w:hint="eastAsia" w:ascii="仿宋" w:hAnsi="仿宋" w:eastAsia="仿宋" w:cs="仿宋"/>
          <w:snapToGrid w:val="0"/>
          <w:color w:val="auto"/>
          <w:sz w:val="30"/>
          <w:szCs w:val="30"/>
        </w:rPr>
        <w:t>2）、发包人上级部门审核确定最终结算造价后30日内，工程款支付比例达到发包人上级部门审核确定最终结算造价的100%，发包人在两年缺陷责任期(从竣工验收合格之日起算)满后30天内扣除已经产生的维修费用后无息支付剩余的质保金。质保金可以以银行保函的形式替代现金担保承担相应的维修责任。 因发包人作为事业单位，内部付款流程较多，承包人承诺在上述付款期限到期后，另外给予发包人30天的付款宽限期，宽限期内发包人付款，不构成违约。</w:t>
      </w:r>
    </w:p>
    <w:p w14:paraId="377AB196">
      <w:pPr>
        <w:numPr>
          <w:ilvl w:val="255"/>
          <w:numId w:val="0"/>
        </w:numPr>
        <w:spacing w:after="159"/>
        <w:ind w:right="11" w:firstLine="600" w:firstLineChars="200"/>
        <w:rPr>
          <w:rFonts w:hint="eastAsia" w:ascii="仿宋" w:hAnsi="仿宋" w:eastAsia="仿宋" w:cs="仿宋"/>
          <w:snapToGrid w:val="0"/>
          <w:color w:val="auto"/>
          <w:sz w:val="30"/>
          <w:szCs w:val="30"/>
        </w:rPr>
      </w:pPr>
      <w:r>
        <w:rPr>
          <w:rFonts w:hint="eastAsia" w:ascii="仿宋" w:hAnsi="仿宋" w:eastAsia="仿宋" w:cs="仿宋"/>
          <w:snapToGrid w:val="0"/>
          <w:color w:val="auto"/>
          <w:sz w:val="30"/>
          <w:szCs w:val="30"/>
        </w:rPr>
        <w:t>3）、承包人联合体成员方向发包人每次申请支付设计费或施工费或工程建设其他费时，必须经承包人联合体主办方盖章确认同意后方可申请支付，发包人收到经联合体主办方盖章确认的申请付款单经审核后拨付。</w:t>
      </w:r>
    </w:p>
    <w:p w14:paraId="591EA344">
      <w:pPr>
        <w:numPr>
          <w:ilvl w:val="255"/>
          <w:numId w:val="0"/>
        </w:numPr>
        <w:spacing w:after="159"/>
        <w:ind w:right="11" w:firstLine="600" w:firstLineChars="200"/>
        <w:rPr>
          <w:rFonts w:hint="eastAsia" w:ascii="仿宋" w:hAnsi="仿宋" w:eastAsia="仿宋" w:cs="仿宋"/>
          <w:snapToGrid w:val="0"/>
          <w:color w:val="auto"/>
          <w:sz w:val="30"/>
          <w:szCs w:val="30"/>
        </w:rPr>
      </w:pPr>
      <w:r>
        <w:rPr>
          <w:rFonts w:hint="eastAsia" w:ascii="仿宋" w:hAnsi="仿宋" w:eastAsia="仿宋" w:cs="仿宋"/>
          <w:snapToGrid w:val="0"/>
          <w:color w:val="auto"/>
          <w:sz w:val="30"/>
          <w:szCs w:val="30"/>
        </w:rPr>
        <w:t>4）、运动场工程费支付</w:t>
      </w:r>
    </w:p>
    <w:p w14:paraId="007DF5AF">
      <w:pPr>
        <w:numPr>
          <w:ilvl w:val="255"/>
          <w:numId w:val="0"/>
        </w:numPr>
        <w:spacing w:after="159"/>
        <w:ind w:right="11" w:firstLine="600" w:firstLineChars="200"/>
        <w:rPr>
          <w:rFonts w:hint="eastAsia" w:ascii="仿宋" w:hAnsi="仿宋" w:eastAsia="仿宋" w:cs="仿宋"/>
          <w:snapToGrid w:val="0"/>
          <w:color w:val="auto"/>
          <w:sz w:val="30"/>
          <w:szCs w:val="30"/>
        </w:rPr>
      </w:pPr>
      <w:r>
        <w:rPr>
          <w:rFonts w:hint="eastAsia" w:ascii="仿宋" w:hAnsi="仿宋" w:eastAsia="仿宋" w:cs="仿宋"/>
          <w:snapToGrid w:val="0"/>
          <w:color w:val="auto"/>
          <w:sz w:val="30"/>
          <w:szCs w:val="30"/>
        </w:rPr>
        <w:t>（1）第一期：主体工程施工完成后，支付运动场部分合同价的20%作为备料款；</w:t>
      </w:r>
    </w:p>
    <w:p w14:paraId="6C5D3451">
      <w:pPr>
        <w:numPr>
          <w:ilvl w:val="255"/>
          <w:numId w:val="0"/>
        </w:numPr>
        <w:spacing w:after="159"/>
        <w:ind w:right="11" w:firstLine="600" w:firstLineChars="200"/>
        <w:rPr>
          <w:rFonts w:hint="eastAsia" w:ascii="仿宋" w:hAnsi="仿宋" w:eastAsia="仿宋" w:cs="仿宋"/>
          <w:snapToGrid w:val="0"/>
          <w:color w:val="auto"/>
          <w:sz w:val="30"/>
          <w:szCs w:val="30"/>
        </w:rPr>
      </w:pPr>
      <w:r>
        <w:rPr>
          <w:rFonts w:hint="eastAsia" w:ascii="仿宋" w:hAnsi="仿宋" w:eastAsia="仿宋" w:cs="仿宋"/>
          <w:snapToGrid w:val="0"/>
          <w:color w:val="auto"/>
          <w:sz w:val="30"/>
          <w:szCs w:val="30"/>
        </w:rPr>
        <w:t>（2）第二期：全部运动场工程完工验收后，支付至运动场部分合同价的90%；</w:t>
      </w:r>
    </w:p>
    <w:p w14:paraId="3457719E">
      <w:pPr>
        <w:numPr>
          <w:ilvl w:val="255"/>
          <w:numId w:val="0"/>
        </w:numPr>
        <w:spacing w:after="159"/>
        <w:ind w:right="11" w:firstLine="600" w:firstLineChars="200"/>
        <w:rPr>
          <w:rFonts w:hint="eastAsia" w:ascii="仿宋" w:hAnsi="仿宋" w:eastAsia="仿宋" w:cs="仿宋"/>
          <w:snapToGrid w:val="0"/>
          <w:color w:val="auto"/>
          <w:sz w:val="30"/>
          <w:szCs w:val="30"/>
        </w:rPr>
      </w:pPr>
      <w:r>
        <w:rPr>
          <w:rFonts w:hint="eastAsia" w:ascii="仿宋" w:hAnsi="仿宋" w:eastAsia="仿宋" w:cs="仿宋"/>
          <w:snapToGrid w:val="0"/>
          <w:color w:val="auto"/>
          <w:sz w:val="30"/>
          <w:szCs w:val="30"/>
        </w:rPr>
        <w:t>（3）第三期：工程通过验收并经相关职能部门审定施工结算后支付工程款至结算价的97%；工程结算价款额度的3%作为质量保修金，待缺陷责任期结束后结清（不计利息）。</w:t>
      </w:r>
    </w:p>
    <w:p w14:paraId="325FFDE9">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14.4 付款计划表</w:t>
      </w:r>
    </w:p>
    <w:p w14:paraId="6F87800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14.4.1 付款计划表的编制要求：</w:t>
      </w:r>
      <w:r>
        <w:rPr>
          <w:rFonts w:hint="eastAsia" w:ascii="仿宋" w:hAnsi="仿宋" w:eastAsia="仿宋"/>
          <w:color w:val="auto"/>
          <w:sz w:val="30"/>
          <w:szCs w:val="30"/>
          <w:u w:val="single"/>
        </w:rPr>
        <w:t>按通用条款要求</w:t>
      </w:r>
      <w:r>
        <w:rPr>
          <w:rFonts w:hint="eastAsia" w:ascii="仿宋" w:hAnsi="仿宋" w:eastAsia="仿宋"/>
          <w:color w:val="auto"/>
          <w:sz w:val="30"/>
          <w:szCs w:val="30"/>
        </w:rPr>
        <w:t>。</w:t>
      </w:r>
    </w:p>
    <w:p w14:paraId="188E000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14.4.2 付款计划表的编制与审批</w:t>
      </w:r>
    </w:p>
    <w:p w14:paraId="197CCFA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付款计划表的编制：</w:t>
      </w:r>
      <w:r>
        <w:rPr>
          <w:rFonts w:hint="eastAsia" w:ascii="仿宋" w:hAnsi="仿宋" w:eastAsia="仿宋"/>
          <w:color w:val="auto"/>
          <w:sz w:val="30"/>
          <w:szCs w:val="30"/>
          <w:u w:val="single"/>
        </w:rPr>
        <w:t>按通用条款要求</w:t>
      </w:r>
      <w:r>
        <w:rPr>
          <w:rFonts w:hint="eastAsia" w:ascii="仿宋" w:hAnsi="仿宋" w:eastAsia="仿宋"/>
          <w:color w:val="auto"/>
          <w:sz w:val="30"/>
          <w:szCs w:val="30"/>
        </w:rPr>
        <w:t>。</w:t>
      </w:r>
    </w:p>
    <w:p w14:paraId="5BBF8598">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14.5 竣工结算</w:t>
      </w:r>
    </w:p>
    <w:p w14:paraId="31E3D97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14.5.1 竣工结算申请</w:t>
      </w:r>
    </w:p>
    <w:p w14:paraId="79721E2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承包人提交竣工结算申请的时间：</w:t>
      </w:r>
      <w:r>
        <w:rPr>
          <w:rFonts w:hint="eastAsia" w:ascii="仿宋" w:hAnsi="仿宋" w:eastAsia="仿宋"/>
          <w:color w:val="auto"/>
          <w:sz w:val="30"/>
          <w:szCs w:val="30"/>
          <w:u w:val="single"/>
        </w:rPr>
        <w:t>应在工程竣工验收合格后30天内向发包人提交竣工结算申请单</w:t>
      </w:r>
      <w:r>
        <w:rPr>
          <w:rFonts w:hint="eastAsia" w:ascii="仿宋" w:hAnsi="仿宋" w:eastAsia="仿宋"/>
          <w:color w:val="auto"/>
          <w:sz w:val="30"/>
          <w:szCs w:val="30"/>
        </w:rPr>
        <w:t>。如因故需延期，可向发包人申请并经同意后，延期30天内提交。如在60天内仍未提交，承包人须承担 1 次严重违约责任。</w:t>
      </w:r>
    </w:p>
    <w:p w14:paraId="7F77246A">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合同结算价=工程施工费结算价+工程建设其他费用（如有），最终以有权审核部门审定金额为准。其中工程施工费结算价=审定的施工图预算（不含暂列金额）±专用条款列出的可调主材价差（含税）±因发包人提出的变更、新增项目造价±批复的签证造价±费用索赔、违约价款。若因非承包人原因导致合同结算价超过经审定的初步设计概算中相应的费用，则按经审定的初步设计概算中相应的费用结算。</w:t>
      </w:r>
    </w:p>
    <w:p w14:paraId="0C173316">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工程建设其他费用（设计费用除外）如属于设计单位委托或实施的,结算价计入相应单位。</w:t>
      </w:r>
    </w:p>
    <w:p w14:paraId="60C2C513">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□过程结算</w:t>
      </w:r>
    </w:p>
    <w:p w14:paraId="26226A85">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本工程采用施工过程结算，过程结算按过程结算办法执行，具体见本合同附件。</w:t>
      </w:r>
    </w:p>
    <w:p w14:paraId="1279B54E">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□竣工结算</w:t>
      </w:r>
    </w:p>
    <w:p w14:paraId="4349D685">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工程竣工验收时须提交完整的项目工程竣工结算文件（承包人应根据相关编制结算文件的要求向监理单位递交由承包人代表签署的竣工工程款额报告、竣工支付申请和竣工结算文件。</w:t>
      </w:r>
    </w:p>
    <w:p w14:paraId="135C1A10">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竣工结算申请的资料清单和份数：。</w:t>
      </w:r>
    </w:p>
    <w:p w14:paraId="75C16A89">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●竣工结算申请单的内容应包括：</w:t>
      </w:r>
    </w:p>
    <w:p w14:paraId="4313E1DE">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承包人应当向发包人提供如下竣工结算资料（但不限于以下）：</w:t>
      </w:r>
    </w:p>
    <w:p w14:paraId="77CB5B82">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（1）工程结算书；</w:t>
      </w:r>
    </w:p>
    <w:p w14:paraId="1C3F0457">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（2）工程量计算书（即计算底稿）；</w:t>
      </w:r>
    </w:p>
    <w:p w14:paraId="6B139598">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（3）钢筋抽料表（建筑、市政、园林景观等工程适用）；</w:t>
      </w:r>
    </w:p>
    <w:p w14:paraId="0516FB40">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（4）合同文件；</w:t>
      </w:r>
    </w:p>
    <w:p w14:paraId="174FC8C2">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（5）工程竣工图（同时提供电子版）；</w:t>
      </w:r>
    </w:p>
    <w:p w14:paraId="62CC82AE">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（6）工程竣工资料（必要时提供电子版）；</w:t>
      </w:r>
    </w:p>
    <w:p w14:paraId="0274A0F1">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（7）图纸会审记录；</w:t>
      </w:r>
    </w:p>
    <w:p w14:paraId="1DBA3A75">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（8）设计变更单；</w:t>
      </w:r>
    </w:p>
    <w:p w14:paraId="077BC45E">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（9）工程洽商记录；</w:t>
      </w:r>
    </w:p>
    <w:p w14:paraId="042C5C7A">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（10）工程师通知或发包人施工指令；</w:t>
      </w:r>
    </w:p>
    <w:p w14:paraId="50E414BD">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（11）会议纪要；</w:t>
      </w:r>
    </w:p>
    <w:p w14:paraId="4D9697EE">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（12）工程签证；</w:t>
      </w:r>
    </w:p>
    <w:p w14:paraId="411ABDF5">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（13）材料设备单价呈批审核单；</w:t>
      </w:r>
    </w:p>
    <w:p w14:paraId="13B97CEE">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（14）综合单价呈批审核单；</w:t>
      </w:r>
    </w:p>
    <w:p w14:paraId="434B589E">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（15）发包人供应材料收货验收签收单；</w:t>
      </w:r>
    </w:p>
    <w:p w14:paraId="749DDB86">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（16）其他结算资料；</w:t>
      </w:r>
    </w:p>
    <w:p w14:paraId="72C60F5B">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（17）移交资料签收表。</w:t>
      </w:r>
    </w:p>
    <w:p w14:paraId="2CDAA163">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●发包人对送审结算资料的具体要求：</w:t>
      </w:r>
    </w:p>
    <w:p w14:paraId="0886D6BF">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1）结算书：每项工程的结算书要求分两部分编制：第一部分以竣工图为依据编制，包括竣工图、图纸会审记录、设计变更等内容；第二部分以工程签证及其它有关费用等。上述两部分不应有重复列项的内容，结算书须提供相应的电子文件。</w:t>
      </w:r>
    </w:p>
    <w:p w14:paraId="10B9BF7E">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（2）工程量计算书（即计算底稿）：工程量计算书由工程量汇总表和详细的工程量计算表达式组成，结算书须提供相应的电子文件。</w:t>
      </w:r>
    </w:p>
    <w:p w14:paraId="0DC567B6">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3）钢筋抽料表（如有，建筑、市政、园林景观等工程适用）：用电脑软件抽料的钢筋用量表要求提供相应的拷贝磁盘及软件；用手工抽料的钢筋用量表要求提供详细的抽料表和明细汇总表，详细的抽料表应注明钢筋所在构件名称、施工部位、钢筋编号等，并提供全部输入为Microsoft Excel格式的相应电子文件。</w:t>
      </w:r>
    </w:p>
    <w:p w14:paraId="09795E5C">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（4）合同文件：包括发包人与承包人签订的合同文件、经发包人确认的承包人与第三方签订的分包合同、各类补充合同、合同附件等，要求将上述合同文件列出总目录按顺序整理装订成册。</w:t>
      </w:r>
    </w:p>
    <w:p w14:paraId="077FC4D7">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5）竣工图：用于结算的竣工图必须有承包人图纸专用章、设计院章及其相关人员签字，并须有监理单位盖章确认。经发包人、设计、监理单位等单位确认的图纸会审记录、设计变更、工程洽商记录等内容均应反映在相应的竣工图上。</w:t>
      </w:r>
    </w:p>
    <w:p w14:paraId="041A8284">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6）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等。整理装订成册的竣工资料需编制总目录，并在每一页的下方统一编号，以便于查找。</w:t>
      </w:r>
    </w:p>
    <w:p w14:paraId="1F68A16B">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（7）图纸会审记录：要求按图纸会审的时间先后整理装订成册，图纸会审记录须有各单位参加会审人员签字及会审单位盖章确认。</w:t>
      </w:r>
    </w:p>
    <w:p w14:paraId="208F2172">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（8）设计变更单：要求按设计变更的时间先后整理（安装工程要分专业）装订成册。</w:t>
      </w:r>
    </w:p>
    <w:p w14:paraId="100AA70D">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（9）工程洽商记录：要求根据工程洽商记录的时间先后整理装订成册，然后在每一页的下方统一编号，以便于查找。工程洽商记录须符合发包人制定的有关规定。</w:t>
      </w:r>
    </w:p>
    <w:p w14:paraId="391647CE">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（10）工程师通知或发包人施工指令：要求根据工程师通知或发包人施工指令的时间先后整理装订成册，然后在每一页的下方统一编号。工程师通知或发包人施工指令须符合发包人制定的有关规定。</w:t>
      </w:r>
    </w:p>
    <w:p w14:paraId="7E535427">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（11）会议纪要：指工程质量、安全、技术、经济等现场协调会会议纪要等。要求根据会议纪要的时间先后整理装订成册，然后在每一页的下方统一编号。会议纪要须符合发包人制定的有关规定。</w:t>
      </w:r>
    </w:p>
    <w:p w14:paraId="262F0DE0">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（12）工程签证：要求根据现场工程签证的时间先后整理装订成册，然后在每一页的下方统一编号，工程签证单上应有工程数量的计算过程和施工简图。</w:t>
      </w:r>
    </w:p>
    <w:p w14:paraId="7612E1A7">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13）材料设备单价呈批审核单：凡在工程招标文件或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要、材料发票、购买合同等有效材料设备价格凭证等。</w:t>
      </w:r>
    </w:p>
    <w:p w14:paraId="61D9984B">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14）综合单价呈批审核单：在作为合同附件之一的工程量清单中未列但在施工过程中发生的项目，应由承包人编制单价分析表，盖章确认后报监理单位和发包人审核综合单价。在结算资料送审时，要求按综合单价呈批审核单的编号顺序整理装订成册。每项审核单应附有相关的资料或注明相关资料在送审结算资料的哪一部分和哪一页位置上，如材料设备专题会议纪要、设计变更、工程洽商记录、工程师通知等。每份综合单价呈批审核单手续必需完备，要求有监理单位和发包人相关人员的签字和单位盖章确认，并且有上述单位的造价工程师对综合单价进行审核的签字和盖章。</w:t>
      </w:r>
    </w:p>
    <w:p w14:paraId="228E4C77">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（15）发包人供应材料收货验收签收单：按发包人供应材料收货验收签收单的编号顺序及不同材料分类整理装订成册。</w:t>
      </w:r>
    </w:p>
    <w:p w14:paraId="002648ED">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16）其他结算资料：凡上述未提及而在结算时需要的资料均需提供，例如：施工日记、非常用的标准图集、应由承包人承担而由发包人代为支付的费用证明（如发包人代缴的施工水电费票据、余泥排放费证明）等。</w:t>
      </w:r>
    </w:p>
    <w:p w14:paraId="3BB12767">
      <w:pPr>
        <w:wordWrap/>
        <w:topLinePunct w:val="0"/>
        <w:adjustRightInd/>
        <w:snapToGrid/>
        <w:spacing w:after="159"/>
        <w:ind w:firstLine="600"/>
        <w:jc w:val="left"/>
        <w:rPr>
          <w:rFonts w:hint="eastAsia" w:ascii="仿宋" w:hAnsi="仿宋" w:eastAsia="仿宋"/>
          <w:color w:val="auto"/>
          <w:sz w:val="30"/>
          <w:szCs w:val="30"/>
        </w:rPr>
      </w:pPr>
      <w:r>
        <w:rPr>
          <w:rFonts w:hint="eastAsia" w:ascii="仿宋" w:hAnsi="仿宋" w:eastAsia="仿宋"/>
          <w:color w:val="auto"/>
          <w:sz w:val="30"/>
          <w:szCs w:val="30"/>
        </w:rPr>
        <w:t>（17）资料签收表：按送审结算资料的内容列表，以便资料的移交和管理。资料签收表上应注明资料内容、份数和页数（标注页码），并且对所有复印资料的真实性进行确认。资料签收表一式两份，由资料移交人和接收人分别签名，必要时加盖单位的印章。</w:t>
      </w:r>
    </w:p>
    <w:p w14:paraId="1BB6820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14.5.2 竣工结算审核</w:t>
      </w:r>
    </w:p>
    <w:p w14:paraId="4B0E459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发包人审批竣工付款申请单的期限：</w:t>
      </w:r>
      <w:r>
        <w:rPr>
          <w:rFonts w:hint="eastAsia" w:ascii="仿宋" w:hAnsi="仿宋" w:eastAsia="仿宋"/>
          <w:color w:val="auto"/>
          <w:sz w:val="30"/>
          <w:szCs w:val="30"/>
          <w:u w:val="single"/>
        </w:rPr>
        <w:t>发包人收到承包人递交的结算资料后，委托造价咨询单位进行审核。造价咨询单位对结算资料有异议的，有权要求承包人进行修正和提供补充资料，经造价咨询单位和承包人协商后，由承包人向造价咨询单位一次性提交修正后的结算资料。在资料完整情况下，造价咨询单位在30天内提出审查意见，结算终审程序执行有结算终审审核权限部门相关规定。</w:t>
      </w:r>
    </w:p>
    <w:p w14:paraId="18B5FA9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发包人完成竣工付款的期限：</w:t>
      </w:r>
      <w:r>
        <w:rPr>
          <w:rFonts w:hint="eastAsia" w:ascii="仿宋" w:hAnsi="仿宋" w:eastAsia="仿宋"/>
          <w:color w:val="auto"/>
          <w:sz w:val="30"/>
          <w:szCs w:val="30"/>
          <w:u w:val="single"/>
        </w:rPr>
        <w:t>执行结算终审部门相关规定</w:t>
      </w:r>
      <w:r>
        <w:rPr>
          <w:rFonts w:hint="eastAsia" w:ascii="仿宋" w:hAnsi="仿宋" w:eastAsia="仿宋"/>
          <w:color w:val="auto"/>
          <w:sz w:val="30"/>
          <w:szCs w:val="30"/>
        </w:rPr>
        <w:t>。</w:t>
      </w:r>
    </w:p>
    <w:p w14:paraId="06CC0BD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关于竣工付款证书异议部分复核的方式和程序：</w:t>
      </w:r>
      <w:r>
        <w:rPr>
          <w:rFonts w:hint="eastAsia" w:ascii="仿宋" w:hAnsi="仿宋" w:eastAsia="仿宋"/>
          <w:color w:val="auto"/>
          <w:sz w:val="30"/>
          <w:szCs w:val="30"/>
          <w:u w:val="single"/>
        </w:rPr>
        <w:t xml:space="preserve">  /</w:t>
      </w:r>
      <w:r>
        <w:rPr>
          <w:rFonts w:hint="eastAsia" w:ascii="仿宋" w:hAnsi="仿宋" w:eastAsia="仿宋"/>
          <w:color w:val="auto"/>
          <w:sz w:val="30"/>
          <w:szCs w:val="30"/>
        </w:rPr>
        <w:t>。</w:t>
      </w:r>
    </w:p>
    <w:p w14:paraId="669DE09F">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14.6 质量保证金</w:t>
      </w:r>
    </w:p>
    <w:p w14:paraId="4C6C573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14.6.1 承包人提供质量保证金的方式</w:t>
      </w:r>
    </w:p>
    <w:p w14:paraId="534CB45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质量保证金采用以下第</w:t>
      </w:r>
      <w:r>
        <w:rPr>
          <w:rFonts w:hint="eastAsia" w:ascii="仿宋" w:hAnsi="仿宋" w:eastAsia="仿宋"/>
          <w:color w:val="auto"/>
          <w:sz w:val="30"/>
          <w:szCs w:val="30"/>
          <w:u w:val="single"/>
        </w:rPr>
        <w:t xml:space="preserve">(2) </w:t>
      </w:r>
      <w:r>
        <w:rPr>
          <w:rFonts w:hint="eastAsia" w:ascii="仿宋" w:hAnsi="仿宋" w:eastAsia="仿宋"/>
          <w:color w:val="auto"/>
          <w:sz w:val="30"/>
          <w:szCs w:val="30"/>
        </w:rPr>
        <w:t>种方式：</w:t>
      </w:r>
    </w:p>
    <w:p w14:paraId="485B76E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工程质量保证担保，保证金额为：；</w:t>
      </w:r>
    </w:p>
    <w:p w14:paraId="75C9873B">
      <w:pPr>
        <w:pStyle w:val="17"/>
        <w:spacing w:after="159"/>
        <w:ind w:firstLine="600"/>
        <w:rPr>
          <w:rFonts w:hint="eastAsia" w:ascii="仿宋" w:hAnsi="仿宋" w:eastAsia="仿宋"/>
          <w:color w:val="auto"/>
          <w:sz w:val="30"/>
          <w:szCs w:val="30"/>
          <w:u w:val="single"/>
        </w:rPr>
      </w:pPr>
      <w:r>
        <w:rPr>
          <w:rFonts w:hint="eastAsia" w:ascii="仿宋" w:hAnsi="仿宋" w:eastAsia="仿宋"/>
          <w:color w:val="auto"/>
          <w:sz w:val="30"/>
          <w:szCs w:val="30"/>
        </w:rPr>
        <w:t xml:space="preserve">(2) </w:t>
      </w:r>
      <w:r>
        <w:rPr>
          <w:rFonts w:hint="eastAsia" w:ascii="仿宋" w:hAnsi="仿宋" w:eastAsia="仿宋"/>
          <w:color w:val="auto"/>
          <w:sz w:val="30"/>
          <w:szCs w:val="30"/>
          <w:u w:val="single"/>
        </w:rPr>
        <w:t>经结算终审部门审定的结算总价的3</w:t>
      </w:r>
      <w:r>
        <w:rPr>
          <w:rFonts w:hint="eastAsia" w:ascii="仿宋" w:hAnsi="仿宋" w:eastAsia="仿宋"/>
          <w:color w:val="auto"/>
          <w:sz w:val="30"/>
          <w:szCs w:val="30"/>
        </w:rPr>
        <w:t>%的工程款；</w:t>
      </w:r>
      <w:r>
        <w:rPr>
          <w:rFonts w:hint="eastAsia" w:ascii="仿宋" w:hAnsi="仿宋" w:eastAsia="仿宋"/>
          <w:color w:val="auto"/>
          <w:sz w:val="30"/>
          <w:szCs w:val="30"/>
          <w:u w:val="single"/>
        </w:rPr>
        <w:t>可选用银行保函的形式作为工程质量保证金。</w:t>
      </w:r>
    </w:p>
    <w:p w14:paraId="177A9938">
      <w:pPr>
        <w:pStyle w:val="17"/>
        <w:wordWrap/>
        <w:topLinePunct w:val="0"/>
        <w:spacing w:after="159"/>
        <w:ind w:firstLine="600"/>
        <w:rPr>
          <w:rFonts w:hint="eastAsia" w:ascii="仿宋" w:hAnsi="仿宋" w:eastAsia="仿宋"/>
          <w:color w:val="auto"/>
          <w:sz w:val="30"/>
          <w:szCs w:val="30"/>
        </w:rPr>
      </w:pPr>
    </w:p>
    <w:p w14:paraId="5D6218E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其他方式：</w:t>
      </w:r>
      <w:r>
        <w:rPr>
          <w:rFonts w:hint="eastAsia" w:ascii="仿宋" w:hAnsi="仿宋" w:eastAsia="仿宋"/>
          <w:color w:val="auto"/>
          <w:sz w:val="30"/>
          <w:szCs w:val="30"/>
          <w:u w:val="single"/>
        </w:rPr>
        <w:t xml:space="preserve"> /</w:t>
      </w:r>
      <w:r>
        <w:rPr>
          <w:rFonts w:hint="eastAsia" w:ascii="仿宋" w:hAnsi="仿宋" w:eastAsia="仿宋"/>
          <w:color w:val="auto"/>
          <w:sz w:val="30"/>
          <w:szCs w:val="30"/>
        </w:rPr>
        <w:t>。</w:t>
      </w:r>
    </w:p>
    <w:p w14:paraId="61F5644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14.6.2 质量保证金的预留</w:t>
      </w:r>
    </w:p>
    <w:p w14:paraId="72F21C7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质量保证金的预留采取以下第</w:t>
      </w:r>
      <w:r>
        <w:rPr>
          <w:rFonts w:hint="eastAsia" w:ascii="仿宋" w:hAnsi="仿宋" w:eastAsia="仿宋"/>
          <w:color w:val="auto"/>
          <w:sz w:val="30"/>
          <w:szCs w:val="30"/>
          <w:u w:val="single"/>
        </w:rPr>
        <w:t>(2)</w:t>
      </w:r>
      <w:r>
        <w:rPr>
          <w:rFonts w:hint="eastAsia" w:ascii="仿宋" w:hAnsi="仿宋" w:eastAsia="仿宋"/>
          <w:color w:val="auto"/>
          <w:sz w:val="30"/>
          <w:szCs w:val="30"/>
        </w:rPr>
        <w:t>种方式：</w:t>
      </w:r>
    </w:p>
    <w:p w14:paraId="3F1EF55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 在支付工程进度款时逐次预留的质量保证金的比例：，在此情形下，质量保证金的计算基数不包括预付款的支付、扣回以及价格调整的金额；</w:t>
      </w:r>
    </w:p>
    <w:p w14:paraId="3E51686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 工程竣工结算时一次性预留专用合同条件第14.6.1项第(2)目约定的工程款预留比例的质量保证金或提交银行保函作为工程质量保证金；</w:t>
      </w:r>
    </w:p>
    <w:p w14:paraId="14D425E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 其他预留方式:。</w:t>
      </w:r>
    </w:p>
    <w:p w14:paraId="32220C6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关于质量保证金的补充约定：。</w:t>
      </w:r>
    </w:p>
    <w:p w14:paraId="107170B0">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14.7 最终结清</w:t>
      </w:r>
    </w:p>
    <w:p w14:paraId="5929862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14.7.1 最终结清申请单</w:t>
      </w:r>
    </w:p>
    <w:p w14:paraId="4186A70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当事人双方关于最终结清申请的其他约定：</w:t>
      </w:r>
      <w:r>
        <w:rPr>
          <w:rFonts w:hint="eastAsia" w:ascii="仿宋" w:hAnsi="仿宋" w:eastAsia="仿宋"/>
          <w:color w:val="auto"/>
          <w:sz w:val="30"/>
          <w:szCs w:val="30"/>
          <w:u w:val="single"/>
        </w:rPr>
        <w:t>按通用条款要求</w:t>
      </w:r>
      <w:r>
        <w:rPr>
          <w:rFonts w:hint="eastAsia" w:ascii="仿宋" w:hAnsi="仿宋" w:eastAsia="仿宋"/>
          <w:color w:val="auto"/>
          <w:sz w:val="30"/>
          <w:szCs w:val="30"/>
        </w:rPr>
        <w:t>。</w:t>
      </w:r>
    </w:p>
    <w:p w14:paraId="6A2E185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14.7.2 最终结清证书和支付</w:t>
      </w:r>
    </w:p>
    <w:p w14:paraId="2612894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当事人双方关于最终结清支付的其他约定：</w:t>
      </w:r>
      <w:r>
        <w:rPr>
          <w:rFonts w:hint="eastAsia" w:ascii="仿宋" w:hAnsi="仿宋" w:eastAsia="仿宋"/>
          <w:color w:val="auto"/>
          <w:sz w:val="30"/>
          <w:szCs w:val="30"/>
          <w:u w:val="single"/>
        </w:rPr>
        <w:t>按通用条款要求</w:t>
      </w:r>
      <w:r>
        <w:rPr>
          <w:rFonts w:hint="eastAsia" w:ascii="仿宋" w:hAnsi="仿宋" w:eastAsia="仿宋"/>
          <w:color w:val="auto"/>
          <w:sz w:val="30"/>
          <w:szCs w:val="30"/>
        </w:rPr>
        <w:t>。</w:t>
      </w:r>
    </w:p>
    <w:p w14:paraId="68721307">
      <w:pPr>
        <w:wordWrap/>
        <w:topLinePunct w:val="0"/>
        <w:spacing w:after="159"/>
        <w:ind w:firstLine="0" w:firstLineChars="0"/>
        <w:rPr>
          <w:rFonts w:hint="eastAsia" w:ascii="仿宋" w:hAnsi="仿宋" w:eastAsia="仿宋" w:cs="仿宋"/>
          <w:color w:val="auto"/>
          <w:sz w:val="32"/>
          <w:szCs w:val="32"/>
        </w:rPr>
      </w:pPr>
      <w:bookmarkStart w:id="959" w:name="_Toc54862346"/>
      <w:bookmarkStart w:id="960" w:name="_Toc13149"/>
      <w:bookmarkStart w:id="961" w:name="_Toc7634"/>
      <w:r>
        <w:rPr>
          <w:rFonts w:hint="eastAsia" w:ascii="仿宋" w:hAnsi="仿宋" w:eastAsia="仿宋" w:cs="仿宋"/>
          <w:color w:val="auto"/>
          <w:sz w:val="32"/>
          <w:szCs w:val="32"/>
        </w:rPr>
        <w:t>第15条 违约</w:t>
      </w:r>
      <w:bookmarkEnd w:id="959"/>
      <w:bookmarkEnd w:id="960"/>
      <w:bookmarkEnd w:id="961"/>
    </w:p>
    <w:p w14:paraId="35B7B892">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15.1 发包人违约</w:t>
      </w:r>
    </w:p>
    <w:p w14:paraId="6CAB1C6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15.1.1 发包人违约的情形</w:t>
      </w:r>
    </w:p>
    <w:p w14:paraId="44A6A35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发包人违约的其他情形</w:t>
      </w:r>
      <w:r>
        <w:rPr>
          <w:rFonts w:hint="eastAsia" w:ascii="仿宋" w:hAnsi="仿宋" w:eastAsia="仿宋"/>
          <w:color w:val="auto"/>
          <w:sz w:val="30"/>
          <w:szCs w:val="30"/>
          <w:u w:val="single"/>
        </w:rPr>
        <w:t>按专用条款</w:t>
      </w:r>
      <w:r>
        <w:rPr>
          <w:rFonts w:hint="eastAsia" w:ascii="仿宋" w:hAnsi="仿宋" w:eastAsia="仿宋"/>
          <w:color w:val="auto"/>
          <w:sz w:val="30"/>
          <w:szCs w:val="30"/>
        </w:rPr>
        <w:t>。</w:t>
      </w:r>
    </w:p>
    <w:p w14:paraId="670B36F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15.1.3 发包人违约的责任</w:t>
      </w:r>
    </w:p>
    <w:p w14:paraId="75281DA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发包人违约责任的承担方式和计算方法：</w:t>
      </w:r>
      <w:r>
        <w:rPr>
          <w:rFonts w:hint="eastAsia" w:ascii="仿宋" w:hAnsi="仿宋" w:eastAsia="仿宋"/>
          <w:color w:val="auto"/>
          <w:sz w:val="30"/>
          <w:szCs w:val="30"/>
          <w:u w:val="single"/>
        </w:rPr>
        <w:t>按专用条款</w:t>
      </w:r>
      <w:r>
        <w:rPr>
          <w:rFonts w:hint="eastAsia" w:ascii="仿宋" w:hAnsi="仿宋" w:eastAsia="仿宋"/>
          <w:color w:val="auto"/>
          <w:sz w:val="30"/>
          <w:szCs w:val="30"/>
        </w:rPr>
        <w:t>。</w:t>
      </w:r>
    </w:p>
    <w:p w14:paraId="3E88DB76">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15.2 承包人违约</w:t>
      </w:r>
    </w:p>
    <w:p w14:paraId="76A0CE8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15.2.1 承包人违约的情形</w:t>
      </w:r>
    </w:p>
    <w:p w14:paraId="5C7005E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15.2.1.1设计违约</w:t>
      </w:r>
    </w:p>
    <w:p w14:paraId="2B5713DC">
      <w:pPr>
        <w:spacing w:after="159"/>
        <w:ind w:right="29" w:rightChars="12"/>
        <w:rPr>
          <w:rFonts w:hint="eastAsia" w:ascii="仿宋" w:hAnsi="仿宋" w:eastAsia="仿宋"/>
          <w:color w:val="auto"/>
        </w:rPr>
      </w:pPr>
      <w:r>
        <w:rPr>
          <w:rFonts w:hint="eastAsia" w:ascii="仿宋" w:hAnsi="仿宋" w:eastAsia="仿宋"/>
          <w:color w:val="auto"/>
          <w:szCs w:val="24"/>
        </w:rPr>
        <w:t>（1</w:t>
      </w:r>
      <w:r>
        <w:rPr>
          <w:rFonts w:ascii="仿宋" w:hAnsi="仿宋" w:eastAsia="仿宋"/>
          <w:color w:val="auto"/>
          <w:szCs w:val="24"/>
        </w:rPr>
        <w:t>）</w:t>
      </w:r>
      <w:r>
        <w:rPr>
          <w:rFonts w:hint="eastAsia" w:ascii="仿宋" w:hAnsi="仿宋" w:eastAsia="仿宋"/>
          <w:color w:val="auto"/>
        </w:rPr>
        <w:t>违约责任的定义</w:t>
      </w:r>
    </w:p>
    <w:p w14:paraId="1464D2F9">
      <w:pPr>
        <w:spacing w:after="159"/>
        <w:rPr>
          <w:rFonts w:hint="eastAsia" w:ascii="仿宋" w:hAnsi="仿宋" w:eastAsia="仿宋"/>
          <w:color w:val="auto"/>
        </w:rPr>
      </w:pPr>
      <w:r>
        <w:rPr>
          <w:rFonts w:ascii="仿宋" w:hAnsi="仿宋" w:eastAsia="仿宋"/>
          <w:color w:val="auto"/>
          <w:szCs w:val="24"/>
        </w:rPr>
        <w:t>设计人违反本合同的约定，应当按约定向发包人承担相应的违约责任。违约责任形式包括但不仅限于：</w:t>
      </w:r>
    </w:p>
    <w:p w14:paraId="137C2629">
      <w:pPr>
        <w:spacing w:after="159"/>
        <w:rPr>
          <w:rFonts w:hint="eastAsia" w:ascii="仿宋" w:hAnsi="仿宋" w:eastAsia="仿宋"/>
          <w:color w:val="auto"/>
        </w:rPr>
      </w:pPr>
      <w:r>
        <w:rPr>
          <w:rFonts w:hint="eastAsia" w:ascii="仿宋" w:hAnsi="仿宋" w:eastAsia="仿宋"/>
          <w:color w:val="auto"/>
          <w:szCs w:val="24"/>
        </w:rPr>
        <w:t>①</w:t>
      </w:r>
      <w:r>
        <w:rPr>
          <w:rFonts w:ascii="仿宋" w:hAnsi="仿宋" w:eastAsia="仿宋"/>
          <w:color w:val="auto"/>
          <w:szCs w:val="24"/>
        </w:rPr>
        <w:t>限期采取补救措施。设计人未履行或未按时履行或未按质履行义务时，必须依法采取补救措施在发包人限定的时间内履行义务。</w:t>
      </w:r>
    </w:p>
    <w:p w14:paraId="0560F347">
      <w:pPr>
        <w:spacing w:after="159"/>
        <w:rPr>
          <w:rFonts w:hint="eastAsia" w:ascii="仿宋" w:hAnsi="仿宋" w:eastAsia="仿宋"/>
          <w:color w:val="auto"/>
        </w:rPr>
      </w:pPr>
      <w:r>
        <w:rPr>
          <w:rFonts w:hint="eastAsia" w:ascii="仿宋" w:hAnsi="仿宋" w:eastAsia="仿宋"/>
          <w:color w:val="auto"/>
          <w:szCs w:val="24"/>
        </w:rPr>
        <w:t>②</w:t>
      </w:r>
      <w:r>
        <w:rPr>
          <w:rFonts w:ascii="仿宋" w:hAnsi="仿宋" w:eastAsia="仿宋"/>
          <w:color w:val="auto"/>
          <w:szCs w:val="24"/>
        </w:rPr>
        <w:t>一般违约责任。</w:t>
      </w:r>
      <w:r>
        <w:rPr>
          <w:rFonts w:ascii="仿宋" w:hAnsi="仿宋" w:eastAsia="仿宋"/>
          <w:color w:val="auto"/>
        </w:rPr>
        <w:t>设计人被发包人要求按本合同约定承担一般违约责任时</w:t>
      </w:r>
      <w:r>
        <w:rPr>
          <w:rFonts w:hint="eastAsia" w:ascii="仿宋" w:hAnsi="仿宋" w:eastAsia="仿宋"/>
          <w:color w:val="auto"/>
        </w:rPr>
        <w:t>，</w:t>
      </w:r>
      <w:r>
        <w:rPr>
          <w:rFonts w:hint="eastAsia" w:ascii="仿宋" w:hAnsi="仿宋" w:eastAsia="仿宋"/>
          <w:snapToGrid w:val="0"/>
          <w:color w:val="auto"/>
          <w:kern w:val="2"/>
          <w:szCs w:val="24"/>
        </w:rPr>
        <w:t>必须向发包人交纳本合同项下工程设计费千分之二</w:t>
      </w:r>
      <w:r>
        <w:rPr>
          <w:rFonts w:ascii="仿宋" w:hAnsi="仿宋" w:eastAsia="仿宋"/>
          <w:snapToGrid w:val="0"/>
          <w:color w:val="auto"/>
          <w:kern w:val="2"/>
          <w:szCs w:val="24"/>
        </w:rPr>
        <w:t>/次的违约金，但不得低于1万元。</w:t>
      </w:r>
    </w:p>
    <w:p w14:paraId="3C1EC08E">
      <w:pPr>
        <w:spacing w:after="159"/>
        <w:rPr>
          <w:rFonts w:hint="eastAsia" w:ascii="仿宋" w:hAnsi="仿宋" w:eastAsia="仿宋"/>
          <w:color w:val="auto"/>
        </w:rPr>
      </w:pPr>
      <w:r>
        <w:rPr>
          <w:rFonts w:hint="eastAsia" w:ascii="仿宋" w:hAnsi="仿宋" w:eastAsia="仿宋"/>
          <w:color w:val="auto"/>
          <w:szCs w:val="24"/>
        </w:rPr>
        <w:t>③</w:t>
      </w:r>
      <w:r>
        <w:rPr>
          <w:rFonts w:ascii="仿宋" w:hAnsi="仿宋" w:eastAsia="仿宋"/>
          <w:color w:val="auto"/>
          <w:szCs w:val="24"/>
        </w:rPr>
        <w:t>严重违约责任。</w:t>
      </w:r>
      <w:r>
        <w:rPr>
          <w:rFonts w:ascii="仿宋" w:hAnsi="仿宋" w:eastAsia="仿宋"/>
          <w:color w:val="auto"/>
        </w:rPr>
        <w:t>设计人被发包人要求按本合同约定承担严重违约责任时，</w:t>
      </w:r>
      <w:r>
        <w:rPr>
          <w:rFonts w:hint="eastAsia" w:ascii="仿宋" w:hAnsi="仿宋" w:eastAsia="仿宋"/>
          <w:snapToGrid w:val="0"/>
          <w:color w:val="auto"/>
          <w:kern w:val="2"/>
          <w:szCs w:val="24"/>
        </w:rPr>
        <w:t>必须向发包人交纳本合同项下工程设计费百分之一</w:t>
      </w:r>
      <w:r>
        <w:rPr>
          <w:rFonts w:ascii="仿宋" w:hAnsi="仿宋" w:eastAsia="仿宋"/>
          <w:snapToGrid w:val="0"/>
          <w:color w:val="auto"/>
          <w:kern w:val="2"/>
          <w:szCs w:val="24"/>
        </w:rPr>
        <w:t>/次的违约金，但不得低于2万元。</w:t>
      </w:r>
    </w:p>
    <w:p w14:paraId="1ACE6DB6">
      <w:pPr>
        <w:spacing w:after="159"/>
        <w:rPr>
          <w:rFonts w:hint="eastAsia" w:ascii="仿宋" w:hAnsi="仿宋" w:eastAsia="仿宋"/>
          <w:color w:val="auto"/>
        </w:rPr>
      </w:pPr>
      <w:r>
        <w:rPr>
          <w:rFonts w:hint="eastAsia" w:ascii="仿宋" w:hAnsi="仿宋" w:eastAsia="仿宋"/>
          <w:color w:val="auto"/>
          <w:szCs w:val="24"/>
        </w:rPr>
        <w:t>④</w:t>
      </w:r>
      <w:r>
        <w:rPr>
          <w:rFonts w:ascii="仿宋" w:hAnsi="仿宋" w:eastAsia="仿宋"/>
          <w:color w:val="auto"/>
          <w:szCs w:val="24"/>
        </w:rPr>
        <w:t>部分解除合同。发包人向</w:t>
      </w:r>
      <w:r>
        <w:rPr>
          <w:rFonts w:ascii="仿宋" w:hAnsi="仿宋" w:eastAsia="仿宋"/>
          <w:bCs/>
          <w:color w:val="auto"/>
          <w:szCs w:val="21"/>
        </w:rPr>
        <w:t>设计人</w:t>
      </w:r>
      <w:r>
        <w:rPr>
          <w:rFonts w:ascii="仿宋" w:hAnsi="仿宋" w:eastAsia="仿宋"/>
          <w:color w:val="auto"/>
          <w:szCs w:val="24"/>
        </w:rPr>
        <w:t>发出部分解除合同通知后，本合同部分解除即生效，设计人必须在三天内停止被解除部分的工作，五天内配合发包人完成现场工作和有关资料的交接，所交接工作必须清晰，交接资料必须完整。设计人无特殊原因未在规定期限内完成交接和离场，或交接工作不清晰、交接资料不完整的，发包人有权视情况全部解除合同；因设计人拒交或延误交接现场工作和有关资料而引致发包人工期延误及其它方面的损失，发包人有权要求设计人赔偿实际损失。</w:t>
      </w:r>
    </w:p>
    <w:p w14:paraId="77A01221">
      <w:pPr>
        <w:spacing w:after="159"/>
        <w:rPr>
          <w:rFonts w:hint="eastAsia" w:ascii="仿宋" w:hAnsi="仿宋" w:eastAsia="仿宋"/>
          <w:color w:val="auto"/>
        </w:rPr>
      </w:pPr>
      <w:r>
        <w:rPr>
          <w:rFonts w:hint="eastAsia" w:ascii="仿宋" w:hAnsi="仿宋" w:eastAsia="仿宋"/>
          <w:color w:val="auto"/>
          <w:szCs w:val="24"/>
        </w:rPr>
        <w:t>⑤解除合同。发包人向设计人发出解除合同通知后，本合同即解除。设计人必须在三天内停止全部工作，五天内配合发包人完成现场工作和有关资料的交接，并于完成交接工作当天内离场。设计人应保证所交接工作清晰、所移交资料齐全完整，设计人无特殊原因未在规定期限内完成交接和离场或所交接工作不清晰、所移交资料不完吗整，引致发包人工期延误和其他方面的损失，发包人将要求设计人赔偿实际损失。</w:t>
      </w:r>
    </w:p>
    <w:p w14:paraId="40D9E864">
      <w:pPr>
        <w:spacing w:after="159"/>
        <w:rPr>
          <w:rFonts w:hint="eastAsia" w:ascii="仿宋" w:hAnsi="仿宋" w:eastAsia="仿宋"/>
          <w:color w:val="auto"/>
        </w:rPr>
      </w:pPr>
      <w:r>
        <w:rPr>
          <w:rFonts w:hint="eastAsia" w:ascii="仿宋" w:hAnsi="仿宋" w:eastAsia="仿宋"/>
          <w:color w:val="auto"/>
          <w:szCs w:val="24"/>
        </w:rPr>
        <w:t>⑥</w:t>
      </w:r>
      <w:r>
        <w:rPr>
          <w:rFonts w:ascii="仿宋" w:hAnsi="仿宋" w:eastAsia="仿宋"/>
          <w:color w:val="auto"/>
          <w:szCs w:val="24"/>
        </w:rPr>
        <w:t>赔偿损失。</w:t>
      </w:r>
    </w:p>
    <w:p w14:paraId="619BBE44">
      <w:pPr>
        <w:spacing w:after="159"/>
        <w:ind w:firstLine="482"/>
        <w:rPr>
          <w:rFonts w:hint="eastAsia" w:ascii="仿宋" w:hAnsi="仿宋" w:eastAsia="仿宋"/>
          <w:b/>
          <w:bCs/>
          <w:color w:val="auto"/>
        </w:rPr>
      </w:pPr>
      <w:r>
        <w:rPr>
          <w:rFonts w:hint="eastAsia" w:ascii="仿宋" w:hAnsi="仿宋" w:eastAsia="仿宋"/>
          <w:b/>
          <w:color w:val="auto"/>
        </w:rPr>
        <w:t>（2）</w:t>
      </w:r>
      <w:r>
        <w:rPr>
          <w:rFonts w:hint="eastAsia" w:ascii="仿宋" w:hAnsi="仿宋" w:eastAsia="仿宋"/>
          <w:b/>
          <w:bCs/>
          <w:color w:val="auto"/>
        </w:rPr>
        <w:t>设计投资类方面的违约责任</w:t>
      </w:r>
    </w:p>
    <w:p w14:paraId="47660FE8">
      <w:pPr>
        <w:spacing w:after="159"/>
        <w:ind w:right="29" w:rightChars="12"/>
        <w:rPr>
          <w:rFonts w:hint="eastAsia" w:ascii="仿宋" w:hAnsi="仿宋" w:eastAsia="仿宋"/>
          <w:color w:val="auto"/>
        </w:rPr>
      </w:pPr>
      <w:r>
        <w:rPr>
          <w:rFonts w:hint="eastAsia" w:ascii="仿宋" w:hAnsi="仿宋" w:eastAsia="仿宋"/>
          <w:color w:val="auto"/>
        </w:rPr>
        <w:t>设计变更方面的违约责任：设计图纸交付施工单位后，在设计交底、图纸会审、工程洽商、设计变更等一切以设计人为主体的相关活动中，凡属设计人原因造成工程造价增加的，当影响造价累计超过工程中标价3%以上5%以下时，除承担一般违约责任1次外，还须另行向发包人支付赔偿金，赔偿金数额为项目设计费总额的5%；当影响工程造价累计达工程中标价5%及以上时，除承担严重违约责任1次外，还须另行向发包人支付赔偿金，赔偿金数额为项目设计费总额的5%以上，赔偿金按影响工程造价超出工程中标价的比例乘以项目设计费总额计算。同时发包人保留向建设主管部门反映设计人失职行为的权利。</w:t>
      </w:r>
    </w:p>
    <w:p w14:paraId="32CE4385">
      <w:pPr>
        <w:spacing w:after="159"/>
        <w:ind w:firstLine="482"/>
        <w:rPr>
          <w:rFonts w:hint="eastAsia" w:ascii="仿宋" w:hAnsi="仿宋" w:eastAsia="仿宋"/>
          <w:b/>
          <w:bCs/>
          <w:color w:val="auto"/>
        </w:rPr>
      </w:pPr>
      <w:r>
        <w:rPr>
          <w:rFonts w:hint="eastAsia" w:ascii="仿宋" w:hAnsi="仿宋" w:eastAsia="仿宋"/>
          <w:b/>
          <w:color w:val="auto"/>
        </w:rPr>
        <w:t>（3）</w:t>
      </w:r>
      <w:r>
        <w:rPr>
          <w:rFonts w:hint="eastAsia" w:ascii="仿宋" w:hAnsi="仿宋" w:eastAsia="仿宋"/>
          <w:b/>
          <w:bCs/>
          <w:color w:val="auto"/>
        </w:rPr>
        <w:t>设计质量方面的违约责任</w:t>
      </w:r>
    </w:p>
    <w:p w14:paraId="153A7829">
      <w:pPr>
        <w:pStyle w:val="26"/>
        <w:spacing w:after="159"/>
        <w:ind w:left="-2" w:leftChars="-1" w:firstLine="0" w:firstLineChars="0"/>
        <w:rPr>
          <w:rFonts w:hint="eastAsia" w:ascii="仿宋" w:hAnsi="仿宋" w:eastAsia="仿宋"/>
          <w:color w:val="auto"/>
        </w:rPr>
      </w:pPr>
      <w:r>
        <w:rPr>
          <w:rFonts w:hint="eastAsia" w:ascii="仿宋" w:hAnsi="仿宋" w:eastAsia="仿宋"/>
          <w:color w:val="auto"/>
        </w:rPr>
        <w:t>①各阶段设计成果文件存在的设计质量问题及引起的质量事故，由设计人承担主要责任，由施工图审查单位承担连带责任。</w:t>
      </w:r>
    </w:p>
    <w:p w14:paraId="68143CCA">
      <w:pPr>
        <w:pStyle w:val="26"/>
        <w:spacing w:after="159"/>
        <w:ind w:left="-2" w:leftChars="-1" w:firstLine="0" w:firstLineChars="0"/>
        <w:rPr>
          <w:rFonts w:hint="eastAsia" w:ascii="仿宋" w:hAnsi="仿宋" w:eastAsia="仿宋"/>
          <w:color w:val="auto"/>
        </w:rPr>
      </w:pPr>
      <w:r>
        <w:rPr>
          <w:rFonts w:hint="eastAsia" w:ascii="仿宋" w:hAnsi="仿宋" w:eastAsia="仿宋"/>
          <w:color w:val="auto"/>
        </w:rPr>
        <w:t>② 设计质量问题引起的严重后果及影响程度最终由政府有权</w:t>
      </w:r>
      <w:r>
        <w:rPr>
          <w:rFonts w:ascii="仿宋" w:hAnsi="仿宋" w:eastAsia="仿宋"/>
          <w:color w:val="auto"/>
        </w:rPr>
        <w:t>部门</w:t>
      </w:r>
      <w:r>
        <w:rPr>
          <w:rFonts w:hint="eastAsia" w:ascii="仿宋" w:hAnsi="仿宋" w:eastAsia="仿宋"/>
          <w:color w:val="auto"/>
        </w:rPr>
        <w:t>评定，提交设计质量评定</w:t>
      </w:r>
      <w:r>
        <w:rPr>
          <w:rFonts w:ascii="仿宋" w:hAnsi="仿宋" w:eastAsia="仿宋"/>
          <w:color w:val="auto"/>
        </w:rPr>
        <w:t>报告</w:t>
      </w:r>
      <w:r>
        <w:rPr>
          <w:rFonts w:hint="eastAsia" w:ascii="仿宋" w:hAnsi="仿宋" w:eastAsia="仿宋"/>
          <w:color w:val="auto"/>
        </w:rPr>
        <w:t>给发包人审批。</w:t>
      </w:r>
    </w:p>
    <w:p w14:paraId="1038DCB7">
      <w:pPr>
        <w:pStyle w:val="26"/>
        <w:spacing w:after="159"/>
        <w:ind w:left="-2" w:leftChars="-1" w:firstLine="0" w:firstLineChars="0"/>
        <w:rPr>
          <w:rFonts w:hint="eastAsia" w:ascii="仿宋" w:hAnsi="仿宋" w:eastAsia="仿宋"/>
          <w:color w:val="auto"/>
        </w:rPr>
      </w:pPr>
      <w:r>
        <w:rPr>
          <w:rFonts w:hint="eastAsia" w:ascii="仿宋" w:hAnsi="仿宋" w:eastAsia="仿宋"/>
          <w:color w:val="auto"/>
        </w:rPr>
        <w:t>③</w:t>
      </w:r>
      <w:r>
        <w:rPr>
          <w:rFonts w:ascii="仿宋" w:hAnsi="仿宋" w:eastAsia="仿宋"/>
          <w:color w:val="auto"/>
        </w:rPr>
        <w:t>设计人的设计质量不符合合同约定或设计文件出现遗漏或错误，按如下约定处理：</w:t>
      </w:r>
    </w:p>
    <w:p w14:paraId="5D43C78B">
      <w:pPr>
        <w:pStyle w:val="26"/>
        <w:spacing w:after="159"/>
        <w:ind w:left="-2" w:leftChars="-1" w:firstLine="0" w:firstLineChars="0"/>
        <w:rPr>
          <w:rFonts w:hint="eastAsia" w:ascii="仿宋" w:hAnsi="仿宋" w:eastAsia="仿宋"/>
          <w:color w:val="auto"/>
        </w:rPr>
      </w:pPr>
      <w:r>
        <w:rPr>
          <w:rFonts w:hint="eastAsia" w:ascii="仿宋" w:hAnsi="仿宋" w:eastAsia="仿宋"/>
          <w:color w:val="auto"/>
        </w:rPr>
        <w:t>1）</w:t>
      </w:r>
      <w:r>
        <w:rPr>
          <w:rFonts w:ascii="仿宋" w:hAnsi="仿宋" w:eastAsia="仿宋"/>
          <w:color w:val="auto"/>
        </w:rPr>
        <w:t>在设计过程中</w:t>
      </w:r>
      <w:r>
        <w:rPr>
          <w:rFonts w:hint="eastAsia" w:ascii="仿宋" w:hAnsi="仿宋" w:eastAsia="仿宋"/>
          <w:color w:val="auto"/>
        </w:rPr>
        <w:t>，</w:t>
      </w:r>
      <w:r>
        <w:rPr>
          <w:rFonts w:ascii="仿宋" w:hAnsi="仿宋" w:eastAsia="仿宋"/>
          <w:color w:val="auto"/>
        </w:rPr>
        <w:t>发现设计人的设计质量不符合合同约定或设计文件出现遗漏</w:t>
      </w:r>
      <w:r>
        <w:rPr>
          <w:rFonts w:hint="eastAsia" w:ascii="仿宋" w:hAnsi="仿宋" w:eastAsia="仿宋"/>
          <w:color w:val="auto"/>
        </w:rPr>
        <w:t>、</w:t>
      </w:r>
      <w:r>
        <w:rPr>
          <w:rFonts w:ascii="仿宋" w:hAnsi="仿宋" w:eastAsia="仿宋"/>
          <w:color w:val="auto"/>
        </w:rPr>
        <w:t>错误的，</w:t>
      </w:r>
      <w:r>
        <w:rPr>
          <w:rFonts w:hint="eastAsia" w:ascii="仿宋" w:hAnsi="仿宋" w:eastAsia="仿宋"/>
          <w:color w:val="auto"/>
        </w:rPr>
        <w:t>设计人应采取补救措施</w:t>
      </w:r>
      <w:r>
        <w:rPr>
          <w:rFonts w:ascii="仿宋" w:hAnsi="仿宋" w:eastAsia="仿宋"/>
          <w:color w:val="auto"/>
        </w:rPr>
        <w:t>限期改正</w:t>
      </w:r>
      <w:r>
        <w:rPr>
          <w:rFonts w:hint="eastAsia" w:ascii="仿宋" w:hAnsi="仿宋" w:eastAsia="仿宋"/>
          <w:color w:val="auto"/>
        </w:rPr>
        <w:t>。</w:t>
      </w:r>
    </w:p>
    <w:p w14:paraId="5031897D">
      <w:pPr>
        <w:pStyle w:val="26"/>
        <w:spacing w:after="159"/>
        <w:ind w:left="-2" w:leftChars="-1" w:firstLine="0" w:firstLineChars="0"/>
        <w:rPr>
          <w:rFonts w:hint="eastAsia" w:ascii="仿宋" w:hAnsi="仿宋" w:eastAsia="仿宋"/>
          <w:color w:val="auto"/>
        </w:rPr>
      </w:pPr>
      <w:r>
        <w:rPr>
          <w:rFonts w:hint="eastAsia" w:ascii="仿宋" w:hAnsi="仿宋" w:eastAsia="仿宋"/>
          <w:color w:val="auto"/>
        </w:rPr>
        <w:t>2） 设计人提交的设计成果经过有关部门的设计图纸审查后，发现出现较多或较大疏漏、错误，则设计人除限期完成修改外，还须依照其违反规范强制性条文数量的多少承担不同的违约责任。具体约定为：当一次审查发现图纸中（含所有送审的各专业图纸）违反规范强制性条文总数达6处以下（含6处），设计人须限期采取补救措施；当一次审查发现图纸中（含所有送审的各专业图纸）违反规范强制性条文总数达5处以上10处以下（含10处），或一个专业达到3处，设计人须承担一般违约责任1次；当一次审查发现图纸中（含所有送审的各专业图纸）违反规范强制性条文总数达10处以上15处以下（含1</w:t>
      </w:r>
      <w:r>
        <w:rPr>
          <w:rFonts w:ascii="仿宋" w:hAnsi="仿宋" w:eastAsia="仿宋"/>
          <w:color w:val="auto"/>
        </w:rPr>
        <w:t>5</w:t>
      </w:r>
      <w:r>
        <w:rPr>
          <w:rFonts w:hint="eastAsia" w:ascii="仿宋" w:hAnsi="仿宋" w:eastAsia="仿宋"/>
          <w:color w:val="auto"/>
        </w:rPr>
        <w:t>处），或一个专业达到3处以上5处以下（含5处），设计人须承担严重违约责任1次；当一次审查发现图纸中（含所有送审的各专业图纸）违反规范强制性条文总数达15处以上20处以下（含20处），或一个专业达到5处以上7处以下（含7处），设计人须承担严重违约责任2次，发包人有权部分解除合同并要求更换主要设计人员；当一次审查发现图纸中（含所有送审的各专业图纸）违反规范强制性条文总数达20处以上，或一个专业达到7处以上，发包人有权解除合同，并没收设计人的履约保证金。</w:t>
      </w:r>
    </w:p>
    <w:p w14:paraId="38B0FE1F">
      <w:pPr>
        <w:pStyle w:val="26"/>
        <w:spacing w:after="159"/>
        <w:ind w:left="-2" w:leftChars="-1" w:firstLine="0" w:firstLineChars="0"/>
        <w:rPr>
          <w:rFonts w:hint="eastAsia" w:ascii="仿宋" w:hAnsi="仿宋" w:eastAsia="仿宋"/>
          <w:color w:val="auto"/>
        </w:rPr>
      </w:pPr>
      <w:r>
        <w:rPr>
          <w:rFonts w:hint="eastAsia" w:ascii="仿宋" w:hAnsi="仿宋" w:eastAsia="仿宋"/>
          <w:color w:val="auto"/>
        </w:rPr>
        <w:t>3）</w:t>
      </w:r>
      <w:r>
        <w:rPr>
          <w:rFonts w:ascii="仿宋" w:hAnsi="仿宋" w:eastAsia="仿宋"/>
          <w:color w:val="auto"/>
        </w:rPr>
        <w:t>因设计人的设计质量不符合合同约定或设计文件出现遗漏</w:t>
      </w:r>
      <w:r>
        <w:rPr>
          <w:rFonts w:hint="eastAsia" w:ascii="仿宋" w:hAnsi="仿宋" w:eastAsia="仿宋"/>
          <w:color w:val="auto"/>
        </w:rPr>
        <w:t>、</w:t>
      </w:r>
      <w:r>
        <w:rPr>
          <w:rFonts w:ascii="仿宋" w:hAnsi="仿宋" w:eastAsia="仿宋"/>
          <w:color w:val="auto"/>
        </w:rPr>
        <w:t>错误造成一般质量事故或工期延误3天以上5天以</w:t>
      </w:r>
      <w:r>
        <w:rPr>
          <w:rFonts w:hint="eastAsia" w:ascii="仿宋" w:hAnsi="仿宋" w:eastAsia="仿宋"/>
          <w:color w:val="auto"/>
        </w:rPr>
        <w:t>内</w:t>
      </w:r>
      <w:r>
        <w:rPr>
          <w:rFonts w:ascii="仿宋" w:hAnsi="仿宋" w:eastAsia="仿宋"/>
          <w:color w:val="auto"/>
        </w:rPr>
        <w:t>的，</w:t>
      </w:r>
      <w:r>
        <w:rPr>
          <w:rFonts w:hint="eastAsia" w:ascii="仿宋" w:hAnsi="仿宋" w:eastAsia="仿宋"/>
          <w:color w:val="auto"/>
        </w:rPr>
        <w:t>应承担</w:t>
      </w:r>
      <w:r>
        <w:rPr>
          <w:rFonts w:ascii="仿宋" w:hAnsi="仿宋" w:eastAsia="仿宋"/>
          <w:color w:val="auto"/>
        </w:rPr>
        <w:t>一般违约</w:t>
      </w:r>
      <w:r>
        <w:rPr>
          <w:rFonts w:hint="eastAsia" w:ascii="仿宋" w:hAnsi="仿宋" w:eastAsia="仿宋"/>
          <w:color w:val="auto"/>
        </w:rPr>
        <w:t>责任1次</w:t>
      </w:r>
      <w:r>
        <w:rPr>
          <w:rFonts w:ascii="仿宋" w:hAnsi="仿宋" w:eastAsia="仿宋"/>
          <w:color w:val="auto"/>
        </w:rPr>
        <w:t>，</w:t>
      </w:r>
      <w:r>
        <w:rPr>
          <w:rFonts w:hint="eastAsia" w:ascii="仿宋" w:hAnsi="仿宋" w:eastAsia="仿宋"/>
          <w:color w:val="auto"/>
        </w:rPr>
        <w:t>且</w:t>
      </w:r>
      <w:r>
        <w:rPr>
          <w:rFonts w:ascii="仿宋" w:hAnsi="仿宋" w:eastAsia="仿宋"/>
          <w:color w:val="auto"/>
        </w:rPr>
        <w:t>设计人应</w:t>
      </w:r>
      <w:r>
        <w:rPr>
          <w:rFonts w:hint="eastAsia" w:ascii="仿宋" w:hAnsi="仿宋" w:eastAsia="仿宋"/>
          <w:color w:val="auto"/>
        </w:rPr>
        <w:t>无条件</w:t>
      </w:r>
      <w:r>
        <w:rPr>
          <w:rFonts w:ascii="仿宋" w:hAnsi="仿宋" w:eastAsia="仿宋"/>
          <w:color w:val="auto"/>
        </w:rPr>
        <w:t>负责修改或补充设计文件</w:t>
      </w:r>
      <w:r>
        <w:rPr>
          <w:rFonts w:hint="eastAsia" w:ascii="仿宋" w:hAnsi="仿宋" w:eastAsia="仿宋"/>
          <w:color w:val="auto"/>
        </w:rPr>
        <w:t>，造成工程损失的，必须赔偿工程直接损失费，但不得超过设计费总额</w:t>
      </w:r>
      <w:r>
        <w:rPr>
          <w:rFonts w:ascii="仿宋" w:hAnsi="仿宋" w:eastAsia="仿宋"/>
          <w:color w:val="auto"/>
        </w:rPr>
        <w:t>。</w:t>
      </w:r>
    </w:p>
    <w:p w14:paraId="411F8550">
      <w:pPr>
        <w:pStyle w:val="26"/>
        <w:spacing w:after="159"/>
        <w:ind w:left="-2" w:leftChars="-1" w:firstLine="0" w:firstLineChars="0"/>
        <w:rPr>
          <w:rFonts w:hint="eastAsia" w:ascii="仿宋" w:hAnsi="仿宋" w:eastAsia="仿宋"/>
          <w:color w:val="auto"/>
        </w:rPr>
      </w:pPr>
      <w:r>
        <w:rPr>
          <w:rFonts w:hint="eastAsia" w:ascii="仿宋" w:hAnsi="仿宋" w:eastAsia="仿宋"/>
          <w:color w:val="auto"/>
        </w:rPr>
        <w:t>4）</w:t>
      </w:r>
      <w:r>
        <w:rPr>
          <w:rFonts w:ascii="仿宋" w:hAnsi="仿宋" w:eastAsia="仿宋"/>
          <w:color w:val="auto"/>
        </w:rPr>
        <w:t>由于设计人设计错误造成工程严重质量事故或工期延误超过5天的，</w:t>
      </w:r>
      <w:r>
        <w:rPr>
          <w:rFonts w:hint="eastAsia" w:ascii="仿宋" w:hAnsi="仿宋" w:eastAsia="仿宋"/>
          <w:color w:val="auto"/>
        </w:rPr>
        <w:t>应承担严重违约责任1次</w:t>
      </w:r>
      <w:r>
        <w:rPr>
          <w:rFonts w:ascii="仿宋" w:hAnsi="仿宋" w:eastAsia="仿宋"/>
          <w:color w:val="auto"/>
        </w:rPr>
        <w:t>，</w:t>
      </w:r>
      <w:r>
        <w:rPr>
          <w:rFonts w:hint="eastAsia" w:ascii="仿宋" w:hAnsi="仿宋" w:eastAsia="仿宋"/>
          <w:color w:val="auto"/>
        </w:rPr>
        <w:t>且</w:t>
      </w:r>
      <w:r>
        <w:rPr>
          <w:rFonts w:ascii="仿宋" w:hAnsi="仿宋" w:eastAsia="仿宋"/>
          <w:color w:val="auto"/>
        </w:rPr>
        <w:t>设计人应</w:t>
      </w:r>
      <w:r>
        <w:rPr>
          <w:rFonts w:hint="eastAsia" w:ascii="仿宋" w:hAnsi="仿宋" w:eastAsia="仿宋"/>
          <w:color w:val="auto"/>
        </w:rPr>
        <w:t>无条件</w:t>
      </w:r>
      <w:r>
        <w:rPr>
          <w:rFonts w:ascii="仿宋" w:hAnsi="仿宋" w:eastAsia="仿宋"/>
          <w:color w:val="auto"/>
        </w:rPr>
        <w:t>负责修改或补充设计文件，给发包人造成损失的，应向发包赔偿</w:t>
      </w:r>
      <w:r>
        <w:rPr>
          <w:rFonts w:hint="eastAsia" w:ascii="仿宋" w:hAnsi="仿宋" w:eastAsia="仿宋"/>
          <w:color w:val="auto"/>
        </w:rPr>
        <w:t>工程实际损失，但不得超过设计费总额</w:t>
      </w:r>
      <w:r>
        <w:rPr>
          <w:rFonts w:ascii="仿宋" w:hAnsi="仿宋" w:eastAsia="仿宋"/>
          <w:color w:val="auto"/>
        </w:rPr>
        <w:t>。</w:t>
      </w:r>
    </w:p>
    <w:p w14:paraId="6DFEA33B">
      <w:pPr>
        <w:spacing w:after="159"/>
        <w:ind w:firstLine="482"/>
        <w:rPr>
          <w:rFonts w:hint="eastAsia" w:ascii="仿宋" w:hAnsi="仿宋" w:eastAsia="仿宋"/>
          <w:b/>
          <w:bCs/>
          <w:color w:val="auto"/>
        </w:rPr>
      </w:pPr>
      <w:r>
        <w:rPr>
          <w:rFonts w:hint="eastAsia" w:ascii="仿宋" w:hAnsi="仿宋" w:eastAsia="仿宋"/>
          <w:b/>
          <w:bCs/>
          <w:color w:val="auto"/>
        </w:rPr>
        <w:t>（4）设计进度方面的违约责任</w:t>
      </w:r>
    </w:p>
    <w:p w14:paraId="083F2D78">
      <w:pPr>
        <w:spacing w:after="159"/>
        <w:rPr>
          <w:rFonts w:hint="eastAsia" w:ascii="仿宋" w:hAnsi="仿宋" w:eastAsia="仿宋"/>
          <w:color w:val="auto"/>
        </w:rPr>
      </w:pPr>
      <w:r>
        <w:rPr>
          <w:rFonts w:ascii="仿宋" w:hAnsi="仿宋" w:eastAsia="仿宋"/>
          <w:color w:val="auto"/>
        </w:rPr>
        <w:t>设计人由于自身原因造成逾期交付设计文件的处理：</w:t>
      </w:r>
    </w:p>
    <w:p w14:paraId="5FC3276B">
      <w:pPr>
        <w:spacing w:after="159"/>
        <w:rPr>
          <w:rFonts w:hint="eastAsia" w:ascii="仿宋" w:hAnsi="仿宋" w:eastAsia="仿宋"/>
          <w:color w:val="auto"/>
        </w:rPr>
      </w:pPr>
      <w:r>
        <w:rPr>
          <w:rFonts w:hint="eastAsia" w:ascii="仿宋" w:hAnsi="仿宋" w:eastAsia="仿宋"/>
          <w:color w:val="auto"/>
          <w:szCs w:val="24"/>
        </w:rPr>
        <w:t>①</w:t>
      </w:r>
      <w:r>
        <w:rPr>
          <w:rFonts w:ascii="仿宋" w:hAnsi="仿宋" w:eastAsia="仿宋"/>
          <w:color w:val="auto"/>
        </w:rPr>
        <w:t xml:space="preserve"> 一次性逾期2天以内的，给予书面通知报批并</w:t>
      </w:r>
      <w:r>
        <w:rPr>
          <w:rFonts w:hint="eastAsia" w:ascii="仿宋" w:hAnsi="仿宋" w:eastAsia="仿宋"/>
          <w:color w:val="auto"/>
        </w:rPr>
        <w:t>采取补救措施</w:t>
      </w:r>
      <w:r>
        <w:rPr>
          <w:rFonts w:ascii="仿宋" w:hAnsi="仿宋" w:eastAsia="仿宋"/>
          <w:color w:val="auto"/>
        </w:rPr>
        <w:t>限期改正；一次性逾期3天以内（或累计达5天以内）的，</w:t>
      </w:r>
      <w:r>
        <w:rPr>
          <w:rFonts w:hint="eastAsia" w:ascii="仿宋" w:hAnsi="仿宋" w:eastAsia="仿宋"/>
          <w:color w:val="auto"/>
        </w:rPr>
        <w:t>设计人应承担</w:t>
      </w:r>
      <w:r>
        <w:rPr>
          <w:rFonts w:ascii="仿宋" w:hAnsi="仿宋" w:eastAsia="仿宋"/>
          <w:color w:val="auto"/>
        </w:rPr>
        <w:t>一般违约</w:t>
      </w:r>
      <w:r>
        <w:rPr>
          <w:rFonts w:hint="eastAsia" w:ascii="仿宋" w:hAnsi="仿宋" w:eastAsia="仿宋"/>
          <w:color w:val="auto"/>
        </w:rPr>
        <w:t>1次；</w:t>
      </w:r>
      <w:r>
        <w:rPr>
          <w:rFonts w:ascii="仿宋" w:hAnsi="仿宋" w:eastAsia="仿宋"/>
          <w:color w:val="auto"/>
        </w:rPr>
        <w:t>一次性逾期5天以内（或累计达10天以内）的，</w:t>
      </w:r>
      <w:r>
        <w:rPr>
          <w:rFonts w:hint="eastAsia" w:ascii="仿宋" w:hAnsi="仿宋" w:eastAsia="仿宋"/>
          <w:color w:val="auto"/>
        </w:rPr>
        <w:t>设计人应承担</w:t>
      </w:r>
      <w:r>
        <w:rPr>
          <w:rFonts w:ascii="仿宋" w:hAnsi="仿宋" w:eastAsia="仿宋"/>
          <w:color w:val="auto"/>
        </w:rPr>
        <w:t>严重违约</w:t>
      </w:r>
      <w:r>
        <w:rPr>
          <w:rFonts w:hint="eastAsia" w:ascii="仿宋" w:hAnsi="仿宋" w:eastAsia="仿宋"/>
          <w:color w:val="auto"/>
        </w:rPr>
        <w:t>1次；</w:t>
      </w:r>
      <w:r>
        <w:rPr>
          <w:rFonts w:ascii="仿宋" w:hAnsi="仿宋" w:eastAsia="仿宋"/>
          <w:color w:val="auto"/>
        </w:rPr>
        <w:t>一次性逾期10天以</w:t>
      </w:r>
      <w:r>
        <w:rPr>
          <w:rFonts w:hint="eastAsia" w:ascii="仿宋" w:hAnsi="仿宋" w:eastAsia="仿宋"/>
          <w:color w:val="auto"/>
        </w:rPr>
        <w:t>上</w:t>
      </w:r>
      <w:r>
        <w:rPr>
          <w:rFonts w:ascii="仿宋" w:hAnsi="仿宋" w:eastAsia="仿宋"/>
          <w:color w:val="auto"/>
        </w:rPr>
        <w:t>（或累计</w:t>
      </w:r>
      <w:r>
        <w:rPr>
          <w:rFonts w:hint="eastAsia" w:ascii="仿宋" w:hAnsi="仿宋" w:eastAsia="仿宋"/>
          <w:color w:val="auto"/>
        </w:rPr>
        <w:t>超过</w:t>
      </w:r>
      <w:r>
        <w:rPr>
          <w:rFonts w:ascii="仿宋" w:hAnsi="仿宋" w:eastAsia="仿宋"/>
          <w:color w:val="auto"/>
        </w:rPr>
        <w:t>15天）的，</w:t>
      </w:r>
      <w:r>
        <w:rPr>
          <w:rFonts w:hint="eastAsia" w:ascii="仿宋" w:hAnsi="仿宋" w:eastAsia="仿宋"/>
          <w:color w:val="auto"/>
        </w:rPr>
        <w:t>设计人应承担</w:t>
      </w:r>
      <w:r>
        <w:rPr>
          <w:rFonts w:ascii="仿宋" w:hAnsi="仿宋" w:eastAsia="仿宋"/>
          <w:color w:val="auto"/>
        </w:rPr>
        <w:t>严重违约</w:t>
      </w:r>
      <w:r>
        <w:rPr>
          <w:rFonts w:hint="eastAsia" w:ascii="仿宋" w:hAnsi="仿宋" w:eastAsia="仿宋"/>
          <w:color w:val="auto"/>
        </w:rPr>
        <w:t>2次，发包人有权部分解除合同；一次性逾期15天以上, 设计人须承担严重违约责任3次，发包人有权解除全部合同并没收设计人提交的履约保证金。</w:t>
      </w:r>
    </w:p>
    <w:p w14:paraId="0E2C48AE">
      <w:pPr>
        <w:spacing w:after="159"/>
        <w:rPr>
          <w:rFonts w:hint="eastAsia" w:ascii="仿宋" w:hAnsi="仿宋" w:eastAsia="仿宋"/>
          <w:color w:val="auto"/>
        </w:rPr>
      </w:pPr>
      <w:r>
        <w:rPr>
          <w:rFonts w:hint="eastAsia" w:ascii="仿宋" w:hAnsi="仿宋" w:eastAsia="仿宋"/>
          <w:color w:val="auto"/>
          <w:szCs w:val="24"/>
        </w:rPr>
        <w:t xml:space="preserve">② </w:t>
      </w:r>
      <w:r>
        <w:rPr>
          <w:rFonts w:hint="eastAsia" w:ascii="仿宋" w:hAnsi="仿宋" w:eastAsia="仿宋"/>
          <w:color w:val="auto"/>
        </w:rPr>
        <w:t>因设计人自身原因，</w:t>
      </w:r>
      <w:r>
        <w:rPr>
          <w:rFonts w:ascii="仿宋" w:hAnsi="仿宋" w:eastAsia="仿宋"/>
          <w:color w:val="auto"/>
        </w:rPr>
        <w:t>未能按合同约定通过初步设计审查，每逾期一天，需向发包人</w:t>
      </w:r>
      <w:r>
        <w:rPr>
          <w:rFonts w:hint="eastAsia" w:ascii="仿宋" w:hAnsi="仿宋" w:eastAsia="仿宋"/>
          <w:color w:val="auto"/>
        </w:rPr>
        <w:t>承担一般违约责任1次，且</w:t>
      </w:r>
      <w:r>
        <w:rPr>
          <w:rFonts w:ascii="仿宋" w:hAnsi="仿宋" w:eastAsia="仿宋"/>
          <w:color w:val="auto"/>
        </w:rPr>
        <w:t>设计人必须根据实际情况调整工作计划，并报发包人审批。</w:t>
      </w:r>
    </w:p>
    <w:p w14:paraId="2C088A87">
      <w:pPr>
        <w:spacing w:after="159"/>
        <w:rPr>
          <w:rFonts w:hint="eastAsia" w:ascii="仿宋" w:hAnsi="仿宋" w:eastAsia="仿宋"/>
          <w:color w:val="auto"/>
        </w:rPr>
      </w:pPr>
      <w:r>
        <w:rPr>
          <w:rFonts w:hint="eastAsia" w:ascii="仿宋" w:hAnsi="仿宋" w:eastAsia="仿宋"/>
          <w:color w:val="auto"/>
          <w:szCs w:val="24"/>
        </w:rPr>
        <w:t>③</w:t>
      </w:r>
      <w:r>
        <w:rPr>
          <w:rFonts w:hint="eastAsia" w:ascii="仿宋" w:hAnsi="仿宋" w:eastAsia="仿宋"/>
          <w:color w:val="auto"/>
        </w:rPr>
        <w:t xml:space="preserve"> 因设计人自身原因，</w:t>
      </w:r>
      <w:r>
        <w:rPr>
          <w:rFonts w:ascii="仿宋" w:hAnsi="仿宋" w:eastAsia="仿宋"/>
          <w:color w:val="auto"/>
        </w:rPr>
        <w:t>未能通过施工图审查，</w:t>
      </w:r>
      <w:r>
        <w:rPr>
          <w:rFonts w:hint="eastAsia" w:ascii="仿宋" w:hAnsi="仿宋" w:eastAsia="仿宋"/>
          <w:color w:val="auto"/>
        </w:rPr>
        <w:t>若是因设计人自身原因造成的，</w:t>
      </w:r>
      <w:r>
        <w:rPr>
          <w:rFonts w:ascii="仿宋" w:hAnsi="仿宋" w:eastAsia="仿宋"/>
          <w:color w:val="auto"/>
        </w:rPr>
        <w:t>每逾期一天，需向发包人</w:t>
      </w:r>
      <w:r>
        <w:rPr>
          <w:rFonts w:hint="eastAsia" w:ascii="仿宋" w:hAnsi="仿宋" w:eastAsia="仿宋"/>
          <w:color w:val="auto"/>
        </w:rPr>
        <w:t>承担一般违约责任1次，</w:t>
      </w:r>
      <w:r>
        <w:rPr>
          <w:rFonts w:ascii="仿宋" w:hAnsi="仿宋" w:eastAsia="仿宋"/>
          <w:color w:val="auto"/>
        </w:rPr>
        <w:t>设计人必须根据实际情况调整工作计划，并报发包人审批。</w:t>
      </w:r>
    </w:p>
    <w:p w14:paraId="368AACA3">
      <w:pPr>
        <w:spacing w:after="159"/>
        <w:rPr>
          <w:rFonts w:hint="eastAsia" w:ascii="仿宋" w:hAnsi="仿宋" w:eastAsia="仿宋"/>
          <w:color w:val="auto"/>
        </w:rPr>
      </w:pPr>
      <w:r>
        <w:rPr>
          <w:rFonts w:hint="eastAsia" w:ascii="仿宋" w:hAnsi="仿宋" w:eastAsia="仿宋"/>
          <w:color w:val="auto"/>
        </w:rPr>
        <w:t>④ 因设计人自身原因，</w:t>
      </w:r>
      <w:r>
        <w:rPr>
          <w:rFonts w:ascii="仿宋" w:hAnsi="仿宋" w:eastAsia="仿宋"/>
          <w:color w:val="auto"/>
        </w:rPr>
        <w:t>未能完成施工图审查备案</w:t>
      </w:r>
      <w:r>
        <w:rPr>
          <w:rFonts w:hint="eastAsia" w:ascii="仿宋" w:hAnsi="仿宋" w:eastAsia="仿宋"/>
          <w:color w:val="auto"/>
        </w:rPr>
        <w:t>、</w:t>
      </w:r>
      <w:r>
        <w:rPr>
          <w:rFonts w:ascii="仿宋" w:hAnsi="仿宋" w:eastAsia="仿宋"/>
          <w:color w:val="auto"/>
        </w:rPr>
        <w:t>提交施工图，</w:t>
      </w:r>
      <w:r>
        <w:rPr>
          <w:rFonts w:hint="eastAsia" w:ascii="仿宋" w:hAnsi="仿宋" w:eastAsia="仿宋"/>
          <w:color w:val="auto"/>
        </w:rPr>
        <w:t>若是因设计人自身原因造成的，</w:t>
      </w:r>
      <w:r>
        <w:rPr>
          <w:rFonts w:ascii="仿宋" w:hAnsi="仿宋" w:eastAsia="仿宋"/>
          <w:color w:val="auto"/>
        </w:rPr>
        <w:t>每逾期一天，需向发包人</w:t>
      </w:r>
      <w:r>
        <w:rPr>
          <w:rFonts w:hint="eastAsia" w:ascii="仿宋" w:hAnsi="仿宋" w:eastAsia="仿宋"/>
          <w:color w:val="auto"/>
        </w:rPr>
        <w:t>承担一般违约责任1次，</w:t>
      </w:r>
      <w:r>
        <w:rPr>
          <w:rFonts w:ascii="仿宋" w:hAnsi="仿宋" w:eastAsia="仿宋"/>
          <w:color w:val="auto"/>
        </w:rPr>
        <w:t>逾期超过30天发包人有权解除合同</w:t>
      </w:r>
      <w:r>
        <w:rPr>
          <w:rFonts w:hint="eastAsia" w:ascii="仿宋" w:hAnsi="仿宋" w:eastAsia="仿宋"/>
          <w:color w:val="auto"/>
        </w:rPr>
        <w:t>，并没收设计人的履约保证金。发包人不解除合同的，合同继续履行，自第31天起，每逾期一天，设计人应向发包人承担严重违约责任1次。</w:t>
      </w:r>
    </w:p>
    <w:p w14:paraId="4D78C3D5">
      <w:pPr>
        <w:spacing w:after="159"/>
        <w:rPr>
          <w:rFonts w:hint="eastAsia" w:ascii="仿宋" w:hAnsi="仿宋" w:eastAsia="仿宋"/>
          <w:b/>
          <w:bCs/>
          <w:color w:val="auto"/>
        </w:rPr>
      </w:pPr>
      <w:r>
        <w:rPr>
          <w:rFonts w:hint="eastAsia" w:ascii="仿宋" w:hAnsi="仿宋" w:eastAsia="仿宋"/>
          <w:bCs/>
          <w:color w:val="auto"/>
        </w:rPr>
        <w:t>⑤</w:t>
      </w:r>
      <w:r>
        <w:rPr>
          <w:rFonts w:hint="eastAsia" w:ascii="仿宋" w:hAnsi="仿宋" w:eastAsia="仿宋"/>
          <w:color w:val="auto"/>
        </w:rPr>
        <w:t>因设计人自身原因，在设计或施工阶段，未能完善本项目的各相关专业的深化设计施工图，使施工图整体出图时间滞后，按第</w:t>
      </w:r>
      <w:r>
        <w:rPr>
          <w:rFonts w:hint="eastAsia" w:ascii="仿宋" w:hAnsi="仿宋" w:eastAsia="仿宋"/>
          <w:color w:val="auto"/>
          <w:szCs w:val="24"/>
        </w:rPr>
        <w:t>①</w:t>
      </w:r>
      <w:r>
        <w:rPr>
          <w:rFonts w:hint="eastAsia" w:ascii="仿宋" w:hAnsi="仿宋" w:eastAsia="仿宋"/>
          <w:color w:val="auto"/>
        </w:rPr>
        <w:t>款处理</w:t>
      </w:r>
      <w:r>
        <w:rPr>
          <w:rStyle w:val="68"/>
          <w:rFonts w:hint="eastAsia" w:ascii="仿宋" w:hAnsi="仿宋" w:eastAsia="仿宋"/>
          <w:color w:val="auto"/>
        </w:rPr>
        <w:t>。</w:t>
      </w:r>
    </w:p>
    <w:p w14:paraId="157FCC04">
      <w:pPr>
        <w:spacing w:after="159"/>
        <w:ind w:firstLine="482"/>
        <w:rPr>
          <w:rFonts w:hint="eastAsia" w:ascii="仿宋" w:hAnsi="仿宋" w:eastAsia="仿宋"/>
          <w:color w:val="auto"/>
        </w:rPr>
      </w:pPr>
      <w:r>
        <w:rPr>
          <w:rFonts w:hint="eastAsia" w:ascii="仿宋" w:hAnsi="仿宋" w:eastAsia="仿宋"/>
          <w:b/>
          <w:bCs/>
          <w:color w:val="auto"/>
        </w:rPr>
        <w:t>（5）设计服务方面的违约责任</w:t>
      </w:r>
    </w:p>
    <w:p w14:paraId="3264C7CB">
      <w:pPr>
        <w:spacing w:after="159"/>
        <w:rPr>
          <w:rFonts w:hint="eastAsia" w:ascii="仿宋" w:hAnsi="仿宋" w:eastAsia="仿宋"/>
          <w:color w:val="auto"/>
        </w:rPr>
      </w:pPr>
      <w:r>
        <w:rPr>
          <w:rFonts w:hint="eastAsia" w:ascii="仿宋" w:hAnsi="仿宋" w:eastAsia="仿宋"/>
          <w:color w:val="auto"/>
          <w:szCs w:val="24"/>
        </w:rPr>
        <w:t>①</w:t>
      </w:r>
      <w:r>
        <w:rPr>
          <w:rFonts w:ascii="仿宋" w:hAnsi="仿宋" w:eastAsia="仿宋"/>
          <w:color w:val="auto"/>
        </w:rPr>
        <w:t>设计人承诺主动支持发包人及设计咨询（监理）单位的工作，对发包人及设计咨询（监理）单位的指令和书面通知，若无正当理由又未提前报告、得到认可，而公开或变相拒不执行，第一次按一般违约处理；第二次以后，每违反一次按</w:t>
      </w:r>
      <w:r>
        <w:rPr>
          <w:rFonts w:hint="eastAsia" w:ascii="仿宋" w:hAnsi="仿宋" w:eastAsia="仿宋"/>
          <w:color w:val="auto"/>
        </w:rPr>
        <w:t>1</w:t>
      </w:r>
      <w:r>
        <w:rPr>
          <w:rFonts w:ascii="仿宋" w:hAnsi="仿宋" w:eastAsia="仿宋"/>
          <w:color w:val="auto"/>
        </w:rPr>
        <w:t>次严重违约处理。同时，设计人还要承担由此造成的一切</w:t>
      </w:r>
      <w:r>
        <w:rPr>
          <w:rFonts w:hint="eastAsia" w:ascii="仿宋" w:hAnsi="仿宋" w:eastAsia="仿宋"/>
          <w:color w:val="auto"/>
        </w:rPr>
        <w:t>实际</w:t>
      </w:r>
      <w:r>
        <w:rPr>
          <w:rFonts w:ascii="仿宋" w:hAnsi="仿宋" w:eastAsia="仿宋"/>
          <w:color w:val="auto"/>
        </w:rPr>
        <w:t>损失。</w:t>
      </w:r>
    </w:p>
    <w:p w14:paraId="08E52776">
      <w:pPr>
        <w:spacing w:after="159"/>
        <w:rPr>
          <w:rFonts w:hint="eastAsia" w:ascii="仿宋" w:hAnsi="仿宋" w:eastAsia="仿宋"/>
          <w:color w:val="auto"/>
        </w:rPr>
      </w:pPr>
      <w:r>
        <w:rPr>
          <w:rFonts w:hint="eastAsia" w:ascii="仿宋" w:hAnsi="仿宋" w:eastAsia="仿宋"/>
          <w:color w:val="auto"/>
          <w:szCs w:val="24"/>
        </w:rPr>
        <w:t>②</w:t>
      </w:r>
      <w:r>
        <w:rPr>
          <w:rFonts w:ascii="仿宋" w:hAnsi="仿宋" w:eastAsia="仿宋"/>
          <w:color w:val="auto"/>
        </w:rPr>
        <w:t xml:space="preserve"> 设计人没有按照合同的约定做好设计协调工作，发包人有权根据实际情况决定其承担违约责任的形式并要求其承担比原来计划多开支的费用，设计人不得提出任何异议。</w:t>
      </w:r>
    </w:p>
    <w:p w14:paraId="7D748736">
      <w:pPr>
        <w:pStyle w:val="26"/>
        <w:spacing w:after="159"/>
        <w:ind w:left="-2" w:leftChars="-1" w:firstLine="427" w:firstLineChars="178"/>
        <w:rPr>
          <w:rFonts w:hint="eastAsia" w:ascii="仿宋" w:hAnsi="仿宋" w:eastAsia="仿宋"/>
          <w:color w:val="auto"/>
        </w:rPr>
      </w:pPr>
      <w:r>
        <w:rPr>
          <w:rFonts w:hint="eastAsia" w:ascii="仿宋" w:hAnsi="仿宋" w:eastAsia="仿宋"/>
          <w:color w:val="auto"/>
        </w:rPr>
        <w:t>③设计人应按照发包人发出的书面通知文件参加涉及设计服务的有关会议，每次开会必须签到，累计缺席次数3次以下的，发包人有权责令整改；累计缺席次数3次以上的，设计人应承担严重违约责任1次；当累计缺席次数10次以上的，发包人随时有权解除合同，并没收设计人的履约保证金。</w:t>
      </w:r>
    </w:p>
    <w:p w14:paraId="7BD959D9">
      <w:pPr>
        <w:spacing w:after="159"/>
        <w:rPr>
          <w:rFonts w:hint="eastAsia" w:ascii="仿宋" w:hAnsi="仿宋" w:eastAsia="仿宋"/>
          <w:color w:val="auto"/>
        </w:rPr>
      </w:pPr>
      <w:r>
        <w:rPr>
          <w:rFonts w:hint="eastAsia" w:ascii="仿宋" w:hAnsi="仿宋" w:eastAsia="仿宋"/>
          <w:color w:val="auto"/>
        </w:rPr>
        <w:t>④</w:t>
      </w:r>
      <w:r>
        <w:rPr>
          <w:rFonts w:ascii="仿宋" w:hAnsi="仿宋" w:eastAsia="仿宋"/>
          <w:color w:val="auto"/>
        </w:rPr>
        <w:t>设计人在合同附件中承诺投入的人员</w:t>
      </w:r>
      <w:r>
        <w:rPr>
          <w:rFonts w:hint="eastAsia" w:ascii="仿宋" w:hAnsi="仿宋" w:eastAsia="仿宋"/>
          <w:color w:val="auto"/>
        </w:rPr>
        <w:t>没</w:t>
      </w:r>
      <w:r>
        <w:rPr>
          <w:rFonts w:ascii="仿宋" w:hAnsi="仿宋" w:eastAsia="仿宋"/>
          <w:color w:val="auto"/>
        </w:rPr>
        <w:t>有按发包人的指令按时到位的，必须在发包人规定的时间限期到位，</w:t>
      </w:r>
      <w:r>
        <w:rPr>
          <w:rFonts w:hint="eastAsia" w:ascii="仿宋" w:hAnsi="仿宋" w:eastAsia="仿宋"/>
          <w:color w:val="auto"/>
        </w:rPr>
        <w:t>否则每少一人，设计人应承担一般违约责任1次。</w:t>
      </w:r>
    </w:p>
    <w:p w14:paraId="110B386C">
      <w:pPr>
        <w:spacing w:after="159"/>
        <w:ind w:firstLine="482"/>
        <w:rPr>
          <w:rFonts w:hint="eastAsia" w:ascii="仿宋" w:hAnsi="仿宋" w:eastAsia="仿宋"/>
          <w:color w:val="auto"/>
        </w:rPr>
      </w:pPr>
      <w:r>
        <w:rPr>
          <w:rFonts w:hint="eastAsia" w:ascii="仿宋" w:hAnsi="仿宋" w:eastAsia="仿宋"/>
          <w:b/>
          <w:bCs/>
          <w:color w:val="auto"/>
        </w:rPr>
        <w:t>（6）</w:t>
      </w:r>
      <w:r>
        <w:rPr>
          <w:rFonts w:hint="eastAsia" w:ascii="仿宋" w:hAnsi="仿宋" w:eastAsia="仿宋"/>
          <w:color w:val="auto"/>
        </w:rPr>
        <w:t>设计人员</w:t>
      </w:r>
      <w:r>
        <w:rPr>
          <w:rFonts w:ascii="仿宋" w:hAnsi="仿宋" w:eastAsia="仿宋"/>
          <w:color w:val="auto"/>
        </w:rPr>
        <w:t>更换</w:t>
      </w:r>
      <w:r>
        <w:rPr>
          <w:rFonts w:hint="eastAsia" w:ascii="仿宋" w:hAnsi="仿宋" w:eastAsia="仿宋"/>
          <w:color w:val="auto"/>
        </w:rPr>
        <w:t>、不到位的违约处理</w:t>
      </w:r>
    </w:p>
    <w:p w14:paraId="716C1A37">
      <w:pPr>
        <w:spacing w:after="159"/>
        <w:rPr>
          <w:rFonts w:hint="eastAsia" w:ascii="仿宋" w:hAnsi="仿宋" w:eastAsia="仿宋"/>
          <w:color w:val="auto"/>
        </w:rPr>
      </w:pPr>
      <w:r>
        <w:rPr>
          <w:rFonts w:hint="eastAsia" w:ascii="仿宋" w:hAnsi="仿宋" w:eastAsia="仿宋"/>
          <w:color w:val="auto"/>
          <w:szCs w:val="24"/>
        </w:rPr>
        <w:t>①</w:t>
      </w:r>
      <w:r>
        <w:rPr>
          <w:rFonts w:ascii="仿宋" w:hAnsi="仿宋" w:eastAsia="仿宋"/>
          <w:color w:val="auto"/>
        </w:rPr>
        <w:t>未经发包人同意的，更换一般设计人员须向发包人</w:t>
      </w:r>
      <w:r>
        <w:rPr>
          <w:rFonts w:hint="eastAsia" w:ascii="仿宋" w:hAnsi="仿宋" w:eastAsia="仿宋"/>
          <w:color w:val="auto"/>
        </w:rPr>
        <w:t>承担一般违约责任</w:t>
      </w:r>
      <w:r>
        <w:rPr>
          <w:rFonts w:ascii="仿宋" w:hAnsi="仿宋" w:eastAsia="仿宋"/>
          <w:color w:val="auto"/>
        </w:rPr>
        <w:t>／人次；更换专业设计负责人须向发包人</w:t>
      </w:r>
      <w:r>
        <w:rPr>
          <w:rFonts w:hint="eastAsia" w:ascii="仿宋" w:hAnsi="仿宋" w:eastAsia="仿宋"/>
          <w:color w:val="auto"/>
        </w:rPr>
        <w:t>承担严重违约责任</w:t>
      </w:r>
      <w:r>
        <w:rPr>
          <w:rFonts w:ascii="仿宋" w:hAnsi="仿宋" w:eastAsia="仿宋"/>
          <w:color w:val="auto"/>
        </w:rPr>
        <w:t>／人次；更换项目总负责人或者驻场设计代表总负责人须向发包人支付</w:t>
      </w:r>
      <w:r>
        <w:rPr>
          <w:rFonts w:hint="eastAsia" w:ascii="仿宋" w:hAnsi="仿宋" w:eastAsia="仿宋"/>
          <w:color w:val="auto"/>
        </w:rPr>
        <w:t>设计费10%的违约金</w:t>
      </w:r>
      <w:r>
        <w:rPr>
          <w:rFonts w:ascii="仿宋" w:hAnsi="仿宋" w:eastAsia="仿宋"/>
          <w:color w:val="auto"/>
        </w:rPr>
        <w:t>。</w:t>
      </w:r>
    </w:p>
    <w:p w14:paraId="1F1B37F5">
      <w:pPr>
        <w:spacing w:after="159"/>
        <w:rPr>
          <w:rFonts w:hint="eastAsia" w:ascii="仿宋" w:hAnsi="仿宋" w:eastAsia="仿宋"/>
          <w:color w:val="auto"/>
        </w:rPr>
      </w:pPr>
      <w:r>
        <w:rPr>
          <w:rFonts w:hint="eastAsia" w:ascii="仿宋" w:hAnsi="仿宋" w:eastAsia="仿宋"/>
          <w:color w:val="auto"/>
          <w:szCs w:val="24"/>
        </w:rPr>
        <w:t>②</w:t>
      </w:r>
      <w:r>
        <w:rPr>
          <w:rFonts w:ascii="仿宋" w:hAnsi="仿宋" w:eastAsia="仿宋"/>
          <w:color w:val="auto"/>
        </w:rPr>
        <w:t xml:space="preserve"> 因不可抗力事件（如重病、重伤、失踪、死亡等）造成设计人员岗位空缺的，设计人必须在出现空缺之日起五日内予以补充，但无须向发包人支付违约金。逾期未予以补充的，</w:t>
      </w:r>
      <w:r>
        <w:rPr>
          <w:rFonts w:hint="eastAsia" w:ascii="仿宋" w:hAnsi="仿宋" w:eastAsia="仿宋"/>
          <w:color w:val="auto"/>
        </w:rPr>
        <w:t>设计人应承担严重违约责任1次。</w:t>
      </w:r>
    </w:p>
    <w:p w14:paraId="0A1A109D">
      <w:pPr>
        <w:spacing w:after="159"/>
        <w:rPr>
          <w:rFonts w:hint="eastAsia" w:ascii="仿宋" w:hAnsi="仿宋" w:eastAsia="仿宋"/>
          <w:color w:val="auto"/>
        </w:rPr>
      </w:pPr>
      <w:r>
        <w:rPr>
          <w:rFonts w:hint="eastAsia" w:ascii="仿宋" w:hAnsi="仿宋" w:eastAsia="仿宋"/>
          <w:color w:val="auto"/>
          <w:szCs w:val="24"/>
        </w:rPr>
        <w:t>③</w:t>
      </w:r>
      <w:r>
        <w:rPr>
          <w:rFonts w:hint="eastAsia" w:ascii="仿宋" w:hAnsi="仿宋" w:eastAsia="仿宋"/>
          <w:color w:val="auto"/>
        </w:rPr>
        <w:t>在本合同履行期内设计人更换人员的，设计人必须保证后任人员的资质、资历、业绩、实际工作能力不低于前任人员的素质。人员更换后，后任继续行使合同文件约定的前任的职权，履行前任的义务。</w:t>
      </w:r>
    </w:p>
    <w:p w14:paraId="74B7EB49">
      <w:pPr>
        <w:spacing w:after="159"/>
        <w:rPr>
          <w:rFonts w:hint="eastAsia" w:ascii="仿宋" w:hAnsi="仿宋" w:eastAsia="仿宋"/>
          <w:color w:val="auto"/>
        </w:rPr>
      </w:pPr>
      <w:r>
        <w:rPr>
          <w:rFonts w:hint="eastAsia" w:ascii="仿宋" w:hAnsi="仿宋" w:eastAsia="仿宋"/>
          <w:color w:val="auto"/>
        </w:rPr>
        <w:t>④驻场设计代表未经发包人批准，擅自离开驻地1天以上3天以下的，采取补救措施限期改正；擅自离开驻地3天以上5天以下的，设计人承担一般违约责任1次；擅自离开驻地5天以上，设计人承担严重违约责任1次。每月请假累计7天以上10天以内的，设计人承担一般违约责任1次；每月请假累计10天以上的，设计人承担严重违约责任1次。</w:t>
      </w:r>
    </w:p>
    <w:p w14:paraId="5740C740">
      <w:pPr>
        <w:spacing w:after="159"/>
        <w:ind w:firstLine="482"/>
        <w:rPr>
          <w:rFonts w:hint="eastAsia" w:ascii="仿宋" w:hAnsi="仿宋" w:eastAsia="仿宋"/>
          <w:color w:val="auto"/>
        </w:rPr>
      </w:pPr>
      <w:r>
        <w:rPr>
          <w:rFonts w:hint="eastAsia" w:ascii="仿宋" w:hAnsi="仿宋" w:eastAsia="仿宋"/>
          <w:b/>
          <w:bCs/>
          <w:color w:val="auto"/>
        </w:rPr>
        <w:t>（7）限额设计方面的违约责任</w:t>
      </w:r>
    </w:p>
    <w:p w14:paraId="16D25A62">
      <w:pPr>
        <w:spacing w:after="159"/>
        <w:rPr>
          <w:rFonts w:hint="eastAsia" w:ascii="仿宋" w:hAnsi="仿宋" w:eastAsia="仿宋"/>
          <w:color w:val="auto"/>
        </w:rPr>
      </w:pPr>
      <w:r>
        <w:rPr>
          <w:rFonts w:hint="eastAsia" w:ascii="仿宋" w:hAnsi="仿宋" w:eastAsia="仿宋"/>
          <w:color w:val="auto"/>
        </w:rPr>
        <w:t>本项目必须按照协议书中确定的限额设计指标和要求严格控制，实行限额设计。在保证设计质量的前提下，设计人应按限额设计指标进行设计，严格控制施工图设计的变更，确保工程预结算不突破限额目标。如无正常理由突破限额，设计人需无条件在20天内完成设计文件修改，修改后设计文件必须满足限额设计指标，设计服务期限不调整，如设计文件修改后仍高于限额设计指标，发包人有权终止合同没收履约保证金，并要求设计人归还已支付设计服务费。</w:t>
      </w:r>
    </w:p>
    <w:p w14:paraId="0935475A">
      <w:pPr>
        <w:spacing w:after="159"/>
        <w:ind w:firstLine="482"/>
        <w:rPr>
          <w:rFonts w:hint="eastAsia" w:ascii="仿宋" w:hAnsi="仿宋" w:eastAsia="仿宋"/>
          <w:b/>
          <w:bCs/>
          <w:color w:val="auto"/>
        </w:rPr>
      </w:pPr>
      <w:r>
        <w:rPr>
          <w:rFonts w:hint="eastAsia" w:ascii="仿宋" w:hAnsi="仿宋" w:eastAsia="仿宋"/>
          <w:b/>
          <w:bCs/>
          <w:color w:val="auto"/>
        </w:rPr>
        <w:t>（8）</w:t>
      </w:r>
      <w:r>
        <w:rPr>
          <w:rFonts w:ascii="仿宋" w:hAnsi="仿宋" w:eastAsia="仿宋"/>
          <w:b/>
          <w:bCs/>
          <w:color w:val="auto"/>
        </w:rPr>
        <w:t>其他方面的违约责任</w:t>
      </w:r>
    </w:p>
    <w:p w14:paraId="36B4E883">
      <w:pPr>
        <w:tabs>
          <w:tab w:val="left" w:pos="735"/>
        </w:tabs>
        <w:spacing w:before="240" w:after="159"/>
        <w:ind w:left="209" w:leftChars="87"/>
        <w:rPr>
          <w:rFonts w:hint="eastAsia" w:ascii="仿宋" w:hAnsi="仿宋" w:eastAsia="仿宋"/>
          <w:color w:val="auto"/>
        </w:rPr>
      </w:pPr>
      <w:r>
        <w:rPr>
          <w:rFonts w:hint="eastAsia" w:ascii="仿宋" w:hAnsi="仿宋" w:eastAsia="仿宋"/>
          <w:color w:val="auto"/>
          <w:szCs w:val="24"/>
        </w:rPr>
        <w:t>①</w:t>
      </w:r>
      <w:r>
        <w:rPr>
          <w:rFonts w:hint="eastAsia" w:ascii="仿宋" w:hAnsi="仿宋" w:eastAsia="仿宋"/>
          <w:color w:val="auto"/>
        </w:rPr>
        <w:t>在设计人办理各项报建、报批手续的过程中，除发包人责任（包括但不限于应由发包人提供的报建资料不全、突破原有设计指标等）及不可预见因素影响以外，每出现各审批部门退案重报的情况，设计人应承担一般违约责任1次；在同一个审批环节出现第二次退案重报的情况，设计人应承担严重违约责任1次。</w:t>
      </w:r>
    </w:p>
    <w:p w14:paraId="6CBC2366">
      <w:pPr>
        <w:tabs>
          <w:tab w:val="left" w:pos="735"/>
        </w:tabs>
        <w:spacing w:before="240" w:after="159"/>
        <w:rPr>
          <w:rFonts w:hint="eastAsia" w:ascii="仿宋" w:hAnsi="仿宋" w:eastAsia="仿宋"/>
          <w:color w:val="auto"/>
        </w:rPr>
      </w:pPr>
      <w:r>
        <w:rPr>
          <w:rFonts w:hint="eastAsia" w:ascii="仿宋" w:hAnsi="仿宋" w:eastAsia="仿宋"/>
          <w:color w:val="auto"/>
          <w:szCs w:val="24"/>
        </w:rPr>
        <w:t>②</w:t>
      </w:r>
      <w:r>
        <w:rPr>
          <w:rFonts w:ascii="仿宋" w:hAnsi="仿宋" w:eastAsia="仿宋"/>
          <w:color w:val="auto"/>
        </w:rPr>
        <w:t>设计人无故要求终止或解除合同，</w:t>
      </w:r>
      <w:r>
        <w:rPr>
          <w:rFonts w:hint="eastAsia" w:ascii="仿宋" w:hAnsi="仿宋" w:eastAsia="仿宋"/>
          <w:color w:val="auto"/>
        </w:rPr>
        <w:t>应承担</w:t>
      </w:r>
      <w:r>
        <w:rPr>
          <w:rFonts w:ascii="仿宋" w:hAnsi="仿宋" w:eastAsia="仿宋"/>
          <w:color w:val="auto"/>
        </w:rPr>
        <w:t>按严重违约</w:t>
      </w:r>
      <w:r>
        <w:rPr>
          <w:rFonts w:hint="eastAsia" w:ascii="仿宋" w:hAnsi="仿宋" w:eastAsia="仿宋"/>
          <w:color w:val="auto"/>
        </w:rPr>
        <w:t>责任一次</w:t>
      </w:r>
      <w:r>
        <w:rPr>
          <w:rFonts w:ascii="仿宋" w:hAnsi="仿宋" w:eastAsia="仿宋"/>
          <w:color w:val="auto"/>
        </w:rPr>
        <w:t>，赔偿相当于约定的设计费总额给发包人。</w:t>
      </w:r>
    </w:p>
    <w:p w14:paraId="7184E24E">
      <w:pPr>
        <w:tabs>
          <w:tab w:val="left" w:pos="735"/>
        </w:tabs>
        <w:spacing w:before="240" w:after="159"/>
        <w:rPr>
          <w:rFonts w:hint="eastAsia" w:ascii="仿宋" w:hAnsi="仿宋" w:eastAsia="仿宋"/>
          <w:color w:val="auto"/>
        </w:rPr>
      </w:pPr>
      <w:r>
        <w:rPr>
          <w:rFonts w:hint="eastAsia" w:ascii="仿宋" w:hAnsi="仿宋" w:eastAsia="仿宋"/>
          <w:color w:val="auto"/>
          <w:szCs w:val="24"/>
        </w:rPr>
        <w:t>③</w:t>
      </w:r>
      <w:r>
        <w:rPr>
          <w:rFonts w:ascii="仿宋" w:hAnsi="仿宋" w:eastAsia="仿宋"/>
          <w:color w:val="auto"/>
        </w:rPr>
        <w:t>设计人转包和私自分包设计任务，</w:t>
      </w:r>
      <w:r>
        <w:rPr>
          <w:rFonts w:hint="eastAsia" w:ascii="仿宋" w:hAnsi="仿宋" w:eastAsia="仿宋"/>
          <w:color w:val="auto"/>
        </w:rPr>
        <w:t>应承担</w:t>
      </w:r>
      <w:r>
        <w:rPr>
          <w:rFonts w:ascii="仿宋" w:hAnsi="仿宋" w:eastAsia="仿宋"/>
          <w:color w:val="auto"/>
        </w:rPr>
        <w:t>严重违约</w:t>
      </w:r>
      <w:r>
        <w:rPr>
          <w:rFonts w:hint="eastAsia" w:ascii="仿宋" w:hAnsi="仿宋" w:eastAsia="仿宋"/>
          <w:color w:val="auto"/>
        </w:rPr>
        <w:t>责任一次</w:t>
      </w:r>
      <w:r>
        <w:rPr>
          <w:rFonts w:ascii="仿宋" w:hAnsi="仿宋" w:eastAsia="仿宋"/>
          <w:color w:val="auto"/>
        </w:rPr>
        <w:t>。发包人有权单方解除合同，</w:t>
      </w:r>
      <w:r>
        <w:rPr>
          <w:rFonts w:hint="eastAsia" w:ascii="仿宋" w:hAnsi="仿宋" w:eastAsia="仿宋"/>
          <w:color w:val="auto"/>
        </w:rPr>
        <w:t>不论合同是否解除，承包人应承担由此造成的工期、技术及其他一切损失，同时</w:t>
      </w:r>
      <w:r>
        <w:rPr>
          <w:rFonts w:ascii="仿宋" w:hAnsi="仿宋" w:eastAsia="仿宋"/>
          <w:color w:val="auto"/>
        </w:rPr>
        <w:t>发包人将扣除转包（分包）部分的全额设计费用</w:t>
      </w:r>
      <w:r>
        <w:rPr>
          <w:rFonts w:hint="eastAsia" w:ascii="仿宋" w:hAnsi="仿宋" w:eastAsia="仿宋"/>
          <w:color w:val="auto"/>
        </w:rPr>
        <w:t>。</w:t>
      </w:r>
    </w:p>
    <w:p w14:paraId="50CE6B87">
      <w:pPr>
        <w:tabs>
          <w:tab w:val="left" w:pos="735"/>
        </w:tabs>
        <w:spacing w:before="240" w:after="159"/>
        <w:ind w:left="209" w:leftChars="87" w:firstLine="268" w:firstLineChars="112"/>
        <w:rPr>
          <w:rFonts w:hint="eastAsia" w:ascii="仿宋" w:hAnsi="仿宋" w:eastAsia="仿宋"/>
          <w:color w:val="auto"/>
        </w:rPr>
      </w:pPr>
      <w:r>
        <w:rPr>
          <w:rFonts w:hint="eastAsia" w:ascii="仿宋" w:hAnsi="仿宋" w:eastAsia="仿宋"/>
          <w:color w:val="auto"/>
        </w:rPr>
        <w:t>④</w:t>
      </w:r>
      <w:r>
        <w:rPr>
          <w:rFonts w:ascii="仿宋" w:hAnsi="仿宋" w:eastAsia="仿宋"/>
          <w:color w:val="auto"/>
        </w:rPr>
        <w:t>设计人违反本合同其他条款的约定或者履约时与其承诺不符，发包人有权根据实际情况决定其承担违约责任的形式，设计人不得提出任何异议。</w:t>
      </w:r>
    </w:p>
    <w:p w14:paraId="24EDBA9C">
      <w:pPr>
        <w:tabs>
          <w:tab w:val="left" w:pos="735"/>
        </w:tabs>
        <w:spacing w:before="240" w:after="159"/>
        <w:ind w:left="209" w:leftChars="87" w:firstLine="240" w:firstLineChars="100"/>
        <w:rPr>
          <w:rFonts w:hint="eastAsia" w:ascii="仿宋" w:hAnsi="仿宋" w:eastAsia="仿宋"/>
          <w:color w:val="auto"/>
        </w:rPr>
      </w:pPr>
      <w:r>
        <w:rPr>
          <w:rFonts w:hint="eastAsia" w:ascii="仿宋" w:hAnsi="仿宋" w:eastAsia="仿宋"/>
          <w:color w:val="auto"/>
        </w:rPr>
        <w:t>⑤设计人与施工单位串通制造设计变更，</w:t>
      </w:r>
      <w:r>
        <w:rPr>
          <w:rFonts w:ascii="仿宋" w:hAnsi="仿宋" w:eastAsia="仿宋"/>
          <w:color w:val="auto"/>
        </w:rPr>
        <w:t>发包人有权解除合同</w:t>
      </w:r>
      <w:r>
        <w:rPr>
          <w:rFonts w:hint="eastAsia" w:ascii="仿宋" w:hAnsi="仿宋" w:eastAsia="仿宋"/>
          <w:color w:val="auto"/>
        </w:rPr>
        <w:t>，并没收设计人的履约保证金。</w:t>
      </w:r>
    </w:p>
    <w:p w14:paraId="59F89E5E">
      <w:pPr>
        <w:tabs>
          <w:tab w:val="left" w:pos="735"/>
        </w:tabs>
        <w:spacing w:before="240" w:after="159"/>
        <w:ind w:left="209" w:leftChars="87" w:firstLine="240" w:firstLineChars="100"/>
        <w:rPr>
          <w:rFonts w:hint="eastAsia" w:ascii="仿宋" w:hAnsi="仿宋" w:eastAsia="仿宋"/>
          <w:color w:val="auto"/>
        </w:rPr>
      </w:pPr>
      <w:r>
        <w:rPr>
          <w:rFonts w:hint="eastAsia" w:ascii="仿宋" w:hAnsi="仿宋" w:eastAsia="仿宋"/>
          <w:color w:val="auto"/>
        </w:rPr>
        <w:t>⑥</w:t>
      </w:r>
      <w:r>
        <w:rPr>
          <w:rFonts w:ascii="仿宋" w:hAnsi="仿宋" w:eastAsia="仿宋"/>
          <w:color w:val="auto"/>
        </w:rPr>
        <w:t>违约金从项目设计费</w:t>
      </w:r>
      <w:r>
        <w:rPr>
          <w:rFonts w:hint="eastAsia" w:ascii="仿宋" w:hAnsi="仿宋" w:eastAsia="仿宋"/>
          <w:color w:val="auto"/>
        </w:rPr>
        <w:t>中</w:t>
      </w:r>
      <w:r>
        <w:rPr>
          <w:rFonts w:ascii="仿宋" w:hAnsi="仿宋" w:eastAsia="仿宋"/>
          <w:color w:val="auto"/>
        </w:rPr>
        <w:t>扣除。项目设计费不足的，发包人可继续向设计人提出索赔要求。</w:t>
      </w:r>
    </w:p>
    <w:p w14:paraId="79B1B7F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15.2.1.2 施工违约责任</w:t>
      </w:r>
    </w:p>
    <w:p w14:paraId="2320E66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书面警告。承包人不履行或不完全履行合同或不执行工程师或发包人（含主管人员）的指令时，发包人有权向承包人发出书面警告。承包人必须在书面警告限定的时间内履行义务或执行指令，否则应承担1次一般违约责任。</w:t>
      </w:r>
    </w:p>
    <w:p w14:paraId="5826426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（2）一般违约责任。承包人违反本合同的约定须承担一般违约责任时，必须向发包人交纳违约金10000元/次。</w:t>
      </w:r>
    </w:p>
    <w:p w14:paraId="2428B00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（3）严重违约责任。承包人违反本合同的约定须承担严重违约责任时，必须向发包人交纳违约金20000元/次。</w:t>
      </w:r>
    </w:p>
    <w:p w14:paraId="3EC4922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部分解除合同。当承包人违反本合同的约定符合部分解除合同的条件时，发包人有权向承包人发出书面部分解除合同的通知，该通知在送达承包人时即生效。发包人有权从本合同价款中直接扣除被解除部分工程所需的全部费用，同时，承包人应在部分解除合同之日起七日内向发包人支付被解除部分工程合同价款20%的违约金并赔偿发包人的实际损失。</w:t>
      </w:r>
    </w:p>
    <w:p w14:paraId="1EBE969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5）解除合同。当承包人违反本合同的约定符合解除合同的条件时，发包人有权向承包人发出书面解除合同的通知，该通知在送达承包人时即生效，承包人应在解除合同之日起七日内向发包人支付本合同价款20%的违约金并赔偿发包人的实际损失，违约金与赔偿金之和不得低于发包人已支付给承包人的合同价款总额。</w:t>
      </w:r>
    </w:p>
    <w:p w14:paraId="64BCE3B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（6）赔偿损失。因承包人原因造成发包人经济损失的，承包人应赔偿发包人的全部直接和间接经济损失。</w:t>
      </w:r>
    </w:p>
    <w:p w14:paraId="217F0FB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（7）完全由专业承包人和专业分包人造成违约，也不免除承包人的违约责任。</w:t>
      </w:r>
    </w:p>
    <w:p w14:paraId="59E3394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承包人按本合同约定应缴纳的违约金和赔偿金应分别计算。</w:t>
      </w:r>
    </w:p>
    <w:p w14:paraId="06BA750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15.2.1.3 工程组织管理方面的违约责任</w:t>
      </w:r>
    </w:p>
    <w:p w14:paraId="193E4A0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承包人不服从发包人及监理单位的管理，对发包人、监理单位的指令和书面通知公开或变相拒不执行的，发包人视情节严重程度有权要求其承担1次一般违约责任或者1次严重违约责任，并由承包人承担由此造成的一切经济损失。情节较轻的，可给予书面警告；情节特别严重的，发包人有权单方面部分解除合同或解除合同。</w:t>
      </w:r>
    </w:p>
    <w:p w14:paraId="2683E95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（2）承包人不遵守发包人所制订的各项制度、规定的，由承包人按所触犯制度、规定的有关规定承担违约责任。所触犯制度、规定没有明确规定的，可由发包人依旧按合同专用条款约定处理。</w:t>
      </w:r>
    </w:p>
    <w:p w14:paraId="7D6FEF1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承包人不按约定投入技术管理人员、施工作业人员、施工机械设备，或者擅自变更资源投入计划或者擅自对已投入的资源进行调整的（即使征得发包人同意更换的，承包人仍应承担违反投标承诺的违约责任），承包人必须按照工程师或者发包人的指令限期改正；承包人拒不限期改正的，发包人有权要求其承担1次严重违约责任。情节较轻的，可给予书面警告；情节特别严重的，发包人有权单方面部分解除合同或解除合同。现场管理机构各部主要技术管理人员的实际工作能力和工作效果达不到招标文件的明确要求或投标文件的承诺或工作态度存在严重不足，不适应现场工作需要，发包人向承包人提出撤换，所调换来人员的资质、资历、学历、职称、业绩、实际工作能力不低于原投标文件中所承诺人员的素质；发包人要求承包人撤换不合格人员，如承包人既不立即撤换，也不及时提出整改意见，则视同拒绝执行发包人的指令，承包人仍应承担违反投标承诺的违约责任。发包人要求承包人以实际工作能力较高的人员调换实际工作能力较低的现场人员，或者承包人主动要求以实际工作能力较高的人员调换实际工作能力较低的现场人员，发包人有权要求承包人承担违约责任。</w:t>
      </w:r>
    </w:p>
    <w:p w14:paraId="344EB3A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（4）经发包人或监理单位抽查发现承包人其技术管理人员或施工作业人员没有佩带平安卡的，由承包人按每人次500元的标准向发包人支付违约金并立即改正。</w:t>
      </w:r>
    </w:p>
    <w:p w14:paraId="6698F8D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5）承包人的项目负责人（兼施工负责人）、技术负责人必须参加监理单位或发包人主持的工程例会和其他要求的专题会议，除获得监理单位或发包人批准外，每缺席1人次，承包人须承担1次一般违约责任。情节较轻的，可给予书面警告；承包人的项目负责人（兼施工负责人）及专业负责人需驻场，其出勤率需达到80%/月，若发包人在检查的过程中发现项目负责人（兼施工负责人）或其技术负责人不在场，1次则给予书面警告，连续2次（含2次）以上或一个月发现3次（含3次）以上，则发现一次，则每一次都按一般违约责任处理。</w:t>
      </w:r>
    </w:p>
    <w:p w14:paraId="6E9672B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（6）承包人不按本合同规定做好施工总承包管理或配合工作，经工程师或发包人发出限期改正通知后3天内，承包人仍未能整改至令工程师或发包人满意的，由承包人向发包人按合同专用条款承担违约责任。</w:t>
      </w:r>
    </w:p>
    <w:p w14:paraId="7AF6727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7）承包人不按合同及有关规定按时、足额支付分包单位合同价款及民工工资而被投诉或上访属实的，发包人将严格按照合同专用条款约定追究其违约责任；如因此致使民工集体上访、集聚围阻而造成社会不良影响的，发包人将立即终止与承包人的合同，并上报省、市主管部门建议取消其参加省属代建项目及广州地区省、市重大项目的投标资格，并由发包人予以公告。如属恶意煽动并造成社会不良影响的，发包人将提请司法部门追究其法律责任。</w:t>
      </w:r>
    </w:p>
    <w:p w14:paraId="525CC78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8）由于承包人或其管理的分包单位、劳务合作单位拖欠民工工资，致使发包人被投诉或起诉并被判令先行垫付民工工资的，发包人除追究承包人和其它相关责任单位的违约责任外，还将在工程结算时双倍扣回发包人先行垫付的民工工资金额作为补偿。</w:t>
      </w:r>
    </w:p>
    <w:p w14:paraId="576F92C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（9）承包人不按合同约定或发包人要求提交竣工资料的，每发生一次，承担一次一般违约责任。</w:t>
      </w:r>
    </w:p>
    <w:p w14:paraId="5DB8397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（10）承包人单方面擅自终止或解除本合同的，应向发包人支付违约金及赔偿损失。</w:t>
      </w:r>
    </w:p>
    <w:p w14:paraId="2350CDA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11）发包人及监理单位将不定期抽查承包人及其所管辖的专业承包单位和分包单位实行平安卡管理制度的情况，如发现违反本合同有关约定的，由承包人按相关条款的约定承担违约责任。如发现有冒名顶替或人不到场而代为刷卡等弄虚作假现象的，由承包人按相关条款的约定承担违约责任。</w:t>
      </w:r>
    </w:p>
    <w:p w14:paraId="15FBF2F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12）承包人必须向本项目的所有施工人员购买意外伤害保险。对于承包人或其分包人所雇用的工人出现的伤亡事故或损失，应由承包人自行负责（但由于发包人或监理单位的行为失误所造成的除外）。对于这类伤亡或损失，发包人不负责任，不负担涉及这类伤亡或损失的索赔、诉讼、损害赔偿及其他费用。对分包单位出现的工人意外事故或伤害，由于分包单位原因造成的，承包人同样需承担连带责任。</w:t>
      </w:r>
    </w:p>
    <w:p w14:paraId="212BFAB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15.2.1.4 工期延误方面的违约责任</w:t>
      </w:r>
    </w:p>
    <w:p w14:paraId="2D588E3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（1）承包人违反合同协议书约定延期开工的，每迟延开工1天，发包人有权要求承包人支付本合同价款1‰或3000元（取大值）的违约金；迟延开工超过10天的，发包人有权单方面解除合同。</w:t>
      </w:r>
    </w:p>
    <w:p w14:paraId="0F98369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（2）承包人违反合同条款第12条规定单方面停工的，每停工1天，发包人有权要求承包人支付本合同价款1‰或3000元（取大值）的违约金；连续停工超过5天或累计停工超过10天的，发包人有权单方面解除合同。</w:t>
      </w:r>
    </w:p>
    <w:p w14:paraId="71CD95D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承包人违反合同条款第4.12条约定，延期交付施工组织设计，延期3天以内的（含3天），发包人给予书面警告；延期4～7天的，承包人应承担1次一般违约责任；延期8～10天的，承包人应承担1次严重违约责任；延期11天以上的（含11天），发包人有权单方面解除合同。</w:t>
      </w:r>
    </w:p>
    <w:p w14:paraId="123A600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（4）承包人违反合同条款约定造成本合同工程延期15～30天的，发包人有权要求承包人支付每天罚款1万元；延期30天以上的，除罚款外发包人有权单方面解除合同。</w:t>
      </w:r>
    </w:p>
    <w:p w14:paraId="1271A27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5）承包人违反合同条款约定造成本合同工程不能按照合同协议书约定的竣工日期竣工的，每逾期1天，发包人有权要求承包人支付支付违约金2万元，同时由发包人按照对本合同工程最有利的原则，按如下约定任意选择一种方式处理：</w:t>
      </w:r>
    </w:p>
    <w:p w14:paraId="236EF01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按上述约定向发包人支付违约金并在发包人限定的时间内竣工；如承包人仍不能在发包人限定的时间内竣工，承包人除按上述约定支付违约金外（直至本合同工程全部竣工为止），还在工程结算时按本合同工程结算总价款下浮2%作为本合同工程的最终结算价款，同时承包人还应据实赔偿发包人的实际损失。</w:t>
      </w:r>
    </w:p>
    <w:p w14:paraId="1B45420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由发包人将未完工程量从本合同中分割，交由第三方完成，由此发生的费用全部从本合同价款中支付，同时由承包人向发包人支付未完工程量价款20%的违约金并赔偿发包人的实际损失。</w:t>
      </w:r>
    </w:p>
    <w:p w14:paraId="4D3D8F5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15.2.1.5  材料设备管理及工程质量方面的违约责任</w:t>
      </w:r>
    </w:p>
    <w:p w14:paraId="12DB8FB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发包人（包括发包人委托的材料设备检验机构）或工程师抽查承包人的工程材料设备，发现所检查的材料与合同约定标准的任何一项不符合时，承包人除必须全部退货、返工，并赔偿发包人由此遭受的实际损失外，还应当按照该批次材料的价值，按照如下约定承担违约责任：</w:t>
      </w:r>
    </w:p>
    <w:p w14:paraId="678491A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A.对于单宗或批次材料价值不高于10万元的（含10万元），但累计抽检不合格达3次，承包人承担1次一般违约责任。</w:t>
      </w:r>
    </w:p>
    <w:p w14:paraId="32AFEFF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B.单宗或批次材料价值在10万元以上100万元以下（含100万元），承包人承担1次一般违约责任。</w:t>
      </w:r>
    </w:p>
    <w:p w14:paraId="535375E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C.单宗或批次材料价值100-200万元（含200万元），承包人承担1次严重违约责任。</w:t>
      </w:r>
    </w:p>
    <w:p w14:paraId="3145CA3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D.单宗或批次材料价值在200万元以上的，发包人有权部分解除合同或解除合同，并要求承包人赔偿发包人由此遭受的实际损失。</w:t>
      </w:r>
    </w:p>
    <w:p w14:paraId="4011D5A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承包人必须保证用于本合同工程所有的材料设备的品牌、型号、规格、质量等符合本合同及招投标文件的要求，严禁假冒伪劣产品，严禁以次充好，严禁未经发包人批准即以其他产品（包括承包人的产品）顶替本合同及招投标文件中规定的产品。如发生上述情况，承包人必须无条件在发包人限定的时间内全部更换为符合要求的产品，并由承包人按所需更换的符合要求的货物价款的30%向发包人支付违约金，因此给发包人造成损失的，由承包人负责赔偿；同时，发包人有权将承包人的上述行为通过媒体公开披露，并移送有关主管部门依法处理。如因此致使发包人需要另行采购符合本合同及招投标文件要求的货物的，由承包人按另行采购的货物总价款的两倍向发包人支付违约金。</w:t>
      </w:r>
    </w:p>
    <w:p w14:paraId="1A205DC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承包人不按合同专用条款约定对用于本合同工程的材料设备进行管理的，视同不服从发包人及监理单位管理，应按本条款的约定承担违约责任；同时发包人有权暂停支付本合同工程进度款，直到承包人完成相关工作为止。</w:t>
      </w:r>
    </w:p>
    <w:p w14:paraId="6328E7F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承包人必须对各工序报验核查质量控制点。承包人申请报验后，经工程师或发包人检查发现存在较大质量问题（存在质量问题的部分超过检查部分工程的10%），则该工序质量为不合格，承包人必须对不合格部分进行返工，返工后经检查合格才准进入下一工序，工期不予顺延。复检的结果，按每一分项工程计算，总计发现3次或连续发现2次质量控制点不合格的，承包人承担1次一般违约责任；总计发现3次以上（不含本数）或连续发现2次以上（不含本数）质量控制点不合格的，承包人承担1次严重违约责任；承包人采取整改措施后效果仍不明显的，发包人有权部分解除合同，将该分项工程另行发包，且不免除承包人应承担的违约赔偿责任。</w:t>
      </w:r>
    </w:p>
    <w:p w14:paraId="630C14B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5）工程竣工验收不符合国家强制性标准及规范要求或者未能实现一次验收合格的，承包人除应向发包人支付所在工程总造价20%的违约金并无偿采取补救措施及赔偿发包人的实际损失外，还应承担由此引起的一切责任。</w:t>
      </w:r>
    </w:p>
    <w:p w14:paraId="54997F3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（6）工程质量未达到本合同协议书约定质量标准的，承包人向发包人交纳单位工程审定结算总价2％的违约金。</w:t>
      </w:r>
    </w:p>
    <w:p w14:paraId="1854613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7）在本合同工程质量保修期内发现有重大质量不合格问题的（该重大质量问题应界定为达不到要求的质量标准，属质量保修的问题除外），承包人必须在规定的期限内返工达到合同约定的质量等级并赔偿由此给发包人造成的损失，同时按该不合格项目所处分项工程总造价的5%向发包人支付违约金。</w:t>
      </w:r>
    </w:p>
    <w:p w14:paraId="3F00FB6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15.2.1.6安全生产方面的违约责任</w:t>
      </w:r>
    </w:p>
    <w:p w14:paraId="648E114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承包人在政府行政主管部门组织的安全生产检查中，被发现存在严重的安全隐患，被通报批评，或被新闻媒体曝光造成不良影响的，被通报或被曝光1次，承包人必须承担1次严重违约责任；造成严重社会影响或累计被通报或被曝光3次以上（含本数）的，发包人有权解除合同。</w:t>
      </w:r>
    </w:p>
    <w:p w14:paraId="7312288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承包人在发包人、工程师进行的日常安全生产检查中，被发现存在安全隐患的，承包人应限期改正。若同样问题被发现2次或累计类似问题被发现3次的，承包人必须承担1次一般违约责任。此类问题的认定，以发包人、工程师书面通知、指令、通报或会议纪要为准。</w:t>
      </w:r>
    </w:p>
    <w:p w14:paraId="53DBCFD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（3）承包人因自身原因造成安全事故（含工程质量事故）的，除按国家规定由主管部门处罚外，承包人需承担违约处罚。发生安全事故，发包人给予承包人一次严重违约处罚，直至部分或全部解除合同。</w:t>
      </w:r>
    </w:p>
    <w:p w14:paraId="4E30CA8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（4）在政府行政主管部门组织的质量安全检查中，如发现承包人施工总承包安全职责管理范围内存在严重的安全隐患，被通报批评，或被勒令停工整改，或被新闻媒体曝光造成不良影响的，每次罚款3万元。</w:t>
      </w:r>
    </w:p>
    <w:p w14:paraId="67C5530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（5）发生事故的：</w:t>
      </w:r>
    </w:p>
    <w:p w14:paraId="14B1B17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①发生特别重大事故，如造成人员死亡的，承包人须向发包人支付违约金，违约金从人民币1000万元起计，死亡的人数多于30人时，每增加死亡1人，承包人除支付上述违约金外还须再向发包人支付违约金人民币50万元／人；</w:t>
      </w:r>
    </w:p>
    <w:p w14:paraId="5B9440A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②发生重大事故，如造成人员死亡的，承包人须向发包人支付违约金，违约金从人民币500万元起计，死亡的人数多于10人时，每增加死亡1人，承包人除支付上述违约金外还须再向发包人支付违约金人民币50万元／人；</w:t>
      </w:r>
    </w:p>
    <w:p w14:paraId="7FB773D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③发生较大事故，如造成人员死亡或重伤的，承包人须向发包人支付违约金，违约金从人民币300万元起计，死亡的人数多于3人或重伤人数多于20人时，每增加死亡1人或重伤3人，承包人除支付上述违约金外还须再向发包人支付违约金人民币50万元；</w:t>
      </w:r>
    </w:p>
    <w:p w14:paraId="5CF881C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④发生一般事故，如造成人员死亡或重伤的，承包人须向发包人支付违约金，违约金从人民币100万元起计，死亡的人数多于1人或重伤人数多于3人时，每增加死亡1人或重伤3人，承包人除支付上述违约金外还须再向发包人支付违约金人民币50万元。</w:t>
      </w:r>
    </w:p>
    <w:p w14:paraId="20D0A12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⑤安全事故及质量事故等级界定按国家现行有关规定执行。</w:t>
      </w:r>
    </w:p>
    <w:p w14:paraId="7125146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承包人依照支付违约金后，所支付的违约金不足以弥补由此给发包人造成的损失的，承包人还须补偿发包人的其他损失。</w:t>
      </w:r>
    </w:p>
    <w:p w14:paraId="316E568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15.2.1.7文明施工、环境保护方面的违约责任</w:t>
      </w:r>
    </w:p>
    <w:p w14:paraId="48517C9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（1）发包人、工程师，对承包人文明施工措施进行对照检查。经检查发现承包人因自身原因未能落实的，承包人必须承担1次一般违约责任，并限期改正；如限期届满未改正的，承包人须承担1次严重违约责任。</w:t>
      </w:r>
    </w:p>
    <w:p w14:paraId="5C6C71A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在行发包人管部门的检查中，承包人的施工场地被评为不合格工地或者被通报批评或者被新闻媒体曝光的，承包人必须承担1次严重违约责任，并立即采取切实有效措施予以整改；拒不采取切实有效措施整改的，或整改效果不明显的，发包人有权部分或全部解除合同。</w:t>
      </w:r>
    </w:p>
    <w:p w14:paraId="11D6AAA1">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承包人在施工过程中因其自身原因造成周围环境卫生状况较差，被其他施工单位或周围居民投诉的，承包人必须在当天内整改。若故意拖延或类似问题累计被投诉2次以上且经查实的，承包人必须承担1次严重违约责任。</w:t>
      </w:r>
    </w:p>
    <w:p w14:paraId="37D5F29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15.2.1.8工程转包、分包方面的违约责任</w:t>
      </w:r>
    </w:p>
    <w:p w14:paraId="7173AF7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（1）承包人不按约定进行分包管理的，视同不服从发包人及监理单位管理，应承担违约责任；同时发包人有权暂停支付本合同工程进度款，直到承包人完成相关工作为止。</w:t>
      </w:r>
    </w:p>
    <w:p w14:paraId="266D399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（2）承包人转包工程或者违反法律法规及本合同约定分包工程的，发包人有权单方面部分解除合同或解除合同，并由承包人承担由此产生的一切责任及损失。</w:t>
      </w:r>
    </w:p>
    <w:p w14:paraId="41703DD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15.2.1.9建筑工人工资支付方面的违约责任</w:t>
      </w:r>
    </w:p>
    <w:p w14:paraId="2085011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（1）承包人违反约定，被建筑工人投诉或上访属实的，承包人必须在 3 天内发放拖欠的款项。若继续拖延被投诉 2 次及以上，经查实，承包人必须承担 1 次严重违约责任。若仍然不予整改并发放拖欠的款项，使建筑工人采取停工、集聚围阻发包人办公地点甚至政府办公部门、阻塞交通要道、围堵或破坏、拆除己移交发包人的工程等过激行动的，承包人必须承担 2 次严重违约责任，并立即采取切实有效措施予以整改；拒不采取切实有效措施整改的，或整改效果不明显的，发包人有权部分或全部解除合同。</w:t>
      </w:r>
    </w:p>
    <w:p w14:paraId="2EFF1C7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由于承包人或其管理的分包单位（包括施工专业分包、供货分包及劳务分包单位等）拖欠建筑工人工资致使发包人被投诉或起诉并被判令先行垫付建筑工人工资的，承包人除承担1次严重违约责任外，还应向发包人支付发包人先行垫付的建筑工人工资金额的两倍作为补偿。</w:t>
      </w:r>
    </w:p>
    <w:p w14:paraId="6E93A22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 xml:space="preserve">（3）因承包人违约导致发包人暂停支付工程款时，承包人不得以此为理由拖欠建筑工人工资，在发包人和承包人就暂停支付工程款问题解决之前，承包人有义务先行支付其所属工人工资。 </w:t>
      </w:r>
    </w:p>
    <w:p w14:paraId="47416DE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4）承包人不按合同及有关规定按时、足额支付分包单位合同价款及民工工资致使民工集体上访、集聚围阻而造成社会不良影响的，发包人将立即终止与承包人的合同，并上报省、市主管部门建议取消其参加广州地区省、市重大项目的投标资格，并由发包人予以公告。如属恶意煽动并造成社会不良影响的，发包人将提请司法部门追究其法律责任。</w:t>
      </w:r>
    </w:p>
    <w:p w14:paraId="5447A12C">
      <w:pPr>
        <w:spacing w:after="159"/>
        <w:ind w:firstLine="600"/>
        <w:rPr>
          <w:rFonts w:hint="eastAsia" w:ascii="仿宋" w:hAnsi="仿宋" w:eastAsia="仿宋"/>
          <w:color w:val="auto"/>
          <w:sz w:val="30"/>
          <w:szCs w:val="30"/>
        </w:rPr>
      </w:pPr>
      <w:r>
        <w:rPr>
          <w:rFonts w:hint="eastAsia" w:ascii="仿宋" w:hAnsi="仿宋" w:eastAsia="仿宋"/>
          <w:color w:val="auto"/>
          <w:sz w:val="30"/>
          <w:szCs w:val="30"/>
        </w:rPr>
        <w:t>（5）对承包方拖欠材料款、人工费、分包项目或实际由他人施工项目导致的发包方需承担的利息、逾期利息、法院受理费、鉴定费、律师费需要约定有承包方全额赔偿给发包方。</w:t>
      </w:r>
    </w:p>
    <w:p w14:paraId="638A00E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15.2.1.10除上述约定之外，承包人不履行或不完全履行合同其他义务的，均构成违约，应当承担1次一般违约责任。情节较重的，应当承担1次严重违约责任。并立即采取切实有效措施予以整改；拒不采取切实有效措施整改的，或整改效果不明显的，发包人有权部分或全部解除合同。</w:t>
      </w:r>
    </w:p>
    <w:p w14:paraId="1C08267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15.2.1.11承包人违约责任的认定方式及送达程序：</w:t>
      </w:r>
    </w:p>
    <w:p w14:paraId="21DFB50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（1）认定方式：以发包人发出的通知、通报、会议纪要等书面文件确定的内容为准。</w:t>
      </w:r>
    </w:p>
    <w:p w14:paraId="142634F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（2）送达程序：发包人以下列方式之一将书面违约处理决定送达承包人：</w:t>
      </w:r>
    </w:p>
    <w:p w14:paraId="60D5160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①承包人现场管理机构工作人员签收。</w:t>
      </w:r>
    </w:p>
    <w:p w14:paraId="7C59238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②承包人其他工作人员签收。</w:t>
      </w:r>
    </w:p>
    <w:p w14:paraId="0513E626">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③发包人邮寄送达（以发包人邮寄凭证为准，视为承包人已签收）。</w:t>
      </w:r>
    </w:p>
    <w:p w14:paraId="437A021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④发包人派两名以上（含两名）工作人员送达承包人公司，即视为承包人已确认收到。</w:t>
      </w:r>
    </w:p>
    <w:p w14:paraId="2F47900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⑤其他法律法规规定的送达确认方式。</w:t>
      </w:r>
    </w:p>
    <w:p w14:paraId="0DBE9B7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 15 天内审核完毕且作出书面决定并通知承包人。在异议审核期间，承包人须照常施工，不得以审核未确定为由拖延或者中止工程施工。</w:t>
      </w:r>
    </w:p>
    <w:p w14:paraId="1AA260C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15.2.2 通知改正</w:t>
      </w:r>
    </w:p>
    <w:p w14:paraId="63BC791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工程师通知承包人改正的合理期限是：</w:t>
      </w:r>
      <w:r>
        <w:rPr>
          <w:rFonts w:hint="eastAsia" w:ascii="仿宋" w:hAnsi="仿宋" w:eastAsia="仿宋"/>
          <w:color w:val="auto"/>
          <w:sz w:val="30"/>
          <w:szCs w:val="30"/>
          <w:u w:val="single"/>
        </w:rPr>
        <w:t>以发包人或监理工程师要求的期限为准</w:t>
      </w:r>
      <w:r>
        <w:rPr>
          <w:rFonts w:hint="eastAsia" w:ascii="仿宋" w:hAnsi="仿宋" w:eastAsia="仿宋"/>
          <w:color w:val="auto"/>
          <w:sz w:val="30"/>
          <w:szCs w:val="30"/>
        </w:rPr>
        <w:t>。</w:t>
      </w:r>
    </w:p>
    <w:p w14:paraId="36247E4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15.2.3 承包人违约的责任</w:t>
      </w:r>
    </w:p>
    <w:p w14:paraId="78E8D0C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承包人违约责任的承担方式和计算方法：</w:t>
      </w:r>
      <w:r>
        <w:rPr>
          <w:rFonts w:hint="eastAsia" w:ascii="仿宋" w:hAnsi="仿宋" w:eastAsia="仿宋"/>
          <w:color w:val="auto"/>
          <w:sz w:val="30"/>
          <w:szCs w:val="30"/>
          <w:u w:val="single"/>
        </w:rPr>
        <w:t>按专用条款</w:t>
      </w:r>
      <w:r>
        <w:rPr>
          <w:rFonts w:hint="eastAsia" w:ascii="仿宋" w:hAnsi="仿宋" w:eastAsia="仿宋"/>
          <w:color w:val="auto"/>
          <w:sz w:val="30"/>
          <w:szCs w:val="30"/>
        </w:rPr>
        <w:t>。</w:t>
      </w:r>
    </w:p>
    <w:p w14:paraId="680B1580">
      <w:pPr>
        <w:wordWrap/>
        <w:topLinePunct w:val="0"/>
        <w:spacing w:after="159"/>
        <w:ind w:firstLine="0" w:firstLineChars="0"/>
        <w:rPr>
          <w:rFonts w:hint="eastAsia" w:ascii="仿宋" w:hAnsi="仿宋" w:eastAsia="仿宋" w:cs="仿宋"/>
          <w:color w:val="auto"/>
          <w:sz w:val="32"/>
          <w:szCs w:val="32"/>
        </w:rPr>
      </w:pPr>
      <w:bookmarkStart w:id="962" w:name="_Toc54862347"/>
      <w:bookmarkStart w:id="963" w:name="_Toc7599"/>
      <w:bookmarkStart w:id="964" w:name="_Toc16432"/>
      <w:r>
        <w:rPr>
          <w:rFonts w:hint="eastAsia" w:ascii="仿宋" w:hAnsi="仿宋" w:eastAsia="仿宋" w:cs="仿宋"/>
          <w:color w:val="auto"/>
          <w:sz w:val="32"/>
          <w:szCs w:val="32"/>
        </w:rPr>
        <w:t>第16条 合同解除</w:t>
      </w:r>
      <w:bookmarkEnd w:id="962"/>
      <w:bookmarkEnd w:id="963"/>
      <w:bookmarkEnd w:id="964"/>
    </w:p>
    <w:p w14:paraId="0774733C">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16.1 由发包人解除合同</w:t>
      </w:r>
    </w:p>
    <w:p w14:paraId="6277D8C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16.1.1 因承包人违约解除合同</w:t>
      </w:r>
    </w:p>
    <w:p w14:paraId="3DE7B2F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双方约定可由发包人解除合同的其他事由：</w:t>
      </w:r>
      <w:r>
        <w:rPr>
          <w:rFonts w:hint="eastAsia" w:ascii="仿宋" w:hAnsi="仿宋" w:eastAsia="仿宋" w:cs="微软雅黑"/>
          <w:color w:val="auto"/>
          <w:sz w:val="30"/>
          <w:szCs w:val="30"/>
          <w:u w:val="single"/>
        </w:rPr>
        <w:t>/</w:t>
      </w:r>
      <w:r>
        <w:rPr>
          <w:rFonts w:hint="eastAsia" w:ascii="仿宋" w:hAnsi="仿宋" w:eastAsia="仿宋"/>
          <w:color w:val="auto"/>
          <w:sz w:val="30"/>
          <w:szCs w:val="30"/>
        </w:rPr>
        <w:t>。</w:t>
      </w:r>
    </w:p>
    <w:p w14:paraId="4FE25AB5">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16.2 由承包人解除合同</w:t>
      </w:r>
    </w:p>
    <w:p w14:paraId="2A26E9F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16.2.1 因发包人违约解除合同</w:t>
      </w:r>
    </w:p>
    <w:p w14:paraId="558BCD3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双方约定可由承包人解除合同的其他事由：通用条款16.2.1条中第（8）款内容中，未经发包人书面通知，承包人无权解除合同和暂停工作。承包人接到书面通知前仍应承担合同相应的责任和义务。如承包人擅自暂停工作，不履行合同义务，造成的损失由承包人承担。</w:t>
      </w:r>
    </w:p>
    <w:p w14:paraId="77021378">
      <w:pPr>
        <w:wordWrap/>
        <w:topLinePunct w:val="0"/>
        <w:spacing w:after="159"/>
        <w:ind w:firstLine="640"/>
        <w:rPr>
          <w:rFonts w:hint="eastAsia" w:ascii="仿宋" w:hAnsi="仿宋" w:eastAsia="仿宋" w:cs="仿宋"/>
          <w:color w:val="auto"/>
          <w:sz w:val="32"/>
          <w:szCs w:val="32"/>
        </w:rPr>
      </w:pPr>
      <w:bookmarkStart w:id="965" w:name="_Toc29255"/>
      <w:bookmarkStart w:id="966" w:name="_Toc24613"/>
      <w:bookmarkStart w:id="967" w:name="_Toc54862348"/>
      <w:r>
        <w:rPr>
          <w:rFonts w:hint="eastAsia" w:ascii="仿宋" w:hAnsi="仿宋" w:eastAsia="仿宋" w:cs="仿宋"/>
          <w:color w:val="auto"/>
          <w:sz w:val="32"/>
          <w:szCs w:val="32"/>
        </w:rPr>
        <w:t>第17条 不可抗力</w:t>
      </w:r>
      <w:bookmarkEnd w:id="965"/>
      <w:bookmarkEnd w:id="966"/>
      <w:bookmarkEnd w:id="967"/>
    </w:p>
    <w:p w14:paraId="17816E6F">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17.1 不可抗力的定义</w:t>
      </w:r>
    </w:p>
    <w:p w14:paraId="7CFA20F3">
      <w:pPr>
        <w:wordWrap/>
        <w:topLinePunct w:val="0"/>
        <w:spacing w:after="159"/>
        <w:ind w:firstLine="600"/>
        <w:rPr>
          <w:rFonts w:hint="eastAsia" w:ascii="仿宋" w:hAnsi="仿宋" w:eastAsia="仿宋"/>
          <w:color w:val="auto"/>
          <w:sz w:val="30"/>
          <w:szCs w:val="30"/>
          <w:u w:val="single"/>
        </w:rPr>
      </w:pPr>
      <w:r>
        <w:rPr>
          <w:rFonts w:hint="eastAsia" w:ascii="仿宋" w:hAnsi="仿宋" w:eastAsia="仿宋"/>
          <w:color w:val="auto"/>
          <w:sz w:val="30"/>
          <w:szCs w:val="30"/>
        </w:rPr>
        <w:t>除通用合同条件约定的不可抗力事件之外，视为不可抗力的其他情形：</w:t>
      </w:r>
      <w:r>
        <w:rPr>
          <w:rFonts w:hint="eastAsia" w:ascii="仿宋" w:hAnsi="仿宋" w:eastAsia="仿宋"/>
          <w:color w:val="auto"/>
          <w:sz w:val="30"/>
          <w:szCs w:val="30"/>
          <w:u w:val="single"/>
        </w:rPr>
        <w:t>（1）异常天气：仅指 50 年（含 50 年）一遇以上的洪水或 24小时平均风力8级以上的大风或24个小时内降雨量为50 mm以上的暴雨。因异常天气袭击工地为确保安全而停工的，承包人应于台风、洪水、暴雨、高温天气结束之日起7日内，向当地气象部门索取工程所在地台风、暴雨天气资料或报告（含气象实况及对此分析的内容），连同施工日志、现场照片办理证据保全公证，方可认定为是不可抗力。</w:t>
      </w:r>
    </w:p>
    <w:p w14:paraId="35AF175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u w:val="single"/>
        </w:rPr>
        <w:t xml:space="preserve">（2）里氏 5 级（含 5 级）以上的地震。 </w:t>
      </w:r>
      <w:r>
        <w:rPr>
          <w:rFonts w:hint="eastAsia" w:ascii="仿宋" w:hAnsi="仿宋" w:eastAsia="仿宋"/>
          <w:color w:val="auto"/>
          <w:sz w:val="30"/>
          <w:szCs w:val="30"/>
        </w:rPr>
        <w:t>。</w:t>
      </w:r>
    </w:p>
    <w:p w14:paraId="5AA31136">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17.6 因不可抗力解除合同</w:t>
      </w:r>
    </w:p>
    <w:p w14:paraId="016018F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合同解除后，发包人应当在商定或确定发包人应支付款项后的</w:t>
      </w:r>
      <w:r>
        <w:rPr>
          <w:rFonts w:hint="eastAsia" w:ascii="仿宋" w:hAnsi="仿宋" w:eastAsia="仿宋"/>
          <w:color w:val="auto"/>
          <w:sz w:val="30"/>
          <w:szCs w:val="30"/>
          <w:u w:val="single"/>
        </w:rPr>
        <w:t>42</w:t>
      </w:r>
      <w:r>
        <w:rPr>
          <w:rFonts w:hint="eastAsia" w:ascii="仿宋" w:hAnsi="仿宋" w:eastAsia="仿宋"/>
          <w:color w:val="auto"/>
          <w:sz w:val="30"/>
          <w:szCs w:val="30"/>
        </w:rPr>
        <w:t>天内完成款项的支付。</w:t>
      </w:r>
    </w:p>
    <w:p w14:paraId="36C741D6">
      <w:pPr>
        <w:wordWrap/>
        <w:topLinePunct w:val="0"/>
        <w:spacing w:after="159"/>
        <w:ind w:firstLine="0" w:firstLineChars="0"/>
        <w:rPr>
          <w:rFonts w:hint="eastAsia" w:ascii="仿宋" w:hAnsi="仿宋" w:eastAsia="仿宋" w:cs="仿宋"/>
          <w:color w:val="auto"/>
          <w:sz w:val="32"/>
          <w:szCs w:val="32"/>
        </w:rPr>
      </w:pPr>
      <w:bookmarkStart w:id="968" w:name="_Toc4784277"/>
      <w:bookmarkEnd w:id="968"/>
      <w:bookmarkStart w:id="969" w:name="_Toc4784276"/>
      <w:bookmarkEnd w:id="969"/>
      <w:bookmarkStart w:id="970" w:name="_Toc30898"/>
      <w:bookmarkStart w:id="971" w:name="_Toc54862349"/>
      <w:bookmarkStart w:id="972" w:name="_Toc30625"/>
      <w:r>
        <w:rPr>
          <w:rFonts w:hint="eastAsia" w:ascii="仿宋" w:hAnsi="仿宋" w:eastAsia="仿宋" w:cs="仿宋"/>
          <w:color w:val="auto"/>
          <w:sz w:val="32"/>
          <w:szCs w:val="32"/>
        </w:rPr>
        <w:t>第18条 保险</w:t>
      </w:r>
      <w:bookmarkEnd w:id="970"/>
      <w:bookmarkEnd w:id="971"/>
      <w:bookmarkEnd w:id="972"/>
    </w:p>
    <w:p w14:paraId="129E67C9">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18.1 设计和工程保险</w:t>
      </w:r>
    </w:p>
    <w:p w14:paraId="03E61BC3">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18.1.1 双方当事人关于设计和工程保险的特别约定：</w:t>
      </w:r>
      <w:r>
        <w:rPr>
          <w:rFonts w:hint="eastAsia" w:ascii="仿宋" w:hAnsi="仿宋" w:eastAsia="仿宋"/>
          <w:color w:val="auto"/>
          <w:sz w:val="30"/>
          <w:szCs w:val="30"/>
          <w:u w:val="single"/>
        </w:rPr>
        <w:t>按保险合同</w:t>
      </w:r>
      <w:r>
        <w:rPr>
          <w:rFonts w:hint="eastAsia" w:ascii="仿宋" w:hAnsi="仿宋" w:eastAsia="仿宋"/>
          <w:color w:val="auto"/>
          <w:sz w:val="30"/>
          <w:szCs w:val="30"/>
        </w:rPr>
        <w:t>。</w:t>
      </w:r>
    </w:p>
    <w:p w14:paraId="25E8463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18.1.2 双方当事人关于第三方责任险的特别约定：</w:t>
      </w:r>
      <w:r>
        <w:rPr>
          <w:rFonts w:hint="eastAsia" w:ascii="仿宋" w:hAnsi="仿宋" w:eastAsia="仿宋"/>
          <w:color w:val="auto"/>
          <w:sz w:val="30"/>
          <w:szCs w:val="30"/>
          <w:u w:val="single"/>
        </w:rPr>
        <w:t>按保险合同</w:t>
      </w:r>
      <w:r>
        <w:rPr>
          <w:rFonts w:hint="eastAsia" w:ascii="仿宋" w:hAnsi="仿宋" w:eastAsia="仿宋"/>
          <w:color w:val="auto"/>
          <w:sz w:val="30"/>
          <w:szCs w:val="30"/>
        </w:rPr>
        <w:t>。</w:t>
      </w:r>
    </w:p>
    <w:p w14:paraId="348D75E9">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18.2 工伤和意外伤害保险</w:t>
      </w:r>
    </w:p>
    <w:p w14:paraId="673C3C1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18.2.3 关于工伤保险和意外伤害保险的特别约定：</w:t>
      </w:r>
      <w:r>
        <w:rPr>
          <w:rFonts w:hint="eastAsia" w:ascii="仿宋" w:hAnsi="仿宋" w:eastAsia="仿宋"/>
          <w:color w:val="auto"/>
          <w:sz w:val="30"/>
          <w:szCs w:val="30"/>
          <w:u w:val="single"/>
        </w:rPr>
        <w:t>按保险合同</w:t>
      </w:r>
      <w:r>
        <w:rPr>
          <w:rFonts w:hint="eastAsia" w:ascii="仿宋" w:hAnsi="仿宋" w:eastAsia="仿宋"/>
          <w:color w:val="auto"/>
          <w:sz w:val="30"/>
          <w:szCs w:val="30"/>
        </w:rPr>
        <w:t>。</w:t>
      </w:r>
    </w:p>
    <w:p w14:paraId="320A5EDA">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18.3 货物保险</w:t>
      </w:r>
    </w:p>
    <w:p w14:paraId="3912932A">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关于承包人应为其施工设备、材料、工程设备和临时工程等办理财产保险的特别约定：</w:t>
      </w:r>
      <w:r>
        <w:rPr>
          <w:rFonts w:hint="eastAsia" w:ascii="仿宋" w:hAnsi="仿宋" w:eastAsia="仿宋"/>
          <w:color w:val="auto"/>
          <w:sz w:val="30"/>
          <w:szCs w:val="30"/>
          <w:u w:val="single"/>
        </w:rPr>
        <w:t>按保险合同</w:t>
      </w:r>
      <w:r>
        <w:rPr>
          <w:rFonts w:hint="eastAsia" w:ascii="仿宋" w:hAnsi="仿宋" w:eastAsia="仿宋"/>
          <w:color w:val="auto"/>
          <w:sz w:val="30"/>
          <w:szCs w:val="30"/>
        </w:rPr>
        <w:t>。</w:t>
      </w:r>
    </w:p>
    <w:p w14:paraId="59F642C1">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18.4 其他保险</w:t>
      </w:r>
    </w:p>
    <w:p w14:paraId="763402F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关于其他保险的约定：</w:t>
      </w:r>
      <w:r>
        <w:rPr>
          <w:rFonts w:hint="eastAsia" w:ascii="仿宋" w:hAnsi="仿宋" w:eastAsia="仿宋"/>
          <w:color w:val="auto"/>
          <w:sz w:val="30"/>
          <w:szCs w:val="30"/>
          <w:u w:val="single"/>
        </w:rPr>
        <w:t>按保险合同</w:t>
      </w:r>
      <w:r>
        <w:rPr>
          <w:rFonts w:hint="eastAsia" w:ascii="仿宋" w:hAnsi="仿宋" w:eastAsia="仿宋"/>
          <w:color w:val="auto"/>
          <w:sz w:val="30"/>
          <w:szCs w:val="30"/>
        </w:rPr>
        <w:t>。</w:t>
      </w:r>
    </w:p>
    <w:p w14:paraId="371C8DE0">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18.5 对各项保险的一般要求</w:t>
      </w:r>
    </w:p>
    <w:p w14:paraId="66626EC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18.5.2 保险凭证</w:t>
      </w:r>
    </w:p>
    <w:p w14:paraId="3E912A0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保险单的条件：。</w:t>
      </w:r>
    </w:p>
    <w:p w14:paraId="7B765550">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18.5.4 通知义务</w:t>
      </w:r>
    </w:p>
    <w:p w14:paraId="0BF67F4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关于变更保险合同时的通知义务的约定：。</w:t>
      </w:r>
    </w:p>
    <w:p w14:paraId="6FAD713B">
      <w:pPr>
        <w:wordWrap/>
        <w:topLinePunct w:val="0"/>
        <w:spacing w:after="159"/>
        <w:ind w:firstLine="0" w:firstLineChars="0"/>
        <w:rPr>
          <w:rFonts w:hint="eastAsia" w:ascii="仿宋" w:hAnsi="仿宋" w:eastAsia="仿宋" w:cs="仿宋"/>
          <w:color w:val="auto"/>
          <w:sz w:val="32"/>
          <w:szCs w:val="32"/>
        </w:rPr>
      </w:pPr>
      <w:bookmarkStart w:id="973" w:name="_Toc54862350"/>
      <w:bookmarkStart w:id="974" w:name="_Toc8879"/>
      <w:bookmarkStart w:id="975" w:name="_Toc7971"/>
      <w:r>
        <w:rPr>
          <w:rFonts w:hint="eastAsia" w:ascii="仿宋" w:hAnsi="仿宋" w:eastAsia="仿宋" w:cs="仿宋"/>
          <w:color w:val="auto"/>
          <w:sz w:val="32"/>
          <w:szCs w:val="32"/>
        </w:rPr>
        <w:t>第20条 争议解决</w:t>
      </w:r>
      <w:bookmarkEnd w:id="973"/>
      <w:bookmarkEnd w:id="974"/>
      <w:bookmarkEnd w:id="975"/>
    </w:p>
    <w:p w14:paraId="2DA133A4">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20.3 争议评审</w:t>
      </w:r>
    </w:p>
    <w:p w14:paraId="3501EB6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合同当事人是否同意将工程争议提交争议评审小组决定： 。</w:t>
      </w:r>
    </w:p>
    <w:p w14:paraId="1EE8A308">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20.3.1 争议评审小组的确定</w:t>
      </w:r>
    </w:p>
    <w:p w14:paraId="695F7C4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争议评审小组成员的人数：</w:t>
      </w:r>
      <w:r>
        <w:rPr>
          <w:rFonts w:hint="eastAsia" w:ascii="仿宋" w:hAnsi="仿宋" w:eastAsia="仿宋" w:cs="微软雅黑"/>
          <w:color w:val="auto"/>
          <w:sz w:val="30"/>
          <w:szCs w:val="30"/>
          <w:u w:val="single"/>
        </w:rPr>
        <w:t>/</w:t>
      </w:r>
      <w:r>
        <w:rPr>
          <w:rFonts w:hint="eastAsia" w:ascii="仿宋" w:hAnsi="仿宋" w:eastAsia="仿宋"/>
          <w:color w:val="auto"/>
          <w:sz w:val="30"/>
          <w:szCs w:val="30"/>
        </w:rPr>
        <w:t>。</w:t>
      </w:r>
    </w:p>
    <w:p w14:paraId="67D5F40E">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争议评审小组成员的确定：</w:t>
      </w:r>
      <w:r>
        <w:rPr>
          <w:rFonts w:hint="eastAsia" w:ascii="仿宋" w:hAnsi="仿宋" w:eastAsia="仿宋" w:cs="微软雅黑"/>
          <w:color w:val="auto"/>
          <w:sz w:val="30"/>
          <w:szCs w:val="30"/>
          <w:u w:val="single"/>
        </w:rPr>
        <w:t>/</w:t>
      </w:r>
      <w:r>
        <w:rPr>
          <w:rFonts w:hint="eastAsia" w:ascii="仿宋" w:hAnsi="仿宋" w:eastAsia="仿宋"/>
          <w:color w:val="auto"/>
          <w:sz w:val="30"/>
          <w:szCs w:val="30"/>
        </w:rPr>
        <w:t>。</w:t>
      </w:r>
    </w:p>
    <w:p w14:paraId="2CA25D72">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选定争议避免/评审组的期限：</w:t>
      </w:r>
      <w:r>
        <w:rPr>
          <w:rFonts w:hint="eastAsia" w:ascii="仿宋" w:hAnsi="仿宋" w:eastAsia="仿宋" w:cs="微软雅黑"/>
          <w:color w:val="auto"/>
          <w:sz w:val="30"/>
          <w:szCs w:val="30"/>
          <w:u w:val="single"/>
        </w:rPr>
        <w:t>/</w:t>
      </w:r>
      <w:r>
        <w:rPr>
          <w:rFonts w:hint="eastAsia" w:ascii="仿宋" w:hAnsi="仿宋" w:eastAsia="仿宋"/>
          <w:color w:val="auto"/>
          <w:sz w:val="30"/>
          <w:szCs w:val="30"/>
        </w:rPr>
        <w:t>。</w:t>
      </w:r>
    </w:p>
    <w:p w14:paraId="2167CA17">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评审机构：</w:t>
      </w:r>
      <w:r>
        <w:rPr>
          <w:rFonts w:hint="eastAsia" w:ascii="仿宋" w:hAnsi="仿宋" w:eastAsia="仿宋" w:cs="微软雅黑"/>
          <w:color w:val="auto"/>
          <w:sz w:val="30"/>
          <w:szCs w:val="30"/>
          <w:u w:val="single"/>
        </w:rPr>
        <w:t>/</w:t>
      </w:r>
      <w:r>
        <w:rPr>
          <w:rFonts w:hint="eastAsia" w:ascii="仿宋" w:hAnsi="仿宋" w:eastAsia="仿宋"/>
          <w:color w:val="auto"/>
          <w:sz w:val="30"/>
          <w:szCs w:val="30"/>
        </w:rPr>
        <w:t>。</w:t>
      </w:r>
    </w:p>
    <w:p w14:paraId="1BE59E4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其他事项的约定：</w:t>
      </w:r>
      <w:r>
        <w:rPr>
          <w:rFonts w:hint="eastAsia" w:ascii="仿宋" w:hAnsi="仿宋" w:eastAsia="仿宋" w:cs="微软雅黑"/>
          <w:color w:val="auto"/>
          <w:sz w:val="30"/>
          <w:szCs w:val="30"/>
          <w:u w:val="single"/>
        </w:rPr>
        <w:t>/</w:t>
      </w:r>
      <w:r>
        <w:rPr>
          <w:rFonts w:hint="eastAsia" w:ascii="仿宋" w:hAnsi="仿宋" w:eastAsia="仿宋"/>
          <w:color w:val="auto"/>
          <w:sz w:val="30"/>
          <w:szCs w:val="30"/>
        </w:rPr>
        <w:t>。</w:t>
      </w:r>
    </w:p>
    <w:p w14:paraId="0E50A329">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争议评审员报酬的承担人：</w:t>
      </w:r>
      <w:r>
        <w:rPr>
          <w:rFonts w:hint="eastAsia" w:ascii="仿宋" w:hAnsi="仿宋" w:eastAsia="仿宋" w:cs="微软雅黑"/>
          <w:color w:val="auto"/>
          <w:sz w:val="30"/>
          <w:szCs w:val="30"/>
          <w:u w:val="single"/>
        </w:rPr>
        <w:t>/</w:t>
      </w:r>
      <w:r>
        <w:rPr>
          <w:rFonts w:hint="eastAsia" w:ascii="仿宋" w:hAnsi="仿宋" w:eastAsia="仿宋"/>
          <w:color w:val="auto"/>
          <w:sz w:val="30"/>
          <w:szCs w:val="30"/>
        </w:rPr>
        <w:t>。</w:t>
      </w:r>
    </w:p>
    <w:p w14:paraId="63D17F75">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20.3.2 争议的避免</w:t>
      </w:r>
    </w:p>
    <w:p w14:paraId="525DAD8D">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发包人和承包人是否均出席争议避免的非正式讨论：</w:t>
      </w:r>
      <w:r>
        <w:rPr>
          <w:rFonts w:hint="eastAsia" w:ascii="仿宋" w:hAnsi="仿宋" w:eastAsia="仿宋"/>
          <w:color w:val="auto"/>
          <w:sz w:val="30"/>
          <w:szCs w:val="30"/>
          <w:u w:val="single"/>
        </w:rPr>
        <w:t>是</w:t>
      </w:r>
      <w:r>
        <w:rPr>
          <w:rFonts w:hint="eastAsia" w:ascii="仿宋" w:hAnsi="仿宋" w:eastAsia="仿宋"/>
          <w:color w:val="auto"/>
          <w:sz w:val="30"/>
          <w:szCs w:val="30"/>
        </w:rPr>
        <w:t>。</w:t>
      </w:r>
    </w:p>
    <w:p w14:paraId="1A38FDD4">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20.3.3 争议评审小组的决定</w:t>
      </w:r>
    </w:p>
    <w:p w14:paraId="7FA5299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关于争议评审小组的决定的特别约定：。</w:t>
      </w:r>
    </w:p>
    <w:p w14:paraId="1A8268AA">
      <w:pPr>
        <w:wordWrap/>
        <w:topLinePunct w:val="0"/>
        <w:spacing w:after="159"/>
        <w:ind w:firstLine="600"/>
        <w:rPr>
          <w:rFonts w:hint="eastAsia" w:ascii="仿宋" w:hAnsi="仿宋" w:eastAsia="仿宋" w:cs="仿宋"/>
          <w:color w:val="auto"/>
          <w:sz w:val="30"/>
          <w:szCs w:val="30"/>
        </w:rPr>
      </w:pPr>
      <w:r>
        <w:rPr>
          <w:rFonts w:hint="eastAsia" w:ascii="仿宋" w:hAnsi="仿宋" w:eastAsia="仿宋" w:cs="仿宋"/>
          <w:color w:val="auto"/>
          <w:sz w:val="30"/>
          <w:szCs w:val="30"/>
        </w:rPr>
        <w:t>20.4 仲裁或诉讼</w:t>
      </w:r>
    </w:p>
    <w:p w14:paraId="065977EF">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因合同及合同有关事项发生的争议，双方协商无法达成一致，按下列第</w:t>
      </w:r>
      <w:r>
        <w:rPr>
          <w:rFonts w:hint="eastAsia" w:ascii="仿宋" w:hAnsi="仿宋" w:eastAsia="仿宋"/>
          <w:color w:val="auto"/>
          <w:sz w:val="30"/>
          <w:szCs w:val="30"/>
          <w:u w:val="single"/>
        </w:rPr>
        <w:t xml:space="preserve">（2） </w:t>
      </w:r>
      <w:r>
        <w:rPr>
          <w:rFonts w:hint="eastAsia" w:ascii="仿宋" w:hAnsi="仿宋" w:eastAsia="仿宋"/>
          <w:color w:val="auto"/>
          <w:sz w:val="30"/>
          <w:szCs w:val="30"/>
        </w:rPr>
        <w:t>种方式解决：</w:t>
      </w:r>
    </w:p>
    <w:p w14:paraId="1000815C">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（1）向仲裁委员会申请仲裁；</w:t>
      </w:r>
    </w:p>
    <w:p w14:paraId="1C7BBA2B">
      <w:pPr>
        <w:wordWrap/>
        <w:topLinePunct w:val="0"/>
        <w:spacing w:after="159"/>
        <w:ind w:firstLine="600"/>
        <w:rPr>
          <w:rFonts w:hint="eastAsia" w:ascii="仿宋" w:hAnsi="仿宋" w:eastAsia="仿宋"/>
          <w:color w:val="auto"/>
          <w:sz w:val="30"/>
          <w:szCs w:val="30"/>
        </w:rPr>
      </w:pPr>
      <w:r>
        <w:rPr>
          <w:rFonts w:hint="eastAsia" w:ascii="仿宋" w:hAnsi="仿宋" w:eastAsia="仿宋"/>
          <w:color w:val="auto"/>
          <w:sz w:val="30"/>
          <w:szCs w:val="30"/>
        </w:rPr>
        <w:t>（2）向</w:t>
      </w:r>
      <w:r>
        <w:rPr>
          <w:rFonts w:hint="eastAsia" w:ascii="仿宋" w:hAnsi="仿宋" w:eastAsia="仿宋"/>
          <w:color w:val="auto"/>
          <w:sz w:val="30"/>
          <w:szCs w:val="30"/>
          <w:u w:val="single"/>
        </w:rPr>
        <w:t>工程所在地有管辖权</w:t>
      </w:r>
      <w:r>
        <w:rPr>
          <w:rFonts w:hint="eastAsia" w:ascii="仿宋" w:hAnsi="仿宋" w:eastAsia="仿宋"/>
          <w:color w:val="auto"/>
          <w:sz w:val="30"/>
          <w:szCs w:val="30"/>
        </w:rPr>
        <w:t>人民法院起诉。</w:t>
      </w:r>
    </w:p>
    <w:p w14:paraId="2A61DC19">
      <w:pPr>
        <w:wordWrap/>
        <w:topLinePunct w:val="0"/>
        <w:spacing w:after="159"/>
        <w:ind w:firstLine="600"/>
        <w:rPr>
          <w:rFonts w:hint="eastAsia" w:ascii="仿宋" w:hAnsi="仿宋" w:eastAsia="仿宋"/>
          <w:color w:val="auto"/>
          <w:sz w:val="30"/>
          <w:szCs w:val="30"/>
        </w:rPr>
      </w:pPr>
    </w:p>
    <w:p w14:paraId="4B392166">
      <w:pPr>
        <w:wordWrap/>
        <w:topLinePunct w:val="0"/>
        <w:adjustRightInd/>
        <w:snapToGrid/>
        <w:spacing w:afterLines="0" w:line="240" w:lineRule="auto"/>
        <w:ind w:firstLine="0" w:firstLineChars="0"/>
        <w:jc w:val="left"/>
        <w:rPr>
          <w:rFonts w:hint="eastAsia" w:ascii="仿宋" w:hAnsi="仿宋" w:eastAsia="仿宋"/>
          <w:color w:val="auto"/>
          <w:sz w:val="30"/>
          <w:szCs w:val="30"/>
          <w:lang w:val="zh-CN"/>
        </w:rPr>
      </w:pPr>
      <w:r>
        <w:rPr>
          <w:rFonts w:ascii="仿宋" w:hAnsi="仿宋" w:eastAsia="仿宋"/>
          <w:color w:val="auto"/>
          <w:sz w:val="30"/>
          <w:szCs w:val="30"/>
          <w:lang w:val="zh-CN"/>
        </w:rPr>
        <w:br w:type="page"/>
      </w:r>
    </w:p>
    <w:p w14:paraId="4239550C">
      <w:pPr>
        <w:wordWrap/>
        <w:topLinePunct w:val="0"/>
        <w:spacing w:after="159" w:line="400" w:lineRule="exact"/>
        <w:ind w:firstLine="600"/>
        <w:rPr>
          <w:rFonts w:hint="eastAsia" w:ascii="仿宋" w:hAnsi="仿宋" w:eastAsia="仿宋"/>
          <w:color w:val="auto"/>
          <w:sz w:val="30"/>
          <w:szCs w:val="30"/>
          <w:lang w:val="zh-CN"/>
        </w:rPr>
      </w:pPr>
    </w:p>
    <w:p w14:paraId="3BE67A2B">
      <w:pPr>
        <w:pStyle w:val="2"/>
        <w:tabs>
          <w:tab w:val="left" w:pos="420"/>
        </w:tabs>
        <w:spacing w:after="159"/>
        <w:ind w:firstLine="720"/>
        <w:rPr>
          <w:rFonts w:hint="eastAsia" w:ascii="仿宋" w:hAnsi="仿宋" w:eastAsia="仿宋"/>
          <w:b w:val="0"/>
          <w:color w:val="auto"/>
          <w:sz w:val="36"/>
          <w:szCs w:val="36"/>
        </w:rPr>
      </w:pPr>
      <w:bookmarkStart w:id="976" w:name="_Toc10681"/>
      <w:bookmarkStart w:id="977" w:name="_Toc144368938"/>
      <w:r>
        <w:rPr>
          <w:rFonts w:hint="eastAsia" w:ascii="仿宋" w:hAnsi="仿宋" w:eastAsia="仿宋"/>
          <w:b w:val="0"/>
          <w:color w:val="auto"/>
          <w:sz w:val="36"/>
          <w:szCs w:val="36"/>
        </w:rPr>
        <w:t>第四部分</w:t>
      </w:r>
      <w:r>
        <w:rPr>
          <w:rFonts w:ascii="仿宋" w:hAnsi="仿宋" w:eastAsia="仿宋"/>
          <w:b w:val="0"/>
          <w:color w:val="auto"/>
          <w:sz w:val="36"/>
          <w:szCs w:val="36"/>
        </w:rPr>
        <w:t xml:space="preserve">  </w:t>
      </w:r>
      <w:r>
        <w:rPr>
          <w:rFonts w:hint="eastAsia" w:ascii="仿宋" w:hAnsi="仿宋" w:eastAsia="仿宋"/>
          <w:b w:val="0"/>
          <w:color w:val="auto"/>
          <w:sz w:val="36"/>
          <w:szCs w:val="36"/>
        </w:rPr>
        <w:t>附件与格式</w:t>
      </w:r>
      <w:bookmarkEnd w:id="976"/>
      <w:bookmarkEnd w:id="977"/>
    </w:p>
    <w:p w14:paraId="330918BE">
      <w:pPr>
        <w:spacing w:after="159"/>
        <w:ind w:firstLine="482"/>
        <w:outlineLvl w:val="1"/>
        <w:rPr>
          <w:rFonts w:hint="eastAsia" w:ascii="仿宋" w:hAnsi="仿宋" w:eastAsia="仿宋"/>
          <w:b/>
          <w:bCs/>
          <w:color w:val="auto"/>
        </w:rPr>
      </w:pPr>
      <w:bookmarkStart w:id="978" w:name="_Toc144368939"/>
      <w:bookmarkStart w:id="979" w:name="_Toc6874"/>
      <w:r>
        <w:rPr>
          <w:rFonts w:hint="eastAsia" w:ascii="仿宋" w:hAnsi="仿宋" w:eastAsia="仿宋" w:cs="仿宋"/>
          <w:b/>
          <w:bCs/>
          <w:color w:val="auto"/>
        </w:rPr>
        <w:t>附件一</w:t>
      </w:r>
      <w:bookmarkEnd w:id="978"/>
      <w:bookmarkEnd w:id="979"/>
    </w:p>
    <w:p w14:paraId="0C45F0AC">
      <w:pPr>
        <w:spacing w:after="159"/>
        <w:ind w:firstLine="723"/>
        <w:jc w:val="center"/>
        <w:rPr>
          <w:rFonts w:hint="eastAsia" w:ascii="仿宋" w:hAnsi="仿宋" w:eastAsia="仿宋"/>
          <w:b/>
          <w:bCs/>
          <w:color w:val="auto"/>
          <w:sz w:val="36"/>
          <w:szCs w:val="36"/>
        </w:rPr>
      </w:pPr>
      <w:r>
        <w:rPr>
          <w:rFonts w:hint="eastAsia" w:ascii="仿宋" w:hAnsi="仿宋" w:eastAsia="仿宋" w:cs="仿宋"/>
          <w:b/>
          <w:bCs/>
          <w:color w:val="auto"/>
          <w:sz w:val="36"/>
          <w:szCs w:val="36"/>
        </w:rPr>
        <w:t>联合体承包协议书</w:t>
      </w:r>
    </w:p>
    <w:p w14:paraId="209D6A0B">
      <w:pPr>
        <w:spacing w:after="159" w:line="480" w:lineRule="auto"/>
        <w:rPr>
          <w:rFonts w:hint="eastAsia" w:ascii="仿宋" w:hAnsi="仿宋" w:eastAsia="仿宋"/>
          <w:color w:val="auto"/>
          <w:u w:val="single"/>
        </w:rPr>
      </w:pPr>
      <w:r>
        <w:rPr>
          <w:rFonts w:hint="eastAsia" w:ascii="仿宋" w:hAnsi="仿宋" w:eastAsia="仿宋" w:cs="仿宋"/>
          <w:color w:val="auto"/>
        </w:rPr>
        <w:t>联合体主办人（全称）：</w:t>
      </w:r>
      <w:r>
        <w:rPr>
          <w:rFonts w:hint="eastAsia" w:ascii="仿宋" w:hAnsi="仿宋" w:eastAsia="仿宋" w:cs="仿宋"/>
          <w:color w:val="auto"/>
          <w:u w:val="single"/>
        </w:rPr>
        <w:t xml:space="preserve">                                    </w:t>
      </w:r>
    </w:p>
    <w:p w14:paraId="0DC8F897">
      <w:pPr>
        <w:spacing w:after="159" w:line="480" w:lineRule="auto"/>
        <w:rPr>
          <w:rFonts w:hint="eastAsia" w:ascii="仿宋" w:hAnsi="仿宋" w:eastAsia="仿宋"/>
          <w:color w:val="auto"/>
          <w:u w:val="single"/>
        </w:rPr>
      </w:pPr>
      <w:r>
        <w:rPr>
          <w:rFonts w:hint="eastAsia" w:ascii="仿宋" w:hAnsi="仿宋" w:eastAsia="仿宋" w:cs="仿宋"/>
          <w:color w:val="auto"/>
        </w:rPr>
        <w:t>成员单位（全称）：</w:t>
      </w:r>
      <w:r>
        <w:rPr>
          <w:rFonts w:hint="eastAsia" w:ascii="仿宋" w:hAnsi="仿宋" w:eastAsia="仿宋" w:cs="仿宋"/>
          <w:color w:val="auto"/>
          <w:u w:val="single"/>
        </w:rPr>
        <w:t xml:space="preserve">                                        </w:t>
      </w:r>
    </w:p>
    <w:p w14:paraId="0A9D9B87">
      <w:pPr>
        <w:spacing w:after="159" w:line="480" w:lineRule="auto"/>
        <w:rPr>
          <w:rFonts w:hint="eastAsia" w:ascii="仿宋" w:hAnsi="仿宋" w:eastAsia="仿宋" w:cs="仿宋"/>
          <w:color w:val="auto"/>
          <w:u w:val="single"/>
        </w:rPr>
      </w:pPr>
      <w:r>
        <w:rPr>
          <w:rFonts w:hint="eastAsia" w:ascii="仿宋" w:hAnsi="仿宋" w:eastAsia="仿宋" w:cs="仿宋"/>
          <w:color w:val="auto"/>
        </w:rPr>
        <w:t>成员单位（全称）：</w:t>
      </w:r>
      <w:r>
        <w:rPr>
          <w:rFonts w:hint="eastAsia" w:ascii="仿宋" w:hAnsi="仿宋" w:eastAsia="仿宋" w:cs="仿宋"/>
          <w:color w:val="auto"/>
          <w:u w:val="single"/>
        </w:rPr>
        <w:t xml:space="preserve">                                        </w:t>
      </w:r>
    </w:p>
    <w:p w14:paraId="7413B829">
      <w:pPr>
        <w:spacing w:after="159" w:line="480" w:lineRule="auto"/>
        <w:rPr>
          <w:rFonts w:hint="eastAsia" w:ascii="仿宋" w:hAnsi="仿宋" w:eastAsia="仿宋"/>
          <w:color w:val="auto"/>
        </w:rPr>
      </w:pPr>
      <w:r>
        <w:rPr>
          <w:rFonts w:hint="eastAsia" w:ascii="仿宋" w:hAnsi="仿宋" w:eastAsia="仿宋" w:cs="仿宋"/>
          <w:color w:val="auto"/>
        </w:rPr>
        <w:t>本协议书各方遵循平等、自愿、公平和诚实信用的原则，共同愿意组成联合体，实施、完成工程总承包工作内容并保修合同工程。现就下列有关事宜，订立本协议书。</w:t>
      </w:r>
    </w:p>
    <w:p w14:paraId="298A8438">
      <w:pPr>
        <w:spacing w:after="159" w:line="480" w:lineRule="auto"/>
        <w:rPr>
          <w:rFonts w:hint="eastAsia" w:ascii="仿宋" w:hAnsi="仿宋" w:eastAsia="仿宋"/>
          <w:color w:val="auto"/>
        </w:rPr>
      </w:pPr>
      <w:r>
        <w:rPr>
          <w:rFonts w:hint="eastAsia" w:ascii="仿宋" w:hAnsi="仿宋" w:eastAsia="仿宋" w:cs="仿宋"/>
          <w:color w:val="auto"/>
        </w:rPr>
        <w:t xml:space="preserve">1.  </w:t>
      </w:r>
      <w:r>
        <w:rPr>
          <w:rFonts w:hint="eastAsia" w:ascii="仿宋" w:hAnsi="仿宋" w:eastAsia="仿宋" w:cs="仿宋"/>
          <w:color w:val="auto"/>
          <w:u w:val="single"/>
        </w:rPr>
        <w:t>（公司名称）</w:t>
      </w:r>
      <w:r>
        <w:rPr>
          <w:rFonts w:hint="eastAsia" w:ascii="仿宋" w:hAnsi="仿宋" w:eastAsia="仿宋" w:cs="仿宋"/>
          <w:color w:val="auto"/>
        </w:rPr>
        <w:t>为联合体牵头人，</w:t>
      </w:r>
      <w:r>
        <w:rPr>
          <w:rFonts w:hint="eastAsia" w:ascii="仿宋" w:hAnsi="仿宋" w:eastAsia="仿宋" w:cs="仿宋"/>
          <w:color w:val="auto"/>
          <w:u w:val="single"/>
        </w:rPr>
        <w:t>（公司名称）</w:t>
      </w:r>
      <w:r>
        <w:rPr>
          <w:rFonts w:hint="eastAsia" w:ascii="仿宋" w:hAnsi="仿宋" w:eastAsia="仿宋" w:cs="仿宋"/>
          <w:color w:val="auto"/>
        </w:rPr>
        <w:t>、</w:t>
      </w:r>
      <w:r>
        <w:rPr>
          <w:rFonts w:hint="eastAsia" w:ascii="仿宋" w:hAnsi="仿宋" w:eastAsia="仿宋" w:cs="仿宋"/>
          <w:color w:val="auto"/>
          <w:u w:val="single"/>
        </w:rPr>
        <w:t>（公司名称）</w:t>
      </w:r>
      <w:r>
        <w:rPr>
          <w:rFonts w:hint="eastAsia" w:ascii="仿宋" w:hAnsi="仿宋" w:eastAsia="仿宋" w:cs="仿宋"/>
          <w:color w:val="auto"/>
        </w:rPr>
        <w:t>为联合体成员；</w:t>
      </w:r>
    </w:p>
    <w:p w14:paraId="0F078DF6">
      <w:pPr>
        <w:spacing w:after="159" w:line="480" w:lineRule="auto"/>
        <w:rPr>
          <w:rFonts w:hint="eastAsia" w:ascii="仿宋" w:hAnsi="仿宋" w:eastAsia="仿宋"/>
          <w:color w:val="auto"/>
        </w:rPr>
      </w:pPr>
      <w:r>
        <w:rPr>
          <w:rFonts w:hint="eastAsia" w:ascii="仿宋" w:hAnsi="仿宋" w:eastAsia="仿宋" w:cs="仿宋"/>
          <w:color w:val="auto"/>
        </w:rPr>
        <w:t>2.  联合体各成员单位对内部有关事项约定如下：</w:t>
      </w:r>
    </w:p>
    <w:p w14:paraId="3222B61F">
      <w:pPr>
        <w:spacing w:after="159" w:line="480" w:lineRule="auto"/>
        <w:rPr>
          <w:rFonts w:hint="eastAsia" w:ascii="仿宋" w:hAnsi="仿宋" w:eastAsia="仿宋"/>
          <w:color w:val="auto"/>
        </w:rPr>
      </w:pPr>
      <w:r>
        <w:rPr>
          <w:rFonts w:hint="eastAsia" w:ascii="仿宋" w:hAnsi="仿宋" w:eastAsia="仿宋" w:cs="仿宋"/>
          <w:color w:val="auto"/>
        </w:rPr>
        <w:t>2.1  联合体由主办方负责与发包人联系；</w:t>
      </w:r>
    </w:p>
    <w:p w14:paraId="1CF1896C">
      <w:pPr>
        <w:spacing w:after="159" w:line="480" w:lineRule="auto"/>
        <w:rPr>
          <w:rFonts w:hint="eastAsia" w:ascii="仿宋" w:hAnsi="仿宋" w:eastAsia="仿宋" w:cs="仿宋"/>
          <w:color w:val="auto"/>
        </w:rPr>
      </w:pPr>
      <w:r>
        <w:rPr>
          <w:rFonts w:hint="eastAsia" w:ascii="仿宋" w:hAnsi="仿宋" w:eastAsia="仿宋" w:cs="仿宋"/>
          <w:color w:val="auto"/>
        </w:rPr>
        <w:t>2.2  合同工程一切工作由联合体牵头人负责组织、管理，由联合体各成员单位按内部工作分范围具体实施，并服从联合体牵头人的管理；</w:t>
      </w:r>
    </w:p>
    <w:p w14:paraId="7DE4AEA6">
      <w:pPr>
        <w:spacing w:after="159" w:line="480" w:lineRule="auto"/>
        <w:rPr>
          <w:rFonts w:hint="eastAsia" w:ascii="仿宋" w:hAnsi="仿宋" w:eastAsia="仿宋" w:cs="仿宋"/>
          <w:color w:val="auto"/>
        </w:rPr>
      </w:pPr>
      <w:r>
        <w:rPr>
          <w:rFonts w:hint="eastAsia" w:ascii="仿宋" w:hAnsi="仿宋" w:eastAsia="仿宋" w:cs="仿宋"/>
          <w:color w:val="auto"/>
        </w:rPr>
        <w:t>2.3 联合体主办人项目管理费由联合体各成员单位分摊。</w:t>
      </w:r>
    </w:p>
    <w:p w14:paraId="19BAC7B0">
      <w:pPr>
        <w:spacing w:after="159" w:line="480" w:lineRule="auto"/>
        <w:ind w:firstLine="600" w:firstLineChars="250"/>
        <w:rPr>
          <w:rFonts w:hint="eastAsia" w:ascii="仿宋" w:hAnsi="仿宋" w:eastAsia="仿宋" w:cs="仿宋"/>
          <w:color w:val="auto"/>
        </w:rPr>
      </w:pPr>
      <w:r>
        <w:rPr>
          <w:rFonts w:hint="eastAsia" w:ascii="仿宋" w:hAnsi="仿宋" w:eastAsia="仿宋" w:cs="仿宋"/>
          <w:color w:val="auto"/>
        </w:rPr>
        <w:t>2.3.1 计费方式和金额</w:t>
      </w:r>
    </w:p>
    <w:p w14:paraId="28DDE02D">
      <w:pPr>
        <w:spacing w:after="159" w:line="480" w:lineRule="auto"/>
        <w:ind w:firstLine="720" w:firstLineChars="300"/>
        <w:rPr>
          <w:rFonts w:hint="eastAsia" w:ascii="仿宋" w:hAnsi="仿宋" w:eastAsia="仿宋" w:cs="仿宋"/>
          <w:color w:val="auto"/>
        </w:rPr>
      </w:pPr>
      <w:r>
        <w:rPr>
          <w:rFonts w:ascii="仿宋" w:hAnsi="仿宋" w:eastAsia="仿宋" w:cs="仿宋"/>
          <w:color w:val="auto"/>
        </w:rPr>
        <w:sym w:font="Wingdings 2" w:char="F0A3"/>
      </w:r>
      <w:r>
        <w:rPr>
          <w:rFonts w:hint="eastAsia" w:ascii="仿宋" w:hAnsi="仿宋" w:eastAsia="仿宋" w:cs="仿宋"/>
          <w:color w:val="auto"/>
        </w:rPr>
        <w:t>设计单位为联合体主办方时，按本合同价格中建筑安装工程费（含税）的</w:t>
      </w:r>
      <w:r>
        <w:rPr>
          <w:rFonts w:hint="eastAsia" w:ascii="仿宋" w:hAnsi="仿宋" w:eastAsia="仿宋" w:cs="仿宋"/>
          <w:color w:val="auto"/>
          <w:u w:val="single"/>
        </w:rPr>
        <w:t xml:space="preserve">   </w:t>
      </w:r>
      <w:r>
        <w:rPr>
          <w:rFonts w:hint="eastAsia" w:ascii="仿宋" w:hAnsi="仿宋" w:eastAsia="仿宋" w:cs="仿宋"/>
          <w:color w:val="auto"/>
        </w:rPr>
        <w:t>%计算，金额为</w:t>
      </w:r>
      <w:r>
        <w:rPr>
          <w:rFonts w:hint="eastAsia" w:ascii="仿宋" w:hAnsi="仿宋" w:eastAsia="仿宋" w:cs="仿宋"/>
          <w:color w:val="auto"/>
          <w:u w:val="single"/>
        </w:rPr>
        <w:t xml:space="preserve">         </w:t>
      </w:r>
      <w:r>
        <w:rPr>
          <w:rFonts w:hint="eastAsia" w:ascii="仿宋" w:hAnsi="仿宋" w:eastAsia="仿宋" w:cs="仿宋"/>
          <w:color w:val="auto"/>
        </w:rPr>
        <w:t>元（含税）。其中，</w:t>
      </w:r>
      <w:r>
        <w:rPr>
          <w:rFonts w:hint="eastAsia" w:ascii="仿宋" w:hAnsi="仿宋" w:eastAsia="仿宋" w:cs="仿宋"/>
          <w:color w:val="auto"/>
          <w:lang w:val="zh-CN"/>
        </w:rPr>
        <w:t>（公司名称）分摊金额为</w:t>
      </w:r>
      <w:r>
        <w:rPr>
          <w:rFonts w:hint="eastAsia" w:ascii="仿宋" w:hAnsi="仿宋" w:eastAsia="仿宋" w:cs="仿宋"/>
          <w:color w:val="auto"/>
          <w:u w:val="single"/>
          <w:lang w:val="zh-CN"/>
        </w:rPr>
        <w:t xml:space="preserve">           </w:t>
      </w:r>
      <w:r>
        <w:rPr>
          <w:rFonts w:hint="eastAsia" w:ascii="仿宋" w:hAnsi="仿宋" w:eastAsia="仿宋" w:cs="仿宋"/>
          <w:color w:val="auto"/>
        </w:rPr>
        <w:t>元（含税），</w:t>
      </w:r>
      <w:r>
        <w:rPr>
          <w:rFonts w:hint="eastAsia" w:ascii="仿宋" w:hAnsi="仿宋" w:eastAsia="仿宋" w:cs="仿宋"/>
          <w:color w:val="auto"/>
          <w:lang w:val="zh-CN"/>
        </w:rPr>
        <w:t>（公司名称）分摊金额为</w:t>
      </w:r>
      <w:r>
        <w:rPr>
          <w:rFonts w:hint="eastAsia" w:ascii="仿宋" w:hAnsi="仿宋" w:eastAsia="仿宋" w:cs="仿宋"/>
          <w:color w:val="auto"/>
          <w:u w:val="single"/>
          <w:lang w:val="zh-CN"/>
        </w:rPr>
        <w:t xml:space="preserve">           </w:t>
      </w:r>
      <w:r>
        <w:rPr>
          <w:rFonts w:hint="eastAsia" w:ascii="仿宋" w:hAnsi="仿宋" w:eastAsia="仿宋" w:cs="仿宋"/>
          <w:color w:val="auto"/>
        </w:rPr>
        <w:t>元（含税），</w:t>
      </w:r>
      <w:r>
        <w:rPr>
          <w:rFonts w:hint="eastAsia" w:ascii="仿宋" w:hAnsi="仿宋" w:eastAsia="仿宋" w:cs="仿宋"/>
          <w:color w:val="auto"/>
          <w:lang w:val="zh-CN"/>
        </w:rPr>
        <w:t>（公司名称）分摊金额为</w:t>
      </w:r>
      <w:r>
        <w:rPr>
          <w:rFonts w:hint="eastAsia" w:ascii="仿宋" w:hAnsi="仿宋" w:eastAsia="仿宋" w:cs="仿宋"/>
          <w:color w:val="auto"/>
          <w:u w:val="single"/>
          <w:lang w:val="zh-CN"/>
        </w:rPr>
        <w:t xml:space="preserve">           </w:t>
      </w:r>
      <w:r>
        <w:rPr>
          <w:rFonts w:hint="eastAsia" w:ascii="仿宋" w:hAnsi="仿宋" w:eastAsia="仿宋" w:cs="仿宋"/>
          <w:color w:val="auto"/>
        </w:rPr>
        <w:t>元（含税）；</w:t>
      </w:r>
    </w:p>
    <w:p w14:paraId="704B54C9">
      <w:pPr>
        <w:spacing w:after="159" w:line="480" w:lineRule="auto"/>
        <w:ind w:firstLine="720" w:firstLineChars="300"/>
        <w:rPr>
          <w:rFonts w:hint="eastAsia" w:ascii="仿宋" w:hAnsi="仿宋" w:eastAsia="仿宋" w:cs="仿宋"/>
          <w:color w:val="auto"/>
        </w:rPr>
      </w:pPr>
      <w:r>
        <w:rPr>
          <w:rFonts w:hint="eastAsia" w:ascii="仿宋" w:hAnsi="仿宋" w:eastAsia="仿宋" w:cs="仿宋"/>
          <w:color w:val="auto"/>
        </w:rPr>
        <w:t>□施工单位为联合体主办方时，按本合同价中工程设计费（含税）的</w:t>
      </w:r>
      <w:r>
        <w:rPr>
          <w:rFonts w:hint="eastAsia" w:ascii="仿宋" w:hAnsi="仿宋" w:eastAsia="仿宋" w:cs="仿宋"/>
          <w:color w:val="auto"/>
          <w:u w:val="single"/>
        </w:rPr>
        <w:t xml:space="preserve">   </w:t>
      </w:r>
      <w:r>
        <w:rPr>
          <w:rFonts w:hint="eastAsia" w:ascii="仿宋" w:hAnsi="仿宋" w:eastAsia="仿宋" w:cs="仿宋"/>
          <w:color w:val="auto"/>
        </w:rPr>
        <w:t>%计算，金额为</w:t>
      </w:r>
      <w:r>
        <w:rPr>
          <w:rFonts w:hint="eastAsia" w:ascii="仿宋" w:hAnsi="仿宋" w:eastAsia="仿宋" w:cs="仿宋"/>
          <w:color w:val="auto"/>
          <w:u w:val="single"/>
        </w:rPr>
        <w:t xml:space="preserve">   </w:t>
      </w:r>
      <w:r>
        <w:rPr>
          <w:rFonts w:hint="eastAsia" w:ascii="仿宋" w:hAnsi="仿宋" w:eastAsia="仿宋" w:cs="仿宋"/>
          <w:color w:val="auto"/>
        </w:rPr>
        <w:t>元（含税）。其中，</w:t>
      </w:r>
      <w:r>
        <w:rPr>
          <w:rFonts w:hint="eastAsia" w:ascii="仿宋" w:hAnsi="仿宋" w:eastAsia="仿宋" w:cs="仿宋"/>
          <w:color w:val="auto"/>
          <w:lang w:val="zh-CN"/>
        </w:rPr>
        <w:t>（公司名称）分摊金额为</w:t>
      </w:r>
      <w:r>
        <w:rPr>
          <w:rFonts w:hint="eastAsia" w:ascii="仿宋" w:hAnsi="仿宋" w:eastAsia="仿宋" w:cs="仿宋"/>
          <w:color w:val="auto"/>
          <w:u w:val="single"/>
          <w:lang w:val="zh-CN"/>
        </w:rPr>
        <w:t xml:space="preserve">           </w:t>
      </w:r>
      <w:r>
        <w:rPr>
          <w:rFonts w:hint="eastAsia" w:ascii="仿宋" w:hAnsi="仿宋" w:eastAsia="仿宋" w:cs="仿宋"/>
          <w:color w:val="auto"/>
        </w:rPr>
        <w:t>元（含税），</w:t>
      </w:r>
      <w:r>
        <w:rPr>
          <w:rFonts w:hint="eastAsia" w:ascii="仿宋" w:hAnsi="仿宋" w:eastAsia="仿宋" w:cs="仿宋"/>
          <w:color w:val="auto"/>
          <w:lang w:val="zh-CN"/>
        </w:rPr>
        <w:t>（公司名称）分摊金额为</w:t>
      </w:r>
      <w:r>
        <w:rPr>
          <w:rFonts w:hint="eastAsia" w:ascii="仿宋" w:hAnsi="仿宋" w:eastAsia="仿宋" w:cs="仿宋"/>
          <w:color w:val="auto"/>
          <w:u w:val="single"/>
          <w:lang w:val="zh-CN"/>
        </w:rPr>
        <w:t xml:space="preserve">           </w:t>
      </w:r>
      <w:r>
        <w:rPr>
          <w:rFonts w:hint="eastAsia" w:ascii="仿宋" w:hAnsi="仿宋" w:eastAsia="仿宋" w:cs="仿宋"/>
          <w:color w:val="auto"/>
        </w:rPr>
        <w:t>元（含税），</w:t>
      </w:r>
      <w:r>
        <w:rPr>
          <w:rFonts w:hint="eastAsia" w:ascii="仿宋" w:hAnsi="仿宋" w:eastAsia="仿宋" w:cs="仿宋"/>
          <w:color w:val="auto"/>
          <w:lang w:val="zh-CN"/>
        </w:rPr>
        <w:t>（公司名称）分摊金额为</w:t>
      </w:r>
      <w:r>
        <w:rPr>
          <w:rFonts w:hint="eastAsia" w:ascii="仿宋" w:hAnsi="仿宋" w:eastAsia="仿宋" w:cs="仿宋"/>
          <w:color w:val="auto"/>
          <w:u w:val="single"/>
          <w:lang w:val="zh-CN"/>
        </w:rPr>
        <w:t xml:space="preserve">           </w:t>
      </w:r>
      <w:r>
        <w:rPr>
          <w:rFonts w:hint="eastAsia" w:ascii="仿宋" w:hAnsi="仿宋" w:eastAsia="仿宋" w:cs="仿宋"/>
          <w:color w:val="auto"/>
        </w:rPr>
        <w:t>元（含税）；</w:t>
      </w:r>
    </w:p>
    <w:p w14:paraId="3FFA29A1">
      <w:pPr>
        <w:spacing w:after="159" w:line="480" w:lineRule="auto"/>
        <w:ind w:firstLine="720" w:firstLineChars="300"/>
        <w:rPr>
          <w:rFonts w:hint="eastAsia" w:ascii="仿宋" w:hAnsi="仿宋" w:eastAsia="仿宋" w:cs="仿宋"/>
          <w:color w:val="auto"/>
        </w:rPr>
      </w:pPr>
      <w:r>
        <w:rPr>
          <w:rFonts w:hint="eastAsia" w:ascii="仿宋" w:hAnsi="仿宋" w:eastAsia="仿宋" w:cs="仿宋"/>
          <w:color w:val="auto"/>
        </w:rPr>
        <w:t>□另行约定：</w:t>
      </w:r>
      <w:r>
        <w:rPr>
          <w:rFonts w:hint="eastAsia" w:ascii="仿宋" w:hAnsi="仿宋" w:eastAsia="仿宋" w:cs="仿宋"/>
          <w:color w:val="auto"/>
          <w:u w:val="single"/>
        </w:rPr>
        <w:t xml:space="preserve">                               </w:t>
      </w:r>
      <w:r>
        <w:rPr>
          <w:rFonts w:hint="eastAsia" w:ascii="仿宋" w:hAnsi="仿宋" w:eastAsia="仿宋" w:cs="仿宋"/>
          <w:color w:val="auto"/>
        </w:rPr>
        <w:t>。</w:t>
      </w:r>
    </w:p>
    <w:p w14:paraId="485FD71D">
      <w:pPr>
        <w:spacing w:after="159" w:line="480" w:lineRule="auto"/>
        <w:rPr>
          <w:rFonts w:hint="eastAsia" w:ascii="仿宋" w:hAnsi="仿宋" w:eastAsia="仿宋" w:cs="仿宋"/>
          <w:color w:val="auto"/>
          <w:u w:val="single"/>
        </w:rPr>
      </w:pPr>
      <w:r>
        <w:rPr>
          <w:rFonts w:hint="eastAsia" w:ascii="仿宋" w:hAnsi="仿宋" w:eastAsia="仿宋" w:cs="仿宋"/>
          <w:color w:val="auto"/>
        </w:rPr>
        <w:t>2.3.2 支付方式：</w:t>
      </w:r>
      <w:r>
        <w:rPr>
          <w:rFonts w:hint="eastAsia" w:ascii="仿宋" w:hAnsi="仿宋" w:eastAsia="仿宋" w:cs="仿宋"/>
          <w:color w:val="auto"/>
          <w:u w:val="single"/>
        </w:rPr>
        <w:t xml:space="preserve">               </w:t>
      </w:r>
    </w:p>
    <w:p w14:paraId="1EA9BEC3">
      <w:pPr>
        <w:spacing w:after="159" w:line="480" w:lineRule="auto"/>
        <w:rPr>
          <w:rFonts w:hint="eastAsia" w:ascii="仿宋" w:hAnsi="仿宋" w:eastAsia="仿宋"/>
          <w:color w:val="auto"/>
        </w:rPr>
      </w:pPr>
      <w:r>
        <w:rPr>
          <w:rFonts w:hint="eastAsia" w:ascii="仿宋" w:hAnsi="仿宋" w:eastAsia="仿宋" w:cs="仿宋"/>
          <w:color w:val="auto"/>
        </w:rPr>
        <w:t>2.3.3 违约处罚方式：</w:t>
      </w:r>
      <w:r>
        <w:rPr>
          <w:rFonts w:hint="eastAsia" w:ascii="仿宋" w:hAnsi="仿宋" w:eastAsia="仿宋" w:cs="仿宋"/>
          <w:color w:val="auto"/>
          <w:u w:val="single"/>
        </w:rPr>
        <w:t xml:space="preserve">                       </w:t>
      </w:r>
    </w:p>
    <w:p w14:paraId="64B04711">
      <w:pPr>
        <w:spacing w:after="159" w:line="480" w:lineRule="auto"/>
        <w:rPr>
          <w:rFonts w:hint="eastAsia" w:ascii="仿宋" w:hAnsi="仿宋" w:eastAsia="仿宋"/>
          <w:color w:val="auto"/>
        </w:rPr>
      </w:pPr>
      <w:r>
        <w:rPr>
          <w:rFonts w:hint="eastAsia" w:ascii="仿宋" w:hAnsi="仿宋" w:eastAsia="仿宋" w:cs="仿宋"/>
          <w:color w:val="auto"/>
        </w:rPr>
        <w:t>2.4  联合体各成员单位将严格按照招标文件的各项要求，切实执行合同工程一切合同工程文件，共同承担合同约定的一切义务，同时按照内部工作范围划分的职责，各自承担自身的责任和风险，但不免除承担联合体主办方或其他成员单位造成的连带责任；</w:t>
      </w:r>
    </w:p>
    <w:p w14:paraId="5891E91C">
      <w:pPr>
        <w:spacing w:after="159" w:line="480" w:lineRule="auto"/>
        <w:rPr>
          <w:rFonts w:hint="eastAsia" w:ascii="仿宋" w:hAnsi="仿宋" w:eastAsia="仿宋"/>
          <w:color w:val="auto"/>
        </w:rPr>
      </w:pPr>
      <w:r>
        <w:rPr>
          <w:rFonts w:hint="eastAsia" w:ascii="仿宋" w:hAnsi="仿宋" w:eastAsia="仿宋" w:cs="仿宋"/>
          <w:color w:val="auto"/>
        </w:rPr>
        <w:t>2.5  联合体各成员单位的内部工作范围划分如下：</w:t>
      </w:r>
    </w:p>
    <w:p w14:paraId="05C840BF">
      <w:pPr>
        <w:spacing w:after="159" w:line="480" w:lineRule="auto"/>
        <w:rPr>
          <w:rFonts w:hint="eastAsia" w:ascii="仿宋" w:hAnsi="仿宋" w:eastAsia="仿宋" w:cs="仿宋"/>
          <w:color w:val="auto"/>
          <w:lang w:val="zh-CN"/>
        </w:rPr>
      </w:pPr>
      <w:r>
        <w:rPr>
          <w:rFonts w:hint="eastAsia" w:ascii="仿宋" w:hAnsi="仿宋" w:eastAsia="仿宋" w:cs="仿宋"/>
          <w:color w:val="auto"/>
        </w:rPr>
        <w:t>2.5.1</w:t>
      </w:r>
      <w:r>
        <w:rPr>
          <w:rFonts w:hint="eastAsia" w:ascii="仿宋" w:hAnsi="仿宋" w:eastAsia="仿宋" w:cs="仿宋"/>
          <w:color w:val="auto"/>
          <w:lang w:val="zh-CN"/>
        </w:rPr>
        <w:t>（公司名称）承担合同工程工作内容：</w:t>
      </w:r>
      <w:r>
        <w:rPr>
          <w:rFonts w:hint="eastAsia" w:ascii="仿宋" w:hAnsi="仿宋" w:eastAsia="仿宋" w:cs="仿宋"/>
          <w:color w:val="auto"/>
          <w:u w:val="single"/>
          <w:lang w:val="zh-CN"/>
        </w:rPr>
        <w:t xml:space="preserve">                                        </w:t>
      </w:r>
    </w:p>
    <w:p w14:paraId="08FAE1EC">
      <w:pPr>
        <w:spacing w:after="159" w:line="480" w:lineRule="auto"/>
        <w:rPr>
          <w:rFonts w:hint="eastAsia" w:ascii="仿宋" w:hAnsi="仿宋" w:eastAsia="仿宋"/>
          <w:color w:val="auto"/>
          <w:lang w:val="zh-CN"/>
        </w:rPr>
      </w:pPr>
      <w:r>
        <w:rPr>
          <w:rFonts w:hint="eastAsia" w:ascii="仿宋" w:hAnsi="仿宋" w:eastAsia="仿宋" w:cs="仿宋"/>
          <w:color w:val="auto"/>
        </w:rPr>
        <w:t>2.5.2</w:t>
      </w:r>
      <w:r>
        <w:rPr>
          <w:rFonts w:hint="eastAsia" w:ascii="仿宋" w:hAnsi="仿宋" w:eastAsia="仿宋" w:cs="仿宋"/>
          <w:color w:val="auto"/>
          <w:lang w:val="zh-CN"/>
        </w:rPr>
        <w:t>（公司名称）承担合同工程工作内容：</w:t>
      </w:r>
      <w:r>
        <w:rPr>
          <w:rFonts w:hint="eastAsia" w:ascii="仿宋" w:hAnsi="仿宋" w:eastAsia="仿宋" w:cs="仿宋"/>
          <w:color w:val="auto"/>
          <w:u w:val="single"/>
          <w:lang w:val="zh-CN"/>
        </w:rPr>
        <w:t xml:space="preserve">                                        </w:t>
      </w:r>
    </w:p>
    <w:p w14:paraId="0427A103">
      <w:pPr>
        <w:spacing w:after="159" w:line="480" w:lineRule="auto"/>
        <w:rPr>
          <w:rFonts w:hint="eastAsia" w:ascii="仿宋" w:hAnsi="仿宋" w:eastAsia="仿宋" w:cs="仿宋"/>
          <w:color w:val="auto"/>
        </w:rPr>
      </w:pPr>
      <w:r>
        <w:rPr>
          <w:rFonts w:hint="eastAsia" w:ascii="仿宋" w:hAnsi="仿宋" w:eastAsia="仿宋" w:cs="仿宋"/>
          <w:color w:val="auto"/>
        </w:rPr>
        <w:t>2.5.3</w:t>
      </w:r>
      <w:r>
        <w:rPr>
          <w:rFonts w:hint="eastAsia" w:ascii="仿宋" w:hAnsi="仿宋" w:eastAsia="仿宋" w:cs="仿宋"/>
          <w:color w:val="auto"/>
          <w:lang w:val="zh-CN"/>
        </w:rPr>
        <w:t>（公司名称）承担合同工程工作内容：</w:t>
      </w:r>
      <w:r>
        <w:rPr>
          <w:rFonts w:hint="eastAsia" w:ascii="仿宋" w:hAnsi="仿宋" w:eastAsia="仿宋" w:cs="仿宋"/>
          <w:color w:val="auto"/>
          <w:u w:val="single"/>
          <w:lang w:val="zh-CN"/>
        </w:rPr>
        <w:t xml:space="preserve">                                        </w:t>
      </w:r>
      <w:r>
        <w:rPr>
          <w:rFonts w:hint="eastAsia" w:ascii="仿宋" w:hAnsi="仿宋" w:eastAsia="仿宋" w:cs="仿宋"/>
          <w:color w:val="auto"/>
          <w:u w:val="single"/>
        </w:rPr>
        <w:t xml:space="preserve">                               </w:t>
      </w:r>
    </w:p>
    <w:p w14:paraId="3E7D16FB">
      <w:pPr>
        <w:spacing w:after="159" w:line="480" w:lineRule="auto"/>
        <w:rPr>
          <w:rFonts w:hint="eastAsia" w:ascii="仿宋" w:hAnsi="仿宋" w:eastAsia="仿宋"/>
          <w:color w:val="auto"/>
          <w:lang w:val="zh-CN"/>
        </w:rPr>
      </w:pPr>
      <w:r>
        <w:rPr>
          <w:rFonts w:hint="eastAsia" w:ascii="仿宋" w:hAnsi="仿宋" w:eastAsia="仿宋" w:cs="仿宋"/>
          <w:color w:val="auto"/>
        </w:rPr>
        <w:t xml:space="preserve">2.6  </w:t>
      </w:r>
      <w:r>
        <w:rPr>
          <w:rFonts w:hint="eastAsia" w:ascii="仿宋" w:hAnsi="仿宋" w:eastAsia="仿宋" w:cs="仿宋"/>
          <w:color w:val="auto"/>
          <w:lang w:val="zh-CN"/>
        </w:rPr>
        <w:t>联合体各</w:t>
      </w:r>
      <w:r>
        <w:rPr>
          <w:rFonts w:hint="eastAsia" w:ascii="仿宋" w:hAnsi="仿宋" w:eastAsia="仿宋" w:cs="仿宋"/>
          <w:color w:val="auto"/>
        </w:rPr>
        <w:t>成员单位</w:t>
      </w:r>
      <w:r>
        <w:rPr>
          <w:rFonts w:hint="eastAsia" w:ascii="仿宋" w:hAnsi="仿宋" w:eastAsia="仿宋" w:cs="仿宋"/>
          <w:color w:val="auto"/>
          <w:lang w:val="zh-CN"/>
        </w:rPr>
        <w:t>对合同工程的其他约定：</w:t>
      </w:r>
      <w:r>
        <w:rPr>
          <w:rFonts w:hint="eastAsia" w:ascii="仿宋" w:hAnsi="仿宋" w:eastAsia="仿宋" w:cs="仿宋"/>
          <w:color w:val="auto"/>
          <w:u w:val="single"/>
        </w:rPr>
        <w:t xml:space="preserve">                                      </w:t>
      </w:r>
    </w:p>
    <w:p w14:paraId="4D484B7B">
      <w:pPr>
        <w:spacing w:after="159" w:line="480" w:lineRule="auto"/>
        <w:rPr>
          <w:rFonts w:hint="eastAsia" w:ascii="仿宋" w:hAnsi="仿宋" w:eastAsia="仿宋"/>
          <w:color w:val="auto"/>
        </w:rPr>
      </w:pPr>
      <w:r>
        <w:rPr>
          <w:rFonts w:hint="eastAsia" w:ascii="仿宋" w:hAnsi="仿宋" w:eastAsia="仿宋" w:cs="仿宋"/>
          <w:color w:val="auto"/>
        </w:rPr>
        <w:t xml:space="preserve">2.7  </w:t>
      </w:r>
      <w:r>
        <w:rPr>
          <w:rFonts w:hint="eastAsia" w:ascii="仿宋" w:hAnsi="仿宋" w:eastAsia="仿宋" w:cs="仿宋"/>
          <w:color w:val="auto"/>
          <w:lang w:val="zh-CN"/>
        </w:rPr>
        <w:t>联合体各成员单位在合同工程实施过程中的有关费用，按各自承担的工作量所占比例分摊，或由联合体各成员单位具体协商确定。</w:t>
      </w:r>
    </w:p>
    <w:p w14:paraId="6B463252">
      <w:pPr>
        <w:spacing w:after="159" w:line="480" w:lineRule="auto"/>
        <w:rPr>
          <w:rFonts w:hint="eastAsia" w:ascii="仿宋" w:hAnsi="仿宋" w:eastAsia="仿宋"/>
          <w:color w:val="auto"/>
        </w:rPr>
      </w:pPr>
      <w:r>
        <w:rPr>
          <w:rFonts w:hint="eastAsia" w:ascii="仿宋" w:hAnsi="仿宋" w:eastAsia="仿宋" w:cs="仿宋"/>
          <w:color w:val="auto"/>
        </w:rPr>
        <w:t xml:space="preserve">3.  </w:t>
      </w:r>
      <w:r>
        <w:rPr>
          <w:rFonts w:hint="eastAsia" w:ascii="仿宋" w:hAnsi="仿宋" w:eastAsia="仿宋" w:cs="仿宋"/>
          <w:color w:val="auto"/>
          <w:lang w:val="zh-CN"/>
        </w:rPr>
        <w:t>本协议书签署后，联合体牵头人应将本协议书及时送交发包人和设计顾问人、监理人、造价咨询人。</w:t>
      </w:r>
    </w:p>
    <w:p w14:paraId="037C1EE1">
      <w:pPr>
        <w:spacing w:after="159" w:line="480" w:lineRule="auto"/>
        <w:rPr>
          <w:rFonts w:hint="eastAsia" w:ascii="仿宋" w:hAnsi="仿宋" w:eastAsia="仿宋"/>
          <w:color w:val="auto"/>
        </w:rPr>
      </w:pPr>
      <w:r>
        <w:rPr>
          <w:rFonts w:hint="eastAsia" w:ascii="仿宋" w:hAnsi="仿宋" w:eastAsia="仿宋" w:cs="仿宋"/>
          <w:color w:val="auto"/>
        </w:rPr>
        <w:t>4.  本协议书自签署之日起生效，至各成员单位履行完工程总承包合同全部义务后自行失效，并随工程总承包合同的终止而终止；</w:t>
      </w:r>
    </w:p>
    <w:p w14:paraId="652AAADB">
      <w:pPr>
        <w:spacing w:after="159" w:line="480" w:lineRule="auto"/>
        <w:rPr>
          <w:rFonts w:hint="eastAsia" w:ascii="仿宋" w:hAnsi="仿宋" w:eastAsia="仿宋"/>
          <w:color w:val="auto"/>
        </w:rPr>
      </w:pPr>
      <w:r>
        <w:rPr>
          <w:rFonts w:hint="eastAsia" w:ascii="仿宋" w:hAnsi="仿宋" w:eastAsia="仿宋" w:cs="仿宋"/>
          <w:color w:val="auto"/>
        </w:rPr>
        <w:t xml:space="preserve">5.  </w:t>
      </w:r>
      <w:r>
        <w:rPr>
          <w:rFonts w:hint="eastAsia" w:ascii="仿宋" w:hAnsi="仿宋" w:eastAsia="仿宋" w:cs="仿宋"/>
          <w:color w:val="auto"/>
          <w:lang w:val="zh-CN"/>
        </w:rPr>
        <w:t>本协议书正本与副本具有同等效力，当正本与副本不一致时，以正本为准。</w:t>
      </w:r>
    </w:p>
    <w:p w14:paraId="49A9CE07">
      <w:pPr>
        <w:spacing w:after="159" w:line="480" w:lineRule="auto"/>
        <w:rPr>
          <w:rFonts w:hint="eastAsia" w:ascii="仿宋" w:hAnsi="仿宋" w:eastAsia="仿宋"/>
          <w:color w:val="auto"/>
        </w:rPr>
      </w:pPr>
      <w:r>
        <w:rPr>
          <w:rFonts w:hint="eastAsia" w:ascii="仿宋" w:hAnsi="仿宋" w:eastAsia="仿宋" w:cs="仿宋"/>
          <w:color w:val="auto"/>
        </w:rPr>
        <w:t>正本一式</w:t>
      </w:r>
      <w:r>
        <w:rPr>
          <w:rFonts w:hint="eastAsia" w:ascii="仿宋" w:hAnsi="仿宋" w:eastAsia="仿宋" w:cs="仿宋"/>
          <w:color w:val="auto"/>
          <w:u w:val="single"/>
        </w:rPr>
        <w:t xml:space="preserve">     </w:t>
      </w:r>
      <w:r>
        <w:rPr>
          <w:rFonts w:hint="eastAsia" w:ascii="仿宋" w:hAnsi="仿宋" w:eastAsia="仿宋" w:cs="仿宋"/>
          <w:color w:val="auto"/>
        </w:rPr>
        <w:t>份，联合体各成员单位各执一份，送交发包人和设计顾问人、监理人、造价咨询人各一份；副本一式</w:t>
      </w:r>
      <w:r>
        <w:rPr>
          <w:rFonts w:hint="eastAsia" w:ascii="仿宋" w:hAnsi="仿宋" w:eastAsia="仿宋" w:cs="仿宋"/>
          <w:color w:val="auto"/>
          <w:u w:val="single"/>
        </w:rPr>
        <w:t xml:space="preserve">      </w:t>
      </w:r>
      <w:r>
        <w:rPr>
          <w:rFonts w:hint="eastAsia" w:ascii="仿宋" w:hAnsi="仿宋" w:eastAsia="仿宋" w:cs="仿宋"/>
          <w:color w:val="auto"/>
        </w:rPr>
        <w:t>份，联合体各成员单位各执</w:t>
      </w:r>
      <w:r>
        <w:rPr>
          <w:rFonts w:hint="eastAsia" w:ascii="仿宋" w:hAnsi="仿宋" w:eastAsia="仿宋" w:cs="仿宋"/>
          <w:color w:val="auto"/>
          <w:u w:val="single"/>
        </w:rPr>
        <w:t xml:space="preserve">      </w:t>
      </w:r>
      <w:r>
        <w:rPr>
          <w:rFonts w:hint="eastAsia" w:ascii="仿宋" w:hAnsi="仿宋" w:eastAsia="仿宋" w:cs="仿宋"/>
          <w:color w:val="auto"/>
        </w:rPr>
        <w:t>份。</w:t>
      </w:r>
    </w:p>
    <w:p w14:paraId="1F7BBF7A">
      <w:pPr>
        <w:spacing w:after="159" w:line="480" w:lineRule="auto"/>
        <w:jc w:val="center"/>
        <w:rPr>
          <w:rFonts w:hint="eastAsia" w:ascii="仿宋" w:hAnsi="仿宋" w:eastAsia="仿宋"/>
          <w:color w:val="auto"/>
        </w:rPr>
      </w:pPr>
      <w:r>
        <w:rPr>
          <w:rFonts w:hint="eastAsia" w:ascii="仿宋" w:hAnsi="仿宋" w:eastAsia="仿宋" w:cs="仿宋"/>
          <w:color w:val="auto"/>
        </w:rPr>
        <w:t>（以下无正文）</w:t>
      </w:r>
    </w:p>
    <w:p w14:paraId="2D161293">
      <w:pPr>
        <w:spacing w:after="159"/>
        <w:rPr>
          <w:rFonts w:hint="eastAsia" w:ascii="仿宋" w:hAnsi="仿宋" w:eastAsia="仿宋"/>
          <w:color w:val="auto"/>
        </w:rPr>
      </w:pPr>
    </w:p>
    <w:p w14:paraId="03CD02FA">
      <w:pPr>
        <w:spacing w:after="159"/>
        <w:rPr>
          <w:rFonts w:hint="eastAsia" w:ascii="仿宋" w:hAnsi="仿宋" w:eastAsia="仿宋"/>
          <w:color w:val="auto"/>
        </w:rPr>
      </w:pPr>
    </w:p>
    <w:p w14:paraId="3750BB38">
      <w:pPr>
        <w:spacing w:after="159"/>
        <w:ind w:firstLine="360" w:firstLineChars="150"/>
        <w:rPr>
          <w:rFonts w:hint="eastAsia" w:ascii="仿宋" w:hAnsi="仿宋" w:eastAsia="仿宋"/>
          <w:color w:val="auto"/>
        </w:rPr>
      </w:pPr>
      <w:r>
        <w:rPr>
          <w:rFonts w:hint="eastAsia" w:ascii="仿宋" w:hAnsi="仿宋" w:eastAsia="仿宋" w:cs="仿宋"/>
          <w:color w:val="auto"/>
        </w:rPr>
        <w:t>联合体主办方单位名称：（盖章）             成员单位名称：（盖章）</w:t>
      </w:r>
    </w:p>
    <w:p w14:paraId="1E3E5BE5">
      <w:pPr>
        <w:spacing w:after="159"/>
        <w:ind w:firstLine="360" w:firstLineChars="150"/>
        <w:rPr>
          <w:rFonts w:hint="eastAsia" w:ascii="仿宋" w:hAnsi="仿宋" w:eastAsia="仿宋"/>
          <w:color w:val="auto"/>
        </w:rPr>
      </w:pPr>
      <w:r>
        <w:rPr>
          <w:rFonts w:hint="eastAsia" w:ascii="仿宋" w:hAnsi="仿宋" w:eastAsia="仿宋" w:cs="仿宋"/>
          <w:color w:val="auto"/>
        </w:rPr>
        <w:t>法定代表人：（签字）                        法定代表人：（签字）</w:t>
      </w:r>
    </w:p>
    <w:p w14:paraId="200DDAC3">
      <w:pPr>
        <w:spacing w:after="159"/>
        <w:ind w:firstLine="360" w:firstLineChars="150"/>
        <w:rPr>
          <w:rFonts w:hint="eastAsia" w:ascii="仿宋" w:hAnsi="仿宋" w:eastAsia="仿宋"/>
          <w:color w:val="auto"/>
        </w:rPr>
      </w:pPr>
      <w:r>
        <w:rPr>
          <w:rFonts w:hint="eastAsia" w:ascii="仿宋" w:hAnsi="仿宋" w:eastAsia="仿宋" w:cs="仿宋"/>
          <w:color w:val="auto"/>
        </w:rPr>
        <w:t>委托代理人：（签字）                        委托代理人：（签字）</w:t>
      </w:r>
    </w:p>
    <w:p w14:paraId="3F13B6C7">
      <w:pPr>
        <w:spacing w:after="159"/>
        <w:ind w:firstLine="360" w:firstLineChars="150"/>
        <w:rPr>
          <w:rFonts w:hint="eastAsia" w:ascii="仿宋" w:hAnsi="仿宋" w:eastAsia="仿宋" w:cs="仿宋"/>
          <w:color w:val="auto"/>
          <w:u w:val="single"/>
        </w:rPr>
      </w:pPr>
      <w:r>
        <w:rPr>
          <w:rFonts w:hint="eastAsia" w:ascii="仿宋" w:hAnsi="仿宋" w:eastAsia="仿宋" w:cs="仿宋"/>
          <w:color w:val="auto"/>
        </w:rPr>
        <w:t>联系电话：</w:t>
      </w:r>
      <w:r>
        <w:rPr>
          <w:rFonts w:hint="eastAsia" w:ascii="仿宋" w:hAnsi="仿宋" w:eastAsia="仿宋" w:cs="仿宋"/>
          <w:color w:val="auto"/>
          <w:u w:val="single"/>
        </w:rPr>
        <w:t xml:space="preserve">                </w:t>
      </w:r>
      <w:r>
        <w:rPr>
          <w:rFonts w:hint="eastAsia" w:ascii="仿宋" w:hAnsi="仿宋" w:eastAsia="仿宋" w:cs="仿宋"/>
          <w:color w:val="auto"/>
        </w:rPr>
        <w:t xml:space="preserve">                  联系电话：</w:t>
      </w:r>
      <w:r>
        <w:rPr>
          <w:rFonts w:hint="eastAsia" w:ascii="仿宋" w:hAnsi="仿宋" w:eastAsia="仿宋" w:cs="仿宋"/>
          <w:color w:val="auto"/>
          <w:u w:val="single"/>
        </w:rPr>
        <w:t xml:space="preserve">              </w:t>
      </w:r>
    </w:p>
    <w:p w14:paraId="44A0FE36">
      <w:pPr>
        <w:spacing w:after="159"/>
        <w:ind w:firstLine="360" w:firstLineChars="150"/>
        <w:rPr>
          <w:rFonts w:hint="eastAsia" w:ascii="仿宋" w:hAnsi="仿宋" w:eastAsia="仿宋"/>
          <w:color w:val="auto"/>
        </w:rPr>
      </w:pP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 xml:space="preserve">日                  </w:t>
      </w: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w:t>
      </w:r>
    </w:p>
    <w:p w14:paraId="13843F55">
      <w:pPr>
        <w:spacing w:after="159"/>
        <w:ind w:firstLine="360" w:firstLineChars="150"/>
        <w:rPr>
          <w:rFonts w:hint="eastAsia" w:ascii="仿宋" w:hAnsi="仿宋" w:eastAsia="仿宋" w:cs="仿宋"/>
          <w:color w:val="auto"/>
        </w:rPr>
      </w:pPr>
    </w:p>
    <w:p w14:paraId="0DC71C6F">
      <w:pPr>
        <w:spacing w:after="159"/>
        <w:ind w:firstLine="360" w:firstLineChars="150"/>
        <w:rPr>
          <w:rFonts w:hint="eastAsia" w:ascii="仿宋" w:hAnsi="仿宋" w:eastAsia="仿宋"/>
          <w:color w:val="auto"/>
        </w:rPr>
      </w:pPr>
      <w:r>
        <w:rPr>
          <w:rFonts w:hint="eastAsia" w:ascii="仿宋" w:hAnsi="仿宋" w:eastAsia="仿宋" w:cs="仿宋"/>
          <w:color w:val="auto"/>
        </w:rPr>
        <w:t>成员单位名称：（盖章）                      成员单位名称：（盖章）</w:t>
      </w:r>
    </w:p>
    <w:p w14:paraId="33088D28">
      <w:pPr>
        <w:spacing w:after="159"/>
        <w:ind w:firstLine="360" w:firstLineChars="150"/>
        <w:rPr>
          <w:rFonts w:hint="eastAsia" w:ascii="仿宋" w:hAnsi="仿宋" w:eastAsia="仿宋"/>
          <w:color w:val="auto"/>
        </w:rPr>
      </w:pPr>
      <w:r>
        <w:rPr>
          <w:rFonts w:hint="eastAsia" w:ascii="仿宋" w:hAnsi="仿宋" w:eastAsia="仿宋" w:cs="仿宋"/>
          <w:color w:val="auto"/>
        </w:rPr>
        <w:t>法定代表人：（签字）                        法定代表人：（签字）</w:t>
      </w:r>
    </w:p>
    <w:p w14:paraId="09465FF9">
      <w:pPr>
        <w:spacing w:after="159"/>
        <w:ind w:firstLine="360" w:firstLineChars="150"/>
        <w:rPr>
          <w:rFonts w:hint="eastAsia" w:ascii="仿宋" w:hAnsi="仿宋" w:eastAsia="仿宋"/>
          <w:color w:val="auto"/>
        </w:rPr>
      </w:pPr>
      <w:r>
        <w:rPr>
          <w:rFonts w:hint="eastAsia" w:ascii="仿宋" w:hAnsi="仿宋" w:eastAsia="仿宋" w:cs="仿宋"/>
          <w:color w:val="auto"/>
        </w:rPr>
        <w:t>委托代理人：（签字）                        委托代理人：（签字）</w:t>
      </w:r>
    </w:p>
    <w:p w14:paraId="328AD2F9">
      <w:pPr>
        <w:spacing w:after="159"/>
        <w:ind w:firstLine="360" w:firstLineChars="150"/>
        <w:rPr>
          <w:rFonts w:hint="eastAsia" w:ascii="仿宋" w:hAnsi="仿宋" w:eastAsia="仿宋" w:cs="仿宋"/>
          <w:color w:val="auto"/>
          <w:u w:val="single"/>
        </w:rPr>
      </w:pPr>
      <w:r>
        <w:rPr>
          <w:rFonts w:hint="eastAsia" w:ascii="仿宋" w:hAnsi="仿宋" w:eastAsia="仿宋" w:cs="仿宋"/>
          <w:color w:val="auto"/>
        </w:rPr>
        <w:t>联系电话：</w:t>
      </w:r>
      <w:r>
        <w:rPr>
          <w:rFonts w:hint="eastAsia" w:ascii="仿宋" w:hAnsi="仿宋" w:eastAsia="仿宋" w:cs="仿宋"/>
          <w:color w:val="auto"/>
          <w:u w:val="single"/>
        </w:rPr>
        <w:t xml:space="preserve">                </w:t>
      </w:r>
      <w:r>
        <w:rPr>
          <w:rFonts w:hint="eastAsia" w:ascii="仿宋" w:hAnsi="仿宋" w:eastAsia="仿宋" w:cs="仿宋"/>
          <w:color w:val="auto"/>
        </w:rPr>
        <w:t xml:space="preserve">                  联系电话：</w:t>
      </w:r>
      <w:r>
        <w:rPr>
          <w:rFonts w:hint="eastAsia" w:ascii="仿宋" w:hAnsi="仿宋" w:eastAsia="仿宋" w:cs="仿宋"/>
          <w:color w:val="auto"/>
          <w:u w:val="single"/>
        </w:rPr>
        <w:t xml:space="preserve">              </w:t>
      </w:r>
    </w:p>
    <w:p w14:paraId="45D6D947">
      <w:pPr>
        <w:spacing w:after="159"/>
        <w:ind w:firstLine="360" w:firstLineChars="150"/>
        <w:rPr>
          <w:rFonts w:hint="eastAsia" w:ascii="仿宋" w:hAnsi="仿宋" w:eastAsia="仿宋"/>
          <w:color w:val="auto"/>
        </w:rPr>
      </w:pP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 xml:space="preserve">日                  </w:t>
      </w: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w:t>
      </w:r>
    </w:p>
    <w:p w14:paraId="60E9465E">
      <w:pPr>
        <w:spacing w:after="159"/>
        <w:ind w:firstLine="360" w:firstLineChars="150"/>
        <w:rPr>
          <w:rFonts w:hint="eastAsia" w:ascii="仿宋" w:hAnsi="仿宋" w:eastAsia="仿宋"/>
          <w:color w:val="auto"/>
        </w:rPr>
      </w:pPr>
    </w:p>
    <w:p w14:paraId="37D1A084">
      <w:pPr>
        <w:spacing w:after="159"/>
        <w:ind w:firstLine="360" w:firstLineChars="150"/>
        <w:rPr>
          <w:rFonts w:hint="eastAsia" w:ascii="仿宋" w:hAnsi="仿宋" w:eastAsia="仿宋"/>
          <w:color w:val="auto"/>
        </w:rPr>
      </w:pPr>
    </w:p>
    <w:p w14:paraId="1ADF0EA6">
      <w:pPr>
        <w:spacing w:after="159"/>
        <w:ind w:firstLine="360" w:firstLineChars="150"/>
        <w:rPr>
          <w:rFonts w:hint="eastAsia" w:ascii="仿宋" w:hAnsi="仿宋" w:eastAsia="仿宋"/>
          <w:color w:val="auto"/>
        </w:rPr>
      </w:pPr>
    </w:p>
    <w:p w14:paraId="5D5CA2A5">
      <w:pPr>
        <w:spacing w:after="159"/>
        <w:ind w:firstLine="360" w:firstLineChars="150"/>
        <w:rPr>
          <w:rFonts w:hint="eastAsia" w:ascii="仿宋" w:hAnsi="仿宋" w:eastAsia="仿宋"/>
          <w:color w:val="auto"/>
        </w:rPr>
      </w:pPr>
    </w:p>
    <w:p w14:paraId="6FAD4D9F">
      <w:pPr>
        <w:spacing w:after="159"/>
        <w:ind w:firstLine="360" w:firstLineChars="150"/>
        <w:rPr>
          <w:rFonts w:hint="eastAsia" w:ascii="仿宋" w:hAnsi="仿宋" w:eastAsia="仿宋"/>
          <w:color w:val="auto"/>
        </w:rPr>
      </w:pPr>
    </w:p>
    <w:p w14:paraId="2933CAA0">
      <w:pPr>
        <w:spacing w:after="159"/>
        <w:ind w:firstLine="360" w:firstLineChars="150"/>
        <w:rPr>
          <w:rFonts w:hint="eastAsia" w:ascii="仿宋" w:hAnsi="仿宋" w:eastAsia="仿宋"/>
          <w:color w:val="auto"/>
        </w:rPr>
      </w:pPr>
    </w:p>
    <w:p w14:paraId="5152A7B7">
      <w:pPr>
        <w:wordWrap/>
        <w:topLinePunct w:val="0"/>
        <w:adjustRightInd/>
        <w:snapToGrid/>
        <w:spacing w:beforeAutospacing="1" w:afterLines="0"/>
        <w:ind w:firstLine="0" w:firstLineChars="0"/>
        <w:jc w:val="left"/>
        <w:rPr>
          <w:rFonts w:hint="eastAsia" w:ascii="仿宋" w:hAnsi="仿宋" w:eastAsia="仿宋"/>
          <w:color w:val="auto"/>
        </w:rPr>
        <w:sectPr>
          <w:endnotePr>
            <w:numFmt w:val="decimal"/>
          </w:endnotePr>
          <w:pgSz w:w="11906" w:h="16838"/>
          <w:pgMar w:top="1417" w:right="1417" w:bottom="1417" w:left="1417" w:header="850" w:footer="567" w:gutter="0"/>
          <w:cols w:space="720" w:num="1"/>
          <w:docGrid w:type="lines" w:linePitch="318" w:charSpace="0"/>
        </w:sectPr>
      </w:pPr>
    </w:p>
    <w:p w14:paraId="223E4501">
      <w:pPr>
        <w:spacing w:after="159"/>
        <w:ind w:firstLine="361" w:firstLineChars="150"/>
        <w:outlineLvl w:val="1"/>
        <w:rPr>
          <w:rFonts w:hint="eastAsia" w:ascii="仿宋" w:hAnsi="仿宋" w:eastAsia="仿宋"/>
          <w:b/>
          <w:bCs/>
          <w:color w:val="auto"/>
          <w:sz w:val="30"/>
          <w:szCs w:val="30"/>
        </w:rPr>
      </w:pPr>
      <w:bookmarkStart w:id="980" w:name="_Toc23735"/>
      <w:bookmarkStart w:id="981" w:name="_Toc144368940"/>
      <w:r>
        <w:rPr>
          <w:rFonts w:hint="eastAsia" w:ascii="仿宋" w:hAnsi="仿宋" w:eastAsia="仿宋" w:cs="仿宋"/>
          <w:b/>
          <w:bCs/>
          <w:color w:val="auto"/>
        </w:rPr>
        <w:t>附件二</w:t>
      </w:r>
      <w:bookmarkEnd w:id="980"/>
      <w:bookmarkEnd w:id="981"/>
    </w:p>
    <w:p w14:paraId="7A556EF9">
      <w:pPr>
        <w:spacing w:after="159"/>
        <w:ind w:firstLine="851"/>
        <w:jc w:val="center"/>
        <w:rPr>
          <w:rFonts w:hint="eastAsia" w:ascii="仿宋" w:hAnsi="仿宋" w:eastAsia="仿宋"/>
          <w:b/>
          <w:bCs/>
          <w:color w:val="auto"/>
          <w:spacing w:val="32"/>
          <w:kern w:val="36"/>
          <w:sz w:val="36"/>
          <w:szCs w:val="36"/>
        </w:rPr>
      </w:pPr>
      <w:r>
        <w:rPr>
          <w:rFonts w:hint="eastAsia" w:ascii="仿宋" w:hAnsi="仿宋" w:eastAsia="仿宋" w:cs="仿宋"/>
          <w:b/>
          <w:bCs/>
          <w:color w:val="auto"/>
          <w:spacing w:val="32"/>
          <w:kern w:val="36"/>
          <w:sz w:val="36"/>
          <w:szCs w:val="36"/>
        </w:rPr>
        <w:t>发包人供应工程材料和工程设备一览表</w:t>
      </w:r>
    </w:p>
    <w:p w14:paraId="675BEEA0">
      <w:pPr>
        <w:spacing w:after="159"/>
        <w:rPr>
          <w:rFonts w:hint="eastAsia" w:ascii="仿宋" w:hAnsi="仿宋" w:eastAsia="仿宋"/>
          <w:color w:val="auto"/>
        </w:rPr>
      </w:pPr>
      <w:r>
        <w:rPr>
          <w:rFonts w:hint="eastAsia" w:ascii="仿宋" w:hAnsi="仿宋" w:eastAsia="仿宋" w:cs="仿宋"/>
          <w:color w:val="auto"/>
        </w:rPr>
        <w:t xml:space="preserve">   工程名称：                                                                                工程编号：</w:t>
      </w:r>
    </w:p>
    <w:tbl>
      <w:tblPr>
        <w:tblStyle w:val="55"/>
        <w:tblW w:w="15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410"/>
        <w:gridCol w:w="1905"/>
        <w:gridCol w:w="2085"/>
        <w:gridCol w:w="1875"/>
        <w:gridCol w:w="705"/>
        <w:gridCol w:w="1035"/>
        <w:gridCol w:w="1335"/>
        <w:gridCol w:w="1260"/>
        <w:gridCol w:w="1545"/>
        <w:gridCol w:w="1260"/>
      </w:tblGrid>
      <w:tr w14:paraId="7831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11FB9D29">
            <w:pPr>
              <w:spacing w:after="159"/>
              <w:jc w:val="center"/>
              <w:rPr>
                <w:rFonts w:hint="eastAsia" w:ascii="仿宋" w:hAnsi="仿宋" w:eastAsia="仿宋" w:cs="仿宋"/>
                <w:color w:val="auto"/>
              </w:rPr>
            </w:pPr>
            <w:r>
              <w:rPr>
                <w:rFonts w:hint="eastAsia" w:ascii="仿宋" w:hAnsi="仿宋" w:eastAsia="仿宋" w:cs="仿宋"/>
                <w:color w:val="auto"/>
              </w:rPr>
              <w:t>序号</w:t>
            </w:r>
          </w:p>
        </w:tc>
        <w:tc>
          <w:tcPr>
            <w:tcW w:w="1410" w:type="dxa"/>
            <w:tcBorders>
              <w:top w:val="single" w:color="auto" w:sz="4" w:space="0"/>
              <w:left w:val="single" w:color="auto" w:sz="4" w:space="0"/>
              <w:bottom w:val="single" w:color="auto" w:sz="4" w:space="0"/>
              <w:right w:val="single" w:color="auto" w:sz="4" w:space="0"/>
            </w:tcBorders>
            <w:vAlign w:val="center"/>
          </w:tcPr>
          <w:p w14:paraId="0062E6A3">
            <w:pPr>
              <w:spacing w:after="159"/>
              <w:jc w:val="center"/>
              <w:rPr>
                <w:rFonts w:hint="eastAsia" w:ascii="仿宋" w:hAnsi="仿宋" w:eastAsia="仿宋" w:cs="仿宋"/>
                <w:color w:val="auto"/>
              </w:rPr>
            </w:pPr>
            <w:r>
              <w:rPr>
                <w:rFonts w:hint="eastAsia" w:ascii="仿宋" w:hAnsi="仿宋" w:eastAsia="仿宋" w:cs="仿宋"/>
                <w:color w:val="auto"/>
              </w:rPr>
              <w:t>编码</w:t>
            </w:r>
          </w:p>
        </w:tc>
        <w:tc>
          <w:tcPr>
            <w:tcW w:w="1905" w:type="dxa"/>
            <w:tcBorders>
              <w:top w:val="single" w:color="auto" w:sz="4" w:space="0"/>
              <w:left w:val="single" w:color="auto" w:sz="4" w:space="0"/>
              <w:bottom w:val="single" w:color="auto" w:sz="4" w:space="0"/>
              <w:right w:val="single" w:color="auto" w:sz="4" w:space="0"/>
            </w:tcBorders>
            <w:vAlign w:val="center"/>
          </w:tcPr>
          <w:p w14:paraId="4CED2425">
            <w:pPr>
              <w:spacing w:after="159"/>
              <w:jc w:val="center"/>
              <w:rPr>
                <w:rFonts w:hint="eastAsia" w:ascii="仿宋" w:hAnsi="仿宋" w:eastAsia="仿宋"/>
                <w:color w:val="auto"/>
              </w:rPr>
            </w:pPr>
            <w:r>
              <w:rPr>
                <w:rFonts w:hint="eastAsia" w:ascii="仿宋" w:hAnsi="仿宋" w:eastAsia="仿宋" w:cs="仿宋"/>
                <w:color w:val="auto"/>
              </w:rPr>
              <w:t>工程材料和工程设备名称</w:t>
            </w:r>
          </w:p>
        </w:tc>
        <w:tc>
          <w:tcPr>
            <w:tcW w:w="2085" w:type="dxa"/>
            <w:tcBorders>
              <w:top w:val="single" w:color="auto" w:sz="4" w:space="0"/>
              <w:left w:val="single" w:color="auto" w:sz="4" w:space="0"/>
              <w:bottom w:val="single" w:color="auto" w:sz="4" w:space="0"/>
              <w:right w:val="single" w:color="auto" w:sz="4" w:space="0"/>
            </w:tcBorders>
            <w:vAlign w:val="center"/>
          </w:tcPr>
          <w:p w14:paraId="1244391A">
            <w:pPr>
              <w:spacing w:after="159"/>
              <w:jc w:val="center"/>
              <w:rPr>
                <w:rFonts w:hint="eastAsia" w:ascii="仿宋" w:hAnsi="仿宋" w:eastAsia="仿宋"/>
                <w:color w:val="auto"/>
              </w:rPr>
            </w:pPr>
            <w:r>
              <w:rPr>
                <w:rFonts w:hint="eastAsia" w:ascii="仿宋" w:hAnsi="仿宋" w:eastAsia="仿宋" w:cs="仿宋"/>
                <w:color w:val="auto"/>
              </w:rPr>
              <w:t>规格</w:t>
            </w:r>
          </w:p>
        </w:tc>
        <w:tc>
          <w:tcPr>
            <w:tcW w:w="1875" w:type="dxa"/>
            <w:tcBorders>
              <w:top w:val="single" w:color="auto" w:sz="4" w:space="0"/>
              <w:left w:val="single" w:color="auto" w:sz="4" w:space="0"/>
              <w:bottom w:val="single" w:color="auto" w:sz="4" w:space="0"/>
              <w:right w:val="single" w:color="auto" w:sz="4" w:space="0"/>
            </w:tcBorders>
            <w:vAlign w:val="center"/>
          </w:tcPr>
          <w:p w14:paraId="6E3F1988">
            <w:pPr>
              <w:spacing w:after="159"/>
              <w:jc w:val="center"/>
              <w:rPr>
                <w:rFonts w:hint="eastAsia" w:ascii="仿宋" w:hAnsi="仿宋" w:eastAsia="仿宋"/>
                <w:color w:val="auto"/>
              </w:rPr>
            </w:pPr>
            <w:r>
              <w:rPr>
                <w:rFonts w:hint="eastAsia" w:ascii="仿宋" w:hAnsi="仿宋" w:eastAsia="仿宋" w:cs="仿宋"/>
                <w:color w:val="auto"/>
              </w:rPr>
              <w:t>生产厂家</w:t>
            </w:r>
          </w:p>
        </w:tc>
        <w:tc>
          <w:tcPr>
            <w:tcW w:w="705" w:type="dxa"/>
            <w:tcBorders>
              <w:top w:val="single" w:color="auto" w:sz="4" w:space="0"/>
              <w:left w:val="single" w:color="auto" w:sz="4" w:space="0"/>
              <w:bottom w:val="single" w:color="auto" w:sz="4" w:space="0"/>
              <w:right w:val="single" w:color="auto" w:sz="4" w:space="0"/>
            </w:tcBorders>
            <w:vAlign w:val="center"/>
          </w:tcPr>
          <w:p w14:paraId="058E8266">
            <w:pPr>
              <w:spacing w:after="159"/>
              <w:jc w:val="center"/>
              <w:rPr>
                <w:rFonts w:hint="eastAsia" w:ascii="仿宋" w:hAnsi="仿宋" w:eastAsia="仿宋"/>
                <w:color w:val="auto"/>
              </w:rPr>
            </w:pPr>
            <w:r>
              <w:rPr>
                <w:rFonts w:hint="eastAsia" w:ascii="仿宋" w:hAnsi="仿宋" w:eastAsia="仿宋" w:cs="仿宋"/>
                <w:color w:val="auto"/>
              </w:rPr>
              <w:t>单位</w:t>
            </w:r>
          </w:p>
        </w:tc>
        <w:tc>
          <w:tcPr>
            <w:tcW w:w="1035" w:type="dxa"/>
            <w:tcBorders>
              <w:top w:val="single" w:color="auto" w:sz="4" w:space="0"/>
              <w:left w:val="single" w:color="auto" w:sz="4" w:space="0"/>
              <w:bottom w:val="single" w:color="auto" w:sz="4" w:space="0"/>
              <w:right w:val="single" w:color="auto" w:sz="4" w:space="0"/>
            </w:tcBorders>
            <w:vAlign w:val="center"/>
          </w:tcPr>
          <w:p w14:paraId="48F493E2">
            <w:pPr>
              <w:spacing w:after="159"/>
              <w:jc w:val="center"/>
              <w:rPr>
                <w:rFonts w:hint="eastAsia" w:ascii="仿宋" w:hAnsi="仿宋" w:eastAsia="仿宋"/>
                <w:color w:val="auto"/>
              </w:rPr>
            </w:pPr>
            <w:r>
              <w:rPr>
                <w:rFonts w:hint="eastAsia" w:ascii="仿宋" w:hAnsi="仿宋" w:eastAsia="仿宋" w:cs="仿宋"/>
                <w:color w:val="auto"/>
              </w:rPr>
              <w:t>数量</w:t>
            </w:r>
          </w:p>
        </w:tc>
        <w:tc>
          <w:tcPr>
            <w:tcW w:w="1335" w:type="dxa"/>
            <w:tcBorders>
              <w:top w:val="single" w:color="auto" w:sz="4" w:space="0"/>
              <w:left w:val="single" w:color="auto" w:sz="4" w:space="0"/>
              <w:bottom w:val="single" w:color="auto" w:sz="4" w:space="0"/>
              <w:right w:val="single" w:color="auto" w:sz="4" w:space="0"/>
            </w:tcBorders>
            <w:vAlign w:val="center"/>
          </w:tcPr>
          <w:p w14:paraId="540BD04C">
            <w:pPr>
              <w:spacing w:after="159"/>
              <w:jc w:val="center"/>
              <w:rPr>
                <w:rFonts w:hint="eastAsia" w:ascii="仿宋" w:hAnsi="仿宋" w:eastAsia="仿宋"/>
                <w:color w:val="auto"/>
              </w:rPr>
            </w:pPr>
            <w:r>
              <w:rPr>
                <w:rFonts w:hint="eastAsia" w:ascii="仿宋" w:hAnsi="仿宋" w:eastAsia="仿宋" w:cs="仿宋"/>
                <w:color w:val="auto"/>
              </w:rPr>
              <w:t>单价（元）</w:t>
            </w:r>
          </w:p>
        </w:tc>
        <w:tc>
          <w:tcPr>
            <w:tcW w:w="1260" w:type="dxa"/>
            <w:tcBorders>
              <w:top w:val="single" w:color="auto" w:sz="4" w:space="0"/>
              <w:left w:val="single" w:color="auto" w:sz="4" w:space="0"/>
              <w:bottom w:val="single" w:color="auto" w:sz="4" w:space="0"/>
              <w:right w:val="single" w:color="auto" w:sz="4" w:space="0"/>
            </w:tcBorders>
            <w:vAlign w:val="center"/>
          </w:tcPr>
          <w:p w14:paraId="4E883A40">
            <w:pPr>
              <w:spacing w:after="159"/>
              <w:jc w:val="center"/>
              <w:rPr>
                <w:rFonts w:hint="eastAsia" w:ascii="仿宋" w:hAnsi="仿宋" w:eastAsia="仿宋"/>
                <w:color w:val="auto"/>
              </w:rPr>
            </w:pPr>
            <w:r>
              <w:rPr>
                <w:rFonts w:hint="eastAsia" w:ascii="仿宋" w:hAnsi="仿宋" w:eastAsia="仿宋" w:cs="仿宋"/>
                <w:color w:val="auto"/>
              </w:rPr>
              <w:t>总价（元）</w:t>
            </w:r>
          </w:p>
        </w:tc>
        <w:tc>
          <w:tcPr>
            <w:tcW w:w="1545" w:type="dxa"/>
            <w:tcBorders>
              <w:top w:val="single" w:color="auto" w:sz="4" w:space="0"/>
              <w:left w:val="single" w:color="auto" w:sz="4" w:space="0"/>
              <w:bottom w:val="single" w:color="auto" w:sz="4" w:space="0"/>
              <w:right w:val="single" w:color="auto" w:sz="4" w:space="0"/>
            </w:tcBorders>
            <w:vAlign w:val="center"/>
          </w:tcPr>
          <w:p w14:paraId="5417E143">
            <w:pPr>
              <w:spacing w:after="159"/>
              <w:jc w:val="center"/>
              <w:rPr>
                <w:rFonts w:hint="eastAsia" w:ascii="仿宋" w:hAnsi="仿宋" w:eastAsia="仿宋"/>
                <w:color w:val="auto"/>
              </w:rPr>
            </w:pPr>
            <w:r>
              <w:rPr>
                <w:rFonts w:hint="eastAsia" w:ascii="仿宋" w:hAnsi="仿宋" w:eastAsia="仿宋" w:cs="仿宋"/>
                <w:color w:val="auto"/>
              </w:rPr>
              <w:t>投产日期</w:t>
            </w:r>
          </w:p>
        </w:tc>
        <w:tc>
          <w:tcPr>
            <w:tcW w:w="1260" w:type="dxa"/>
            <w:tcBorders>
              <w:top w:val="single" w:color="auto" w:sz="4" w:space="0"/>
              <w:left w:val="single" w:color="auto" w:sz="4" w:space="0"/>
              <w:bottom w:val="single" w:color="auto" w:sz="4" w:space="0"/>
              <w:right w:val="single" w:color="auto" w:sz="4" w:space="0"/>
            </w:tcBorders>
            <w:vAlign w:val="center"/>
          </w:tcPr>
          <w:p w14:paraId="6C0FA99E">
            <w:pPr>
              <w:spacing w:after="159"/>
              <w:jc w:val="center"/>
              <w:rPr>
                <w:rFonts w:hint="eastAsia" w:ascii="仿宋" w:hAnsi="仿宋" w:eastAsia="仿宋"/>
                <w:color w:val="auto"/>
              </w:rPr>
            </w:pPr>
            <w:r>
              <w:rPr>
                <w:rFonts w:hint="eastAsia" w:ascii="仿宋" w:hAnsi="仿宋" w:eastAsia="仿宋" w:cs="仿宋"/>
                <w:color w:val="auto"/>
              </w:rPr>
              <w:t>备注</w:t>
            </w:r>
          </w:p>
        </w:tc>
      </w:tr>
      <w:tr w14:paraId="7415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584D2332">
            <w:pPr>
              <w:spacing w:after="159"/>
              <w:jc w:val="center"/>
              <w:rPr>
                <w:rFonts w:hint="eastAsia" w:ascii="仿宋" w:hAnsi="仿宋" w:eastAsia="仿宋"/>
                <w:color w:val="auto"/>
              </w:rPr>
            </w:pPr>
          </w:p>
        </w:tc>
        <w:tc>
          <w:tcPr>
            <w:tcW w:w="1410" w:type="dxa"/>
            <w:tcBorders>
              <w:top w:val="single" w:color="auto" w:sz="4" w:space="0"/>
              <w:left w:val="single" w:color="auto" w:sz="4" w:space="0"/>
              <w:bottom w:val="single" w:color="auto" w:sz="4" w:space="0"/>
              <w:right w:val="single" w:color="auto" w:sz="4" w:space="0"/>
            </w:tcBorders>
          </w:tcPr>
          <w:p w14:paraId="78106236">
            <w:pPr>
              <w:spacing w:after="159"/>
              <w:jc w:val="center"/>
              <w:rPr>
                <w:rFonts w:hint="eastAsia" w:ascii="仿宋" w:hAnsi="仿宋" w:eastAsia="仿宋"/>
                <w:color w:val="auto"/>
              </w:rPr>
            </w:pPr>
          </w:p>
        </w:tc>
        <w:tc>
          <w:tcPr>
            <w:tcW w:w="1905" w:type="dxa"/>
            <w:tcBorders>
              <w:top w:val="single" w:color="auto" w:sz="4" w:space="0"/>
              <w:left w:val="single" w:color="auto" w:sz="4" w:space="0"/>
              <w:bottom w:val="single" w:color="auto" w:sz="4" w:space="0"/>
              <w:right w:val="single" w:color="auto" w:sz="4" w:space="0"/>
            </w:tcBorders>
            <w:vAlign w:val="center"/>
          </w:tcPr>
          <w:p w14:paraId="3CC57085">
            <w:pPr>
              <w:spacing w:after="159"/>
              <w:jc w:val="center"/>
              <w:rPr>
                <w:rFonts w:hint="eastAsia" w:ascii="仿宋" w:hAnsi="仿宋" w:eastAsia="仿宋"/>
                <w:color w:val="auto"/>
              </w:rPr>
            </w:pPr>
          </w:p>
        </w:tc>
        <w:tc>
          <w:tcPr>
            <w:tcW w:w="2085" w:type="dxa"/>
            <w:tcBorders>
              <w:top w:val="single" w:color="auto" w:sz="4" w:space="0"/>
              <w:left w:val="single" w:color="auto" w:sz="4" w:space="0"/>
              <w:bottom w:val="single" w:color="auto" w:sz="4" w:space="0"/>
              <w:right w:val="single" w:color="auto" w:sz="4" w:space="0"/>
            </w:tcBorders>
            <w:vAlign w:val="center"/>
          </w:tcPr>
          <w:p w14:paraId="7ED2F0BB">
            <w:pPr>
              <w:spacing w:after="159"/>
              <w:jc w:val="center"/>
              <w:rPr>
                <w:rFonts w:hint="eastAsia" w:ascii="仿宋" w:hAnsi="仿宋" w:eastAsia="仿宋"/>
                <w:color w:val="auto"/>
              </w:rPr>
            </w:pPr>
          </w:p>
        </w:tc>
        <w:tc>
          <w:tcPr>
            <w:tcW w:w="1875" w:type="dxa"/>
            <w:tcBorders>
              <w:top w:val="single" w:color="auto" w:sz="4" w:space="0"/>
              <w:left w:val="single" w:color="auto" w:sz="4" w:space="0"/>
              <w:bottom w:val="single" w:color="auto" w:sz="4" w:space="0"/>
              <w:right w:val="single" w:color="auto" w:sz="4" w:space="0"/>
            </w:tcBorders>
            <w:vAlign w:val="center"/>
          </w:tcPr>
          <w:p w14:paraId="0571B892">
            <w:pPr>
              <w:spacing w:after="159"/>
              <w:jc w:val="center"/>
              <w:rPr>
                <w:rFonts w:hint="eastAsia" w:ascii="仿宋" w:hAnsi="仿宋" w:eastAsia="仿宋"/>
                <w:color w:val="auto"/>
              </w:rPr>
            </w:pPr>
          </w:p>
        </w:tc>
        <w:tc>
          <w:tcPr>
            <w:tcW w:w="705" w:type="dxa"/>
            <w:tcBorders>
              <w:top w:val="single" w:color="auto" w:sz="4" w:space="0"/>
              <w:left w:val="single" w:color="auto" w:sz="4" w:space="0"/>
              <w:bottom w:val="single" w:color="auto" w:sz="4" w:space="0"/>
              <w:right w:val="single" w:color="auto" w:sz="4" w:space="0"/>
            </w:tcBorders>
            <w:vAlign w:val="center"/>
          </w:tcPr>
          <w:p w14:paraId="7F07F992">
            <w:pPr>
              <w:spacing w:after="159"/>
              <w:jc w:val="center"/>
              <w:rPr>
                <w:rFonts w:hint="eastAsia" w:ascii="仿宋" w:hAnsi="仿宋" w:eastAsia="仿宋"/>
                <w:color w:val="auto"/>
              </w:rPr>
            </w:pPr>
          </w:p>
        </w:tc>
        <w:tc>
          <w:tcPr>
            <w:tcW w:w="1035" w:type="dxa"/>
            <w:tcBorders>
              <w:top w:val="single" w:color="auto" w:sz="4" w:space="0"/>
              <w:left w:val="single" w:color="auto" w:sz="4" w:space="0"/>
              <w:bottom w:val="single" w:color="auto" w:sz="4" w:space="0"/>
              <w:right w:val="single" w:color="auto" w:sz="4" w:space="0"/>
            </w:tcBorders>
            <w:vAlign w:val="center"/>
          </w:tcPr>
          <w:p w14:paraId="02D4A74A">
            <w:pPr>
              <w:spacing w:after="159"/>
              <w:jc w:val="center"/>
              <w:rPr>
                <w:rFonts w:hint="eastAsia" w:ascii="仿宋" w:hAnsi="仿宋" w:eastAsia="仿宋"/>
                <w:color w:val="auto"/>
              </w:rPr>
            </w:pPr>
          </w:p>
        </w:tc>
        <w:tc>
          <w:tcPr>
            <w:tcW w:w="1335" w:type="dxa"/>
            <w:tcBorders>
              <w:top w:val="single" w:color="auto" w:sz="4" w:space="0"/>
              <w:left w:val="single" w:color="auto" w:sz="4" w:space="0"/>
              <w:bottom w:val="single" w:color="auto" w:sz="4" w:space="0"/>
              <w:right w:val="single" w:color="auto" w:sz="4" w:space="0"/>
            </w:tcBorders>
            <w:vAlign w:val="center"/>
          </w:tcPr>
          <w:p w14:paraId="0B411EB7">
            <w:pPr>
              <w:spacing w:after="159"/>
              <w:jc w:val="center"/>
              <w:rPr>
                <w:rFonts w:hint="eastAsia" w:ascii="仿宋" w:hAnsi="仿宋" w:eastAsia="仿宋"/>
                <w:color w:val="auto"/>
              </w:rPr>
            </w:pPr>
          </w:p>
        </w:tc>
        <w:tc>
          <w:tcPr>
            <w:tcW w:w="1260" w:type="dxa"/>
            <w:tcBorders>
              <w:top w:val="single" w:color="auto" w:sz="4" w:space="0"/>
              <w:left w:val="single" w:color="auto" w:sz="4" w:space="0"/>
              <w:bottom w:val="single" w:color="auto" w:sz="4" w:space="0"/>
              <w:right w:val="single" w:color="auto" w:sz="4" w:space="0"/>
            </w:tcBorders>
            <w:vAlign w:val="center"/>
          </w:tcPr>
          <w:p w14:paraId="38AAEDBE">
            <w:pPr>
              <w:spacing w:after="159"/>
              <w:jc w:val="center"/>
              <w:rPr>
                <w:rFonts w:hint="eastAsia" w:ascii="仿宋" w:hAnsi="仿宋" w:eastAsia="仿宋"/>
                <w:color w:val="auto"/>
              </w:rPr>
            </w:pPr>
          </w:p>
        </w:tc>
        <w:tc>
          <w:tcPr>
            <w:tcW w:w="1545" w:type="dxa"/>
            <w:tcBorders>
              <w:top w:val="single" w:color="auto" w:sz="4" w:space="0"/>
              <w:left w:val="single" w:color="auto" w:sz="4" w:space="0"/>
              <w:bottom w:val="single" w:color="auto" w:sz="4" w:space="0"/>
              <w:right w:val="single" w:color="auto" w:sz="4" w:space="0"/>
            </w:tcBorders>
            <w:vAlign w:val="center"/>
          </w:tcPr>
          <w:p w14:paraId="2BB591DF">
            <w:pPr>
              <w:spacing w:after="159"/>
              <w:jc w:val="center"/>
              <w:rPr>
                <w:rFonts w:hint="eastAsia" w:ascii="仿宋" w:hAnsi="仿宋" w:eastAsia="仿宋"/>
                <w:color w:val="auto"/>
              </w:rPr>
            </w:pPr>
          </w:p>
        </w:tc>
        <w:tc>
          <w:tcPr>
            <w:tcW w:w="1260" w:type="dxa"/>
            <w:tcBorders>
              <w:top w:val="single" w:color="auto" w:sz="4" w:space="0"/>
              <w:left w:val="single" w:color="auto" w:sz="4" w:space="0"/>
              <w:bottom w:val="single" w:color="auto" w:sz="4" w:space="0"/>
              <w:right w:val="single" w:color="auto" w:sz="4" w:space="0"/>
            </w:tcBorders>
            <w:vAlign w:val="center"/>
          </w:tcPr>
          <w:p w14:paraId="2A436119">
            <w:pPr>
              <w:spacing w:after="159"/>
              <w:jc w:val="center"/>
              <w:rPr>
                <w:rFonts w:hint="eastAsia" w:ascii="仿宋" w:hAnsi="仿宋" w:eastAsia="仿宋"/>
                <w:color w:val="auto"/>
              </w:rPr>
            </w:pPr>
          </w:p>
        </w:tc>
      </w:tr>
      <w:tr w14:paraId="363B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20278CF0">
            <w:pPr>
              <w:spacing w:after="159"/>
              <w:jc w:val="center"/>
              <w:rPr>
                <w:rFonts w:hint="eastAsia" w:ascii="仿宋" w:hAnsi="仿宋" w:eastAsia="仿宋"/>
                <w:color w:val="auto"/>
              </w:rPr>
            </w:pPr>
          </w:p>
        </w:tc>
        <w:tc>
          <w:tcPr>
            <w:tcW w:w="1410" w:type="dxa"/>
            <w:tcBorders>
              <w:top w:val="single" w:color="auto" w:sz="4" w:space="0"/>
              <w:left w:val="single" w:color="auto" w:sz="4" w:space="0"/>
              <w:bottom w:val="single" w:color="auto" w:sz="4" w:space="0"/>
              <w:right w:val="single" w:color="auto" w:sz="4" w:space="0"/>
            </w:tcBorders>
          </w:tcPr>
          <w:p w14:paraId="1BADFBB9">
            <w:pPr>
              <w:spacing w:after="159"/>
              <w:jc w:val="center"/>
              <w:rPr>
                <w:rFonts w:hint="eastAsia" w:ascii="仿宋" w:hAnsi="仿宋" w:eastAsia="仿宋"/>
                <w:color w:val="auto"/>
              </w:rPr>
            </w:pPr>
          </w:p>
        </w:tc>
        <w:tc>
          <w:tcPr>
            <w:tcW w:w="1905" w:type="dxa"/>
            <w:tcBorders>
              <w:top w:val="single" w:color="auto" w:sz="4" w:space="0"/>
              <w:left w:val="single" w:color="auto" w:sz="4" w:space="0"/>
              <w:bottom w:val="single" w:color="auto" w:sz="4" w:space="0"/>
              <w:right w:val="single" w:color="auto" w:sz="4" w:space="0"/>
            </w:tcBorders>
            <w:vAlign w:val="center"/>
          </w:tcPr>
          <w:p w14:paraId="48D745A0">
            <w:pPr>
              <w:spacing w:after="159"/>
              <w:jc w:val="center"/>
              <w:rPr>
                <w:rFonts w:hint="eastAsia" w:ascii="仿宋" w:hAnsi="仿宋" w:eastAsia="仿宋"/>
                <w:color w:val="auto"/>
              </w:rPr>
            </w:pPr>
          </w:p>
        </w:tc>
        <w:tc>
          <w:tcPr>
            <w:tcW w:w="2085" w:type="dxa"/>
            <w:tcBorders>
              <w:top w:val="single" w:color="auto" w:sz="4" w:space="0"/>
              <w:left w:val="single" w:color="auto" w:sz="4" w:space="0"/>
              <w:bottom w:val="single" w:color="auto" w:sz="4" w:space="0"/>
              <w:right w:val="single" w:color="auto" w:sz="4" w:space="0"/>
            </w:tcBorders>
            <w:vAlign w:val="center"/>
          </w:tcPr>
          <w:p w14:paraId="0ECA4ADC">
            <w:pPr>
              <w:spacing w:after="159"/>
              <w:jc w:val="center"/>
              <w:rPr>
                <w:rFonts w:hint="eastAsia" w:ascii="仿宋" w:hAnsi="仿宋" w:eastAsia="仿宋"/>
                <w:color w:val="auto"/>
              </w:rPr>
            </w:pPr>
          </w:p>
        </w:tc>
        <w:tc>
          <w:tcPr>
            <w:tcW w:w="1875" w:type="dxa"/>
            <w:tcBorders>
              <w:top w:val="single" w:color="auto" w:sz="4" w:space="0"/>
              <w:left w:val="single" w:color="auto" w:sz="4" w:space="0"/>
              <w:bottom w:val="single" w:color="auto" w:sz="4" w:space="0"/>
              <w:right w:val="single" w:color="auto" w:sz="4" w:space="0"/>
            </w:tcBorders>
            <w:vAlign w:val="center"/>
          </w:tcPr>
          <w:p w14:paraId="0279D61F">
            <w:pPr>
              <w:spacing w:after="159"/>
              <w:jc w:val="center"/>
              <w:rPr>
                <w:rFonts w:hint="eastAsia" w:ascii="仿宋" w:hAnsi="仿宋" w:eastAsia="仿宋"/>
                <w:color w:val="auto"/>
              </w:rPr>
            </w:pPr>
          </w:p>
        </w:tc>
        <w:tc>
          <w:tcPr>
            <w:tcW w:w="705" w:type="dxa"/>
            <w:tcBorders>
              <w:top w:val="single" w:color="auto" w:sz="4" w:space="0"/>
              <w:left w:val="single" w:color="auto" w:sz="4" w:space="0"/>
              <w:bottom w:val="single" w:color="auto" w:sz="4" w:space="0"/>
              <w:right w:val="single" w:color="auto" w:sz="4" w:space="0"/>
            </w:tcBorders>
            <w:vAlign w:val="center"/>
          </w:tcPr>
          <w:p w14:paraId="03925B73">
            <w:pPr>
              <w:spacing w:after="159"/>
              <w:jc w:val="center"/>
              <w:rPr>
                <w:rFonts w:hint="eastAsia" w:ascii="仿宋" w:hAnsi="仿宋" w:eastAsia="仿宋"/>
                <w:color w:val="auto"/>
              </w:rPr>
            </w:pPr>
          </w:p>
        </w:tc>
        <w:tc>
          <w:tcPr>
            <w:tcW w:w="1035" w:type="dxa"/>
            <w:tcBorders>
              <w:top w:val="single" w:color="auto" w:sz="4" w:space="0"/>
              <w:left w:val="single" w:color="auto" w:sz="4" w:space="0"/>
              <w:bottom w:val="single" w:color="auto" w:sz="4" w:space="0"/>
              <w:right w:val="single" w:color="auto" w:sz="4" w:space="0"/>
            </w:tcBorders>
            <w:vAlign w:val="center"/>
          </w:tcPr>
          <w:p w14:paraId="024C86F9">
            <w:pPr>
              <w:spacing w:after="159"/>
              <w:jc w:val="center"/>
              <w:rPr>
                <w:rFonts w:hint="eastAsia" w:ascii="仿宋" w:hAnsi="仿宋" w:eastAsia="仿宋"/>
                <w:color w:val="auto"/>
              </w:rPr>
            </w:pPr>
          </w:p>
        </w:tc>
        <w:tc>
          <w:tcPr>
            <w:tcW w:w="1335" w:type="dxa"/>
            <w:tcBorders>
              <w:top w:val="single" w:color="auto" w:sz="4" w:space="0"/>
              <w:left w:val="single" w:color="auto" w:sz="4" w:space="0"/>
              <w:bottom w:val="single" w:color="auto" w:sz="4" w:space="0"/>
              <w:right w:val="single" w:color="auto" w:sz="4" w:space="0"/>
            </w:tcBorders>
            <w:vAlign w:val="center"/>
          </w:tcPr>
          <w:p w14:paraId="7E7799B1">
            <w:pPr>
              <w:spacing w:after="159"/>
              <w:jc w:val="center"/>
              <w:rPr>
                <w:rFonts w:hint="eastAsia" w:ascii="仿宋" w:hAnsi="仿宋" w:eastAsia="仿宋"/>
                <w:color w:val="auto"/>
              </w:rPr>
            </w:pPr>
          </w:p>
        </w:tc>
        <w:tc>
          <w:tcPr>
            <w:tcW w:w="1260" w:type="dxa"/>
            <w:tcBorders>
              <w:top w:val="single" w:color="auto" w:sz="4" w:space="0"/>
              <w:left w:val="single" w:color="auto" w:sz="4" w:space="0"/>
              <w:bottom w:val="single" w:color="auto" w:sz="4" w:space="0"/>
              <w:right w:val="single" w:color="auto" w:sz="4" w:space="0"/>
            </w:tcBorders>
            <w:vAlign w:val="center"/>
          </w:tcPr>
          <w:p w14:paraId="7677849F">
            <w:pPr>
              <w:spacing w:after="159"/>
              <w:jc w:val="center"/>
              <w:rPr>
                <w:rFonts w:hint="eastAsia" w:ascii="仿宋" w:hAnsi="仿宋" w:eastAsia="仿宋"/>
                <w:color w:val="auto"/>
              </w:rPr>
            </w:pPr>
          </w:p>
        </w:tc>
        <w:tc>
          <w:tcPr>
            <w:tcW w:w="1545" w:type="dxa"/>
            <w:tcBorders>
              <w:top w:val="single" w:color="auto" w:sz="4" w:space="0"/>
              <w:left w:val="single" w:color="auto" w:sz="4" w:space="0"/>
              <w:bottom w:val="single" w:color="auto" w:sz="4" w:space="0"/>
              <w:right w:val="single" w:color="auto" w:sz="4" w:space="0"/>
            </w:tcBorders>
            <w:vAlign w:val="center"/>
          </w:tcPr>
          <w:p w14:paraId="25156AC1">
            <w:pPr>
              <w:spacing w:after="159"/>
              <w:jc w:val="center"/>
              <w:rPr>
                <w:rFonts w:hint="eastAsia" w:ascii="仿宋" w:hAnsi="仿宋" w:eastAsia="仿宋"/>
                <w:color w:val="auto"/>
              </w:rPr>
            </w:pPr>
          </w:p>
        </w:tc>
        <w:tc>
          <w:tcPr>
            <w:tcW w:w="1260" w:type="dxa"/>
            <w:tcBorders>
              <w:top w:val="single" w:color="auto" w:sz="4" w:space="0"/>
              <w:left w:val="single" w:color="auto" w:sz="4" w:space="0"/>
              <w:bottom w:val="single" w:color="auto" w:sz="4" w:space="0"/>
              <w:right w:val="single" w:color="auto" w:sz="4" w:space="0"/>
            </w:tcBorders>
            <w:vAlign w:val="center"/>
          </w:tcPr>
          <w:p w14:paraId="06089269">
            <w:pPr>
              <w:spacing w:after="159"/>
              <w:jc w:val="center"/>
              <w:rPr>
                <w:rFonts w:hint="eastAsia" w:ascii="仿宋" w:hAnsi="仿宋" w:eastAsia="仿宋"/>
                <w:color w:val="auto"/>
              </w:rPr>
            </w:pPr>
          </w:p>
        </w:tc>
      </w:tr>
      <w:tr w14:paraId="66F5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64BBE05C">
            <w:pPr>
              <w:spacing w:after="159"/>
              <w:jc w:val="center"/>
              <w:rPr>
                <w:rFonts w:hint="eastAsia" w:ascii="仿宋" w:hAnsi="仿宋" w:eastAsia="仿宋"/>
                <w:color w:val="auto"/>
              </w:rPr>
            </w:pPr>
          </w:p>
        </w:tc>
        <w:tc>
          <w:tcPr>
            <w:tcW w:w="1410" w:type="dxa"/>
            <w:tcBorders>
              <w:top w:val="single" w:color="auto" w:sz="4" w:space="0"/>
              <w:left w:val="single" w:color="auto" w:sz="4" w:space="0"/>
              <w:bottom w:val="single" w:color="auto" w:sz="4" w:space="0"/>
              <w:right w:val="single" w:color="auto" w:sz="4" w:space="0"/>
            </w:tcBorders>
          </w:tcPr>
          <w:p w14:paraId="237799F9">
            <w:pPr>
              <w:spacing w:after="159"/>
              <w:jc w:val="center"/>
              <w:rPr>
                <w:rFonts w:hint="eastAsia" w:ascii="仿宋" w:hAnsi="仿宋" w:eastAsia="仿宋"/>
                <w:color w:val="auto"/>
              </w:rPr>
            </w:pPr>
          </w:p>
        </w:tc>
        <w:tc>
          <w:tcPr>
            <w:tcW w:w="1905" w:type="dxa"/>
            <w:tcBorders>
              <w:top w:val="single" w:color="auto" w:sz="4" w:space="0"/>
              <w:left w:val="single" w:color="auto" w:sz="4" w:space="0"/>
              <w:bottom w:val="single" w:color="auto" w:sz="4" w:space="0"/>
              <w:right w:val="single" w:color="auto" w:sz="4" w:space="0"/>
            </w:tcBorders>
            <w:vAlign w:val="center"/>
          </w:tcPr>
          <w:p w14:paraId="2794683F">
            <w:pPr>
              <w:spacing w:after="159"/>
              <w:jc w:val="center"/>
              <w:rPr>
                <w:rFonts w:hint="eastAsia" w:ascii="仿宋" w:hAnsi="仿宋" w:eastAsia="仿宋"/>
                <w:color w:val="auto"/>
              </w:rPr>
            </w:pPr>
          </w:p>
        </w:tc>
        <w:tc>
          <w:tcPr>
            <w:tcW w:w="2085" w:type="dxa"/>
            <w:tcBorders>
              <w:top w:val="single" w:color="auto" w:sz="4" w:space="0"/>
              <w:left w:val="single" w:color="auto" w:sz="4" w:space="0"/>
              <w:bottom w:val="single" w:color="auto" w:sz="4" w:space="0"/>
              <w:right w:val="single" w:color="auto" w:sz="4" w:space="0"/>
            </w:tcBorders>
            <w:vAlign w:val="center"/>
          </w:tcPr>
          <w:p w14:paraId="64DCC334">
            <w:pPr>
              <w:spacing w:after="159"/>
              <w:jc w:val="center"/>
              <w:rPr>
                <w:rFonts w:hint="eastAsia" w:ascii="仿宋" w:hAnsi="仿宋" w:eastAsia="仿宋"/>
                <w:color w:val="auto"/>
              </w:rPr>
            </w:pPr>
          </w:p>
        </w:tc>
        <w:tc>
          <w:tcPr>
            <w:tcW w:w="1875" w:type="dxa"/>
            <w:tcBorders>
              <w:top w:val="single" w:color="auto" w:sz="4" w:space="0"/>
              <w:left w:val="single" w:color="auto" w:sz="4" w:space="0"/>
              <w:bottom w:val="single" w:color="auto" w:sz="4" w:space="0"/>
              <w:right w:val="single" w:color="auto" w:sz="4" w:space="0"/>
            </w:tcBorders>
            <w:vAlign w:val="center"/>
          </w:tcPr>
          <w:p w14:paraId="4F6E95DB">
            <w:pPr>
              <w:spacing w:after="159"/>
              <w:jc w:val="center"/>
              <w:rPr>
                <w:rFonts w:hint="eastAsia" w:ascii="仿宋" w:hAnsi="仿宋" w:eastAsia="仿宋"/>
                <w:color w:val="auto"/>
              </w:rPr>
            </w:pPr>
          </w:p>
        </w:tc>
        <w:tc>
          <w:tcPr>
            <w:tcW w:w="705" w:type="dxa"/>
            <w:tcBorders>
              <w:top w:val="single" w:color="auto" w:sz="4" w:space="0"/>
              <w:left w:val="single" w:color="auto" w:sz="4" w:space="0"/>
              <w:bottom w:val="single" w:color="auto" w:sz="4" w:space="0"/>
              <w:right w:val="single" w:color="auto" w:sz="4" w:space="0"/>
            </w:tcBorders>
            <w:vAlign w:val="center"/>
          </w:tcPr>
          <w:p w14:paraId="161442B3">
            <w:pPr>
              <w:spacing w:after="159"/>
              <w:jc w:val="center"/>
              <w:rPr>
                <w:rFonts w:hint="eastAsia" w:ascii="仿宋" w:hAnsi="仿宋" w:eastAsia="仿宋"/>
                <w:color w:val="auto"/>
              </w:rPr>
            </w:pPr>
          </w:p>
        </w:tc>
        <w:tc>
          <w:tcPr>
            <w:tcW w:w="1035" w:type="dxa"/>
            <w:tcBorders>
              <w:top w:val="single" w:color="auto" w:sz="4" w:space="0"/>
              <w:left w:val="single" w:color="auto" w:sz="4" w:space="0"/>
              <w:bottom w:val="single" w:color="auto" w:sz="4" w:space="0"/>
              <w:right w:val="single" w:color="auto" w:sz="4" w:space="0"/>
            </w:tcBorders>
            <w:vAlign w:val="center"/>
          </w:tcPr>
          <w:p w14:paraId="16E33E89">
            <w:pPr>
              <w:spacing w:after="159"/>
              <w:jc w:val="center"/>
              <w:rPr>
                <w:rFonts w:hint="eastAsia" w:ascii="仿宋" w:hAnsi="仿宋" w:eastAsia="仿宋"/>
                <w:color w:val="auto"/>
              </w:rPr>
            </w:pPr>
          </w:p>
        </w:tc>
        <w:tc>
          <w:tcPr>
            <w:tcW w:w="1335" w:type="dxa"/>
            <w:tcBorders>
              <w:top w:val="single" w:color="auto" w:sz="4" w:space="0"/>
              <w:left w:val="single" w:color="auto" w:sz="4" w:space="0"/>
              <w:bottom w:val="single" w:color="auto" w:sz="4" w:space="0"/>
              <w:right w:val="single" w:color="auto" w:sz="4" w:space="0"/>
            </w:tcBorders>
            <w:vAlign w:val="center"/>
          </w:tcPr>
          <w:p w14:paraId="0E511B31">
            <w:pPr>
              <w:spacing w:after="159"/>
              <w:jc w:val="center"/>
              <w:rPr>
                <w:rFonts w:hint="eastAsia" w:ascii="仿宋" w:hAnsi="仿宋" w:eastAsia="仿宋"/>
                <w:color w:val="auto"/>
              </w:rPr>
            </w:pPr>
          </w:p>
        </w:tc>
        <w:tc>
          <w:tcPr>
            <w:tcW w:w="1260" w:type="dxa"/>
            <w:tcBorders>
              <w:top w:val="single" w:color="auto" w:sz="4" w:space="0"/>
              <w:left w:val="single" w:color="auto" w:sz="4" w:space="0"/>
              <w:bottom w:val="single" w:color="auto" w:sz="4" w:space="0"/>
              <w:right w:val="single" w:color="auto" w:sz="4" w:space="0"/>
            </w:tcBorders>
            <w:vAlign w:val="center"/>
          </w:tcPr>
          <w:p w14:paraId="46A9EB1C">
            <w:pPr>
              <w:spacing w:after="159"/>
              <w:jc w:val="center"/>
              <w:rPr>
                <w:rFonts w:hint="eastAsia" w:ascii="仿宋" w:hAnsi="仿宋" w:eastAsia="仿宋"/>
                <w:color w:val="auto"/>
              </w:rPr>
            </w:pPr>
          </w:p>
        </w:tc>
        <w:tc>
          <w:tcPr>
            <w:tcW w:w="1545" w:type="dxa"/>
            <w:tcBorders>
              <w:top w:val="single" w:color="auto" w:sz="4" w:space="0"/>
              <w:left w:val="single" w:color="auto" w:sz="4" w:space="0"/>
              <w:bottom w:val="single" w:color="auto" w:sz="4" w:space="0"/>
              <w:right w:val="single" w:color="auto" w:sz="4" w:space="0"/>
            </w:tcBorders>
            <w:vAlign w:val="center"/>
          </w:tcPr>
          <w:p w14:paraId="7052BD4B">
            <w:pPr>
              <w:spacing w:after="159"/>
              <w:jc w:val="center"/>
              <w:rPr>
                <w:rFonts w:hint="eastAsia" w:ascii="仿宋" w:hAnsi="仿宋" w:eastAsia="仿宋"/>
                <w:color w:val="auto"/>
              </w:rPr>
            </w:pPr>
          </w:p>
        </w:tc>
        <w:tc>
          <w:tcPr>
            <w:tcW w:w="1260" w:type="dxa"/>
            <w:tcBorders>
              <w:top w:val="single" w:color="auto" w:sz="4" w:space="0"/>
              <w:left w:val="single" w:color="auto" w:sz="4" w:space="0"/>
              <w:bottom w:val="single" w:color="auto" w:sz="4" w:space="0"/>
              <w:right w:val="single" w:color="auto" w:sz="4" w:space="0"/>
            </w:tcBorders>
            <w:vAlign w:val="center"/>
          </w:tcPr>
          <w:p w14:paraId="0CFD068F">
            <w:pPr>
              <w:spacing w:after="159"/>
              <w:jc w:val="center"/>
              <w:rPr>
                <w:rFonts w:hint="eastAsia" w:ascii="仿宋" w:hAnsi="仿宋" w:eastAsia="仿宋"/>
                <w:color w:val="auto"/>
              </w:rPr>
            </w:pPr>
          </w:p>
        </w:tc>
      </w:tr>
      <w:tr w14:paraId="40BF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09939B27">
            <w:pPr>
              <w:spacing w:after="159"/>
              <w:jc w:val="center"/>
              <w:rPr>
                <w:rFonts w:hint="eastAsia" w:ascii="仿宋" w:hAnsi="仿宋" w:eastAsia="仿宋"/>
                <w:color w:val="auto"/>
              </w:rPr>
            </w:pPr>
          </w:p>
        </w:tc>
        <w:tc>
          <w:tcPr>
            <w:tcW w:w="1410" w:type="dxa"/>
            <w:tcBorders>
              <w:top w:val="single" w:color="auto" w:sz="4" w:space="0"/>
              <w:left w:val="single" w:color="auto" w:sz="4" w:space="0"/>
              <w:bottom w:val="single" w:color="auto" w:sz="4" w:space="0"/>
              <w:right w:val="single" w:color="auto" w:sz="4" w:space="0"/>
            </w:tcBorders>
          </w:tcPr>
          <w:p w14:paraId="6C93FA3A">
            <w:pPr>
              <w:spacing w:after="159"/>
              <w:jc w:val="center"/>
              <w:rPr>
                <w:rFonts w:hint="eastAsia" w:ascii="仿宋" w:hAnsi="仿宋" w:eastAsia="仿宋"/>
                <w:color w:val="auto"/>
              </w:rPr>
            </w:pPr>
          </w:p>
        </w:tc>
        <w:tc>
          <w:tcPr>
            <w:tcW w:w="1905" w:type="dxa"/>
            <w:tcBorders>
              <w:top w:val="single" w:color="auto" w:sz="4" w:space="0"/>
              <w:left w:val="single" w:color="auto" w:sz="4" w:space="0"/>
              <w:bottom w:val="single" w:color="auto" w:sz="4" w:space="0"/>
              <w:right w:val="single" w:color="auto" w:sz="4" w:space="0"/>
            </w:tcBorders>
            <w:vAlign w:val="center"/>
          </w:tcPr>
          <w:p w14:paraId="752988E7">
            <w:pPr>
              <w:spacing w:after="159"/>
              <w:jc w:val="center"/>
              <w:rPr>
                <w:rFonts w:hint="eastAsia" w:ascii="仿宋" w:hAnsi="仿宋" w:eastAsia="仿宋"/>
                <w:color w:val="auto"/>
              </w:rPr>
            </w:pPr>
          </w:p>
        </w:tc>
        <w:tc>
          <w:tcPr>
            <w:tcW w:w="2085" w:type="dxa"/>
            <w:tcBorders>
              <w:top w:val="single" w:color="auto" w:sz="4" w:space="0"/>
              <w:left w:val="single" w:color="auto" w:sz="4" w:space="0"/>
              <w:bottom w:val="single" w:color="auto" w:sz="4" w:space="0"/>
              <w:right w:val="single" w:color="auto" w:sz="4" w:space="0"/>
            </w:tcBorders>
            <w:vAlign w:val="center"/>
          </w:tcPr>
          <w:p w14:paraId="6338019B">
            <w:pPr>
              <w:spacing w:after="159"/>
              <w:jc w:val="center"/>
              <w:rPr>
                <w:rFonts w:hint="eastAsia" w:ascii="仿宋" w:hAnsi="仿宋" w:eastAsia="仿宋"/>
                <w:color w:val="auto"/>
              </w:rPr>
            </w:pPr>
          </w:p>
        </w:tc>
        <w:tc>
          <w:tcPr>
            <w:tcW w:w="1875" w:type="dxa"/>
            <w:tcBorders>
              <w:top w:val="single" w:color="auto" w:sz="4" w:space="0"/>
              <w:left w:val="single" w:color="auto" w:sz="4" w:space="0"/>
              <w:bottom w:val="single" w:color="auto" w:sz="4" w:space="0"/>
              <w:right w:val="single" w:color="auto" w:sz="4" w:space="0"/>
            </w:tcBorders>
            <w:vAlign w:val="center"/>
          </w:tcPr>
          <w:p w14:paraId="3AB42683">
            <w:pPr>
              <w:spacing w:after="159"/>
              <w:jc w:val="center"/>
              <w:rPr>
                <w:rFonts w:hint="eastAsia" w:ascii="仿宋" w:hAnsi="仿宋" w:eastAsia="仿宋"/>
                <w:color w:val="auto"/>
              </w:rPr>
            </w:pPr>
          </w:p>
        </w:tc>
        <w:tc>
          <w:tcPr>
            <w:tcW w:w="705" w:type="dxa"/>
            <w:tcBorders>
              <w:top w:val="single" w:color="auto" w:sz="4" w:space="0"/>
              <w:left w:val="single" w:color="auto" w:sz="4" w:space="0"/>
              <w:bottom w:val="single" w:color="auto" w:sz="4" w:space="0"/>
              <w:right w:val="single" w:color="auto" w:sz="4" w:space="0"/>
            </w:tcBorders>
            <w:vAlign w:val="center"/>
          </w:tcPr>
          <w:p w14:paraId="52BD3430">
            <w:pPr>
              <w:spacing w:after="159"/>
              <w:jc w:val="center"/>
              <w:rPr>
                <w:rFonts w:hint="eastAsia" w:ascii="仿宋" w:hAnsi="仿宋" w:eastAsia="仿宋"/>
                <w:color w:val="auto"/>
              </w:rPr>
            </w:pPr>
          </w:p>
        </w:tc>
        <w:tc>
          <w:tcPr>
            <w:tcW w:w="1035" w:type="dxa"/>
            <w:tcBorders>
              <w:top w:val="single" w:color="auto" w:sz="4" w:space="0"/>
              <w:left w:val="single" w:color="auto" w:sz="4" w:space="0"/>
              <w:bottom w:val="single" w:color="auto" w:sz="4" w:space="0"/>
              <w:right w:val="single" w:color="auto" w:sz="4" w:space="0"/>
            </w:tcBorders>
            <w:vAlign w:val="center"/>
          </w:tcPr>
          <w:p w14:paraId="3A678825">
            <w:pPr>
              <w:spacing w:after="159"/>
              <w:jc w:val="center"/>
              <w:rPr>
                <w:rFonts w:hint="eastAsia" w:ascii="仿宋" w:hAnsi="仿宋" w:eastAsia="仿宋"/>
                <w:color w:val="auto"/>
              </w:rPr>
            </w:pPr>
          </w:p>
        </w:tc>
        <w:tc>
          <w:tcPr>
            <w:tcW w:w="1335" w:type="dxa"/>
            <w:tcBorders>
              <w:top w:val="single" w:color="auto" w:sz="4" w:space="0"/>
              <w:left w:val="single" w:color="auto" w:sz="4" w:space="0"/>
              <w:bottom w:val="single" w:color="auto" w:sz="4" w:space="0"/>
              <w:right w:val="single" w:color="auto" w:sz="4" w:space="0"/>
            </w:tcBorders>
            <w:vAlign w:val="center"/>
          </w:tcPr>
          <w:p w14:paraId="2892A320">
            <w:pPr>
              <w:spacing w:after="159"/>
              <w:jc w:val="center"/>
              <w:rPr>
                <w:rFonts w:hint="eastAsia" w:ascii="仿宋" w:hAnsi="仿宋" w:eastAsia="仿宋"/>
                <w:color w:val="auto"/>
              </w:rPr>
            </w:pPr>
          </w:p>
        </w:tc>
        <w:tc>
          <w:tcPr>
            <w:tcW w:w="1260" w:type="dxa"/>
            <w:tcBorders>
              <w:top w:val="single" w:color="auto" w:sz="4" w:space="0"/>
              <w:left w:val="single" w:color="auto" w:sz="4" w:space="0"/>
              <w:bottom w:val="single" w:color="auto" w:sz="4" w:space="0"/>
              <w:right w:val="single" w:color="auto" w:sz="4" w:space="0"/>
            </w:tcBorders>
            <w:vAlign w:val="center"/>
          </w:tcPr>
          <w:p w14:paraId="3CF1F762">
            <w:pPr>
              <w:spacing w:after="159"/>
              <w:jc w:val="center"/>
              <w:rPr>
                <w:rFonts w:hint="eastAsia" w:ascii="仿宋" w:hAnsi="仿宋" w:eastAsia="仿宋"/>
                <w:color w:val="auto"/>
              </w:rPr>
            </w:pPr>
          </w:p>
        </w:tc>
        <w:tc>
          <w:tcPr>
            <w:tcW w:w="1545" w:type="dxa"/>
            <w:tcBorders>
              <w:top w:val="single" w:color="auto" w:sz="4" w:space="0"/>
              <w:left w:val="single" w:color="auto" w:sz="4" w:space="0"/>
              <w:bottom w:val="single" w:color="auto" w:sz="4" w:space="0"/>
              <w:right w:val="single" w:color="auto" w:sz="4" w:space="0"/>
            </w:tcBorders>
            <w:vAlign w:val="center"/>
          </w:tcPr>
          <w:p w14:paraId="25E25EFB">
            <w:pPr>
              <w:spacing w:after="159"/>
              <w:jc w:val="center"/>
              <w:rPr>
                <w:rFonts w:hint="eastAsia" w:ascii="仿宋" w:hAnsi="仿宋" w:eastAsia="仿宋"/>
                <w:color w:val="auto"/>
              </w:rPr>
            </w:pPr>
          </w:p>
        </w:tc>
        <w:tc>
          <w:tcPr>
            <w:tcW w:w="1260" w:type="dxa"/>
            <w:tcBorders>
              <w:top w:val="single" w:color="auto" w:sz="4" w:space="0"/>
              <w:left w:val="single" w:color="auto" w:sz="4" w:space="0"/>
              <w:bottom w:val="single" w:color="auto" w:sz="4" w:space="0"/>
              <w:right w:val="single" w:color="auto" w:sz="4" w:space="0"/>
            </w:tcBorders>
            <w:vAlign w:val="center"/>
          </w:tcPr>
          <w:p w14:paraId="312B6D5E">
            <w:pPr>
              <w:spacing w:after="159"/>
              <w:jc w:val="center"/>
              <w:rPr>
                <w:rFonts w:hint="eastAsia" w:ascii="仿宋" w:hAnsi="仿宋" w:eastAsia="仿宋"/>
                <w:color w:val="auto"/>
              </w:rPr>
            </w:pPr>
          </w:p>
        </w:tc>
      </w:tr>
      <w:tr w14:paraId="4998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25B7171B">
            <w:pPr>
              <w:spacing w:after="159"/>
              <w:jc w:val="center"/>
              <w:rPr>
                <w:rFonts w:hint="eastAsia" w:ascii="仿宋" w:hAnsi="仿宋" w:eastAsia="仿宋"/>
                <w:color w:val="auto"/>
              </w:rPr>
            </w:pPr>
          </w:p>
        </w:tc>
        <w:tc>
          <w:tcPr>
            <w:tcW w:w="1410" w:type="dxa"/>
            <w:tcBorders>
              <w:top w:val="single" w:color="auto" w:sz="4" w:space="0"/>
              <w:left w:val="single" w:color="auto" w:sz="4" w:space="0"/>
              <w:bottom w:val="single" w:color="auto" w:sz="4" w:space="0"/>
              <w:right w:val="single" w:color="auto" w:sz="4" w:space="0"/>
            </w:tcBorders>
          </w:tcPr>
          <w:p w14:paraId="6817FC7E">
            <w:pPr>
              <w:spacing w:after="159"/>
              <w:jc w:val="center"/>
              <w:rPr>
                <w:rFonts w:hint="eastAsia" w:ascii="仿宋" w:hAnsi="仿宋" w:eastAsia="仿宋"/>
                <w:color w:val="auto"/>
              </w:rPr>
            </w:pPr>
          </w:p>
        </w:tc>
        <w:tc>
          <w:tcPr>
            <w:tcW w:w="1905" w:type="dxa"/>
            <w:tcBorders>
              <w:top w:val="single" w:color="auto" w:sz="4" w:space="0"/>
              <w:left w:val="single" w:color="auto" w:sz="4" w:space="0"/>
              <w:bottom w:val="single" w:color="auto" w:sz="4" w:space="0"/>
              <w:right w:val="single" w:color="auto" w:sz="4" w:space="0"/>
            </w:tcBorders>
            <w:vAlign w:val="center"/>
          </w:tcPr>
          <w:p w14:paraId="4CCDDF31">
            <w:pPr>
              <w:spacing w:after="159"/>
              <w:jc w:val="center"/>
              <w:rPr>
                <w:rFonts w:hint="eastAsia" w:ascii="仿宋" w:hAnsi="仿宋" w:eastAsia="仿宋"/>
                <w:color w:val="auto"/>
              </w:rPr>
            </w:pPr>
          </w:p>
        </w:tc>
        <w:tc>
          <w:tcPr>
            <w:tcW w:w="2085" w:type="dxa"/>
            <w:tcBorders>
              <w:top w:val="single" w:color="auto" w:sz="4" w:space="0"/>
              <w:left w:val="single" w:color="auto" w:sz="4" w:space="0"/>
              <w:bottom w:val="single" w:color="auto" w:sz="4" w:space="0"/>
              <w:right w:val="single" w:color="auto" w:sz="4" w:space="0"/>
            </w:tcBorders>
            <w:vAlign w:val="center"/>
          </w:tcPr>
          <w:p w14:paraId="3C406AD3">
            <w:pPr>
              <w:spacing w:after="159"/>
              <w:jc w:val="center"/>
              <w:rPr>
                <w:rFonts w:hint="eastAsia" w:ascii="仿宋" w:hAnsi="仿宋" w:eastAsia="仿宋"/>
                <w:color w:val="auto"/>
              </w:rPr>
            </w:pPr>
          </w:p>
        </w:tc>
        <w:tc>
          <w:tcPr>
            <w:tcW w:w="1875" w:type="dxa"/>
            <w:tcBorders>
              <w:top w:val="single" w:color="auto" w:sz="4" w:space="0"/>
              <w:left w:val="single" w:color="auto" w:sz="4" w:space="0"/>
              <w:bottom w:val="single" w:color="auto" w:sz="4" w:space="0"/>
              <w:right w:val="single" w:color="auto" w:sz="4" w:space="0"/>
            </w:tcBorders>
            <w:vAlign w:val="center"/>
          </w:tcPr>
          <w:p w14:paraId="42370F28">
            <w:pPr>
              <w:spacing w:after="159"/>
              <w:jc w:val="center"/>
              <w:rPr>
                <w:rFonts w:hint="eastAsia" w:ascii="仿宋" w:hAnsi="仿宋" w:eastAsia="仿宋"/>
                <w:color w:val="auto"/>
              </w:rPr>
            </w:pPr>
          </w:p>
        </w:tc>
        <w:tc>
          <w:tcPr>
            <w:tcW w:w="705" w:type="dxa"/>
            <w:tcBorders>
              <w:top w:val="single" w:color="auto" w:sz="4" w:space="0"/>
              <w:left w:val="single" w:color="auto" w:sz="4" w:space="0"/>
              <w:bottom w:val="single" w:color="auto" w:sz="4" w:space="0"/>
              <w:right w:val="single" w:color="auto" w:sz="4" w:space="0"/>
            </w:tcBorders>
            <w:vAlign w:val="center"/>
          </w:tcPr>
          <w:p w14:paraId="7570E809">
            <w:pPr>
              <w:spacing w:after="159"/>
              <w:jc w:val="center"/>
              <w:rPr>
                <w:rFonts w:hint="eastAsia" w:ascii="仿宋" w:hAnsi="仿宋" w:eastAsia="仿宋"/>
                <w:color w:val="auto"/>
              </w:rPr>
            </w:pPr>
          </w:p>
        </w:tc>
        <w:tc>
          <w:tcPr>
            <w:tcW w:w="1035" w:type="dxa"/>
            <w:tcBorders>
              <w:top w:val="single" w:color="auto" w:sz="4" w:space="0"/>
              <w:left w:val="single" w:color="auto" w:sz="4" w:space="0"/>
              <w:bottom w:val="single" w:color="auto" w:sz="4" w:space="0"/>
              <w:right w:val="single" w:color="auto" w:sz="4" w:space="0"/>
            </w:tcBorders>
            <w:vAlign w:val="center"/>
          </w:tcPr>
          <w:p w14:paraId="2C24908E">
            <w:pPr>
              <w:spacing w:after="159"/>
              <w:jc w:val="center"/>
              <w:rPr>
                <w:rFonts w:hint="eastAsia" w:ascii="仿宋" w:hAnsi="仿宋" w:eastAsia="仿宋"/>
                <w:color w:val="auto"/>
              </w:rPr>
            </w:pPr>
          </w:p>
        </w:tc>
        <w:tc>
          <w:tcPr>
            <w:tcW w:w="1335" w:type="dxa"/>
            <w:tcBorders>
              <w:top w:val="single" w:color="auto" w:sz="4" w:space="0"/>
              <w:left w:val="single" w:color="auto" w:sz="4" w:space="0"/>
              <w:bottom w:val="single" w:color="auto" w:sz="4" w:space="0"/>
              <w:right w:val="single" w:color="auto" w:sz="4" w:space="0"/>
            </w:tcBorders>
            <w:vAlign w:val="center"/>
          </w:tcPr>
          <w:p w14:paraId="2E3617DC">
            <w:pPr>
              <w:spacing w:after="159"/>
              <w:jc w:val="center"/>
              <w:rPr>
                <w:rFonts w:hint="eastAsia" w:ascii="仿宋" w:hAnsi="仿宋" w:eastAsia="仿宋"/>
                <w:color w:val="auto"/>
              </w:rPr>
            </w:pPr>
          </w:p>
        </w:tc>
        <w:tc>
          <w:tcPr>
            <w:tcW w:w="1260" w:type="dxa"/>
            <w:tcBorders>
              <w:top w:val="single" w:color="auto" w:sz="4" w:space="0"/>
              <w:left w:val="single" w:color="auto" w:sz="4" w:space="0"/>
              <w:bottom w:val="single" w:color="auto" w:sz="4" w:space="0"/>
              <w:right w:val="single" w:color="auto" w:sz="4" w:space="0"/>
            </w:tcBorders>
            <w:vAlign w:val="center"/>
          </w:tcPr>
          <w:p w14:paraId="54BB1513">
            <w:pPr>
              <w:spacing w:after="159"/>
              <w:jc w:val="center"/>
              <w:rPr>
                <w:rFonts w:hint="eastAsia" w:ascii="仿宋" w:hAnsi="仿宋" w:eastAsia="仿宋"/>
                <w:color w:val="auto"/>
              </w:rPr>
            </w:pPr>
          </w:p>
        </w:tc>
        <w:tc>
          <w:tcPr>
            <w:tcW w:w="1545" w:type="dxa"/>
            <w:tcBorders>
              <w:top w:val="single" w:color="auto" w:sz="4" w:space="0"/>
              <w:left w:val="single" w:color="auto" w:sz="4" w:space="0"/>
              <w:bottom w:val="single" w:color="auto" w:sz="4" w:space="0"/>
              <w:right w:val="single" w:color="auto" w:sz="4" w:space="0"/>
            </w:tcBorders>
            <w:vAlign w:val="center"/>
          </w:tcPr>
          <w:p w14:paraId="5D8C7DE6">
            <w:pPr>
              <w:spacing w:after="159"/>
              <w:jc w:val="center"/>
              <w:rPr>
                <w:rFonts w:hint="eastAsia" w:ascii="仿宋" w:hAnsi="仿宋" w:eastAsia="仿宋"/>
                <w:color w:val="auto"/>
              </w:rPr>
            </w:pPr>
          </w:p>
        </w:tc>
        <w:tc>
          <w:tcPr>
            <w:tcW w:w="1260" w:type="dxa"/>
            <w:tcBorders>
              <w:top w:val="single" w:color="auto" w:sz="4" w:space="0"/>
              <w:left w:val="single" w:color="auto" w:sz="4" w:space="0"/>
              <w:bottom w:val="single" w:color="auto" w:sz="4" w:space="0"/>
              <w:right w:val="single" w:color="auto" w:sz="4" w:space="0"/>
            </w:tcBorders>
            <w:vAlign w:val="center"/>
          </w:tcPr>
          <w:p w14:paraId="65051696">
            <w:pPr>
              <w:spacing w:after="159"/>
              <w:jc w:val="center"/>
              <w:rPr>
                <w:rFonts w:hint="eastAsia" w:ascii="仿宋" w:hAnsi="仿宋" w:eastAsia="仿宋"/>
                <w:color w:val="auto"/>
              </w:rPr>
            </w:pPr>
          </w:p>
        </w:tc>
      </w:tr>
      <w:tr w14:paraId="7C8F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197F69DA">
            <w:pPr>
              <w:spacing w:after="159"/>
              <w:jc w:val="center"/>
              <w:rPr>
                <w:rFonts w:hint="eastAsia" w:ascii="仿宋" w:hAnsi="仿宋" w:eastAsia="仿宋"/>
                <w:color w:val="auto"/>
              </w:rPr>
            </w:pPr>
          </w:p>
        </w:tc>
        <w:tc>
          <w:tcPr>
            <w:tcW w:w="1410" w:type="dxa"/>
            <w:tcBorders>
              <w:top w:val="single" w:color="auto" w:sz="4" w:space="0"/>
              <w:left w:val="single" w:color="auto" w:sz="4" w:space="0"/>
              <w:bottom w:val="single" w:color="auto" w:sz="4" w:space="0"/>
              <w:right w:val="single" w:color="auto" w:sz="4" w:space="0"/>
            </w:tcBorders>
          </w:tcPr>
          <w:p w14:paraId="280B49F3">
            <w:pPr>
              <w:spacing w:after="159"/>
              <w:jc w:val="center"/>
              <w:rPr>
                <w:rFonts w:hint="eastAsia" w:ascii="仿宋" w:hAnsi="仿宋" w:eastAsia="仿宋"/>
                <w:color w:val="auto"/>
              </w:rPr>
            </w:pPr>
          </w:p>
        </w:tc>
        <w:tc>
          <w:tcPr>
            <w:tcW w:w="1905" w:type="dxa"/>
            <w:tcBorders>
              <w:top w:val="single" w:color="auto" w:sz="4" w:space="0"/>
              <w:left w:val="single" w:color="auto" w:sz="4" w:space="0"/>
              <w:bottom w:val="single" w:color="auto" w:sz="4" w:space="0"/>
              <w:right w:val="single" w:color="auto" w:sz="4" w:space="0"/>
            </w:tcBorders>
            <w:vAlign w:val="center"/>
          </w:tcPr>
          <w:p w14:paraId="7F0A1E5D">
            <w:pPr>
              <w:spacing w:after="159"/>
              <w:jc w:val="center"/>
              <w:rPr>
                <w:rFonts w:hint="eastAsia" w:ascii="仿宋" w:hAnsi="仿宋" w:eastAsia="仿宋"/>
                <w:color w:val="auto"/>
              </w:rPr>
            </w:pPr>
          </w:p>
        </w:tc>
        <w:tc>
          <w:tcPr>
            <w:tcW w:w="2085" w:type="dxa"/>
            <w:tcBorders>
              <w:top w:val="single" w:color="auto" w:sz="4" w:space="0"/>
              <w:left w:val="single" w:color="auto" w:sz="4" w:space="0"/>
              <w:bottom w:val="single" w:color="auto" w:sz="4" w:space="0"/>
              <w:right w:val="single" w:color="auto" w:sz="4" w:space="0"/>
            </w:tcBorders>
            <w:vAlign w:val="center"/>
          </w:tcPr>
          <w:p w14:paraId="3F9FD99E">
            <w:pPr>
              <w:spacing w:after="159"/>
              <w:jc w:val="center"/>
              <w:rPr>
                <w:rFonts w:hint="eastAsia" w:ascii="仿宋" w:hAnsi="仿宋" w:eastAsia="仿宋"/>
                <w:color w:val="auto"/>
              </w:rPr>
            </w:pPr>
          </w:p>
        </w:tc>
        <w:tc>
          <w:tcPr>
            <w:tcW w:w="1875" w:type="dxa"/>
            <w:tcBorders>
              <w:top w:val="single" w:color="auto" w:sz="4" w:space="0"/>
              <w:left w:val="single" w:color="auto" w:sz="4" w:space="0"/>
              <w:bottom w:val="single" w:color="auto" w:sz="4" w:space="0"/>
              <w:right w:val="single" w:color="auto" w:sz="4" w:space="0"/>
            </w:tcBorders>
            <w:vAlign w:val="center"/>
          </w:tcPr>
          <w:p w14:paraId="1AB58B06">
            <w:pPr>
              <w:spacing w:after="159"/>
              <w:jc w:val="center"/>
              <w:rPr>
                <w:rFonts w:hint="eastAsia" w:ascii="仿宋" w:hAnsi="仿宋" w:eastAsia="仿宋"/>
                <w:color w:val="auto"/>
              </w:rPr>
            </w:pPr>
          </w:p>
        </w:tc>
        <w:tc>
          <w:tcPr>
            <w:tcW w:w="705" w:type="dxa"/>
            <w:tcBorders>
              <w:top w:val="single" w:color="auto" w:sz="4" w:space="0"/>
              <w:left w:val="single" w:color="auto" w:sz="4" w:space="0"/>
              <w:bottom w:val="single" w:color="auto" w:sz="4" w:space="0"/>
              <w:right w:val="single" w:color="auto" w:sz="4" w:space="0"/>
            </w:tcBorders>
            <w:vAlign w:val="center"/>
          </w:tcPr>
          <w:p w14:paraId="01B08443">
            <w:pPr>
              <w:spacing w:after="159"/>
              <w:jc w:val="center"/>
              <w:rPr>
                <w:rFonts w:hint="eastAsia" w:ascii="仿宋" w:hAnsi="仿宋" w:eastAsia="仿宋"/>
                <w:color w:val="auto"/>
              </w:rPr>
            </w:pPr>
          </w:p>
        </w:tc>
        <w:tc>
          <w:tcPr>
            <w:tcW w:w="1035" w:type="dxa"/>
            <w:tcBorders>
              <w:top w:val="single" w:color="auto" w:sz="4" w:space="0"/>
              <w:left w:val="single" w:color="auto" w:sz="4" w:space="0"/>
              <w:bottom w:val="single" w:color="auto" w:sz="4" w:space="0"/>
              <w:right w:val="single" w:color="auto" w:sz="4" w:space="0"/>
            </w:tcBorders>
            <w:vAlign w:val="center"/>
          </w:tcPr>
          <w:p w14:paraId="1DF91A4F">
            <w:pPr>
              <w:spacing w:after="159"/>
              <w:jc w:val="center"/>
              <w:rPr>
                <w:rFonts w:hint="eastAsia" w:ascii="仿宋" w:hAnsi="仿宋" w:eastAsia="仿宋"/>
                <w:color w:val="auto"/>
              </w:rPr>
            </w:pPr>
          </w:p>
        </w:tc>
        <w:tc>
          <w:tcPr>
            <w:tcW w:w="1335" w:type="dxa"/>
            <w:tcBorders>
              <w:top w:val="single" w:color="auto" w:sz="4" w:space="0"/>
              <w:left w:val="single" w:color="auto" w:sz="4" w:space="0"/>
              <w:bottom w:val="single" w:color="auto" w:sz="4" w:space="0"/>
              <w:right w:val="single" w:color="auto" w:sz="4" w:space="0"/>
            </w:tcBorders>
            <w:vAlign w:val="center"/>
          </w:tcPr>
          <w:p w14:paraId="1F7CAA23">
            <w:pPr>
              <w:spacing w:after="159"/>
              <w:jc w:val="center"/>
              <w:rPr>
                <w:rFonts w:hint="eastAsia" w:ascii="仿宋" w:hAnsi="仿宋" w:eastAsia="仿宋"/>
                <w:color w:val="auto"/>
              </w:rPr>
            </w:pPr>
          </w:p>
        </w:tc>
        <w:tc>
          <w:tcPr>
            <w:tcW w:w="1260" w:type="dxa"/>
            <w:tcBorders>
              <w:top w:val="single" w:color="auto" w:sz="4" w:space="0"/>
              <w:left w:val="single" w:color="auto" w:sz="4" w:space="0"/>
              <w:bottom w:val="single" w:color="auto" w:sz="4" w:space="0"/>
              <w:right w:val="single" w:color="auto" w:sz="4" w:space="0"/>
            </w:tcBorders>
            <w:vAlign w:val="center"/>
          </w:tcPr>
          <w:p w14:paraId="6FB5EB36">
            <w:pPr>
              <w:spacing w:after="159"/>
              <w:jc w:val="center"/>
              <w:rPr>
                <w:rFonts w:hint="eastAsia" w:ascii="仿宋" w:hAnsi="仿宋" w:eastAsia="仿宋"/>
                <w:color w:val="auto"/>
              </w:rPr>
            </w:pPr>
          </w:p>
        </w:tc>
        <w:tc>
          <w:tcPr>
            <w:tcW w:w="1545" w:type="dxa"/>
            <w:tcBorders>
              <w:top w:val="single" w:color="auto" w:sz="4" w:space="0"/>
              <w:left w:val="single" w:color="auto" w:sz="4" w:space="0"/>
              <w:bottom w:val="single" w:color="auto" w:sz="4" w:space="0"/>
              <w:right w:val="single" w:color="auto" w:sz="4" w:space="0"/>
            </w:tcBorders>
            <w:vAlign w:val="center"/>
          </w:tcPr>
          <w:p w14:paraId="0669AF37">
            <w:pPr>
              <w:spacing w:after="159"/>
              <w:jc w:val="center"/>
              <w:rPr>
                <w:rFonts w:hint="eastAsia" w:ascii="仿宋" w:hAnsi="仿宋" w:eastAsia="仿宋"/>
                <w:color w:val="auto"/>
              </w:rPr>
            </w:pPr>
          </w:p>
        </w:tc>
        <w:tc>
          <w:tcPr>
            <w:tcW w:w="1260" w:type="dxa"/>
            <w:tcBorders>
              <w:top w:val="single" w:color="auto" w:sz="4" w:space="0"/>
              <w:left w:val="single" w:color="auto" w:sz="4" w:space="0"/>
              <w:bottom w:val="single" w:color="auto" w:sz="4" w:space="0"/>
              <w:right w:val="single" w:color="auto" w:sz="4" w:space="0"/>
            </w:tcBorders>
            <w:vAlign w:val="center"/>
          </w:tcPr>
          <w:p w14:paraId="2F4DFBBD">
            <w:pPr>
              <w:spacing w:after="159"/>
              <w:jc w:val="center"/>
              <w:rPr>
                <w:rFonts w:hint="eastAsia" w:ascii="仿宋" w:hAnsi="仿宋" w:eastAsia="仿宋"/>
                <w:color w:val="auto"/>
              </w:rPr>
            </w:pPr>
          </w:p>
        </w:tc>
      </w:tr>
      <w:tr w14:paraId="2088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4A73D788">
            <w:pPr>
              <w:spacing w:after="159"/>
              <w:jc w:val="center"/>
              <w:rPr>
                <w:rFonts w:hint="eastAsia" w:ascii="仿宋" w:hAnsi="仿宋" w:eastAsia="仿宋"/>
                <w:color w:val="auto"/>
              </w:rPr>
            </w:pPr>
          </w:p>
        </w:tc>
        <w:tc>
          <w:tcPr>
            <w:tcW w:w="1410" w:type="dxa"/>
            <w:tcBorders>
              <w:top w:val="single" w:color="auto" w:sz="4" w:space="0"/>
              <w:left w:val="single" w:color="auto" w:sz="4" w:space="0"/>
              <w:bottom w:val="single" w:color="auto" w:sz="4" w:space="0"/>
              <w:right w:val="single" w:color="auto" w:sz="4" w:space="0"/>
            </w:tcBorders>
          </w:tcPr>
          <w:p w14:paraId="04947FDC">
            <w:pPr>
              <w:spacing w:after="159"/>
              <w:jc w:val="center"/>
              <w:rPr>
                <w:rFonts w:hint="eastAsia" w:ascii="仿宋" w:hAnsi="仿宋" w:eastAsia="仿宋"/>
                <w:color w:val="auto"/>
              </w:rPr>
            </w:pPr>
          </w:p>
        </w:tc>
        <w:tc>
          <w:tcPr>
            <w:tcW w:w="1905" w:type="dxa"/>
            <w:tcBorders>
              <w:top w:val="single" w:color="auto" w:sz="4" w:space="0"/>
              <w:left w:val="single" w:color="auto" w:sz="4" w:space="0"/>
              <w:bottom w:val="single" w:color="auto" w:sz="4" w:space="0"/>
              <w:right w:val="single" w:color="auto" w:sz="4" w:space="0"/>
            </w:tcBorders>
            <w:vAlign w:val="center"/>
          </w:tcPr>
          <w:p w14:paraId="15561BAE">
            <w:pPr>
              <w:spacing w:after="159"/>
              <w:jc w:val="center"/>
              <w:rPr>
                <w:rFonts w:hint="eastAsia" w:ascii="仿宋" w:hAnsi="仿宋" w:eastAsia="仿宋"/>
                <w:color w:val="auto"/>
              </w:rPr>
            </w:pPr>
          </w:p>
        </w:tc>
        <w:tc>
          <w:tcPr>
            <w:tcW w:w="2085" w:type="dxa"/>
            <w:tcBorders>
              <w:top w:val="single" w:color="auto" w:sz="4" w:space="0"/>
              <w:left w:val="single" w:color="auto" w:sz="4" w:space="0"/>
              <w:bottom w:val="single" w:color="auto" w:sz="4" w:space="0"/>
              <w:right w:val="single" w:color="auto" w:sz="4" w:space="0"/>
            </w:tcBorders>
            <w:vAlign w:val="center"/>
          </w:tcPr>
          <w:p w14:paraId="701CCB25">
            <w:pPr>
              <w:spacing w:after="159"/>
              <w:jc w:val="center"/>
              <w:rPr>
                <w:rFonts w:hint="eastAsia" w:ascii="仿宋" w:hAnsi="仿宋" w:eastAsia="仿宋"/>
                <w:color w:val="auto"/>
              </w:rPr>
            </w:pPr>
          </w:p>
        </w:tc>
        <w:tc>
          <w:tcPr>
            <w:tcW w:w="1875" w:type="dxa"/>
            <w:tcBorders>
              <w:top w:val="single" w:color="auto" w:sz="4" w:space="0"/>
              <w:left w:val="single" w:color="auto" w:sz="4" w:space="0"/>
              <w:bottom w:val="single" w:color="auto" w:sz="4" w:space="0"/>
              <w:right w:val="single" w:color="auto" w:sz="4" w:space="0"/>
            </w:tcBorders>
            <w:vAlign w:val="center"/>
          </w:tcPr>
          <w:p w14:paraId="617A09B7">
            <w:pPr>
              <w:spacing w:after="159"/>
              <w:jc w:val="center"/>
              <w:rPr>
                <w:rFonts w:hint="eastAsia" w:ascii="仿宋" w:hAnsi="仿宋" w:eastAsia="仿宋"/>
                <w:color w:val="auto"/>
              </w:rPr>
            </w:pPr>
          </w:p>
        </w:tc>
        <w:tc>
          <w:tcPr>
            <w:tcW w:w="705" w:type="dxa"/>
            <w:tcBorders>
              <w:top w:val="single" w:color="auto" w:sz="4" w:space="0"/>
              <w:left w:val="single" w:color="auto" w:sz="4" w:space="0"/>
              <w:bottom w:val="single" w:color="auto" w:sz="4" w:space="0"/>
              <w:right w:val="single" w:color="auto" w:sz="4" w:space="0"/>
            </w:tcBorders>
            <w:vAlign w:val="center"/>
          </w:tcPr>
          <w:p w14:paraId="5901C762">
            <w:pPr>
              <w:spacing w:after="159"/>
              <w:jc w:val="center"/>
              <w:rPr>
                <w:rFonts w:hint="eastAsia" w:ascii="仿宋" w:hAnsi="仿宋" w:eastAsia="仿宋"/>
                <w:color w:val="auto"/>
              </w:rPr>
            </w:pPr>
          </w:p>
        </w:tc>
        <w:tc>
          <w:tcPr>
            <w:tcW w:w="1035" w:type="dxa"/>
            <w:tcBorders>
              <w:top w:val="single" w:color="auto" w:sz="4" w:space="0"/>
              <w:left w:val="single" w:color="auto" w:sz="4" w:space="0"/>
              <w:bottom w:val="single" w:color="auto" w:sz="4" w:space="0"/>
              <w:right w:val="single" w:color="auto" w:sz="4" w:space="0"/>
            </w:tcBorders>
            <w:vAlign w:val="center"/>
          </w:tcPr>
          <w:p w14:paraId="3352E080">
            <w:pPr>
              <w:spacing w:after="159"/>
              <w:jc w:val="center"/>
              <w:rPr>
                <w:rFonts w:hint="eastAsia" w:ascii="仿宋" w:hAnsi="仿宋" w:eastAsia="仿宋"/>
                <w:color w:val="auto"/>
              </w:rPr>
            </w:pPr>
          </w:p>
        </w:tc>
        <w:tc>
          <w:tcPr>
            <w:tcW w:w="1335" w:type="dxa"/>
            <w:tcBorders>
              <w:top w:val="single" w:color="auto" w:sz="4" w:space="0"/>
              <w:left w:val="single" w:color="auto" w:sz="4" w:space="0"/>
              <w:bottom w:val="single" w:color="auto" w:sz="4" w:space="0"/>
              <w:right w:val="single" w:color="auto" w:sz="4" w:space="0"/>
            </w:tcBorders>
            <w:vAlign w:val="center"/>
          </w:tcPr>
          <w:p w14:paraId="0642E3D8">
            <w:pPr>
              <w:spacing w:after="159"/>
              <w:jc w:val="center"/>
              <w:rPr>
                <w:rFonts w:hint="eastAsia" w:ascii="仿宋" w:hAnsi="仿宋" w:eastAsia="仿宋"/>
                <w:color w:val="auto"/>
              </w:rPr>
            </w:pPr>
          </w:p>
        </w:tc>
        <w:tc>
          <w:tcPr>
            <w:tcW w:w="1260" w:type="dxa"/>
            <w:tcBorders>
              <w:top w:val="single" w:color="auto" w:sz="4" w:space="0"/>
              <w:left w:val="single" w:color="auto" w:sz="4" w:space="0"/>
              <w:bottom w:val="single" w:color="auto" w:sz="4" w:space="0"/>
              <w:right w:val="single" w:color="auto" w:sz="4" w:space="0"/>
            </w:tcBorders>
            <w:vAlign w:val="center"/>
          </w:tcPr>
          <w:p w14:paraId="1EA1F589">
            <w:pPr>
              <w:spacing w:after="159"/>
              <w:jc w:val="center"/>
              <w:rPr>
                <w:rFonts w:hint="eastAsia" w:ascii="仿宋" w:hAnsi="仿宋" w:eastAsia="仿宋"/>
                <w:color w:val="auto"/>
              </w:rPr>
            </w:pPr>
          </w:p>
        </w:tc>
        <w:tc>
          <w:tcPr>
            <w:tcW w:w="1545" w:type="dxa"/>
            <w:tcBorders>
              <w:top w:val="single" w:color="auto" w:sz="4" w:space="0"/>
              <w:left w:val="single" w:color="auto" w:sz="4" w:space="0"/>
              <w:bottom w:val="single" w:color="auto" w:sz="4" w:space="0"/>
              <w:right w:val="single" w:color="auto" w:sz="4" w:space="0"/>
            </w:tcBorders>
            <w:vAlign w:val="center"/>
          </w:tcPr>
          <w:p w14:paraId="02353792">
            <w:pPr>
              <w:spacing w:after="159"/>
              <w:jc w:val="center"/>
              <w:rPr>
                <w:rFonts w:hint="eastAsia" w:ascii="仿宋" w:hAnsi="仿宋" w:eastAsia="仿宋"/>
                <w:color w:val="auto"/>
              </w:rPr>
            </w:pPr>
          </w:p>
        </w:tc>
        <w:tc>
          <w:tcPr>
            <w:tcW w:w="1260" w:type="dxa"/>
            <w:tcBorders>
              <w:top w:val="single" w:color="auto" w:sz="4" w:space="0"/>
              <w:left w:val="single" w:color="auto" w:sz="4" w:space="0"/>
              <w:bottom w:val="single" w:color="auto" w:sz="4" w:space="0"/>
              <w:right w:val="single" w:color="auto" w:sz="4" w:space="0"/>
            </w:tcBorders>
            <w:vAlign w:val="center"/>
          </w:tcPr>
          <w:p w14:paraId="6705D2FD">
            <w:pPr>
              <w:spacing w:after="159"/>
              <w:jc w:val="center"/>
              <w:rPr>
                <w:rFonts w:hint="eastAsia" w:ascii="仿宋" w:hAnsi="仿宋" w:eastAsia="仿宋"/>
                <w:color w:val="auto"/>
              </w:rPr>
            </w:pPr>
          </w:p>
        </w:tc>
      </w:tr>
      <w:tr w14:paraId="7B4D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55AE0016">
            <w:pPr>
              <w:spacing w:after="159"/>
              <w:jc w:val="center"/>
              <w:rPr>
                <w:rFonts w:hint="eastAsia" w:ascii="仿宋" w:hAnsi="仿宋" w:eastAsia="仿宋"/>
                <w:color w:val="auto"/>
              </w:rPr>
            </w:pPr>
          </w:p>
        </w:tc>
        <w:tc>
          <w:tcPr>
            <w:tcW w:w="1410" w:type="dxa"/>
            <w:tcBorders>
              <w:top w:val="single" w:color="auto" w:sz="4" w:space="0"/>
              <w:left w:val="single" w:color="auto" w:sz="4" w:space="0"/>
              <w:bottom w:val="single" w:color="auto" w:sz="4" w:space="0"/>
              <w:right w:val="single" w:color="auto" w:sz="4" w:space="0"/>
            </w:tcBorders>
          </w:tcPr>
          <w:p w14:paraId="26C99F1E">
            <w:pPr>
              <w:spacing w:after="159"/>
              <w:jc w:val="center"/>
              <w:rPr>
                <w:rFonts w:hint="eastAsia" w:ascii="仿宋" w:hAnsi="仿宋" w:eastAsia="仿宋"/>
                <w:color w:val="auto"/>
              </w:rPr>
            </w:pPr>
          </w:p>
        </w:tc>
        <w:tc>
          <w:tcPr>
            <w:tcW w:w="1905" w:type="dxa"/>
            <w:tcBorders>
              <w:top w:val="single" w:color="auto" w:sz="4" w:space="0"/>
              <w:left w:val="single" w:color="auto" w:sz="4" w:space="0"/>
              <w:bottom w:val="single" w:color="auto" w:sz="4" w:space="0"/>
              <w:right w:val="single" w:color="auto" w:sz="4" w:space="0"/>
            </w:tcBorders>
            <w:vAlign w:val="center"/>
          </w:tcPr>
          <w:p w14:paraId="2EEC2A29">
            <w:pPr>
              <w:spacing w:after="159"/>
              <w:jc w:val="center"/>
              <w:rPr>
                <w:rFonts w:hint="eastAsia" w:ascii="仿宋" w:hAnsi="仿宋" w:eastAsia="仿宋"/>
                <w:color w:val="auto"/>
              </w:rPr>
            </w:pPr>
          </w:p>
        </w:tc>
        <w:tc>
          <w:tcPr>
            <w:tcW w:w="2085" w:type="dxa"/>
            <w:tcBorders>
              <w:top w:val="single" w:color="auto" w:sz="4" w:space="0"/>
              <w:left w:val="single" w:color="auto" w:sz="4" w:space="0"/>
              <w:bottom w:val="single" w:color="auto" w:sz="4" w:space="0"/>
              <w:right w:val="single" w:color="auto" w:sz="4" w:space="0"/>
            </w:tcBorders>
            <w:vAlign w:val="center"/>
          </w:tcPr>
          <w:p w14:paraId="0C43A6E3">
            <w:pPr>
              <w:spacing w:after="159"/>
              <w:jc w:val="center"/>
              <w:rPr>
                <w:rFonts w:hint="eastAsia" w:ascii="仿宋" w:hAnsi="仿宋" w:eastAsia="仿宋"/>
                <w:color w:val="auto"/>
              </w:rPr>
            </w:pPr>
          </w:p>
        </w:tc>
        <w:tc>
          <w:tcPr>
            <w:tcW w:w="1875" w:type="dxa"/>
            <w:tcBorders>
              <w:top w:val="single" w:color="auto" w:sz="4" w:space="0"/>
              <w:left w:val="single" w:color="auto" w:sz="4" w:space="0"/>
              <w:bottom w:val="single" w:color="auto" w:sz="4" w:space="0"/>
              <w:right w:val="single" w:color="auto" w:sz="4" w:space="0"/>
            </w:tcBorders>
            <w:vAlign w:val="center"/>
          </w:tcPr>
          <w:p w14:paraId="47BDBCE8">
            <w:pPr>
              <w:spacing w:after="159"/>
              <w:jc w:val="center"/>
              <w:rPr>
                <w:rFonts w:hint="eastAsia" w:ascii="仿宋" w:hAnsi="仿宋" w:eastAsia="仿宋"/>
                <w:color w:val="auto"/>
              </w:rPr>
            </w:pPr>
          </w:p>
        </w:tc>
        <w:tc>
          <w:tcPr>
            <w:tcW w:w="705" w:type="dxa"/>
            <w:tcBorders>
              <w:top w:val="single" w:color="auto" w:sz="4" w:space="0"/>
              <w:left w:val="single" w:color="auto" w:sz="4" w:space="0"/>
              <w:bottom w:val="single" w:color="auto" w:sz="4" w:space="0"/>
              <w:right w:val="single" w:color="auto" w:sz="4" w:space="0"/>
            </w:tcBorders>
            <w:vAlign w:val="center"/>
          </w:tcPr>
          <w:p w14:paraId="13A5D272">
            <w:pPr>
              <w:spacing w:after="159"/>
              <w:jc w:val="center"/>
              <w:rPr>
                <w:rFonts w:hint="eastAsia" w:ascii="仿宋" w:hAnsi="仿宋" w:eastAsia="仿宋"/>
                <w:color w:val="auto"/>
              </w:rPr>
            </w:pPr>
          </w:p>
        </w:tc>
        <w:tc>
          <w:tcPr>
            <w:tcW w:w="1035" w:type="dxa"/>
            <w:tcBorders>
              <w:top w:val="single" w:color="auto" w:sz="4" w:space="0"/>
              <w:left w:val="single" w:color="auto" w:sz="4" w:space="0"/>
              <w:bottom w:val="single" w:color="auto" w:sz="4" w:space="0"/>
              <w:right w:val="single" w:color="auto" w:sz="4" w:space="0"/>
            </w:tcBorders>
            <w:vAlign w:val="center"/>
          </w:tcPr>
          <w:p w14:paraId="7EFCEC4D">
            <w:pPr>
              <w:spacing w:after="159"/>
              <w:jc w:val="center"/>
              <w:rPr>
                <w:rFonts w:hint="eastAsia" w:ascii="仿宋" w:hAnsi="仿宋" w:eastAsia="仿宋"/>
                <w:color w:val="auto"/>
              </w:rPr>
            </w:pPr>
          </w:p>
        </w:tc>
        <w:tc>
          <w:tcPr>
            <w:tcW w:w="1335" w:type="dxa"/>
            <w:tcBorders>
              <w:top w:val="single" w:color="auto" w:sz="4" w:space="0"/>
              <w:left w:val="single" w:color="auto" w:sz="4" w:space="0"/>
              <w:bottom w:val="single" w:color="auto" w:sz="4" w:space="0"/>
              <w:right w:val="single" w:color="auto" w:sz="4" w:space="0"/>
            </w:tcBorders>
            <w:vAlign w:val="center"/>
          </w:tcPr>
          <w:p w14:paraId="5453B78A">
            <w:pPr>
              <w:spacing w:after="159"/>
              <w:jc w:val="center"/>
              <w:rPr>
                <w:rFonts w:hint="eastAsia" w:ascii="仿宋" w:hAnsi="仿宋" w:eastAsia="仿宋"/>
                <w:color w:val="auto"/>
              </w:rPr>
            </w:pPr>
          </w:p>
        </w:tc>
        <w:tc>
          <w:tcPr>
            <w:tcW w:w="1260" w:type="dxa"/>
            <w:tcBorders>
              <w:top w:val="single" w:color="auto" w:sz="4" w:space="0"/>
              <w:left w:val="single" w:color="auto" w:sz="4" w:space="0"/>
              <w:bottom w:val="single" w:color="auto" w:sz="4" w:space="0"/>
              <w:right w:val="single" w:color="auto" w:sz="4" w:space="0"/>
            </w:tcBorders>
            <w:vAlign w:val="center"/>
          </w:tcPr>
          <w:p w14:paraId="273BDAB1">
            <w:pPr>
              <w:spacing w:after="159"/>
              <w:jc w:val="center"/>
              <w:rPr>
                <w:rFonts w:hint="eastAsia" w:ascii="仿宋" w:hAnsi="仿宋" w:eastAsia="仿宋"/>
                <w:color w:val="auto"/>
              </w:rPr>
            </w:pPr>
          </w:p>
        </w:tc>
        <w:tc>
          <w:tcPr>
            <w:tcW w:w="1545" w:type="dxa"/>
            <w:tcBorders>
              <w:top w:val="single" w:color="auto" w:sz="4" w:space="0"/>
              <w:left w:val="single" w:color="auto" w:sz="4" w:space="0"/>
              <w:bottom w:val="single" w:color="auto" w:sz="4" w:space="0"/>
              <w:right w:val="single" w:color="auto" w:sz="4" w:space="0"/>
            </w:tcBorders>
            <w:vAlign w:val="center"/>
          </w:tcPr>
          <w:p w14:paraId="5209C086">
            <w:pPr>
              <w:spacing w:after="159"/>
              <w:jc w:val="center"/>
              <w:rPr>
                <w:rFonts w:hint="eastAsia" w:ascii="仿宋" w:hAnsi="仿宋" w:eastAsia="仿宋"/>
                <w:color w:val="auto"/>
              </w:rPr>
            </w:pPr>
          </w:p>
        </w:tc>
        <w:tc>
          <w:tcPr>
            <w:tcW w:w="1260" w:type="dxa"/>
            <w:tcBorders>
              <w:top w:val="single" w:color="auto" w:sz="4" w:space="0"/>
              <w:left w:val="single" w:color="auto" w:sz="4" w:space="0"/>
              <w:bottom w:val="single" w:color="auto" w:sz="4" w:space="0"/>
              <w:right w:val="single" w:color="auto" w:sz="4" w:space="0"/>
            </w:tcBorders>
            <w:vAlign w:val="center"/>
          </w:tcPr>
          <w:p w14:paraId="71C887E9">
            <w:pPr>
              <w:spacing w:after="159"/>
              <w:jc w:val="center"/>
              <w:rPr>
                <w:rFonts w:hint="eastAsia" w:ascii="仿宋" w:hAnsi="仿宋" w:eastAsia="仿宋"/>
                <w:color w:val="auto"/>
              </w:rPr>
            </w:pPr>
          </w:p>
        </w:tc>
      </w:tr>
      <w:tr w14:paraId="1758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222954DE">
            <w:pPr>
              <w:spacing w:after="159"/>
              <w:jc w:val="center"/>
              <w:rPr>
                <w:rFonts w:hint="eastAsia" w:ascii="仿宋" w:hAnsi="仿宋" w:eastAsia="仿宋"/>
                <w:color w:val="auto"/>
              </w:rPr>
            </w:pPr>
          </w:p>
        </w:tc>
        <w:tc>
          <w:tcPr>
            <w:tcW w:w="1410" w:type="dxa"/>
            <w:tcBorders>
              <w:top w:val="single" w:color="auto" w:sz="4" w:space="0"/>
              <w:left w:val="single" w:color="auto" w:sz="4" w:space="0"/>
              <w:bottom w:val="single" w:color="auto" w:sz="4" w:space="0"/>
              <w:right w:val="single" w:color="auto" w:sz="4" w:space="0"/>
            </w:tcBorders>
          </w:tcPr>
          <w:p w14:paraId="7D8F9289">
            <w:pPr>
              <w:spacing w:after="159"/>
              <w:jc w:val="center"/>
              <w:rPr>
                <w:rFonts w:hint="eastAsia" w:ascii="仿宋" w:hAnsi="仿宋" w:eastAsia="仿宋"/>
                <w:color w:val="auto"/>
              </w:rPr>
            </w:pPr>
          </w:p>
        </w:tc>
        <w:tc>
          <w:tcPr>
            <w:tcW w:w="1905" w:type="dxa"/>
            <w:tcBorders>
              <w:top w:val="single" w:color="auto" w:sz="4" w:space="0"/>
              <w:left w:val="single" w:color="auto" w:sz="4" w:space="0"/>
              <w:bottom w:val="single" w:color="auto" w:sz="4" w:space="0"/>
              <w:right w:val="single" w:color="auto" w:sz="4" w:space="0"/>
            </w:tcBorders>
            <w:vAlign w:val="center"/>
          </w:tcPr>
          <w:p w14:paraId="2FC6BFBC">
            <w:pPr>
              <w:spacing w:after="159"/>
              <w:jc w:val="center"/>
              <w:rPr>
                <w:rFonts w:hint="eastAsia" w:ascii="仿宋" w:hAnsi="仿宋" w:eastAsia="仿宋"/>
                <w:color w:val="auto"/>
              </w:rPr>
            </w:pPr>
          </w:p>
        </w:tc>
        <w:tc>
          <w:tcPr>
            <w:tcW w:w="2085" w:type="dxa"/>
            <w:tcBorders>
              <w:top w:val="single" w:color="auto" w:sz="4" w:space="0"/>
              <w:left w:val="single" w:color="auto" w:sz="4" w:space="0"/>
              <w:bottom w:val="single" w:color="auto" w:sz="4" w:space="0"/>
              <w:right w:val="single" w:color="auto" w:sz="4" w:space="0"/>
            </w:tcBorders>
            <w:vAlign w:val="center"/>
          </w:tcPr>
          <w:p w14:paraId="4D5D79C8">
            <w:pPr>
              <w:spacing w:after="159"/>
              <w:jc w:val="center"/>
              <w:rPr>
                <w:rFonts w:hint="eastAsia" w:ascii="仿宋" w:hAnsi="仿宋" w:eastAsia="仿宋"/>
                <w:color w:val="auto"/>
              </w:rPr>
            </w:pPr>
          </w:p>
        </w:tc>
        <w:tc>
          <w:tcPr>
            <w:tcW w:w="1875" w:type="dxa"/>
            <w:tcBorders>
              <w:top w:val="single" w:color="auto" w:sz="4" w:space="0"/>
              <w:left w:val="single" w:color="auto" w:sz="4" w:space="0"/>
              <w:bottom w:val="single" w:color="auto" w:sz="4" w:space="0"/>
              <w:right w:val="single" w:color="auto" w:sz="4" w:space="0"/>
            </w:tcBorders>
            <w:vAlign w:val="center"/>
          </w:tcPr>
          <w:p w14:paraId="7D50B20E">
            <w:pPr>
              <w:spacing w:after="159"/>
              <w:jc w:val="center"/>
              <w:rPr>
                <w:rFonts w:hint="eastAsia" w:ascii="仿宋" w:hAnsi="仿宋" w:eastAsia="仿宋"/>
                <w:color w:val="auto"/>
              </w:rPr>
            </w:pPr>
          </w:p>
        </w:tc>
        <w:tc>
          <w:tcPr>
            <w:tcW w:w="705" w:type="dxa"/>
            <w:tcBorders>
              <w:top w:val="single" w:color="auto" w:sz="4" w:space="0"/>
              <w:left w:val="single" w:color="auto" w:sz="4" w:space="0"/>
              <w:bottom w:val="single" w:color="auto" w:sz="4" w:space="0"/>
              <w:right w:val="single" w:color="auto" w:sz="4" w:space="0"/>
            </w:tcBorders>
            <w:vAlign w:val="center"/>
          </w:tcPr>
          <w:p w14:paraId="6154E3E7">
            <w:pPr>
              <w:spacing w:after="159"/>
              <w:jc w:val="center"/>
              <w:rPr>
                <w:rFonts w:hint="eastAsia" w:ascii="仿宋" w:hAnsi="仿宋" w:eastAsia="仿宋"/>
                <w:color w:val="auto"/>
              </w:rPr>
            </w:pPr>
          </w:p>
        </w:tc>
        <w:tc>
          <w:tcPr>
            <w:tcW w:w="1035" w:type="dxa"/>
            <w:tcBorders>
              <w:top w:val="single" w:color="auto" w:sz="4" w:space="0"/>
              <w:left w:val="single" w:color="auto" w:sz="4" w:space="0"/>
              <w:bottom w:val="single" w:color="auto" w:sz="4" w:space="0"/>
              <w:right w:val="single" w:color="auto" w:sz="4" w:space="0"/>
            </w:tcBorders>
            <w:vAlign w:val="center"/>
          </w:tcPr>
          <w:p w14:paraId="70F50467">
            <w:pPr>
              <w:spacing w:after="159"/>
              <w:jc w:val="center"/>
              <w:rPr>
                <w:rFonts w:hint="eastAsia" w:ascii="仿宋" w:hAnsi="仿宋" w:eastAsia="仿宋"/>
                <w:color w:val="auto"/>
              </w:rPr>
            </w:pPr>
          </w:p>
        </w:tc>
        <w:tc>
          <w:tcPr>
            <w:tcW w:w="1335" w:type="dxa"/>
            <w:tcBorders>
              <w:top w:val="single" w:color="auto" w:sz="4" w:space="0"/>
              <w:left w:val="single" w:color="auto" w:sz="4" w:space="0"/>
              <w:bottom w:val="single" w:color="auto" w:sz="4" w:space="0"/>
              <w:right w:val="single" w:color="auto" w:sz="4" w:space="0"/>
            </w:tcBorders>
            <w:vAlign w:val="center"/>
          </w:tcPr>
          <w:p w14:paraId="0FC256C8">
            <w:pPr>
              <w:spacing w:after="159"/>
              <w:jc w:val="center"/>
              <w:rPr>
                <w:rFonts w:hint="eastAsia" w:ascii="仿宋" w:hAnsi="仿宋" w:eastAsia="仿宋"/>
                <w:color w:val="auto"/>
              </w:rPr>
            </w:pPr>
          </w:p>
        </w:tc>
        <w:tc>
          <w:tcPr>
            <w:tcW w:w="1260" w:type="dxa"/>
            <w:tcBorders>
              <w:top w:val="single" w:color="auto" w:sz="4" w:space="0"/>
              <w:left w:val="single" w:color="auto" w:sz="4" w:space="0"/>
              <w:bottom w:val="single" w:color="auto" w:sz="4" w:space="0"/>
              <w:right w:val="single" w:color="auto" w:sz="4" w:space="0"/>
            </w:tcBorders>
            <w:vAlign w:val="center"/>
          </w:tcPr>
          <w:p w14:paraId="0FDB18A6">
            <w:pPr>
              <w:spacing w:after="159"/>
              <w:jc w:val="center"/>
              <w:rPr>
                <w:rFonts w:hint="eastAsia" w:ascii="仿宋" w:hAnsi="仿宋" w:eastAsia="仿宋"/>
                <w:color w:val="auto"/>
              </w:rPr>
            </w:pPr>
          </w:p>
        </w:tc>
        <w:tc>
          <w:tcPr>
            <w:tcW w:w="1545" w:type="dxa"/>
            <w:tcBorders>
              <w:top w:val="single" w:color="auto" w:sz="4" w:space="0"/>
              <w:left w:val="single" w:color="auto" w:sz="4" w:space="0"/>
              <w:bottom w:val="single" w:color="auto" w:sz="4" w:space="0"/>
              <w:right w:val="single" w:color="auto" w:sz="4" w:space="0"/>
            </w:tcBorders>
            <w:vAlign w:val="center"/>
          </w:tcPr>
          <w:p w14:paraId="694DBBA3">
            <w:pPr>
              <w:spacing w:after="159"/>
              <w:jc w:val="center"/>
              <w:rPr>
                <w:rFonts w:hint="eastAsia" w:ascii="仿宋" w:hAnsi="仿宋" w:eastAsia="仿宋"/>
                <w:color w:val="auto"/>
              </w:rPr>
            </w:pPr>
          </w:p>
        </w:tc>
        <w:tc>
          <w:tcPr>
            <w:tcW w:w="1260" w:type="dxa"/>
            <w:tcBorders>
              <w:top w:val="single" w:color="auto" w:sz="4" w:space="0"/>
              <w:left w:val="single" w:color="auto" w:sz="4" w:space="0"/>
              <w:bottom w:val="single" w:color="auto" w:sz="4" w:space="0"/>
              <w:right w:val="single" w:color="auto" w:sz="4" w:space="0"/>
            </w:tcBorders>
            <w:vAlign w:val="center"/>
          </w:tcPr>
          <w:p w14:paraId="41D983C5">
            <w:pPr>
              <w:spacing w:after="159"/>
              <w:jc w:val="center"/>
              <w:rPr>
                <w:rFonts w:hint="eastAsia" w:ascii="仿宋" w:hAnsi="仿宋" w:eastAsia="仿宋"/>
                <w:color w:val="auto"/>
              </w:rPr>
            </w:pPr>
          </w:p>
        </w:tc>
      </w:tr>
      <w:tr w14:paraId="2C84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464665EA">
            <w:pPr>
              <w:spacing w:after="159"/>
              <w:jc w:val="center"/>
              <w:rPr>
                <w:rFonts w:hint="eastAsia" w:ascii="仿宋" w:hAnsi="仿宋" w:eastAsia="仿宋"/>
                <w:color w:val="auto"/>
              </w:rPr>
            </w:pPr>
          </w:p>
        </w:tc>
        <w:tc>
          <w:tcPr>
            <w:tcW w:w="1410" w:type="dxa"/>
            <w:tcBorders>
              <w:top w:val="single" w:color="auto" w:sz="4" w:space="0"/>
              <w:left w:val="single" w:color="auto" w:sz="4" w:space="0"/>
              <w:bottom w:val="single" w:color="auto" w:sz="4" w:space="0"/>
              <w:right w:val="single" w:color="auto" w:sz="4" w:space="0"/>
            </w:tcBorders>
          </w:tcPr>
          <w:p w14:paraId="3D7F946E">
            <w:pPr>
              <w:spacing w:after="159"/>
              <w:jc w:val="center"/>
              <w:rPr>
                <w:rFonts w:hint="eastAsia" w:ascii="仿宋" w:hAnsi="仿宋" w:eastAsia="仿宋"/>
                <w:color w:val="auto"/>
              </w:rPr>
            </w:pPr>
          </w:p>
        </w:tc>
        <w:tc>
          <w:tcPr>
            <w:tcW w:w="1905" w:type="dxa"/>
            <w:tcBorders>
              <w:top w:val="single" w:color="auto" w:sz="4" w:space="0"/>
              <w:left w:val="single" w:color="auto" w:sz="4" w:space="0"/>
              <w:bottom w:val="single" w:color="auto" w:sz="4" w:space="0"/>
              <w:right w:val="single" w:color="auto" w:sz="4" w:space="0"/>
            </w:tcBorders>
            <w:vAlign w:val="center"/>
          </w:tcPr>
          <w:p w14:paraId="453CDD4B">
            <w:pPr>
              <w:spacing w:after="159"/>
              <w:jc w:val="center"/>
              <w:rPr>
                <w:rFonts w:hint="eastAsia" w:ascii="仿宋" w:hAnsi="仿宋" w:eastAsia="仿宋"/>
                <w:color w:val="auto"/>
              </w:rPr>
            </w:pPr>
          </w:p>
        </w:tc>
        <w:tc>
          <w:tcPr>
            <w:tcW w:w="2085" w:type="dxa"/>
            <w:tcBorders>
              <w:top w:val="single" w:color="auto" w:sz="4" w:space="0"/>
              <w:left w:val="single" w:color="auto" w:sz="4" w:space="0"/>
              <w:bottom w:val="single" w:color="auto" w:sz="4" w:space="0"/>
              <w:right w:val="single" w:color="auto" w:sz="4" w:space="0"/>
            </w:tcBorders>
            <w:vAlign w:val="center"/>
          </w:tcPr>
          <w:p w14:paraId="354B05FF">
            <w:pPr>
              <w:spacing w:after="159"/>
              <w:jc w:val="center"/>
              <w:rPr>
                <w:rFonts w:hint="eastAsia" w:ascii="仿宋" w:hAnsi="仿宋" w:eastAsia="仿宋"/>
                <w:color w:val="auto"/>
              </w:rPr>
            </w:pPr>
          </w:p>
        </w:tc>
        <w:tc>
          <w:tcPr>
            <w:tcW w:w="1875" w:type="dxa"/>
            <w:tcBorders>
              <w:top w:val="single" w:color="auto" w:sz="4" w:space="0"/>
              <w:left w:val="single" w:color="auto" w:sz="4" w:space="0"/>
              <w:bottom w:val="single" w:color="auto" w:sz="4" w:space="0"/>
              <w:right w:val="single" w:color="auto" w:sz="4" w:space="0"/>
            </w:tcBorders>
            <w:vAlign w:val="center"/>
          </w:tcPr>
          <w:p w14:paraId="549DE0EA">
            <w:pPr>
              <w:spacing w:after="159"/>
              <w:jc w:val="center"/>
              <w:rPr>
                <w:rFonts w:hint="eastAsia" w:ascii="仿宋" w:hAnsi="仿宋" w:eastAsia="仿宋"/>
                <w:color w:val="auto"/>
              </w:rPr>
            </w:pPr>
          </w:p>
        </w:tc>
        <w:tc>
          <w:tcPr>
            <w:tcW w:w="705" w:type="dxa"/>
            <w:tcBorders>
              <w:top w:val="single" w:color="auto" w:sz="4" w:space="0"/>
              <w:left w:val="single" w:color="auto" w:sz="4" w:space="0"/>
              <w:bottom w:val="single" w:color="auto" w:sz="4" w:space="0"/>
              <w:right w:val="single" w:color="auto" w:sz="4" w:space="0"/>
            </w:tcBorders>
            <w:vAlign w:val="center"/>
          </w:tcPr>
          <w:p w14:paraId="54AD91B5">
            <w:pPr>
              <w:spacing w:after="159"/>
              <w:jc w:val="center"/>
              <w:rPr>
                <w:rFonts w:hint="eastAsia" w:ascii="仿宋" w:hAnsi="仿宋" w:eastAsia="仿宋"/>
                <w:color w:val="auto"/>
              </w:rPr>
            </w:pPr>
          </w:p>
        </w:tc>
        <w:tc>
          <w:tcPr>
            <w:tcW w:w="1035" w:type="dxa"/>
            <w:tcBorders>
              <w:top w:val="single" w:color="auto" w:sz="4" w:space="0"/>
              <w:left w:val="single" w:color="auto" w:sz="4" w:space="0"/>
              <w:bottom w:val="single" w:color="auto" w:sz="4" w:space="0"/>
              <w:right w:val="single" w:color="auto" w:sz="4" w:space="0"/>
            </w:tcBorders>
            <w:vAlign w:val="center"/>
          </w:tcPr>
          <w:p w14:paraId="0F007AF9">
            <w:pPr>
              <w:spacing w:after="159"/>
              <w:jc w:val="center"/>
              <w:rPr>
                <w:rFonts w:hint="eastAsia" w:ascii="仿宋" w:hAnsi="仿宋" w:eastAsia="仿宋"/>
                <w:color w:val="auto"/>
              </w:rPr>
            </w:pPr>
          </w:p>
        </w:tc>
        <w:tc>
          <w:tcPr>
            <w:tcW w:w="1335" w:type="dxa"/>
            <w:tcBorders>
              <w:top w:val="single" w:color="auto" w:sz="4" w:space="0"/>
              <w:left w:val="single" w:color="auto" w:sz="4" w:space="0"/>
              <w:bottom w:val="single" w:color="auto" w:sz="4" w:space="0"/>
              <w:right w:val="single" w:color="auto" w:sz="4" w:space="0"/>
            </w:tcBorders>
            <w:vAlign w:val="center"/>
          </w:tcPr>
          <w:p w14:paraId="09B54FF6">
            <w:pPr>
              <w:spacing w:after="159"/>
              <w:jc w:val="center"/>
              <w:rPr>
                <w:rFonts w:hint="eastAsia" w:ascii="仿宋" w:hAnsi="仿宋" w:eastAsia="仿宋"/>
                <w:color w:val="auto"/>
              </w:rPr>
            </w:pPr>
          </w:p>
        </w:tc>
        <w:tc>
          <w:tcPr>
            <w:tcW w:w="1260" w:type="dxa"/>
            <w:tcBorders>
              <w:top w:val="single" w:color="auto" w:sz="4" w:space="0"/>
              <w:left w:val="single" w:color="auto" w:sz="4" w:space="0"/>
              <w:bottom w:val="single" w:color="auto" w:sz="4" w:space="0"/>
              <w:right w:val="single" w:color="auto" w:sz="4" w:space="0"/>
            </w:tcBorders>
            <w:vAlign w:val="center"/>
          </w:tcPr>
          <w:p w14:paraId="0FB449BD">
            <w:pPr>
              <w:spacing w:after="159"/>
              <w:jc w:val="center"/>
              <w:rPr>
                <w:rFonts w:hint="eastAsia" w:ascii="仿宋" w:hAnsi="仿宋" w:eastAsia="仿宋"/>
                <w:color w:val="auto"/>
              </w:rPr>
            </w:pPr>
          </w:p>
        </w:tc>
        <w:tc>
          <w:tcPr>
            <w:tcW w:w="1545" w:type="dxa"/>
            <w:tcBorders>
              <w:top w:val="single" w:color="auto" w:sz="4" w:space="0"/>
              <w:left w:val="single" w:color="auto" w:sz="4" w:space="0"/>
              <w:bottom w:val="single" w:color="auto" w:sz="4" w:space="0"/>
              <w:right w:val="single" w:color="auto" w:sz="4" w:space="0"/>
            </w:tcBorders>
            <w:vAlign w:val="center"/>
          </w:tcPr>
          <w:p w14:paraId="3FA32D5E">
            <w:pPr>
              <w:spacing w:after="159"/>
              <w:jc w:val="center"/>
              <w:rPr>
                <w:rFonts w:hint="eastAsia" w:ascii="仿宋" w:hAnsi="仿宋" w:eastAsia="仿宋"/>
                <w:color w:val="auto"/>
              </w:rPr>
            </w:pPr>
          </w:p>
        </w:tc>
        <w:tc>
          <w:tcPr>
            <w:tcW w:w="1260" w:type="dxa"/>
            <w:tcBorders>
              <w:top w:val="single" w:color="auto" w:sz="4" w:space="0"/>
              <w:left w:val="single" w:color="auto" w:sz="4" w:space="0"/>
              <w:bottom w:val="single" w:color="auto" w:sz="4" w:space="0"/>
              <w:right w:val="single" w:color="auto" w:sz="4" w:space="0"/>
            </w:tcBorders>
            <w:vAlign w:val="center"/>
          </w:tcPr>
          <w:p w14:paraId="1222FBC7">
            <w:pPr>
              <w:spacing w:after="159"/>
              <w:jc w:val="center"/>
              <w:rPr>
                <w:rFonts w:hint="eastAsia" w:ascii="仿宋" w:hAnsi="仿宋" w:eastAsia="仿宋"/>
                <w:color w:val="auto"/>
              </w:rPr>
            </w:pPr>
          </w:p>
        </w:tc>
      </w:tr>
      <w:tr w14:paraId="6DBC8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436CCB3D">
            <w:pPr>
              <w:spacing w:after="159"/>
              <w:jc w:val="center"/>
              <w:rPr>
                <w:rFonts w:hint="eastAsia" w:ascii="仿宋" w:hAnsi="仿宋" w:eastAsia="仿宋"/>
                <w:color w:val="auto"/>
              </w:rPr>
            </w:pPr>
          </w:p>
        </w:tc>
        <w:tc>
          <w:tcPr>
            <w:tcW w:w="1410" w:type="dxa"/>
            <w:tcBorders>
              <w:top w:val="single" w:color="auto" w:sz="4" w:space="0"/>
              <w:left w:val="single" w:color="auto" w:sz="4" w:space="0"/>
              <w:bottom w:val="single" w:color="auto" w:sz="4" w:space="0"/>
              <w:right w:val="single" w:color="auto" w:sz="4" w:space="0"/>
            </w:tcBorders>
          </w:tcPr>
          <w:p w14:paraId="47EAFD80">
            <w:pPr>
              <w:spacing w:after="159"/>
              <w:jc w:val="center"/>
              <w:rPr>
                <w:rFonts w:hint="eastAsia" w:ascii="仿宋" w:hAnsi="仿宋" w:eastAsia="仿宋"/>
                <w:color w:val="auto"/>
              </w:rPr>
            </w:pPr>
          </w:p>
        </w:tc>
        <w:tc>
          <w:tcPr>
            <w:tcW w:w="1905" w:type="dxa"/>
            <w:tcBorders>
              <w:top w:val="single" w:color="auto" w:sz="4" w:space="0"/>
              <w:left w:val="single" w:color="auto" w:sz="4" w:space="0"/>
              <w:bottom w:val="single" w:color="auto" w:sz="4" w:space="0"/>
              <w:right w:val="single" w:color="auto" w:sz="4" w:space="0"/>
            </w:tcBorders>
            <w:vAlign w:val="center"/>
          </w:tcPr>
          <w:p w14:paraId="3700E3D6">
            <w:pPr>
              <w:spacing w:after="159"/>
              <w:jc w:val="center"/>
              <w:rPr>
                <w:rFonts w:hint="eastAsia" w:ascii="仿宋" w:hAnsi="仿宋" w:eastAsia="仿宋"/>
                <w:color w:val="auto"/>
              </w:rPr>
            </w:pPr>
          </w:p>
        </w:tc>
        <w:tc>
          <w:tcPr>
            <w:tcW w:w="2085" w:type="dxa"/>
            <w:tcBorders>
              <w:top w:val="single" w:color="auto" w:sz="4" w:space="0"/>
              <w:left w:val="single" w:color="auto" w:sz="4" w:space="0"/>
              <w:bottom w:val="single" w:color="auto" w:sz="4" w:space="0"/>
              <w:right w:val="single" w:color="auto" w:sz="4" w:space="0"/>
            </w:tcBorders>
            <w:vAlign w:val="center"/>
          </w:tcPr>
          <w:p w14:paraId="207389D3">
            <w:pPr>
              <w:spacing w:after="159"/>
              <w:jc w:val="center"/>
              <w:rPr>
                <w:rFonts w:hint="eastAsia" w:ascii="仿宋" w:hAnsi="仿宋" w:eastAsia="仿宋"/>
                <w:color w:val="auto"/>
              </w:rPr>
            </w:pPr>
          </w:p>
        </w:tc>
        <w:tc>
          <w:tcPr>
            <w:tcW w:w="1875" w:type="dxa"/>
            <w:tcBorders>
              <w:top w:val="single" w:color="auto" w:sz="4" w:space="0"/>
              <w:left w:val="single" w:color="auto" w:sz="4" w:space="0"/>
              <w:bottom w:val="single" w:color="auto" w:sz="4" w:space="0"/>
              <w:right w:val="single" w:color="auto" w:sz="4" w:space="0"/>
            </w:tcBorders>
            <w:vAlign w:val="center"/>
          </w:tcPr>
          <w:p w14:paraId="5BEE32AA">
            <w:pPr>
              <w:spacing w:after="159"/>
              <w:jc w:val="center"/>
              <w:rPr>
                <w:rFonts w:hint="eastAsia" w:ascii="仿宋" w:hAnsi="仿宋" w:eastAsia="仿宋"/>
                <w:color w:val="auto"/>
              </w:rPr>
            </w:pPr>
          </w:p>
        </w:tc>
        <w:tc>
          <w:tcPr>
            <w:tcW w:w="705" w:type="dxa"/>
            <w:tcBorders>
              <w:top w:val="single" w:color="auto" w:sz="4" w:space="0"/>
              <w:left w:val="single" w:color="auto" w:sz="4" w:space="0"/>
              <w:bottom w:val="single" w:color="auto" w:sz="4" w:space="0"/>
              <w:right w:val="single" w:color="auto" w:sz="4" w:space="0"/>
            </w:tcBorders>
            <w:vAlign w:val="center"/>
          </w:tcPr>
          <w:p w14:paraId="6977C932">
            <w:pPr>
              <w:spacing w:after="159"/>
              <w:jc w:val="center"/>
              <w:rPr>
                <w:rFonts w:hint="eastAsia" w:ascii="仿宋" w:hAnsi="仿宋" w:eastAsia="仿宋"/>
                <w:color w:val="auto"/>
              </w:rPr>
            </w:pPr>
          </w:p>
        </w:tc>
        <w:tc>
          <w:tcPr>
            <w:tcW w:w="1035" w:type="dxa"/>
            <w:tcBorders>
              <w:top w:val="single" w:color="auto" w:sz="4" w:space="0"/>
              <w:left w:val="single" w:color="auto" w:sz="4" w:space="0"/>
              <w:bottom w:val="single" w:color="auto" w:sz="4" w:space="0"/>
              <w:right w:val="single" w:color="auto" w:sz="4" w:space="0"/>
            </w:tcBorders>
            <w:vAlign w:val="center"/>
          </w:tcPr>
          <w:p w14:paraId="57E685B7">
            <w:pPr>
              <w:spacing w:after="159"/>
              <w:jc w:val="center"/>
              <w:rPr>
                <w:rFonts w:hint="eastAsia" w:ascii="仿宋" w:hAnsi="仿宋" w:eastAsia="仿宋"/>
                <w:color w:val="auto"/>
              </w:rPr>
            </w:pPr>
          </w:p>
        </w:tc>
        <w:tc>
          <w:tcPr>
            <w:tcW w:w="1335" w:type="dxa"/>
            <w:tcBorders>
              <w:top w:val="single" w:color="auto" w:sz="4" w:space="0"/>
              <w:left w:val="single" w:color="auto" w:sz="4" w:space="0"/>
              <w:bottom w:val="single" w:color="auto" w:sz="4" w:space="0"/>
              <w:right w:val="single" w:color="auto" w:sz="4" w:space="0"/>
            </w:tcBorders>
            <w:vAlign w:val="center"/>
          </w:tcPr>
          <w:p w14:paraId="39551CE3">
            <w:pPr>
              <w:spacing w:after="159"/>
              <w:jc w:val="center"/>
              <w:rPr>
                <w:rFonts w:hint="eastAsia" w:ascii="仿宋" w:hAnsi="仿宋" w:eastAsia="仿宋"/>
                <w:color w:val="auto"/>
              </w:rPr>
            </w:pPr>
          </w:p>
        </w:tc>
        <w:tc>
          <w:tcPr>
            <w:tcW w:w="1260" w:type="dxa"/>
            <w:tcBorders>
              <w:top w:val="single" w:color="auto" w:sz="4" w:space="0"/>
              <w:left w:val="single" w:color="auto" w:sz="4" w:space="0"/>
              <w:bottom w:val="single" w:color="auto" w:sz="4" w:space="0"/>
              <w:right w:val="single" w:color="auto" w:sz="4" w:space="0"/>
            </w:tcBorders>
            <w:vAlign w:val="center"/>
          </w:tcPr>
          <w:p w14:paraId="653E87C3">
            <w:pPr>
              <w:spacing w:after="159"/>
              <w:jc w:val="center"/>
              <w:rPr>
                <w:rFonts w:hint="eastAsia" w:ascii="仿宋" w:hAnsi="仿宋" w:eastAsia="仿宋"/>
                <w:color w:val="auto"/>
              </w:rPr>
            </w:pPr>
          </w:p>
        </w:tc>
        <w:tc>
          <w:tcPr>
            <w:tcW w:w="1545" w:type="dxa"/>
            <w:tcBorders>
              <w:top w:val="single" w:color="auto" w:sz="4" w:space="0"/>
              <w:left w:val="single" w:color="auto" w:sz="4" w:space="0"/>
              <w:bottom w:val="single" w:color="auto" w:sz="4" w:space="0"/>
              <w:right w:val="single" w:color="auto" w:sz="4" w:space="0"/>
            </w:tcBorders>
            <w:vAlign w:val="center"/>
          </w:tcPr>
          <w:p w14:paraId="63EDF5DA">
            <w:pPr>
              <w:spacing w:after="159"/>
              <w:jc w:val="center"/>
              <w:rPr>
                <w:rFonts w:hint="eastAsia" w:ascii="仿宋" w:hAnsi="仿宋" w:eastAsia="仿宋"/>
                <w:color w:val="auto"/>
              </w:rPr>
            </w:pPr>
          </w:p>
        </w:tc>
        <w:tc>
          <w:tcPr>
            <w:tcW w:w="1260" w:type="dxa"/>
            <w:tcBorders>
              <w:top w:val="single" w:color="auto" w:sz="4" w:space="0"/>
              <w:left w:val="single" w:color="auto" w:sz="4" w:space="0"/>
              <w:bottom w:val="single" w:color="auto" w:sz="4" w:space="0"/>
              <w:right w:val="single" w:color="auto" w:sz="4" w:space="0"/>
            </w:tcBorders>
            <w:vAlign w:val="center"/>
          </w:tcPr>
          <w:p w14:paraId="24B889D2">
            <w:pPr>
              <w:spacing w:after="159"/>
              <w:jc w:val="center"/>
              <w:rPr>
                <w:rFonts w:hint="eastAsia" w:ascii="仿宋" w:hAnsi="仿宋" w:eastAsia="仿宋"/>
                <w:color w:val="auto"/>
              </w:rPr>
            </w:pPr>
          </w:p>
        </w:tc>
      </w:tr>
      <w:tr w14:paraId="273E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217FB3EA">
            <w:pPr>
              <w:spacing w:after="159"/>
              <w:jc w:val="center"/>
              <w:rPr>
                <w:rFonts w:hint="eastAsia" w:ascii="仿宋" w:hAnsi="仿宋" w:eastAsia="仿宋"/>
                <w:color w:val="auto"/>
              </w:rPr>
            </w:pPr>
          </w:p>
        </w:tc>
        <w:tc>
          <w:tcPr>
            <w:tcW w:w="1410" w:type="dxa"/>
            <w:tcBorders>
              <w:top w:val="single" w:color="auto" w:sz="4" w:space="0"/>
              <w:left w:val="single" w:color="auto" w:sz="4" w:space="0"/>
              <w:bottom w:val="single" w:color="auto" w:sz="4" w:space="0"/>
              <w:right w:val="single" w:color="auto" w:sz="4" w:space="0"/>
            </w:tcBorders>
          </w:tcPr>
          <w:p w14:paraId="3759BC1C">
            <w:pPr>
              <w:spacing w:after="159"/>
              <w:jc w:val="center"/>
              <w:rPr>
                <w:rFonts w:hint="eastAsia" w:ascii="仿宋" w:hAnsi="仿宋" w:eastAsia="仿宋"/>
                <w:color w:val="auto"/>
              </w:rPr>
            </w:pPr>
          </w:p>
        </w:tc>
        <w:tc>
          <w:tcPr>
            <w:tcW w:w="1905" w:type="dxa"/>
            <w:tcBorders>
              <w:top w:val="single" w:color="auto" w:sz="4" w:space="0"/>
              <w:left w:val="single" w:color="auto" w:sz="4" w:space="0"/>
              <w:bottom w:val="single" w:color="auto" w:sz="4" w:space="0"/>
              <w:right w:val="single" w:color="auto" w:sz="4" w:space="0"/>
            </w:tcBorders>
            <w:vAlign w:val="center"/>
          </w:tcPr>
          <w:p w14:paraId="4B763C55">
            <w:pPr>
              <w:spacing w:after="159"/>
              <w:jc w:val="center"/>
              <w:rPr>
                <w:rFonts w:hint="eastAsia" w:ascii="仿宋" w:hAnsi="仿宋" w:eastAsia="仿宋"/>
                <w:color w:val="auto"/>
              </w:rPr>
            </w:pPr>
          </w:p>
        </w:tc>
        <w:tc>
          <w:tcPr>
            <w:tcW w:w="2085" w:type="dxa"/>
            <w:tcBorders>
              <w:top w:val="single" w:color="auto" w:sz="4" w:space="0"/>
              <w:left w:val="single" w:color="auto" w:sz="4" w:space="0"/>
              <w:bottom w:val="single" w:color="auto" w:sz="4" w:space="0"/>
              <w:right w:val="single" w:color="auto" w:sz="4" w:space="0"/>
            </w:tcBorders>
            <w:vAlign w:val="center"/>
          </w:tcPr>
          <w:p w14:paraId="188491B6">
            <w:pPr>
              <w:spacing w:after="159"/>
              <w:jc w:val="center"/>
              <w:rPr>
                <w:rFonts w:hint="eastAsia" w:ascii="仿宋" w:hAnsi="仿宋" w:eastAsia="仿宋"/>
                <w:color w:val="auto"/>
              </w:rPr>
            </w:pPr>
          </w:p>
        </w:tc>
        <w:tc>
          <w:tcPr>
            <w:tcW w:w="1875" w:type="dxa"/>
            <w:tcBorders>
              <w:top w:val="single" w:color="auto" w:sz="4" w:space="0"/>
              <w:left w:val="single" w:color="auto" w:sz="4" w:space="0"/>
              <w:bottom w:val="single" w:color="auto" w:sz="4" w:space="0"/>
              <w:right w:val="single" w:color="auto" w:sz="4" w:space="0"/>
            </w:tcBorders>
            <w:vAlign w:val="center"/>
          </w:tcPr>
          <w:p w14:paraId="10C968D6">
            <w:pPr>
              <w:spacing w:after="159"/>
              <w:jc w:val="center"/>
              <w:rPr>
                <w:rFonts w:hint="eastAsia" w:ascii="仿宋" w:hAnsi="仿宋" w:eastAsia="仿宋"/>
                <w:color w:val="auto"/>
              </w:rPr>
            </w:pPr>
          </w:p>
        </w:tc>
        <w:tc>
          <w:tcPr>
            <w:tcW w:w="705" w:type="dxa"/>
            <w:tcBorders>
              <w:top w:val="single" w:color="auto" w:sz="4" w:space="0"/>
              <w:left w:val="single" w:color="auto" w:sz="4" w:space="0"/>
              <w:bottom w:val="single" w:color="auto" w:sz="4" w:space="0"/>
              <w:right w:val="single" w:color="auto" w:sz="4" w:space="0"/>
            </w:tcBorders>
            <w:vAlign w:val="center"/>
          </w:tcPr>
          <w:p w14:paraId="31D416D3">
            <w:pPr>
              <w:spacing w:after="159"/>
              <w:jc w:val="center"/>
              <w:rPr>
                <w:rFonts w:hint="eastAsia" w:ascii="仿宋" w:hAnsi="仿宋" w:eastAsia="仿宋"/>
                <w:color w:val="auto"/>
              </w:rPr>
            </w:pPr>
          </w:p>
        </w:tc>
        <w:tc>
          <w:tcPr>
            <w:tcW w:w="1035" w:type="dxa"/>
            <w:tcBorders>
              <w:top w:val="single" w:color="auto" w:sz="4" w:space="0"/>
              <w:left w:val="single" w:color="auto" w:sz="4" w:space="0"/>
              <w:bottom w:val="single" w:color="auto" w:sz="4" w:space="0"/>
              <w:right w:val="single" w:color="auto" w:sz="4" w:space="0"/>
            </w:tcBorders>
            <w:vAlign w:val="center"/>
          </w:tcPr>
          <w:p w14:paraId="1F3E37FF">
            <w:pPr>
              <w:spacing w:after="159"/>
              <w:jc w:val="center"/>
              <w:rPr>
                <w:rFonts w:hint="eastAsia" w:ascii="仿宋" w:hAnsi="仿宋" w:eastAsia="仿宋"/>
                <w:color w:val="auto"/>
              </w:rPr>
            </w:pPr>
          </w:p>
        </w:tc>
        <w:tc>
          <w:tcPr>
            <w:tcW w:w="1335" w:type="dxa"/>
            <w:tcBorders>
              <w:top w:val="single" w:color="auto" w:sz="4" w:space="0"/>
              <w:left w:val="single" w:color="auto" w:sz="4" w:space="0"/>
              <w:bottom w:val="single" w:color="auto" w:sz="4" w:space="0"/>
              <w:right w:val="single" w:color="auto" w:sz="4" w:space="0"/>
            </w:tcBorders>
            <w:vAlign w:val="center"/>
          </w:tcPr>
          <w:p w14:paraId="68B40256">
            <w:pPr>
              <w:spacing w:after="159"/>
              <w:jc w:val="center"/>
              <w:rPr>
                <w:rFonts w:hint="eastAsia" w:ascii="仿宋" w:hAnsi="仿宋" w:eastAsia="仿宋"/>
                <w:color w:val="auto"/>
              </w:rPr>
            </w:pPr>
          </w:p>
        </w:tc>
        <w:tc>
          <w:tcPr>
            <w:tcW w:w="1260" w:type="dxa"/>
            <w:tcBorders>
              <w:top w:val="single" w:color="auto" w:sz="4" w:space="0"/>
              <w:left w:val="single" w:color="auto" w:sz="4" w:space="0"/>
              <w:bottom w:val="single" w:color="auto" w:sz="4" w:space="0"/>
              <w:right w:val="single" w:color="auto" w:sz="4" w:space="0"/>
            </w:tcBorders>
            <w:vAlign w:val="center"/>
          </w:tcPr>
          <w:p w14:paraId="783946B9">
            <w:pPr>
              <w:spacing w:after="159"/>
              <w:jc w:val="center"/>
              <w:rPr>
                <w:rFonts w:hint="eastAsia" w:ascii="仿宋" w:hAnsi="仿宋" w:eastAsia="仿宋"/>
                <w:color w:val="auto"/>
              </w:rPr>
            </w:pPr>
          </w:p>
        </w:tc>
        <w:tc>
          <w:tcPr>
            <w:tcW w:w="1545" w:type="dxa"/>
            <w:tcBorders>
              <w:top w:val="single" w:color="auto" w:sz="4" w:space="0"/>
              <w:left w:val="single" w:color="auto" w:sz="4" w:space="0"/>
              <w:bottom w:val="single" w:color="auto" w:sz="4" w:space="0"/>
              <w:right w:val="single" w:color="auto" w:sz="4" w:space="0"/>
            </w:tcBorders>
            <w:vAlign w:val="center"/>
          </w:tcPr>
          <w:p w14:paraId="3141C610">
            <w:pPr>
              <w:spacing w:after="159"/>
              <w:jc w:val="center"/>
              <w:rPr>
                <w:rFonts w:hint="eastAsia" w:ascii="仿宋" w:hAnsi="仿宋" w:eastAsia="仿宋"/>
                <w:color w:val="auto"/>
              </w:rPr>
            </w:pPr>
          </w:p>
        </w:tc>
        <w:tc>
          <w:tcPr>
            <w:tcW w:w="1260" w:type="dxa"/>
            <w:tcBorders>
              <w:top w:val="single" w:color="auto" w:sz="4" w:space="0"/>
              <w:left w:val="single" w:color="auto" w:sz="4" w:space="0"/>
              <w:bottom w:val="single" w:color="auto" w:sz="4" w:space="0"/>
              <w:right w:val="single" w:color="auto" w:sz="4" w:space="0"/>
            </w:tcBorders>
            <w:vAlign w:val="center"/>
          </w:tcPr>
          <w:p w14:paraId="7F45B6E9">
            <w:pPr>
              <w:spacing w:after="159"/>
              <w:jc w:val="center"/>
              <w:rPr>
                <w:rFonts w:hint="eastAsia" w:ascii="仿宋" w:hAnsi="仿宋" w:eastAsia="仿宋"/>
                <w:color w:val="auto"/>
              </w:rPr>
            </w:pPr>
          </w:p>
        </w:tc>
      </w:tr>
      <w:tr w14:paraId="6953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22" w:type="dxa"/>
            <w:tcBorders>
              <w:top w:val="single" w:color="auto" w:sz="4" w:space="0"/>
              <w:left w:val="single" w:color="auto" w:sz="4" w:space="0"/>
              <w:bottom w:val="single" w:color="auto" w:sz="4" w:space="0"/>
              <w:right w:val="single" w:color="auto" w:sz="4" w:space="0"/>
            </w:tcBorders>
            <w:vAlign w:val="center"/>
          </w:tcPr>
          <w:p w14:paraId="6C6FA914">
            <w:pPr>
              <w:spacing w:after="159"/>
              <w:jc w:val="center"/>
              <w:rPr>
                <w:rFonts w:hint="eastAsia" w:ascii="仿宋" w:hAnsi="仿宋" w:eastAsia="仿宋"/>
                <w:color w:val="auto"/>
              </w:rPr>
            </w:pPr>
          </w:p>
        </w:tc>
        <w:tc>
          <w:tcPr>
            <w:tcW w:w="1410" w:type="dxa"/>
            <w:tcBorders>
              <w:top w:val="single" w:color="auto" w:sz="4" w:space="0"/>
              <w:left w:val="single" w:color="auto" w:sz="4" w:space="0"/>
              <w:bottom w:val="single" w:color="auto" w:sz="4" w:space="0"/>
              <w:right w:val="single" w:color="auto" w:sz="4" w:space="0"/>
            </w:tcBorders>
          </w:tcPr>
          <w:p w14:paraId="46D0AE7E">
            <w:pPr>
              <w:spacing w:after="159"/>
              <w:jc w:val="center"/>
              <w:rPr>
                <w:rFonts w:hint="eastAsia" w:ascii="仿宋" w:hAnsi="仿宋" w:eastAsia="仿宋"/>
                <w:color w:val="auto"/>
              </w:rPr>
            </w:pPr>
          </w:p>
        </w:tc>
        <w:tc>
          <w:tcPr>
            <w:tcW w:w="1905" w:type="dxa"/>
            <w:tcBorders>
              <w:top w:val="single" w:color="auto" w:sz="4" w:space="0"/>
              <w:left w:val="single" w:color="auto" w:sz="4" w:space="0"/>
              <w:bottom w:val="single" w:color="auto" w:sz="4" w:space="0"/>
              <w:right w:val="single" w:color="auto" w:sz="4" w:space="0"/>
            </w:tcBorders>
            <w:vAlign w:val="center"/>
          </w:tcPr>
          <w:p w14:paraId="0BB3FCB5">
            <w:pPr>
              <w:spacing w:after="159"/>
              <w:jc w:val="center"/>
              <w:rPr>
                <w:rFonts w:hint="eastAsia" w:ascii="仿宋" w:hAnsi="仿宋" w:eastAsia="仿宋"/>
                <w:color w:val="auto"/>
              </w:rPr>
            </w:pPr>
          </w:p>
        </w:tc>
        <w:tc>
          <w:tcPr>
            <w:tcW w:w="2085" w:type="dxa"/>
            <w:tcBorders>
              <w:top w:val="single" w:color="auto" w:sz="4" w:space="0"/>
              <w:left w:val="single" w:color="auto" w:sz="4" w:space="0"/>
              <w:bottom w:val="single" w:color="auto" w:sz="4" w:space="0"/>
              <w:right w:val="single" w:color="auto" w:sz="4" w:space="0"/>
            </w:tcBorders>
            <w:vAlign w:val="center"/>
          </w:tcPr>
          <w:p w14:paraId="1389F880">
            <w:pPr>
              <w:spacing w:after="159"/>
              <w:jc w:val="center"/>
              <w:rPr>
                <w:rFonts w:hint="eastAsia" w:ascii="仿宋" w:hAnsi="仿宋" w:eastAsia="仿宋"/>
                <w:color w:val="auto"/>
              </w:rPr>
            </w:pPr>
          </w:p>
        </w:tc>
        <w:tc>
          <w:tcPr>
            <w:tcW w:w="1875" w:type="dxa"/>
            <w:tcBorders>
              <w:top w:val="single" w:color="auto" w:sz="4" w:space="0"/>
              <w:left w:val="single" w:color="auto" w:sz="4" w:space="0"/>
              <w:bottom w:val="single" w:color="auto" w:sz="4" w:space="0"/>
              <w:right w:val="single" w:color="auto" w:sz="4" w:space="0"/>
            </w:tcBorders>
            <w:vAlign w:val="center"/>
          </w:tcPr>
          <w:p w14:paraId="7F32E40B">
            <w:pPr>
              <w:spacing w:after="159"/>
              <w:jc w:val="center"/>
              <w:rPr>
                <w:rFonts w:hint="eastAsia" w:ascii="仿宋" w:hAnsi="仿宋" w:eastAsia="仿宋"/>
                <w:color w:val="auto"/>
              </w:rPr>
            </w:pPr>
          </w:p>
        </w:tc>
        <w:tc>
          <w:tcPr>
            <w:tcW w:w="705" w:type="dxa"/>
            <w:tcBorders>
              <w:top w:val="single" w:color="auto" w:sz="4" w:space="0"/>
              <w:left w:val="single" w:color="auto" w:sz="4" w:space="0"/>
              <w:bottom w:val="single" w:color="auto" w:sz="4" w:space="0"/>
              <w:right w:val="single" w:color="auto" w:sz="4" w:space="0"/>
            </w:tcBorders>
            <w:vAlign w:val="center"/>
          </w:tcPr>
          <w:p w14:paraId="547927FE">
            <w:pPr>
              <w:spacing w:after="159"/>
              <w:jc w:val="center"/>
              <w:rPr>
                <w:rFonts w:hint="eastAsia" w:ascii="仿宋" w:hAnsi="仿宋" w:eastAsia="仿宋"/>
                <w:color w:val="auto"/>
              </w:rPr>
            </w:pPr>
          </w:p>
        </w:tc>
        <w:tc>
          <w:tcPr>
            <w:tcW w:w="1035" w:type="dxa"/>
            <w:tcBorders>
              <w:top w:val="single" w:color="auto" w:sz="4" w:space="0"/>
              <w:left w:val="single" w:color="auto" w:sz="4" w:space="0"/>
              <w:bottom w:val="single" w:color="auto" w:sz="4" w:space="0"/>
              <w:right w:val="single" w:color="auto" w:sz="4" w:space="0"/>
            </w:tcBorders>
            <w:vAlign w:val="center"/>
          </w:tcPr>
          <w:p w14:paraId="0F0B2753">
            <w:pPr>
              <w:spacing w:after="159"/>
              <w:jc w:val="center"/>
              <w:rPr>
                <w:rFonts w:hint="eastAsia" w:ascii="仿宋" w:hAnsi="仿宋" w:eastAsia="仿宋"/>
                <w:color w:val="auto"/>
              </w:rPr>
            </w:pPr>
          </w:p>
        </w:tc>
        <w:tc>
          <w:tcPr>
            <w:tcW w:w="1335" w:type="dxa"/>
            <w:tcBorders>
              <w:top w:val="single" w:color="auto" w:sz="4" w:space="0"/>
              <w:left w:val="single" w:color="auto" w:sz="4" w:space="0"/>
              <w:bottom w:val="single" w:color="auto" w:sz="4" w:space="0"/>
              <w:right w:val="single" w:color="auto" w:sz="4" w:space="0"/>
            </w:tcBorders>
            <w:vAlign w:val="center"/>
          </w:tcPr>
          <w:p w14:paraId="11C3B878">
            <w:pPr>
              <w:spacing w:after="159"/>
              <w:jc w:val="center"/>
              <w:rPr>
                <w:rFonts w:hint="eastAsia" w:ascii="仿宋" w:hAnsi="仿宋" w:eastAsia="仿宋"/>
                <w:color w:val="auto"/>
              </w:rPr>
            </w:pPr>
          </w:p>
        </w:tc>
        <w:tc>
          <w:tcPr>
            <w:tcW w:w="1260" w:type="dxa"/>
            <w:tcBorders>
              <w:top w:val="single" w:color="auto" w:sz="4" w:space="0"/>
              <w:left w:val="single" w:color="auto" w:sz="4" w:space="0"/>
              <w:bottom w:val="single" w:color="auto" w:sz="4" w:space="0"/>
              <w:right w:val="single" w:color="auto" w:sz="4" w:space="0"/>
            </w:tcBorders>
            <w:vAlign w:val="center"/>
          </w:tcPr>
          <w:p w14:paraId="28C5D721">
            <w:pPr>
              <w:spacing w:after="159"/>
              <w:jc w:val="center"/>
              <w:rPr>
                <w:rFonts w:hint="eastAsia" w:ascii="仿宋" w:hAnsi="仿宋" w:eastAsia="仿宋"/>
                <w:color w:val="auto"/>
              </w:rPr>
            </w:pPr>
          </w:p>
        </w:tc>
        <w:tc>
          <w:tcPr>
            <w:tcW w:w="1545" w:type="dxa"/>
            <w:tcBorders>
              <w:top w:val="single" w:color="auto" w:sz="4" w:space="0"/>
              <w:left w:val="single" w:color="auto" w:sz="4" w:space="0"/>
              <w:bottom w:val="single" w:color="auto" w:sz="4" w:space="0"/>
              <w:right w:val="single" w:color="auto" w:sz="4" w:space="0"/>
            </w:tcBorders>
            <w:vAlign w:val="center"/>
          </w:tcPr>
          <w:p w14:paraId="6127B8D1">
            <w:pPr>
              <w:spacing w:after="159"/>
              <w:jc w:val="center"/>
              <w:rPr>
                <w:rFonts w:hint="eastAsia" w:ascii="仿宋" w:hAnsi="仿宋" w:eastAsia="仿宋"/>
                <w:color w:val="auto"/>
              </w:rPr>
            </w:pPr>
          </w:p>
        </w:tc>
        <w:tc>
          <w:tcPr>
            <w:tcW w:w="1260" w:type="dxa"/>
            <w:tcBorders>
              <w:top w:val="single" w:color="auto" w:sz="4" w:space="0"/>
              <w:left w:val="single" w:color="auto" w:sz="4" w:space="0"/>
              <w:bottom w:val="single" w:color="auto" w:sz="4" w:space="0"/>
              <w:right w:val="single" w:color="auto" w:sz="4" w:space="0"/>
            </w:tcBorders>
            <w:vAlign w:val="center"/>
          </w:tcPr>
          <w:p w14:paraId="0F7C31E6">
            <w:pPr>
              <w:spacing w:after="159"/>
              <w:jc w:val="center"/>
              <w:rPr>
                <w:rFonts w:hint="eastAsia" w:ascii="仿宋" w:hAnsi="仿宋" w:eastAsia="仿宋"/>
                <w:color w:val="auto"/>
              </w:rPr>
            </w:pPr>
          </w:p>
        </w:tc>
      </w:tr>
    </w:tbl>
    <w:p w14:paraId="54506711">
      <w:pPr>
        <w:spacing w:after="159"/>
        <w:ind w:firstLine="720" w:firstLineChars="300"/>
        <w:rPr>
          <w:rFonts w:hint="eastAsia" w:ascii="仿宋" w:hAnsi="仿宋" w:eastAsia="仿宋"/>
          <w:color w:val="auto"/>
        </w:rPr>
      </w:pPr>
      <w:r>
        <w:rPr>
          <w:rFonts w:hint="eastAsia" w:ascii="仿宋" w:hAnsi="仿宋" w:eastAsia="仿宋" w:cs="仿宋"/>
          <w:color w:val="auto"/>
        </w:rPr>
        <w:t>填表：             复核：             批准：               单位（章）　　　　　　　　日期：  　　年 　　月 　　日</w:t>
      </w:r>
    </w:p>
    <w:p w14:paraId="37F45C48">
      <w:pPr>
        <w:wordWrap/>
        <w:topLinePunct w:val="0"/>
        <w:adjustRightInd/>
        <w:snapToGrid/>
        <w:spacing w:beforeAutospacing="1" w:afterLines="0"/>
        <w:ind w:firstLine="0" w:firstLineChars="0"/>
        <w:jc w:val="left"/>
        <w:rPr>
          <w:rFonts w:hint="eastAsia" w:ascii="仿宋" w:hAnsi="仿宋" w:eastAsia="仿宋"/>
          <w:b/>
          <w:bCs/>
          <w:color w:val="auto"/>
        </w:rPr>
        <w:sectPr>
          <w:endnotePr>
            <w:numFmt w:val="decimal"/>
          </w:endnotePr>
          <w:pgSz w:w="16838" w:h="11906" w:orient="landscape"/>
          <w:pgMar w:top="1417" w:right="1417" w:bottom="1417" w:left="1417" w:header="850" w:footer="567" w:gutter="0"/>
          <w:cols w:space="720" w:num="1"/>
          <w:docGrid w:type="lines" w:linePitch="318" w:charSpace="0"/>
        </w:sectPr>
      </w:pPr>
    </w:p>
    <w:p w14:paraId="1CF9F77B">
      <w:pPr>
        <w:spacing w:after="159"/>
        <w:ind w:firstLine="482"/>
        <w:outlineLvl w:val="1"/>
        <w:rPr>
          <w:rFonts w:hint="eastAsia" w:ascii="仿宋" w:hAnsi="仿宋" w:eastAsia="仿宋"/>
          <w:b/>
          <w:bCs/>
          <w:color w:val="auto"/>
        </w:rPr>
      </w:pPr>
      <w:bookmarkStart w:id="982" w:name="_Toc144368941"/>
      <w:bookmarkStart w:id="983" w:name="_Toc10322"/>
      <w:r>
        <w:rPr>
          <w:rFonts w:hint="eastAsia" w:ascii="仿宋" w:hAnsi="仿宋" w:eastAsia="仿宋" w:cs="仿宋"/>
          <w:b/>
          <w:bCs/>
          <w:color w:val="auto"/>
        </w:rPr>
        <w:t>附件三</w:t>
      </w:r>
      <w:bookmarkEnd w:id="982"/>
      <w:bookmarkEnd w:id="983"/>
    </w:p>
    <w:p w14:paraId="0214EC75">
      <w:pPr>
        <w:spacing w:after="159"/>
        <w:rPr>
          <w:rFonts w:hint="eastAsia" w:ascii="仿宋" w:hAnsi="仿宋" w:eastAsia="仿宋"/>
          <w:color w:val="auto"/>
        </w:rPr>
      </w:pPr>
    </w:p>
    <w:p w14:paraId="59193DDD">
      <w:pPr>
        <w:spacing w:after="159"/>
        <w:ind w:firstLine="851"/>
        <w:jc w:val="center"/>
        <w:rPr>
          <w:rFonts w:hint="eastAsia" w:ascii="仿宋" w:hAnsi="仿宋" w:eastAsia="仿宋"/>
          <w:b/>
          <w:bCs/>
          <w:color w:val="auto"/>
          <w:spacing w:val="32"/>
          <w:sz w:val="36"/>
          <w:szCs w:val="36"/>
        </w:rPr>
      </w:pPr>
      <w:r>
        <w:rPr>
          <w:rFonts w:hint="eastAsia" w:ascii="仿宋" w:hAnsi="仿宋" w:eastAsia="仿宋" w:cs="仿宋"/>
          <w:b/>
          <w:bCs/>
          <w:color w:val="auto"/>
          <w:spacing w:val="32"/>
          <w:sz w:val="36"/>
          <w:szCs w:val="36"/>
        </w:rPr>
        <w:t>工程质量保修书</w:t>
      </w:r>
    </w:p>
    <w:p w14:paraId="7BF342B3">
      <w:pPr>
        <w:spacing w:after="159"/>
        <w:rPr>
          <w:rFonts w:hint="eastAsia" w:ascii="仿宋" w:hAnsi="仿宋" w:eastAsia="仿宋"/>
          <w:color w:val="auto"/>
        </w:rPr>
      </w:pPr>
    </w:p>
    <w:p w14:paraId="3E7956DF">
      <w:pPr>
        <w:spacing w:after="159" w:line="324" w:lineRule="auto"/>
        <w:rPr>
          <w:rFonts w:hint="eastAsia" w:ascii="仿宋" w:hAnsi="仿宋" w:eastAsia="仿宋"/>
          <w:color w:val="auto"/>
        </w:rPr>
      </w:pPr>
      <w:r>
        <w:rPr>
          <w:rFonts w:hint="eastAsia" w:ascii="仿宋" w:hAnsi="仿宋" w:eastAsia="仿宋" w:cs="仿宋"/>
          <w:color w:val="auto"/>
        </w:rPr>
        <w:t>发包人:（全称）</w:t>
      </w:r>
      <w:r>
        <w:rPr>
          <w:rFonts w:hint="eastAsia" w:ascii="仿宋" w:hAnsi="仿宋" w:eastAsia="仿宋" w:cs="仿宋"/>
          <w:color w:val="auto"/>
          <w:u w:val="single"/>
        </w:rPr>
        <w:t xml:space="preserve">                       </w:t>
      </w:r>
      <w:r>
        <w:rPr>
          <w:rFonts w:ascii="仿宋" w:hAnsi="仿宋" w:eastAsia="仿宋" w:cs="仿宋"/>
          <w:color w:val="auto"/>
          <w:u w:val="single"/>
        </w:rPr>
        <w:t>________________________</w:t>
      </w:r>
      <w:r>
        <w:rPr>
          <w:rFonts w:hint="eastAsia" w:ascii="仿宋" w:hAnsi="仿宋" w:eastAsia="仿宋" w:cs="仿宋"/>
          <w:color w:val="auto"/>
          <w:u w:val="single"/>
        </w:rPr>
        <w:t xml:space="preserve">   </w:t>
      </w:r>
    </w:p>
    <w:p w14:paraId="23A3D154">
      <w:pPr>
        <w:spacing w:after="159" w:line="324" w:lineRule="auto"/>
        <w:rPr>
          <w:rFonts w:hint="eastAsia" w:ascii="仿宋" w:hAnsi="仿宋" w:eastAsia="仿宋" w:cs="仿宋"/>
          <w:color w:val="auto"/>
          <w:u w:val="single"/>
        </w:rPr>
      </w:pPr>
      <w:r>
        <w:rPr>
          <w:rFonts w:hint="eastAsia" w:ascii="仿宋" w:hAnsi="仿宋" w:eastAsia="仿宋" w:cs="仿宋"/>
          <w:color w:val="auto"/>
        </w:rPr>
        <w:t>承包人:（全称）</w:t>
      </w:r>
      <w:r>
        <w:rPr>
          <w:rFonts w:hint="eastAsia" w:ascii="仿宋" w:hAnsi="仿宋" w:eastAsia="仿宋" w:cs="仿宋"/>
          <w:color w:val="auto"/>
          <w:u w:val="single"/>
        </w:rPr>
        <w:t xml:space="preserve">                                                       </w:t>
      </w:r>
    </w:p>
    <w:p w14:paraId="7CFCE33D">
      <w:pPr>
        <w:spacing w:after="159" w:line="324" w:lineRule="auto"/>
        <w:rPr>
          <w:rFonts w:hint="eastAsia" w:ascii="仿宋" w:hAnsi="仿宋" w:eastAsia="仿宋" w:cs="仿宋"/>
          <w:color w:val="auto"/>
        </w:rPr>
      </w:pPr>
      <w:r>
        <w:rPr>
          <w:rFonts w:hint="eastAsia" w:ascii="仿宋" w:hAnsi="仿宋" w:eastAsia="仿宋" w:cs="仿宋"/>
          <w:color w:val="auto"/>
        </w:rPr>
        <w:t>承包人（承包人为联合体时）：</w:t>
      </w:r>
    </w:p>
    <w:p w14:paraId="37A73FA1">
      <w:pPr>
        <w:spacing w:after="159" w:line="324" w:lineRule="auto"/>
        <w:rPr>
          <w:rFonts w:hint="eastAsia" w:ascii="仿宋" w:hAnsi="仿宋" w:eastAsia="仿宋"/>
          <w:color w:val="auto"/>
        </w:rPr>
      </w:pPr>
      <w:r>
        <w:rPr>
          <w:rFonts w:hint="eastAsia" w:ascii="仿宋" w:hAnsi="仿宋" w:eastAsia="仿宋" w:cs="仿宋"/>
          <w:color w:val="auto"/>
        </w:rPr>
        <w:t>(牵头单位全称)</w:t>
      </w:r>
      <w:r>
        <w:rPr>
          <w:rFonts w:hint="eastAsia" w:ascii="仿宋" w:hAnsi="仿宋" w:eastAsia="仿宋"/>
          <w:color w:val="auto"/>
          <w:u w:val="single"/>
        </w:rPr>
        <w:t xml:space="preserve">                                     </w:t>
      </w:r>
    </w:p>
    <w:p w14:paraId="361D558C">
      <w:pPr>
        <w:spacing w:after="159" w:line="324" w:lineRule="auto"/>
        <w:rPr>
          <w:rFonts w:hint="eastAsia" w:ascii="仿宋" w:hAnsi="仿宋" w:eastAsia="仿宋"/>
          <w:color w:val="auto"/>
        </w:rPr>
      </w:pPr>
      <w:r>
        <w:rPr>
          <w:rFonts w:hint="eastAsia" w:ascii="仿宋" w:hAnsi="仿宋" w:eastAsia="仿宋" w:cs="仿宋"/>
          <w:color w:val="auto"/>
        </w:rPr>
        <w:t>(成员单位全称)</w:t>
      </w:r>
      <w:r>
        <w:rPr>
          <w:rFonts w:hint="eastAsia" w:ascii="仿宋" w:hAnsi="仿宋" w:eastAsia="仿宋"/>
          <w:color w:val="auto"/>
          <w:u w:val="single"/>
        </w:rPr>
        <w:t xml:space="preserve">                                                         </w:t>
      </w:r>
    </w:p>
    <w:p w14:paraId="3F3A4161">
      <w:pPr>
        <w:spacing w:after="159" w:line="324" w:lineRule="auto"/>
        <w:rPr>
          <w:rFonts w:hint="eastAsia" w:ascii="仿宋" w:hAnsi="仿宋" w:eastAsia="仿宋" w:cs="仿宋"/>
          <w:color w:val="auto"/>
        </w:rPr>
      </w:pPr>
    </w:p>
    <w:p w14:paraId="264647D3">
      <w:pPr>
        <w:spacing w:after="159" w:line="324" w:lineRule="auto"/>
        <w:rPr>
          <w:rFonts w:hint="eastAsia" w:ascii="仿宋" w:hAnsi="仿宋" w:eastAsia="仿宋"/>
          <w:color w:val="auto"/>
        </w:rPr>
      </w:pPr>
      <w:r>
        <w:rPr>
          <w:rFonts w:hint="eastAsia" w:ascii="仿宋" w:hAnsi="仿宋" w:eastAsia="仿宋" w:cs="仿宋"/>
          <w:color w:val="auto"/>
        </w:rPr>
        <w:t xml:space="preserve">为保证 </w:t>
      </w:r>
      <w:r>
        <w:rPr>
          <w:rFonts w:hint="eastAsia" w:ascii="仿宋" w:hAnsi="仿宋" w:eastAsia="仿宋" w:cs="仿宋"/>
          <w:color w:val="auto"/>
          <w:u w:val="single"/>
        </w:rPr>
        <w:t xml:space="preserve">                                   </w:t>
      </w:r>
      <w:r>
        <w:rPr>
          <w:rFonts w:hint="eastAsia" w:ascii="仿宋" w:hAnsi="仿宋" w:eastAsia="仿宋" w:cs="仿宋"/>
          <w:color w:val="auto"/>
        </w:rPr>
        <w:t>（工程名称）在合理使用期限内正常使用，合同双方当事人根据《中华人民共和国建筑法》、《建设工程质量管理条例》和《房屋建筑工程质量保修办法》等规定，经协商一致，订立本质量保修书。</w:t>
      </w:r>
    </w:p>
    <w:p w14:paraId="3155B9F0">
      <w:pPr>
        <w:spacing w:after="159" w:line="324" w:lineRule="auto"/>
        <w:rPr>
          <w:rFonts w:hint="eastAsia" w:ascii="仿宋" w:hAnsi="仿宋" w:eastAsia="仿宋"/>
          <w:color w:val="auto"/>
        </w:rPr>
      </w:pPr>
    </w:p>
    <w:p w14:paraId="40AD88A2">
      <w:pPr>
        <w:numPr>
          <w:ilvl w:val="0"/>
          <w:numId w:val="33"/>
        </w:numPr>
        <w:spacing w:after="159" w:afterLines="0" w:line="324" w:lineRule="auto"/>
        <w:ind w:left="962" w:leftChars="200" w:hanging="482" w:hangingChars="200"/>
        <w:rPr>
          <w:rFonts w:hint="eastAsia" w:ascii="仿宋" w:hAnsi="仿宋" w:eastAsia="仿宋"/>
          <w:b/>
          <w:bCs/>
          <w:color w:val="auto"/>
        </w:rPr>
      </w:pPr>
      <w:r>
        <w:rPr>
          <w:rFonts w:hint="eastAsia" w:ascii="仿宋" w:hAnsi="仿宋" w:eastAsia="仿宋" w:cs="仿宋"/>
          <w:b/>
          <w:bCs/>
          <w:color w:val="auto"/>
        </w:rPr>
        <w:t>质量保修范围</w:t>
      </w:r>
    </w:p>
    <w:p w14:paraId="2F17A523">
      <w:pPr>
        <w:spacing w:after="159" w:line="324" w:lineRule="auto"/>
        <w:ind w:firstLine="220"/>
        <w:rPr>
          <w:rFonts w:hint="eastAsia" w:ascii="仿宋" w:hAnsi="仿宋" w:eastAsia="仿宋"/>
          <w:color w:val="auto"/>
          <w:sz w:val="11"/>
          <w:szCs w:val="11"/>
        </w:rPr>
      </w:pPr>
    </w:p>
    <w:p w14:paraId="3040A927">
      <w:pPr>
        <w:spacing w:after="159" w:line="324" w:lineRule="auto"/>
        <w:rPr>
          <w:rFonts w:hint="eastAsia" w:ascii="仿宋" w:hAnsi="仿宋" w:eastAsia="仿宋"/>
          <w:color w:val="auto"/>
        </w:rPr>
      </w:pPr>
      <w:r>
        <w:rPr>
          <w:rFonts w:hint="eastAsia" w:ascii="仿宋" w:hAnsi="仿宋" w:eastAsia="仿宋" w:cs="仿宋"/>
          <w:color w:val="auto"/>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14:paraId="3C8B6BC3">
      <w:pPr>
        <w:spacing w:after="159" w:line="324" w:lineRule="auto"/>
        <w:rPr>
          <w:rFonts w:hint="eastAsia" w:ascii="仿宋" w:hAnsi="仿宋" w:eastAsia="仿宋" w:cs="仿宋"/>
          <w:color w:val="auto"/>
        </w:rPr>
      </w:pPr>
      <w:r>
        <w:rPr>
          <w:rFonts w:hint="eastAsia" w:ascii="仿宋" w:hAnsi="仿宋" w:eastAsia="仿宋" w:cs="仿宋"/>
          <w:color w:val="auto"/>
        </w:rPr>
        <w:t>1．</w:t>
      </w:r>
    </w:p>
    <w:p w14:paraId="0197126B">
      <w:pPr>
        <w:spacing w:after="159" w:line="324" w:lineRule="auto"/>
        <w:rPr>
          <w:rFonts w:hint="eastAsia" w:ascii="仿宋" w:hAnsi="仿宋" w:eastAsia="仿宋" w:cs="仿宋"/>
          <w:color w:val="auto"/>
        </w:rPr>
      </w:pPr>
      <w:r>
        <w:rPr>
          <w:rFonts w:hint="eastAsia" w:ascii="仿宋" w:hAnsi="仿宋" w:eastAsia="仿宋" w:cs="仿宋"/>
          <w:color w:val="auto"/>
        </w:rPr>
        <w:t>2．</w:t>
      </w:r>
    </w:p>
    <w:p w14:paraId="65BA1AD4">
      <w:pPr>
        <w:spacing w:after="159" w:line="324" w:lineRule="auto"/>
        <w:rPr>
          <w:rFonts w:hint="eastAsia" w:ascii="仿宋" w:hAnsi="仿宋" w:eastAsia="仿宋" w:cs="仿宋"/>
          <w:color w:val="auto"/>
        </w:rPr>
      </w:pPr>
      <w:r>
        <w:rPr>
          <w:rFonts w:hint="eastAsia" w:ascii="仿宋" w:hAnsi="仿宋" w:eastAsia="仿宋" w:cs="仿宋"/>
          <w:color w:val="auto"/>
        </w:rPr>
        <w:t>3．</w:t>
      </w:r>
    </w:p>
    <w:p w14:paraId="5C802514">
      <w:pPr>
        <w:numPr>
          <w:ilvl w:val="0"/>
          <w:numId w:val="33"/>
        </w:numPr>
        <w:spacing w:after="159" w:afterLines="0" w:line="324" w:lineRule="auto"/>
        <w:ind w:left="962" w:leftChars="200" w:hanging="482" w:hangingChars="200"/>
        <w:rPr>
          <w:rFonts w:hint="eastAsia" w:ascii="仿宋" w:hAnsi="仿宋" w:eastAsia="仿宋"/>
          <w:b/>
          <w:bCs/>
          <w:color w:val="auto"/>
        </w:rPr>
      </w:pPr>
      <w:r>
        <w:rPr>
          <w:rFonts w:hint="eastAsia" w:ascii="仿宋" w:hAnsi="仿宋" w:eastAsia="仿宋" w:cs="仿宋"/>
          <w:b/>
          <w:bCs/>
          <w:color w:val="auto"/>
        </w:rPr>
        <w:t>质量保修期</w:t>
      </w:r>
    </w:p>
    <w:p w14:paraId="6816707B">
      <w:pPr>
        <w:spacing w:after="159" w:line="324" w:lineRule="auto"/>
        <w:ind w:firstLine="220"/>
        <w:rPr>
          <w:rFonts w:hint="eastAsia" w:ascii="仿宋" w:hAnsi="仿宋" w:eastAsia="仿宋"/>
          <w:color w:val="auto"/>
          <w:sz w:val="11"/>
          <w:szCs w:val="11"/>
        </w:rPr>
      </w:pPr>
    </w:p>
    <w:p w14:paraId="52AC4BEE">
      <w:pPr>
        <w:spacing w:after="159" w:line="324" w:lineRule="auto"/>
        <w:rPr>
          <w:rFonts w:hint="eastAsia" w:ascii="仿宋" w:hAnsi="仿宋" w:eastAsia="仿宋"/>
          <w:color w:val="auto"/>
        </w:rPr>
      </w:pPr>
      <w:r>
        <w:rPr>
          <w:rFonts w:hint="eastAsia" w:ascii="仿宋" w:hAnsi="仿宋" w:eastAsia="仿宋" w:cs="仿宋"/>
          <w:color w:val="auto"/>
        </w:rPr>
        <w:t>2.1 质量保修期从工程实际竣工之日算起。单项竣工验收的工程，按单项工程分别计算质量保修期。</w:t>
      </w:r>
    </w:p>
    <w:p w14:paraId="74EDF4B4">
      <w:pPr>
        <w:spacing w:after="159" w:line="324" w:lineRule="auto"/>
        <w:rPr>
          <w:rFonts w:hint="eastAsia" w:ascii="仿宋" w:hAnsi="仿宋" w:eastAsia="仿宋"/>
          <w:color w:val="auto"/>
        </w:rPr>
      </w:pPr>
      <w:r>
        <w:rPr>
          <w:rFonts w:hint="eastAsia" w:ascii="仿宋" w:hAnsi="仿宋" w:eastAsia="仿宋" w:cs="仿宋"/>
          <w:color w:val="auto"/>
        </w:rPr>
        <w:t xml:space="preserve">2.2 </w:t>
      </w:r>
      <w:r>
        <w:rPr>
          <w:rFonts w:hint="eastAsia" w:ascii="仿宋" w:hAnsi="仿宋" w:eastAsia="仿宋" w:cs="仿宋"/>
          <w:color w:val="auto"/>
          <w:lang w:val="zh-CN"/>
        </w:rPr>
        <w:t>合同工程质量保修期，合同双方当事人约定如下</w:t>
      </w:r>
      <w:r>
        <w:rPr>
          <w:rFonts w:hint="eastAsia" w:ascii="仿宋" w:hAnsi="仿宋" w:eastAsia="仿宋" w:cs="仿宋"/>
          <w:color w:val="auto"/>
        </w:rPr>
        <w:t>：</w:t>
      </w:r>
    </w:p>
    <w:p w14:paraId="56A7D194">
      <w:pPr>
        <w:spacing w:after="159" w:line="324" w:lineRule="auto"/>
        <w:rPr>
          <w:rFonts w:hint="eastAsia" w:ascii="仿宋" w:hAnsi="仿宋" w:eastAsia="仿宋"/>
          <w:color w:val="auto"/>
        </w:rPr>
      </w:pPr>
      <w:r>
        <w:rPr>
          <w:rFonts w:hint="eastAsia" w:ascii="仿宋" w:hAnsi="仿宋" w:eastAsia="仿宋" w:cs="仿宋"/>
          <w:color w:val="auto"/>
        </w:rPr>
        <w:t>1．地基基础工程、主体结构工程为设计文件规定的合理使用年限；</w:t>
      </w:r>
    </w:p>
    <w:p w14:paraId="138BD17C">
      <w:pPr>
        <w:spacing w:after="159" w:line="324" w:lineRule="auto"/>
        <w:rPr>
          <w:rFonts w:hint="eastAsia" w:ascii="仿宋" w:hAnsi="仿宋" w:eastAsia="仿宋"/>
          <w:color w:val="auto"/>
        </w:rPr>
      </w:pPr>
      <w:r>
        <w:rPr>
          <w:rFonts w:hint="eastAsia" w:ascii="仿宋" w:hAnsi="仿宋" w:eastAsia="仿宋" w:cs="仿宋"/>
          <w:color w:val="auto"/>
        </w:rPr>
        <w:t>2．屋面防水工程、有防水要求的卫生间、房间和外墙面的防渗漏工程为</w:t>
      </w:r>
      <w:r>
        <w:rPr>
          <w:rFonts w:hint="eastAsia" w:ascii="仿宋" w:hAnsi="仿宋" w:eastAsia="仿宋" w:cs="仿宋"/>
          <w:color w:val="auto"/>
          <w:u w:val="single"/>
        </w:rPr>
        <w:t xml:space="preserve">      </w:t>
      </w:r>
      <w:r>
        <w:rPr>
          <w:rFonts w:hint="eastAsia" w:ascii="仿宋" w:hAnsi="仿宋" w:eastAsia="仿宋" w:cs="仿宋"/>
          <w:color w:val="auto"/>
        </w:rPr>
        <w:t>年；</w:t>
      </w:r>
    </w:p>
    <w:p w14:paraId="39DD8B25">
      <w:pPr>
        <w:spacing w:after="159" w:line="324" w:lineRule="auto"/>
        <w:rPr>
          <w:rFonts w:hint="eastAsia" w:ascii="仿宋" w:hAnsi="仿宋" w:eastAsia="仿宋"/>
          <w:color w:val="auto"/>
        </w:rPr>
      </w:pPr>
      <w:r>
        <w:rPr>
          <w:rFonts w:hint="eastAsia" w:ascii="仿宋" w:hAnsi="仿宋" w:eastAsia="仿宋" w:cs="仿宋"/>
          <w:color w:val="auto"/>
        </w:rPr>
        <w:t>3．电气管线工程、给排水管道工程、设备安装工程为</w:t>
      </w:r>
      <w:r>
        <w:rPr>
          <w:rFonts w:hint="eastAsia" w:ascii="仿宋" w:hAnsi="仿宋" w:eastAsia="仿宋" w:cs="仿宋"/>
          <w:color w:val="auto"/>
          <w:u w:val="single"/>
        </w:rPr>
        <w:t xml:space="preserve">          </w:t>
      </w:r>
      <w:r>
        <w:rPr>
          <w:rFonts w:hint="eastAsia" w:ascii="仿宋" w:hAnsi="仿宋" w:eastAsia="仿宋" w:cs="仿宋"/>
          <w:color w:val="auto"/>
        </w:rPr>
        <w:t>年；</w:t>
      </w:r>
    </w:p>
    <w:p w14:paraId="76E5CC49">
      <w:pPr>
        <w:spacing w:after="159" w:line="324" w:lineRule="auto"/>
        <w:rPr>
          <w:rFonts w:hint="eastAsia" w:ascii="仿宋" w:hAnsi="仿宋" w:eastAsia="仿宋"/>
          <w:color w:val="auto"/>
        </w:rPr>
      </w:pPr>
      <w:r>
        <w:rPr>
          <w:rFonts w:hint="eastAsia" w:ascii="仿宋" w:hAnsi="仿宋" w:eastAsia="仿宋" w:cs="仿宋"/>
          <w:color w:val="auto"/>
        </w:rPr>
        <w:t xml:space="preserve">4．供热、供冷系统工程为 </w:t>
      </w:r>
      <w:r>
        <w:rPr>
          <w:rFonts w:hint="eastAsia" w:ascii="仿宋" w:hAnsi="仿宋" w:eastAsia="仿宋" w:cs="仿宋"/>
          <w:color w:val="auto"/>
          <w:u w:val="single"/>
        </w:rPr>
        <w:t xml:space="preserve">     </w:t>
      </w:r>
      <w:r>
        <w:rPr>
          <w:rFonts w:hint="eastAsia" w:ascii="仿宋" w:hAnsi="仿宋" w:eastAsia="仿宋" w:cs="仿宋"/>
          <w:color w:val="auto"/>
        </w:rPr>
        <w:t>个采暖期、供冷期；</w:t>
      </w:r>
    </w:p>
    <w:p w14:paraId="00F1981F">
      <w:pPr>
        <w:spacing w:after="159" w:line="324" w:lineRule="auto"/>
        <w:rPr>
          <w:rFonts w:hint="eastAsia" w:ascii="仿宋" w:hAnsi="仿宋" w:eastAsia="仿宋"/>
          <w:color w:val="auto"/>
        </w:rPr>
      </w:pPr>
      <w:r>
        <w:rPr>
          <w:rFonts w:hint="eastAsia" w:ascii="仿宋" w:hAnsi="仿宋" w:eastAsia="仿宋" w:cs="仿宋"/>
          <w:color w:val="auto"/>
        </w:rPr>
        <w:t>5．装饰装修工程为</w:t>
      </w:r>
      <w:r>
        <w:rPr>
          <w:rFonts w:hint="eastAsia" w:ascii="仿宋" w:hAnsi="仿宋" w:eastAsia="仿宋" w:cs="仿宋"/>
          <w:color w:val="auto"/>
          <w:u w:val="single"/>
        </w:rPr>
        <w:t xml:space="preserve">        </w:t>
      </w:r>
      <w:r>
        <w:rPr>
          <w:rFonts w:hint="eastAsia" w:ascii="仿宋" w:hAnsi="仿宋" w:eastAsia="仿宋" w:cs="仿宋"/>
          <w:color w:val="auto"/>
        </w:rPr>
        <w:t>年；</w:t>
      </w:r>
    </w:p>
    <w:p w14:paraId="0FBFEE3A">
      <w:pPr>
        <w:spacing w:after="159" w:line="324" w:lineRule="auto"/>
        <w:rPr>
          <w:rFonts w:hint="eastAsia" w:ascii="仿宋" w:hAnsi="仿宋" w:eastAsia="仿宋"/>
          <w:color w:val="auto"/>
        </w:rPr>
      </w:pPr>
      <w:r>
        <w:rPr>
          <w:rFonts w:hint="eastAsia" w:ascii="仿宋" w:hAnsi="仿宋" w:eastAsia="仿宋" w:cs="仿宋"/>
          <w:color w:val="auto"/>
        </w:rPr>
        <w:t>6．其他项目</w:t>
      </w:r>
      <w:r>
        <w:rPr>
          <w:rFonts w:hint="eastAsia" w:ascii="仿宋" w:hAnsi="仿宋" w:eastAsia="仿宋" w:cs="仿宋"/>
          <w:color w:val="auto"/>
          <w:u w:val="single"/>
        </w:rPr>
        <w:t xml:space="preserve">                                   </w:t>
      </w:r>
      <w:r>
        <w:rPr>
          <w:rFonts w:hint="eastAsia" w:ascii="仿宋" w:hAnsi="仿宋" w:eastAsia="仿宋" w:cs="仿宋"/>
          <w:color w:val="auto"/>
        </w:rPr>
        <w:t>。</w:t>
      </w:r>
    </w:p>
    <w:p w14:paraId="14629680">
      <w:pPr>
        <w:spacing w:after="159" w:line="324" w:lineRule="auto"/>
        <w:rPr>
          <w:rFonts w:hint="eastAsia" w:ascii="仿宋" w:hAnsi="仿宋" w:eastAsia="仿宋"/>
          <w:color w:val="auto"/>
        </w:rPr>
      </w:pPr>
    </w:p>
    <w:p w14:paraId="51EB3331">
      <w:pPr>
        <w:spacing w:after="159" w:line="324" w:lineRule="auto"/>
        <w:ind w:left="480"/>
        <w:rPr>
          <w:rFonts w:hint="eastAsia" w:ascii="仿宋" w:hAnsi="仿宋" w:eastAsia="仿宋"/>
          <w:color w:val="auto"/>
        </w:rPr>
      </w:pPr>
      <w:r>
        <w:rPr>
          <w:rFonts w:hint="eastAsia" w:ascii="仿宋" w:hAnsi="仿宋" w:eastAsia="仿宋" w:cs="仿宋"/>
          <w:color w:val="auto"/>
        </w:rPr>
        <w:t xml:space="preserve">3． </w:t>
      </w:r>
      <w:r>
        <w:rPr>
          <w:rFonts w:hint="eastAsia" w:ascii="仿宋" w:hAnsi="仿宋" w:eastAsia="仿宋" w:cs="仿宋"/>
          <w:b/>
          <w:bCs/>
          <w:color w:val="auto"/>
        </w:rPr>
        <w:t>质量保修责任</w:t>
      </w:r>
    </w:p>
    <w:p w14:paraId="11B65E3E">
      <w:pPr>
        <w:spacing w:after="159" w:line="324" w:lineRule="auto"/>
        <w:ind w:firstLine="220"/>
        <w:rPr>
          <w:rFonts w:hint="eastAsia" w:ascii="仿宋" w:hAnsi="仿宋" w:eastAsia="仿宋"/>
          <w:color w:val="auto"/>
          <w:sz w:val="11"/>
          <w:szCs w:val="11"/>
        </w:rPr>
      </w:pPr>
    </w:p>
    <w:p w14:paraId="1DF00F18">
      <w:pPr>
        <w:spacing w:after="159" w:line="324" w:lineRule="auto"/>
        <w:rPr>
          <w:rFonts w:hint="eastAsia" w:ascii="仿宋" w:hAnsi="仿宋" w:eastAsia="仿宋"/>
          <w:color w:val="auto"/>
        </w:rPr>
      </w:pPr>
      <w:r>
        <w:rPr>
          <w:rFonts w:hint="eastAsia" w:ascii="仿宋" w:hAnsi="仿宋" w:eastAsia="仿宋" w:cs="仿宋"/>
          <w:color w:val="auto"/>
        </w:rPr>
        <w:t xml:space="preserve">3.1  </w:t>
      </w:r>
      <w:r>
        <w:rPr>
          <w:rFonts w:hint="eastAsia" w:ascii="仿宋" w:hAnsi="仿宋" w:eastAsia="仿宋" w:cs="仿宋"/>
          <w:color w:val="auto"/>
          <w:lang w:val="zh-CN"/>
        </w:rPr>
        <w:t>属于保修范围的项目，承包人应在接到发包人通知后的</w:t>
      </w:r>
      <w:r>
        <w:rPr>
          <w:rFonts w:hint="eastAsia" w:ascii="仿宋" w:hAnsi="仿宋" w:eastAsia="仿宋" w:cs="仿宋"/>
          <w:color w:val="auto"/>
        </w:rPr>
        <w:t>7</w:t>
      </w:r>
      <w:r>
        <w:rPr>
          <w:rFonts w:hint="eastAsia" w:ascii="仿宋" w:hAnsi="仿宋" w:eastAsia="仿宋" w:cs="仿宋"/>
          <w:color w:val="auto"/>
          <w:lang w:val="zh-CN"/>
        </w:rPr>
        <w:t>天内派人保修。承包人未能在规定时间内派人保修的，发包人可自行或委托第三方保修。</w:t>
      </w:r>
      <w:r>
        <w:rPr>
          <w:rFonts w:hint="eastAsia" w:ascii="仿宋" w:hAnsi="仿宋" w:eastAsia="仿宋" w:cs="仿宋"/>
          <w:color w:val="auto"/>
          <w:lang w:val="zh-CN" w:bidi="ar"/>
        </w:rPr>
        <w:t>因发包人自行或委托第三方保修而产生的费用承包人承担。</w:t>
      </w:r>
    </w:p>
    <w:p w14:paraId="752C2B18">
      <w:pPr>
        <w:spacing w:after="159" w:line="324" w:lineRule="auto"/>
        <w:rPr>
          <w:rFonts w:hint="eastAsia" w:ascii="仿宋" w:hAnsi="仿宋" w:eastAsia="仿宋"/>
          <w:color w:val="auto"/>
        </w:rPr>
      </w:pPr>
      <w:r>
        <w:rPr>
          <w:rFonts w:hint="eastAsia" w:ascii="仿宋" w:hAnsi="仿宋" w:eastAsia="仿宋" w:cs="仿宋"/>
          <w:color w:val="auto"/>
        </w:rPr>
        <w:t>3.2  发生紧急抢修事故的，承包人在接到通知后，应立即到达事故现场抢修。</w:t>
      </w:r>
    </w:p>
    <w:p w14:paraId="7FB0484E">
      <w:pPr>
        <w:spacing w:after="159" w:line="324" w:lineRule="auto"/>
        <w:rPr>
          <w:rFonts w:hint="eastAsia" w:ascii="仿宋" w:hAnsi="仿宋" w:eastAsia="仿宋"/>
          <w:color w:val="auto"/>
        </w:rPr>
      </w:pPr>
      <w:r>
        <w:rPr>
          <w:rFonts w:hint="eastAsia" w:ascii="仿宋" w:hAnsi="仿宋" w:eastAsia="仿宋" w:cs="仿宋"/>
          <w:color w:val="auto"/>
        </w:rPr>
        <w:t>3.3  在国家规定的工程合理使用期限内，承包人应确保地基基础工程和主体结构的质量和安全。凡出现其质量问题，应立即报告当地建设行政主管部门，由承包人或具有相应资质等级的设计单位提出保修方案后，承包人应立即实施保修。</w:t>
      </w:r>
    </w:p>
    <w:p w14:paraId="5BE79082">
      <w:pPr>
        <w:spacing w:after="159" w:line="324" w:lineRule="auto"/>
        <w:rPr>
          <w:rFonts w:hint="eastAsia" w:ascii="仿宋" w:hAnsi="仿宋" w:eastAsia="仿宋"/>
          <w:color w:val="auto"/>
        </w:rPr>
      </w:pPr>
      <w:r>
        <w:rPr>
          <w:rFonts w:hint="eastAsia" w:ascii="仿宋" w:hAnsi="仿宋" w:eastAsia="仿宋" w:cs="仿宋"/>
          <w:color w:val="auto"/>
        </w:rPr>
        <w:t>3.4  质量保修完成后，由发包人组织验收。</w:t>
      </w:r>
    </w:p>
    <w:p w14:paraId="59FAF955">
      <w:pPr>
        <w:spacing w:after="159" w:line="324" w:lineRule="auto"/>
        <w:rPr>
          <w:rFonts w:hint="eastAsia" w:ascii="仿宋" w:hAnsi="仿宋" w:eastAsia="仿宋"/>
          <w:color w:val="auto"/>
        </w:rPr>
      </w:pPr>
    </w:p>
    <w:p w14:paraId="5BA3BD23">
      <w:pPr>
        <w:spacing w:after="159" w:line="324" w:lineRule="auto"/>
        <w:ind w:left="480"/>
        <w:rPr>
          <w:rFonts w:hint="eastAsia" w:ascii="仿宋" w:hAnsi="仿宋" w:eastAsia="仿宋"/>
          <w:color w:val="auto"/>
        </w:rPr>
      </w:pPr>
      <w:r>
        <w:rPr>
          <w:rFonts w:hint="eastAsia" w:ascii="仿宋" w:hAnsi="仿宋" w:eastAsia="仿宋" w:cs="仿宋"/>
          <w:color w:val="auto"/>
        </w:rPr>
        <w:t>4．</w:t>
      </w:r>
      <w:r>
        <w:rPr>
          <w:rFonts w:hint="eastAsia" w:ascii="仿宋" w:hAnsi="仿宋" w:eastAsia="仿宋" w:cs="仿宋"/>
          <w:b/>
          <w:bCs/>
          <w:color w:val="auto"/>
        </w:rPr>
        <w:t>质量保修费用</w:t>
      </w:r>
    </w:p>
    <w:p w14:paraId="4C30C53E">
      <w:pPr>
        <w:spacing w:after="159" w:line="324" w:lineRule="auto"/>
        <w:ind w:firstLine="220"/>
        <w:rPr>
          <w:rFonts w:hint="eastAsia" w:ascii="仿宋" w:hAnsi="仿宋" w:eastAsia="仿宋"/>
          <w:color w:val="auto"/>
          <w:sz w:val="11"/>
          <w:szCs w:val="11"/>
        </w:rPr>
      </w:pPr>
    </w:p>
    <w:p w14:paraId="035A8AED">
      <w:pPr>
        <w:spacing w:after="159" w:line="324" w:lineRule="auto"/>
        <w:rPr>
          <w:rFonts w:hint="eastAsia" w:ascii="仿宋" w:hAnsi="仿宋" w:eastAsia="仿宋"/>
          <w:color w:val="auto"/>
        </w:rPr>
      </w:pPr>
      <w:r>
        <w:rPr>
          <w:rFonts w:hint="eastAsia" w:ascii="仿宋" w:hAnsi="仿宋" w:eastAsia="仿宋" w:cs="仿宋"/>
          <w:color w:val="auto"/>
          <w:lang w:val="zh-CN"/>
        </w:rPr>
        <w:t>质量保修等费用，由承包人承担</w:t>
      </w:r>
      <w:r>
        <w:rPr>
          <w:rFonts w:hint="eastAsia" w:ascii="仿宋" w:hAnsi="仿宋" w:eastAsia="仿宋" w:cs="仿宋"/>
          <w:color w:val="auto"/>
        </w:rPr>
        <w:t>。</w:t>
      </w:r>
    </w:p>
    <w:p w14:paraId="1DC7691A">
      <w:pPr>
        <w:spacing w:after="159" w:line="324" w:lineRule="auto"/>
        <w:rPr>
          <w:rFonts w:hint="eastAsia" w:ascii="仿宋" w:hAnsi="仿宋" w:eastAsia="仿宋"/>
          <w:color w:val="auto"/>
        </w:rPr>
      </w:pPr>
    </w:p>
    <w:p w14:paraId="7AF401AB">
      <w:pPr>
        <w:spacing w:after="159" w:line="324" w:lineRule="auto"/>
        <w:rPr>
          <w:rFonts w:hint="eastAsia" w:ascii="仿宋" w:hAnsi="仿宋" w:eastAsia="仿宋"/>
          <w:color w:val="auto"/>
        </w:rPr>
      </w:pPr>
      <w:r>
        <w:rPr>
          <w:rFonts w:hint="eastAsia" w:ascii="仿宋" w:hAnsi="仿宋" w:eastAsia="仿宋" w:cs="仿宋"/>
          <w:color w:val="auto"/>
        </w:rPr>
        <w:t>5．</w:t>
      </w:r>
      <w:r>
        <w:rPr>
          <w:rFonts w:hint="eastAsia" w:ascii="仿宋" w:hAnsi="仿宋" w:eastAsia="仿宋" w:cs="仿宋"/>
          <w:b/>
          <w:bCs/>
          <w:color w:val="auto"/>
        </w:rPr>
        <w:t>质量保证金</w:t>
      </w:r>
    </w:p>
    <w:p w14:paraId="4D9C1F84">
      <w:pPr>
        <w:spacing w:after="159" w:line="324" w:lineRule="auto"/>
        <w:ind w:firstLine="220"/>
        <w:rPr>
          <w:rFonts w:hint="eastAsia" w:ascii="仿宋" w:hAnsi="仿宋" w:eastAsia="仿宋"/>
          <w:color w:val="auto"/>
          <w:sz w:val="11"/>
          <w:szCs w:val="11"/>
        </w:rPr>
      </w:pPr>
    </w:p>
    <w:p w14:paraId="304BBA17">
      <w:pPr>
        <w:spacing w:after="159" w:line="324" w:lineRule="auto"/>
        <w:rPr>
          <w:rFonts w:hint="eastAsia" w:ascii="仿宋" w:hAnsi="仿宋" w:eastAsia="仿宋"/>
          <w:color w:val="auto"/>
        </w:rPr>
      </w:pPr>
      <w:r>
        <w:rPr>
          <w:rFonts w:hint="eastAsia" w:ascii="仿宋" w:hAnsi="仿宋" w:eastAsia="仿宋" w:cs="仿宋"/>
          <w:color w:val="auto"/>
          <w:lang w:val="zh-CN"/>
        </w:rPr>
        <w:t>质量保证金的约定、支付和使用与本合同第二部分《通用条款》第</w:t>
      </w:r>
      <w:r>
        <w:rPr>
          <w:rFonts w:hint="eastAsia" w:ascii="仿宋" w:hAnsi="仿宋" w:eastAsia="仿宋" w:cs="仿宋"/>
          <w:color w:val="auto"/>
        </w:rPr>
        <w:t>90</w:t>
      </w:r>
      <w:r>
        <w:rPr>
          <w:rFonts w:hint="eastAsia" w:ascii="仿宋" w:hAnsi="仿宋" w:eastAsia="仿宋" w:cs="仿宋"/>
          <w:color w:val="auto"/>
          <w:lang w:val="zh-CN"/>
        </w:rPr>
        <w:t>条赋予的约定</w:t>
      </w:r>
      <w:r>
        <w:rPr>
          <w:rFonts w:hint="eastAsia" w:ascii="仿宋" w:hAnsi="仿宋" w:eastAsia="仿宋" w:cs="仿宋"/>
          <w:color w:val="auto"/>
        </w:rPr>
        <w:t>一致。</w:t>
      </w:r>
    </w:p>
    <w:p w14:paraId="05E301E2">
      <w:pPr>
        <w:spacing w:after="159" w:line="324" w:lineRule="auto"/>
        <w:rPr>
          <w:rFonts w:hint="eastAsia" w:ascii="仿宋" w:hAnsi="仿宋" w:eastAsia="仿宋"/>
          <w:color w:val="auto"/>
        </w:rPr>
      </w:pPr>
    </w:p>
    <w:p w14:paraId="2940810D">
      <w:pPr>
        <w:spacing w:after="159" w:line="324" w:lineRule="auto"/>
        <w:ind w:left="480"/>
        <w:rPr>
          <w:rFonts w:hint="eastAsia" w:ascii="仿宋" w:hAnsi="仿宋" w:eastAsia="仿宋"/>
          <w:color w:val="auto"/>
        </w:rPr>
      </w:pPr>
      <w:r>
        <w:rPr>
          <w:rFonts w:hint="eastAsia" w:ascii="仿宋" w:hAnsi="仿宋" w:eastAsia="仿宋" w:cs="仿宋"/>
          <w:color w:val="auto"/>
        </w:rPr>
        <w:t>6．</w:t>
      </w:r>
      <w:r>
        <w:rPr>
          <w:rFonts w:hint="eastAsia" w:ascii="仿宋" w:hAnsi="仿宋" w:eastAsia="仿宋" w:cs="仿宋"/>
          <w:b/>
          <w:bCs/>
          <w:color w:val="auto"/>
        </w:rPr>
        <w:t>其他</w:t>
      </w:r>
    </w:p>
    <w:p w14:paraId="19523931">
      <w:pPr>
        <w:spacing w:after="159" w:line="324" w:lineRule="auto"/>
        <w:ind w:firstLine="220"/>
        <w:rPr>
          <w:rFonts w:hint="eastAsia" w:ascii="仿宋" w:hAnsi="仿宋" w:eastAsia="仿宋"/>
          <w:color w:val="auto"/>
          <w:sz w:val="11"/>
          <w:szCs w:val="11"/>
        </w:rPr>
      </w:pPr>
    </w:p>
    <w:p w14:paraId="4565E2B8">
      <w:pPr>
        <w:spacing w:after="159" w:line="324" w:lineRule="auto"/>
        <w:rPr>
          <w:rFonts w:hint="eastAsia" w:ascii="仿宋" w:hAnsi="仿宋" w:eastAsia="仿宋"/>
          <w:color w:val="auto"/>
        </w:rPr>
      </w:pPr>
      <w:r>
        <w:rPr>
          <w:rFonts w:hint="eastAsia" w:ascii="仿宋" w:hAnsi="仿宋" w:eastAsia="仿宋" w:cs="仿宋"/>
          <w:color w:val="auto"/>
        </w:rPr>
        <w:t xml:space="preserve">6.1  </w:t>
      </w:r>
      <w:r>
        <w:rPr>
          <w:rFonts w:hint="eastAsia" w:ascii="仿宋" w:hAnsi="仿宋" w:eastAsia="仿宋" w:cs="仿宋"/>
          <w:color w:val="auto"/>
          <w:lang w:val="zh-CN"/>
        </w:rPr>
        <w:t>合同双方当事人约定的其他质量保修事</w:t>
      </w:r>
      <w:r>
        <w:rPr>
          <w:rFonts w:hint="eastAsia" w:ascii="仿宋" w:hAnsi="仿宋" w:eastAsia="仿宋" w:cs="仿宋"/>
          <w:color w:val="auto"/>
        </w:rPr>
        <w:t>项：</w:t>
      </w:r>
    </w:p>
    <w:p w14:paraId="6EE8D854">
      <w:pPr>
        <w:spacing w:after="159" w:line="324" w:lineRule="auto"/>
        <w:ind w:firstLine="220"/>
        <w:rPr>
          <w:rFonts w:hint="eastAsia" w:ascii="仿宋" w:hAnsi="仿宋" w:eastAsia="仿宋"/>
          <w:color w:val="auto"/>
          <w:sz w:val="11"/>
          <w:szCs w:val="11"/>
        </w:rPr>
      </w:pPr>
    </w:p>
    <w:p w14:paraId="488FA3D9">
      <w:pPr>
        <w:spacing w:after="159" w:line="324" w:lineRule="auto"/>
        <w:rPr>
          <w:rFonts w:hint="eastAsia" w:ascii="仿宋" w:hAnsi="仿宋" w:eastAsia="仿宋"/>
          <w:color w:val="auto"/>
        </w:rPr>
      </w:pPr>
      <w:r>
        <w:rPr>
          <w:rFonts w:hint="eastAsia" w:ascii="仿宋" w:hAnsi="仿宋" w:eastAsia="仿宋" w:cs="仿宋"/>
          <w:color w:val="auto"/>
        </w:rPr>
        <w:t xml:space="preserve">6.2  </w:t>
      </w:r>
      <w:r>
        <w:rPr>
          <w:rFonts w:hint="eastAsia" w:ascii="仿宋" w:hAnsi="仿宋" w:eastAsia="仿宋" w:cs="仿宋"/>
          <w:color w:val="auto"/>
          <w:lang w:val="zh-CN"/>
        </w:rPr>
        <w:t>本质量保修书，由合同双方当事人在承包人向发包人提交竣工验收申请报告时签署，作为本合同的附件</w:t>
      </w:r>
      <w:r>
        <w:rPr>
          <w:rFonts w:hint="eastAsia" w:ascii="仿宋" w:hAnsi="仿宋" w:eastAsia="仿宋" w:cs="仿宋"/>
          <w:color w:val="auto"/>
        </w:rPr>
        <w:t>。</w:t>
      </w:r>
    </w:p>
    <w:p w14:paraId="72566B9A">
      <w:pPr>
        <w:spacing w:after="159" w:line="324" w:lineRule="auto"/>
        <w:rPr>
          <w:rFonts w:hint="eastAsia" w:ascii="仿宋" w:hAnsi="仿宋" w:eastAsia="仿宋"/>
          <w:color w:val="auto"/>
        </w:rPr>
      </w:pPr>
      <w:r>
        <w:rPr>
          <w:rFonts w:hint="eastAsia" w:ascii="仿宋" w:hAnsi="仿宋" w:eastAsia="仿宋" w:cs="仿宋"/>
          <w:color w:val="auto"/>
        </w:rPr>
        <w:t xml:space="preserve">6.3  </w:t>
      </w:r>
      <w:r>
        <w:rPr>
          <w:rFonts w:hint="eastAsia" w:ascii="仿宋" w:hAnsi="仿宋" w:eastAsia="仿宋" w:cs="仿宋"/>
          <w:color w:val="auto"/>
          <w:lang w:val="zh-CN"/>
        </w:rPr>
        <w:t>本质量保修书，自合同双方当事人签署之日起生效，至质量保修期满后失效。</w:t>
      </w:r>
    </w:p>
    <w:p w14:paraId="044B674F">
      <w:pPr>
        <w:spacing w:after="159" w:line="324" w:lineRule="auto"/>
        <w:rPr>
          <w:rFonts w:hint="eastAsia" w:ascii="仿宋" w:hAnsi="仿宋" w:eastAsia="仿宋"/>
          <w:color w:val="auto"/>
        </w:rPr>
      </w:pPr>
    </w:p>
    <w:p w14:paraId="48A561C5">
      <w:pPr>
        <w:spacing w:after="159" w:line="324" w:lineRule="auto"/>
        <w:rPr>
          <w:rFonts w:hint="eastAsia" w:ascii="仿宋" w:hAnsi="仿宋" w:eastAsia="仿宋"/>
          <w:color w:val="auto"/>
        </w:rPr>
      </w:pPr>
    </w:p>
    <w:p w14:paraId="415C257E">
      <w:pPr>
        <w:spacing w:after="159" w:line="324" w:lineRule="auto"/>
        <w:rPr>
          <w:rFonts w:hint="eastAsia" w:ascii="仿宋" w:hAnsi="仿宋" w:eastAsia="仿宋"/>
          <w:color w:val="auto"/>
        </w:rPr>
      </w:pPr>
    </w:p>
    <w:p w14:paraId="1165C927">
      <w:pPr>
        <w:spacing w:after="159" w:line="324" w:lineRule="auto"/>
        <w:rPr>
          <w:rFonts w:hint="eastAsia" w:ascii="仿宋" w:hAnsi="仿宋" w:eastAsia="仿宋"/>
          <w:color w:val="auto"/>
        </w:rPr>
      </w:pPr>
      <w:r>
        <w:rPr>
          <w:rFonts w:hint="eastAsia" w:ascii="仿宋" w:hAnsi="仿宋" w:eastAsia="仿宋" w:cs="仿宋"/>
          <w:color w:val="auto"/>
        </w:rPr>
        <w:t>发 包 人：（盖章）                       承 包 人：（盖章）</w:t>
      </w:r>
    </w:p>
    <w:p w14:paraId="410BD893">
      <w:pPr>
        <w:spacing w:after="159" w:line="324" w:lineRule="auto"/>
        <w:rPr>
          <w:rFonts w:hint="eastAsia" w:ascii="仿宋" w:hAnsi="仿宋" w:eastAsia="仿宋"/>
          <w:color w:val="auto"/>
        </w:rPr>
      </w:pPr>
      <w:r>
        <w:rPr>
          <w:rFonts w:hint="eastAsia" w:ascii="仿宋" w:hAnsi="仿宋" w:eastAsia="仿宋" w:cs="仿宋"/>
          <w:color w:val="auto"/>
        </w:rPr>
        <w:t>法定代表人：（签字）                     法定代表人：（签字）</w:t>
      </w:r>
    </w:p>
    <w:p w14:paraId="6C4E900B">
      <w:pPr>
        <w:spacing w:after="159" w:line="324" w:lineRule="auto"/>
        <w:rPr>
          <w:rFonts w:hint="eastAsia" w:ascii="仿宋" w:hAnsi="仿宋" w:eastAsia="仿宋" w:cs="仿宋"/>
          <w:color w:val="auto"/>
          <w:u w:val="single"/>
        </w:rPr>
      </w:pPr>
      <w:r>
        <w:rPr>
          <w:rFonts w:hint="eastAsia" w:ascii="仿宋" w:hAnsi="仿宋" w:eastAsia="仿宋" w:cs="仿宋"/>
          <w:color w:val="auto"/>
        </w:rPr>
        <w:t>联系电话：</w:t>
      </w:r>
      <w:r>
        <w:rPr>
          <w:rFonts w:hint="eastAsia" w:ascii="仿宋" w:hAnsi="仿宋" w:eastAsia="仿宋" w:cs="仿宋"/>
          <w:color w:val="auto"/>
          <w:u w:val="single"/>
        </w:rPr>
        <w:t xml:space="preserve">                </w:t>
      </w:r>
      <w:r>
        <w:rPr>
          <w:rFonts w:hint="eastAsia" w:ascii="仿宋" w:hAnsi="仿宋" w:eastAsia="仿宋" w:cs="仿宋"/>
          <w:color w:val="auto"/>
        </w:rPr>
        <w:t xml:space="preserve">               联系电话：</w:t>
      </w:r>
      <w:r>
        <w:rPr>
          <w:rFonts w:hint="eastAsia" w:ascii="仿宋" w:hAnsi="仿宋" w:eastAsia="仿宋" w:cs="仿宋"/>
          <w:color w:val="auto"/>
          <w:u w:val="single"/>
        </w:rPr>
        <w:t xml:space="preserve">              </w:t>
      </w:r>
    </w:p>
    <w:p w14:paraId="6D65E2DB">
      <w:pPr>
        <w:spacing w:after="159" w:line="324" w:lineRule="auto"/>
        <w:rPr>
          <w:rFonts w:hint="eastAsia" w:ascii="仿宋" w:hAnsi="仿宋" w:eastAsia="仿宋"/>
          <w:color w:val="auto"/>
        </w:rPr>
      </w:pP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 xml:space="preserve">日               </w:t>
      </w: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w:t>
      </w:r>
    </w:p>
    <w:p w14:paraId="2C8E61F8">
      <w:pPr>
        <w:wordWrap/>
        <w:topLinePunct w:val="0"/>
        <w:adjustRightInd/>
        <w:snapToGrid/>
        <w:spacing w:beforeAutospacing="1" w:afterLines="0" w:line="336" w:lineRule="auto"/>
        <w:ind w:firstLine="0" w:firstLineChars="0"/>
        <w:jc w:val="left"/>
        <w:rPr>
          <w:rFonts w:hint="eastAsia" w:ascii="仿宋" w:hAnsi="仿宋" w:eastAsia="仿宋"/>
          <w:color w:val="auto"/>
        </w:rPr>
        <w:sectPr>
          <w:endnotePr>
            <w:numFmt w:val="decimal"/>
          </w:endnotePr>
          <w:pgSz w:w="11906" w:h="16838"/>
          <w:pgMar w:top="1417" w:right="1417" w:bottom="1417" w:left="1417" w:header="850" w:footer="567" w:gutter="0"/>
          <w:cols w:space="720" w:num="1"/>
          <w:docGrid w:type="lines" w:linePitch="318" w:charSpace="0"/>
        </w:sectPr>
      </w:pPr>
    </w:p>
    <w:p w14:paraId="6008430A">
      <w:pPr>
        <w:spacing w:after="159"/>
        <w:ind w:firstLine="482"/>
        <w:outlineLvl w:val="1"/>
        <w:rPr>
          <w:rFonts w:hint="eastAsia" w:ascii="仿宋" w:hAnsi="仿宋" w:eastAsia="仿宋"/>
          <w:b/>
          <w:bCs/>
          <w:color w:val="auto"/>
        </w:rPr>
      </w:pPr>
      <w:bookmarkStart w:id="984" w:name="_Toc144368942"/>
      <w:bookmarkStart w:id="985" w:name="_Toc24347"/>
      <w:r>
        <w:rPr>
          <w:rFonts w:hint="eastAsia" w:ascii="仿宋" w:hAnsi="仿宋" w:eastAsia="仿宋" w:cs="仿宋"/>
          <w:b/>
          <w:bCs/>
          <w:color w:val="auto"/>
        </w:rPr>
        <w:t>附件四</w:t>
      </w:r>
      <w:bookmarkEnd w:id="984"/>
      <w:bookmarkEnd w:id="985"/>
    </w:p>
    <w:p w14:paraId="513D74B8">
      <w:pPr>
        <w:spacing w:after="159"/>
        <w:ind w:firstLine="723"/>
        <w:jc w:val="center"/>
        <w:rPr>
          <w:rFonts w:hint="eastAsia" w:ascii="仿宋" w:hAnsi="仿宋" w:eastAsia="仿宋"/>
          <w:b/>
          <w:bCs/>
          <w:color w:val="auto"/>
          <w:sz w:val="36"/>
          <w:szCs w:val="36"/>
        </w:rPr>
      </w:pPr>
      <w:r>
        <w:rPr>
          <w:rFonts w:hint="eastAsia" w:ascii="仿宋" w:hAnsi="仿宋" w:eastAsia="仿宋" w:cs="仿宋"/>
          <w:b/>
          <w:bCs/>
          <w:color w:val="auto"/>
          <w:sz w:val="36"/>
          <w:szCs w:val="36"/>
        </w:rPr>
        <w:t>廉 政 合 同</w:t>
      </w:r>
    </w:p>
    <w:p w14:paraId="3A6B1C01">
      <w:pPr>
        <w:spacing w:after="159"/>
        <w:rPr>
          <w:rFonts w:hint="eastAsia" w:ascii="仿宋" w:hAnsi="仿宋" w:eastAsia="仿宋"/>
          <w:color w:val="auto"/>
        </w:rPr>
      </w:pPr>
    </w:p>
    <w:p w14:paraId="641D69F3">
      <w:pPr>
        <w:spacing w:after="159"/>
        <w:rPr>
          <w:rFonts w:hint="eastAsia" w:ascii="仿宋" w:hAnsi="仿宋" w:eastAsia="仿宋"/>
          <w:color w:val="auto"/>
        </w:rPr>
      </w:pPr>
      <w:r>
        <w:rPr>
          <w:rFonts w:hint="eastAsia" w:ascii="仿宋" w:hAnsi="仿宋" w:eastAsia="仿宋" w:cs="仿宋"/>
          <w:color w:val="auto"/>
        </w:rPr>
        <w:t>发包人:（全称）</w:t>
      </w:r>
      <w:r>
        <w:rPr>
          <w:rFonts w:hint="eastAsia" w:ascii="仿宋" w:hAnsi="仿宋" w:eastAsia="仿宋" w:cs="仿宋"/>
          <w:color w:val="auto"/>
          <w:u w:val="single"/>
        </w:rPr>
        <w:t xml:space="preserve">                         </w:t>
      </w:r>
    </w:p>
    <w:p w14:paraId="681583B6">
      <w:pPr>
        <w:spacing w:after="159"/>
        <w:rPr>
          <w:rFonts w:hint="eastAsia" w:ascii="仿宋" w:hAnsi="仿宋" w:eastAsia="仿宋" w:cs="仿宋"/>
          <w:color w:val="auto"/>
          <w:u w:val="single"/>
        </w:rPr>
      </w:pPr>
      <w:r>
        <w:rPr>
          <w:rFonts w:hint="eastAsia" w:ascii="仿宋" w:hAnsi="仿宋" w:eastAsia="仿宋" w:cs="仿宋"/>
          <w:color w:val="auto"/>
        </w:rPr>
        <w:t>承包人:（全称）</w:t>
      </w:r>
      <w:r>
        <w:rPr>
          <w:rFonts w:hint="eastAsia" w:ascii="仿宋" w:hAnsi="仿宋" w:eastAsia="仿宋" w:cs="仿宋"/>
          <w:color w:val="auto"/>
          <w:u w:val="single"/>
        </w:rPr>
        <w:t xml:space="preserve">                           </w:t>
      </w:r>
    </w:p>
    <w:p w14:paraId="753F957F">
      <w:pPr>
        <w:spacing w:after="159"/>
        <w:rPr>
          <w:rFonts w:hint="eastAsia" w:ascii="仿宋" w:hAnsi="仿宋" w:eastAsia="仿宋" w:cs="仿宋"/>
          <w:color w:val="auto"/>
        </w:rPr>
      </w:pPr>
      <w:r>
        <w:rPr>
          <w:rFonts w:hint="eastAsia" w:ascii="仿宋" w:hAnsi="仿宋" w:eastAsia="仿宋" w:cs="仿宋"/>
          <w:color w:val="auto"/>
        </w:rPr>
        <w:t>承包人（承包人为联合体时）：</w:t>
      </w:r>
    </w:p>
    <w:p w14:paraId="5FB8F503">
      <w:pPr>
        <w:spacing w:after="159"/>
        <w:rPr>
          <w:rFonts w:hint="eastAsia" w:ascii="仿宋" w:hAnsi="仿宋" w:eastAsia="仿宋"/>
          <w:color w:val="auto"/>
        </w:rPr>
      </w:pPr>
      <w:r>
        <w:rPr>
          <w:rFonts w:hint="eastAsia" w:ascii="仿宋" w:hAnsi="仿宋" w:eastAsia="仿宋" w:cs="仿宋"/>
          <w:color w:val="auto"/>
        </w:rPr>
        <w:t>(牵头单位全称)</w:t>
      </w:r>
      <w:r>
        <w:rPr>
          <w:rFonts w:hint="eastAsia" w:ascii="仿宋" w:hAnsi="仿宋" w:eastAsia="仿宋"/>
          <w:color w:val="auto"/>
          <w:u w:val="single"/>
        </w:rPr>
        <w:t xml:space="preserve">                                     </w:t>
      </w:r>
    </w:p>
    <w:p w14:paraId="635E009F">
      <w:pPr>
        <w:spacing w:after="159"/>
        <w:rPr>
          <w:rFonts w:hint="eastAsia" w:ascii="仿宋" w:hAnsi="仿宋" w:eastAsia="仿宋"/>
          <w:color w:val="auto"/>
        </w:rPr>
      </w:pPr>
      <w:r>
        <w:rPr>
          <w:rFonts w:hint="eastAsia" w:ascii="仿宋" w:hAnsi="仿宋" w:eastAsia="仿宋" w:cs="仿宋"/>
          <w:color w:val="auto"/>
        </w:rPr>
        <w:t>(成员单位全称)</w:t>
      </w:r>
      <w:r>
        <w:rPr>
          <w:rFonts w:hint="eastAsia" w:ascii="仿宋" w:hAnsi="仿宋" w:eastAsia="仿宋"/>
          <w:color w:val="auto"/>
          <w:u w:val="single"/>
        </w:rPr>
        <w:t xml:space="preserve">                                      </w:t>
      </w:r>
    </w:p>
    <w:p w14:paraId="2DE4E859">
      <w:pPr>
        <w:spacing w:after="159"/>
        <w:rPr>
          <w:rFonts w:hint="eastAsia" w:ascii="仿宋" w:hAnsi="仿宋" w:eastAsia="仿宋" w:cs="仿宋"/>
          <w:color w:val="auto"/>
        </w:rPr>
      </w:pPr>
    </w:p>
    <w:p w14:paraId="264FDB1B">
      <w:pPr>
        <w:spacing w:after="159"/>
        <w:rPr>
          <w:rFonts w:hint="eastAsia" w:ascii="仿宋" w:hAnsi="仿宋" w:eastAsia="仿宋"/>
          <w:color w:val="auto"/>
        </w:rPr>
      </w:pPr>
      <w:r>
        <w:rPr>
          <w:rFonts w:hint="eastAsia" w:ascii="仿宋" w:hAnsi="仿宋" w:eastAsia="仿宋" w:cs="仿宋"/>
          <w:color w:val="auto"/>
          <w:lang w:val="zh-CN"/>
        </w:rPr>
        <w:t>根据国家、省有关廉政建设的规定，为做好合同工程的廉政建设，保证工程质量与施工安全，提高建设资金的有效使用和投资效益，合同双方当事人就加强合同工程的廉政建设，订立本合同</w:t>
      </w:r>
      <w:r>
        <w:rPr>
          <w:rFonts w:hint="eastAsia" w:ascii="仿宋" w:hAnsi="仿宋" w:eastAsia="仿宋" w:cs="仿宋"/>
          <w:color w:val="auto"/>
        </w:rPr>
        <w:t>。</w:t>
      </w:r>
    </w:p>
    <w:p w14:paraId="65F8E94A">
      <w:pPr>
        <w:spacing w:after="159"/>
        <w:ind w:firstLine="562"/>
        <w:rPr>
          <w:rFonts w:hint="eastAsia" w:ascii="仿宋" w:hAnsi="仿宋" w:eastAsia="仿宋"/>
          <w:b/>
          <w:bCs/>
          <w:color w:val="auto"/>
          <w:sz w:val="28"/>
          <w:szCs w:val="28"/>
        </w:rPr>
      </w:pPr>
      <w:bookmarkStart w:id="986" w:name="_Toc11148"/>
      <w:r>
        <w:rPr>
          <w:rFonts w:hint="eastAsia" w:ascii="仿宋" w:hAnsi="仿宋" w:eastAsia="仿宋" w:cs="仿宋"/>
          <w:b/>
          <w:bCs/>
          <w:color w:val="auto"/>
          <w:sz w:val="28"/>
          <w:szCs w:val="28"/>
        </w:rPr>
        <w:t>1  双方权利和义务</w:t>
      </w:r>
      <w:bookmarkEnd w:id="986"/>
    </w:p>
    <w:p w14:paraId="3688E2E0">
      <w:pPr>
        <w:spacing w:after="159"/>
        <w:rPr>
          <w:rFonts w:hint="eastAsia" w:ascii="仿宋" w:hAnsi="仿宋" w:eastAsia="仿宋"/>
          <w:color w:val="auto"/>
        </w:rPr>
      </w:pPr>
      <w:r>
        <w:rPr>
          <w:rFonts w:hint="eastAsia" w:ascii="仿宋" w:hAnsi="仿宋" w:eastAsia="仿宋" w:cs="仿宋"/>
          <w:color w:val="auto"/>
        </w:rPr>
        <w:t>1.1  严格遵守国家、省有关法律法规的规定。</w:t>
      </w:r>
    </w:p>
    <w:p w14:paraId="1E3A2161">
      <w:pPr>
        <w:spacing w:after="159"/>
        <w:rPr>
          <w:rFonts w:hint="eastAsia" w:ascii="仿宋" w:hAnsi="仿宋" w:eastAsia="仿宋"/>
          <w:color w:val="auto"/>
        </w:rPr>
      </w:pPr>
      <w:r>
        <w:rPr>
          <w:rFonts w:hint="eastAsia" w:ascii="仿宋" w:hAnsi="仿宋" w:eastAsia="仿宋" w:cs="仿宋"/>
          <w:color w:val="auto"/>
        </w:rPr>
        <w:t>1.2  严格执行合同工程一切合同文件，自觉按合同办事。</w:t>
      </w:r>
    </w:p>
    <w:p w14:paraId="200564DF">
      <w:pPr>
        <w:spacing w:after="159"/>
        <w:rPr>
          <w:rFonts w:hint="eastAsia" w:ascii="仿宋" w:hAnsi="仿宋" w:eastAsia="仿宋"/>
          <w:color w:val="auto"/>
        </w:rPr>
      </w:pPr>
      <w:r>
        <w:rPr>
          <w:rFonts w:hint="eastAsia" w:ascii="仿宋" w:hAnsi="仿宋" w:eastAsia="仿宋" w:cs="仿宋"/>
          <w:color w:val="auto"/>
        </w:rPr>
        <w:t xml:space="preserve">1.3  </w:t>
      </w:r>
      <w:r>
        <w:rPr>
          <w:rFonts w:hint="eastAsia" w:ascii="仿宋" w:hAnsi="仿宋" w:eastAsia="仿宋" w:cs="仿宋"/>
          <w:color w:val="auto"/>
          <w:lang w:val="zh-CN"/>
        </w:rPr>
        <w:t>合同双方当事人的业务活动应坚持公平、公开、公正和诚信的原则（法律认定的商业秘密和合同文件另有规定除外），不得损害国家和集体利益，不得违反工程建设管理规章制度</w:t>
      </w:r>
      <w:r>
        <w:rPr>
          <w:rFonts w:hint="eastAsia" w:ascii="仿宋" w:hAnsi="仿宋" w:eastAsia="仿宋" w:cs="仿宋"/>
          <w:color w:val="auto"/>
        </w:rPr>
        <w:t>。</w:t>
      </w:r>
    </w:p>
    <w:p w14:paraId="0B459F4B">
      <w:pPr>
        <w:spacing w:after="159"/>
        <w:rPr>
          <w:rFonts w:hint="eastAsia" w:ascii="仿宋" w:hAnsi="仿宋" w:eastAsia="仿宋"/>
          <w:color w:val="auto"/>
        </w:rPr>
      </w:pPr>
      <w:r>
        <w:rPr>
          <w:rFonts w:hint="eastAsia" w:ascii="仿宋" w:hAnsi="仿宋" w:eastAsia="仿宋" w:cs="仿宋"/>
          <w:color w:val="auto"/>
        </w:rPr>
        <w:t>1.4  建立健全廉政制度，开展廉政教育，设立廉政告示牌，公布举报电话，监督并认真查处违法违纪行为。</w:t>
      </w:r>
    </w:p>
    <w:p w14:paraId="503530FE">
      <w:pPr>
        <w:spacing w:after="159"/>
        <w:rPr>
          <w:rFonts w:hint="eastAsia" w:ascii="仿宋" w:hAnsi="仿宋" w:eastAsia="仿宋"/>
          <w:color w:val="auto"/>
        </w:rPr>
      </w:pPr>
      <w:r>
        <w:rPr>
          <w:rFonts w:hint="eastAsia" w:ascii="仿宋" w:hAnsi="仿宋" w:eastAsia="仿宋" w:cs="仿宋"/>
          <w:color w:val="auto"/>
        </w:rPr>
        <w:t>1.5  发现对方在业务活动中有违反廉政建设规定的行为，应及时给予提醒和纠正。</w:t>
      </w:r>
    </w:p>
    <w:p w14:paraId="168C6FC9">
      <w:pPr>
        <w:spacing w:after="159"/>
        <w:rPr>
          <w:rFonts w:hint="eastAsia" w:ascii="仿宋" w:hAnsi="仿宋" w:eastAsia="仿宋"/>
          <w:color w:val="auto"/>
        </w:rPr>
      </w:pPr>
      <w:r>
        <w:rPr>
          <w:rFonts w:hint="eastAsia" w:ascii="仿宋" w:hAnsi="仿宋" w:eastAsia="仿宋" w:cs="仿宋"/>
          <w:color w:val="auto"/>
        </w:rPr>
        <w:t>1.6  发现对方严重违反合同的行为，有向其主管部门举报、建议给予处理并要求告知处理结果的权利。没有主管部门的，</w:t>
      </w:r>
      <w:r>
        <w:rPr>
          <w:rFonts w:hint="eastAsia" w:ascii="仿宋" w:hAnsi="仿宋" w:eastAsia="仿宋" w:cs="仿宋"/>
          <w:color w:val="auto"/>
          <w:lang w:val="zh-CN"/>
        </w:rPr>
        <w:t>可按本</w:t>
      </w:r>
      <w:r>
        <w:rPr>
          <w:rFonts w:hint="eastAsia" w:ascii="仿宋" w:hAnsi="仿宋" w:eastAsia="仿宋" w:cs="仿宋"/>
          <w:color w:val="auto"/>
        </w:rPr>
        <w:t>工程总承包</w:t>
      </w:r>
      <w:r>
        <w:rPr>
          <w:rFonts w:hint="eastAsia" w:ascii="仿宋" w:hAnsi="仿宋" w:eastAsia="仿宋" w:cs="仿宋"/>
          <w:color w:val="auto"/>
          <w:lang w:val="zh-CN"/>
        </w:rPr>
        <w:t>合同第二部分《通用条款》第</w:t>
      </w:r>
      <w:r>
        <w:rPr>
          <w:rFonts w:hint="eastAsia" w:ascii="仿宋" w:hAnsi="仿宋" w:eastAsia="仿宋" w:cs="仿宋"/>
          <w:color w:val="auto"/>
        </w:rPr>
        <w:t xml:space="preserve"> 101</w:t>
      </w:r>
      <w:r>
        <w:rPr>
          <w:rFonts w:hint="eastAsia" w:ascii="仿宋" w:hAnsi="仿宋" w:eastAsia="仿宋" w:cs="仿宋"/>
          <w:color w:val="auto"/>
          <w:lang w:val="zh-CN"/>
        </w:rPr>
        <w:t>条约定处理</w:t>
      </w:r>
      <w:r>
        <w:rPr>
          <w:rFonts w:hint="eastAsia" w:ascii="仿宋" w:hAnsi="仿宋" w:eastAsia="仿宋" w:cs="仿宋"/>
          <w:color w:val="auto"/>
        </w:rPr>
        <w:t>。</w:t>
      </w:r>
    </w:p>
    <w:p w14:paraId="3A380939">
      <w:pPr>
        <w:spacing w:after="159"/>
        <w:ind w:firstLine="562"/>
        <w:rPr>
          <w:rFonts w:hint="eastAsia" w:ascii="仿宋" w:hAnsi="仿宋" w:eastAsia="仿宋"/>
          <w:b/>
          <w:bCs/>
          <w:color w:val="auto"/>
          <w:sz w:val="28"/>
          <w:szCs w:val="28"/>
        </w:rPr>
      </w:pPr>
      <w:bookmarkStart w:id="987" w:name="_Toc18074"/>
      <w:r>
        <w:rPr>
          <w:rFonts w:hint="eastAsia" w:ascii="仿宋" w:hAnsi="仿宋" w:eastAsia="仿宋" w:cs="仿宋"/>
          <w:b/>
          <w:bCs/>
          <w:color w:val="auto"/>
          <w:sz w:val="28"/>
          <w:szCs w:val="28"/>
        </w:rPr>
        <w:t>2  发包人义务</w:t>
      </w:r>
      <w:bookmarkEnd w:id="987"/>
    </w:p>
    <w:p w14:paraId="27838CE8">
      <w:pPr>
        <w:spacing w:after="159"/>
        <w:rPr>
          <w:rFonts w:hint="eastAsia" w:ascii="仿宋" w:hAnsi="仿宋" w:eastAsia="仿宋"/>
          <w:color w:val="auto"/>
        </w:rPr>
      </w:pPr>
      <w:r>
        <w:rPr>
          <w:rFonts w:hint="eastAsia" w:ascii="仿宋" w:hAnsi="仿宋" w:eastAsia="仿宋" w:cs="仿宋"/>
          <w:color w:val="auto"/>
        </w:rPr>
        <w:t>2.1  发包人及其工作人员不得索要或接受承包人的礼金、有价证券和贵重物品，不得在承包人报销任何应由发包人或工作人员个人支付的费用等。</w:t>
      </w:r>
    </w:p>
    <w:p w14:paraId="5B7EAEA7">
      <w:pPr>
        <w:spacing w:after="159"/>
        <w:rPr>
          <w:rFonts w:hint="eastAsia" w:ascii="仿宋" w:hAnsi="仿宋" w:eastAsia="仿宋"/>
          <w:color w:val="auto"/>
        </w:rPr>
      </w:pPr>
      <w:r>
        <w:rPr>
          <w:rFonts w:hint="eastAsia" w:ascii="仿宋" w:hAnsi="仿宋" w:eastAsia="仿宋" w:cs="仿宋"/>
          <w:color w:val="auto"/>
        </w:rPr>
        <w:t>2.2  发包人及其工作人员不得参加承包人安排的宴请（工作餐除外）和娱乐活动；不得接受承包人提供的通讯工具、交通工具和高档办公用品等。</w:t>
      </w:r>
    </w:p>
    <w:p w14:paraId="15DE9ED4">
      <w:pPr>
        <w:spacing w:after="159"/>
        <w:rPr>
          <w:rFonts w:hint="eastAsia" w:ascii="仿宋" w:hAnsi="仿宋" w:eastAsia="仿宋"/>
          <w:color w:val="auto"/>
        </w:rPr>
      </w:pPr>
      <w:r>
        <w:rPr>
          <w:rFonts w:hint="eastAsia" w:ascii="仿宋" w:hAnsi="仿宋" w:eastAsia="仿宋" w:cs="仿宋"/>
          <w:color w:val="auto"/>
        </w:rPr>
        <w:t>2.3  发包人及其工作人员不得要求或者接受承包人为其住房装修、婚丧嫁娶活动、配偶子女的工作安排以及出国出境、旅游等提供方便等。</w:t>
      </w:r>
    </w:p>
    <w:p w14:paraId="2BD7CA1D">
      <w:pPr>
        <w:spacing w:after="159"/>
        <w:rPr>
          <w:rFonts w:hint="eastAsia" w:ascii="仿宋" w:hAnsi="仿宋" w:eastAsia="仿宋"/>
          <w:color w:val="auto"/>
        </w:rPr>
      </w:pPr>
      <w:r>
        <w:rPr>
          <w:rFonts w:hint="eastAsia" w:ascii="仿宋" w:hAnsi="仿宋" w:eastAsia="仿宋" w:cs="仿宋"/>
          <w:color w:val="auto"/>
        </w:rPr>
        <w:t xml:space="preserve">2.4  </w:t>
      </w:r>
      <w:r>
        <w:rPr>
          <w:rFonts w:hint="eastAsia" w:ascii="仿宋" w:hAnsi="仿宋" w:eastAsia="仿宋" w:cs="仿宋"/>
          <w:color w:val="auto"/>
          <w:lang w:val="zh-CN"/>
        </w:rPr>
        <w:t>发包人及其工作人员不得以任何理由向承包人推荐分包人、推销工程材料和工程设备，不得要求承包人购买合同以外的工程材料和工程设备</w:t>
      </w:r>
      <w:r>
        <w:rPr>
          <w:rFonts w:hint="eastAsia" w:ascii="仿宋" w:hAnsi="仿宋" w:eastAsia="仿宋" w:cs="仿宋"/>
          <w:color w:val="auto"/>
        </w:rPr>
        <w:t>。</w:t>
      </w:r>
    </w:p>
    <w:p w14:paraId="3B6C85E7">
      <w:pPr>
        <w:spacing w:after="159"/>
        <w:rPr>
          <w:rFonts w:hint="eastAsia" w:ascii="仿宋" w:hAnsi="仿宋" w:eastAsia="仿宋"/>
          <w:color w:val="auto"/>
        </w:rPr>
      </w:pPr>
      <w:r>
        <w:rPr>
          <w:rFonts w:hint="eastAsia" w:ascii="仿宋" w:hAnsi="仿宋" w:eastAsia="仿宋" w:cs="仿宋"/>
          <w:color w:val="auto"/>
        </w:rPr>
        <w:t xml:space="preserve">2.5  </w:t>
      </w:r>
      <w:r>
        <w:rPr>
          <w:rFonts w:hint="eastAsia" w:ascii="仿宋" w:hAnsi="仿宋" w:eastAsia="仿宋" w:cs="仿宋"/>
          <w:color w:val="auto"/>
          <w:lang w:val="zh-CN"/>
        </w:rPr>
        <w:t>发包人及其工作人员要秉公办事，不准营私舞弊，不准利用职权私自为合同工程安排施工队伍，也不得从事与合同工程有关的各种有偿中介活动</w:t>
      </w:r>
      <w:r>
        <w:rPr>
          <w:rFonts w:hint="eastAsia" w:ascii="仿宋" w:hAnsi="仿宋" w:eastAsia="仿宋" w:cs="仿宋"/>
          <w:color w:val="auto"/>
        </w:rPr>
        <w:t>。</w:t>
      </w:r>
    </w:p>
    <w:p w14:paraId="2A60D386">
      <w:pPr>
        <w:spacing w:after="159"/>
        <w:rPr>
          <w:rFonts w:hint="eastAsia" w:ascii="仿宋" w:hAnsi="仿宋" w:eastAsia="仿宋"/>
          <w:color w:val="auto"/>
        </w:rPr>
      </w:pPr>
      <w:r>
        <w:rPr>
          <w:rFonts w:hint="eastAsia" w:ascii="仿宋" w:hAnsi="仿宋" w:eastAsia="仿宋" w:cs="仿宋"/>
          <w:color w:val="auto"/>
        </w:rPr>
        <w:t xml:space="preserve">2.6  </w:t>
      </w:r>
      <w:r>
        <w:rPr>
          <w:rFonts w:hint="eastAsia" w:ascii="仿宋" w:hAnsi="仿宋" w:eastAsia="仿宋" w:cs="仿宋"/>
          <w:color w:val="auto"/>
          <w:lang w:val="zh-CN"/>
        </w:rPr>
        <w:t>发包人及其工作人员（含其配偶、子女）不得从事与合同工程有关的工程材料和工程设备供应、工程分包、劳务等经济活动</w:t>
      </w:r>
      <w:r>
        <w:rPr>
          <w:rFonts w:hint="eastAsia" w:ascii="仿宋" w:hAnsi="仿宋" w:eastAsia="仿宋" w:cs="仿宋"/>
          <w:color w:val="auto"/>
        </w:rPr>
        <w:t>。</w:t>
      </w:r>
    </w:p>
    <w:p w14:paraId="417AC83D">
      <w:pPr>
        <w:spacing w:after="159"/>
        <w:ind w:firstLine="562"/>
        <w:rPr>
          <w:rFonts w:hint="eastAsia" w:ascii="仿宋" w:hAnsi="仿宋" w:eastAsia="仿宋"/>
          <w:b/>
          <w:bCs/>
          <w:color w:val="auto"/>
          <w:sz w:val="28"/>
          <w:szCs w:val="28"/>
        </w:rPr>
      </w:pPr>
      <w:bookmarkStart w:id="988" w:name="_Toc14380"/>
      <w:r>
        <w:rPr>
          <w:rFonts w:hint="eastAsia" w:ascii="仿宋" w:hAnsi="仿宋" w:eastAsia="仿宋" w:cs="仿宋"/>
          <w:b/>
          <w:bCs/>
          <w:color w:val="auto"/>
          <w:sz w:val="28"/>
          <w:szCs w:val="28"/>
        </w:rPr>
        <w:t>3  承包人义务</w:t>
      </w:r>
      <w:bookmarkEnd w:id="988"/>
    </w:p>
    <w:p w14:paraId="32DABD99">
      <w:pPr>
        <w:spacing w:after="159"/>
        <w:rPr>
          <w:rFonts w:hint="eastAsia" w:ascii="仿宋" w:hAnsi="仿宋" w:eastAsia="仿宋"/>
          <w:color w:val="auto"/>
        </w:rPr>
      </w:pPr>
      <w:r>
        <w:rPr>
          <w:rFonts w:hint="eastAsia" w:ascii="仿宋" w:hAnsi="仿宋" w:eastAsia="仿宋" w:cs="仿宋"/>
          <w:color w:val="auto"/>
        </w:rPr>
        <w:t>3.1  承包人不得以任何理由向发包人及其工作人员行贿或馈赠礼金、有价证券、贵重礼品。</w:t>
      </w:r>
    </w:p>
    <w:p w14:paraId="15AF4579">
      <w:pPr>
        <w:spacing w:after="159"/>
        <w:rPr>
          <w:rFonts w:hint="eastAsia" w:ascii="仿宋" w:hAnsi="仿宋" w:eastAsia="仿宋"/>
          <w:color w:val="auto"/>
        </w:rPr>
      </w:pPr>
      <w:r>
        <w:rPr>
          <w:rFonts w:hint="eastAsia" w:ascii="仿宋" w:hAnsi="仿宋" w:eastAsia="仿宋" w:cs="仿宋"/>
          <w:color w:val="auto"/>
        </w:rPr>
        <w:t>3.2  承包人不得以任何名义为发包人及其工作人员报销应由发包人或工作人员个人支付的任何费用。</w:t>
      </w:r>
    </w:p>
    <w:p w14:paraId="7B02BD82">
      <w:pPr>
        <w:spacing w:after="159"/>
        <w:rPr>
          <w:rFonts w:hint="eastAsia" w:ascii="仿宋" w:hAnsi="仿宋" w:eastAsia="仿宋"/>
          <w:color w:val="auto"/>
        </w:rPr>
      </w:pPr>
      <w:r>
        <w:rPr>
          <w:rFonts w:hint="eastAsia" w:ascii="仿宋" w:hAnsi="仿宋" w:eastAsia="仿宋" w:cs="仿宋"/>
          <w:color w:val="auto"/>
        </w:rPr>
        <w:t>3.3  承包人不得以任何理由安排发包人及其工作人员参加宴请（工作餐除外）及娱乐活动。</w:t>
      </w:r>
    </w:p>
    <w:p w14:paraId="6789E429">
      <w:pPr>
        <w:spacing w:after="159"/>
        <w:rPr>
          <w:rFonts w:hint="eastAsia" w:ascii="仿宋" w:hAnsi="仿宋" w:eastAsia="仿宋"/>
          <w:color w:val="auto"/>
        </w:rPr>
      </w:pPr>
      <w:r>
        <w:rPr>
          <w:rFonts w:hint="eastAsia" w:ascii="仿宋" w:hAnsi="仿宋" w:eastAsia="仿宋" w:cs="仿宋"/>
          <w:color w:val="auto"/>
        </w:rPr>
        <w:t>3.4  承包人不得为发包人和个人购置或提供通讯工具、交通工具和高档办公用品等。</w:t>
      </w:r>
    </w:p>
    <w:p w14:paraId="7D3D8279">
      <w:pPr>
        <w:spacing w:after="159"/>
        <w:rPr>
          <w:rFonts w:hint="eastAsia" w:ascii="仿宋" w:hAnsi="仿宋" w:eastAsia="仿宋"/>
          <w:color w:val="auto"/>
        </w:rPr>
      </w:pPr>
      <w:r>
        <w:rPr>
          <w:rFonts w:hint="eastAsia" w:ascii="仿宋" w:hAnsi="仿宋" w:eastAsia="仿宋" w:cs="仿宋"/>
          <w:color w:val="auto"/>
        </w:rPr>
        <w:t xml:space="preserve">3.5  </w:t>
      </w:r>
      <w:r>
        <w:rPr>
          <w:rFonts w:hint="eastAsia" w:ascii="仿宋" w:hAnsi="仿宋" w:eastAsia="仿宋" w:cs="仿宋"/>
          <w:color w:val="auto"/>
          <w:lang w:val="zh-CN"/>
        </w:rPr>
        <w:t>承包人不得为发包人及其工作人员的住房装修、婚丧嫁娶活动、配偶子女工作安排以及出国出境、旅游等提供方便。</w:t>
      </w:r>
    </w:p>
    <w:p w14:paraId="62B60136">
      <w:pPr>
        <w:spacing w:after="159"/>
        <w:ind w:firstLine="562"/>
        <w:rPr>
          <w:rFonts w:hint="eastAsia" w:ascii="仿宋" w:hAnsi="仿宋" w:eastAsia="仿宋"/>
          <w:b/>
          <w:bCs/>
          <w:color w:val="auto"/>
          <w:sz w:val="28"/>
          <w:szCs w:val="28"/>
        </w:rPr>
      </w:pPr>
      <w:bookmarkStart w:id="989" w:name="_Toc8886"/>
      <w:r>
        <w:rPr>
          <w:rFonts w:hint="eastAsia" w:ascii="仿宋" w:hAnsi="仿宋" w:eastAsia="仿宋" w:cs="仿宋"/>
          <w:b/>
          <w:bCs/>
          <w:color w:val="auto"/>
          <w:sz w:val="28"/>
          <w:szCs w:val="28"/>
        </w:rPr>
        <w:t>4  违约责任</w:t>
      </w:r>
      <w:bookmarkEnd w:id="989"/>
    </w:p>
    <w:p w14:paraId="5BB3B1F5">
      <w:pPr>
        <w:spacing w:after="159"/>
        <w:rPr>
          <w:rFonts w:hint="eastAsia" w:ascii="仿宋" w:hAnsi="仿宋" w:eastAsia="仿宋"/>
          <w:color w:val="auto"/>
        </w:rPr>
      </w:pPr>
      <w:r>
        <w:rPr>
          <w:rFonts w:hint="eastAsia" w:ascii="仿宋" w:hAnsi="仿宋" w:eastAsia="仿宋" w:cs="仿宋"/>
          <w:color w:val="auto"/>
        </w:rPr>
        <w:t>4.1  发包人及其工作人员违反本合同第1条和第2条约定，应依据有关规定给予廉政建设规定的处分；涉嫌犯罪的，移交司法机关追究刑事责任；给承包人造成经济损失的，应予赔偿。</w:t>
      </w:r>
    </w:p>
    <w:p w14:paraId="2A69138A">
      <w:pPr>
        <w:spacing w:after="159"/>
        <w:rPr>
          <w:rFonts w:hint="eastAsia" w:ascii="仿宋" w:hAnsi="仿宋" w:eastAsia="仿宋"/>
          <w:color w:val="auto"/>
        </w:rPr>
      </w:pPr>
      <w:r>
        <w:rPr>
          <w:rFonts w:hint="eastAsia" w:ascii="仿宋" w:hAnsi="仿宋" w:eastAsia="仿宋" w:cs="仿宋"/>
          <w:color w:val="auto"/>
        </w:rPr>
        <w:t xml:space="preserve">4.2  </w:t>
      </w:r>
      <w:r>
        <w:rPr>
          <w:rFonts w:hint="eastAsia" w:ascii="仿宋" w:hAnsi="仿宋" w:eastAsia="仿宋" w:cs="仿宋"/>
          <w:color w:val="auto"/>
          <w:lang w:val="zh-CN"/>
        </w:rPr>
        <w:t>承包人及其工作人员违反本合同第</w:t>
      </w:r>
      <w:r>
        <w:rPr>
          <w:rFonts w:hint="eastAsia" w:ascii="仿宋" w:hAnsi="仿宋" w:eastAsia="仿宋" w:cs="仿宋"/>
          <w:color w:val="auto"/>
        </w:rPr>
        <w:t xml:space="preserve"> 1 </w:t>
      </w:r>
      <w:r>
        <w:rPr>
          <w:rFonts w:hint="eastAsia" w:ascii="仿宋" w:hAnsi="仿宋" w:eastAsia="仿宋" w:cs="仿宋"/>
          <w:color w:val="auto"/>
          <w:lang w:val="zh-CN"/>
        </w:rPr>
        <w:t>条和第</w:t>
      </w:r>
      <w:r>
        <w:rPr>
          <w:rFonts w:hint="eastAsia" w:ascii="仿宋" w:hAnsi="仿宋" w:eastAsia="仿宋" w:cs="仿宋"/>
          <w:color w:val="auto"/>
        </w:rPr>
        <w:t xml:space="preserve"> 3 </w:t>
      </w:r>
      <w:r>
        <w:rPr>
          <w:rFonts w:hint="eastAsia" w:ascii="仿宋" w:hAnsi="仿宋" w:eastAsia="仿宋" w:cs="仿宋"/>
          <w:color w:val="auto"/>
          <w:lang w:val="zh-CN"/>
        </w:rPr>
        <w:t>条约定，应按照廉政建设的有关规定给</w:t>
      </w:r>
      <w:r>
        <w:rPr>
          <w:rFonts w:hint="eastAsia" w:ascii="仿宋" w:hAnsi="仿宋" w:eastAsia="仿宋" w:cs="仿宋"/>
          <w:color w:val="auto"/>
        </w:rPr>
        <w:t xml:space="preserve"> </w:t>
      </w:r>
      <w:r>
        <w:rPr>
          <w:rFonts w:hint="eastAsia" w:ascii="仿宋" w:hAnsi="仿宋" w:eastAsia="仿宋" w:cs="仿宋"/>
          <w:color w:val="auto"/>
          <w:lang w:val="zh-CN"/>
        </w:rPr>
        <w:t>予处分；涉嫌犯罪的，移交司法机关追究刑事责任；给发包人造成损失的，应予赔偿。</w:t>
      </w:r>
    </w:p>
    <w:p w14:paraId="0F93DDA3">
      <w:pPr>
        <w:spacing w:after="159"/>
        <w:ind w:firstLine="562"/>
        <w:rPr>
          <w:rFonts w:hint="eastAsia" w:ascii="仿宋" w:hAnsi="仿宋" w:eastAsia="仿宋"/>
          <w:b/>
          <w:bCs/>
          <w:color w:val="auto"/>
          <w:sz w:val="28"/>
          <w:szCs w:val="28"/>
        </w:rPr>
      </w:pPr>
      <w:bookmarkStart w:id="990" w:name="_Toc20236"/>
      <w:r>
        <w:rPr>
          <w:rFonts w:hint="eastAsia" w:ascii="仿宋" w:hAnsi="仿宋" w:eastAsia="仿宋" w:cs="仿宋"/>
          <w:b/>
          <w:bCs/>
          <w:color w:val="auto"/>
          <w:sz w:val="28"/>
          <w:szCs w:val="28"/>
        </w:rPr>
        <w:t>5  双方约定</w:t>
      </w:r>
      <w:bookmarkEnd w:id="990"/>
    </w:p>
    <w:p w14:paraId="3E2571C0">
      <w:pPr>
        <w:pStyle w:val="21"/>
        <w:spacing w:after="159"/>
        <w:ind w:left="480" w:leftChars="0"/>
        <w:rPr>
          <w:rFonts w:hint="eastAsia" w:ascii="仿宋" w:hAnsi="仿宋" w:eastAsia="仿宋"/>
          <w:color w:val="auto"/>
        </w:rPr>
      </w:pPr>
      <w:r>
        <w:rPr>
          <w:rFonts w:hint="eastAsia" w:ascii="仿宋" w:hAnsi="仿宋" w:eastAsia="仿宋" w:cs="仿宋"/>
          <w:color w:val="auto"/>
          <w:lang w:val="zh-CN"/>
        </w:rPr>
        <w:t>本合同由合同双方当事人或其主管部门负责监督执行</w:t>
      </w:r>
      <w:r>
        <w:rPr>
          <w:rFonts w:hint="eastAsia" w:ascii="仿宋" w:hAnsi="仿宋" w:eastAsia="仿宋" w:cs="仿宋"/>
          <w:color w:val="auto"/>
        </w:rPr>
        <w:t>。</w:t>
      </w:r>
    </w:p>
    <w:p w14:paraId="4459B8EB">
      <w:pPr>
        <w:spacing w:after="159"/>
        <w:ind w:firstLine="562"/>
        <w:rPr>
          <w:rFonts w:hint="eastAsia" w:ascii="仿宋" w:hAnsi="仿宋" w:eastAsia="仿宋"/>
          <w:b/>
          <w:bCs/>
          <w:color w:val="auto"/>
          <w:sz w:val="28"/>
          <w:szCs w:val="28"/>
        </w:rPr>
      </w:pPr>
      <w:bookmarkStart w:id="991" w:name="_Toc18718"/>
      <w:r>
        <w:rPr>
          <w:rFonts w:hint="eastAsia" w:ascii="仿宋" w:hAnsi="仿宋" w:eastAsia="仿宋" w:cs="仿宋"/>
          <w:b/>
          <w:bCs/>
          <w:color w:val="auto"/>
          <w:sz w:val="28"/>
          <w:szCs w:val="28"/>
        </w:rPr>
        <w:t>6  合同法律效力</w:t>
      </w:r>
      <w:bookmarkEnd w:id="991"/>
    </w:p>
    <w:p w14:paraId="379DB117">
      <w:pPr>
        <w:spacing w:after="159"/>
        <w:rPr>
          <w:rFonts w:hint="eastAsia" w:ascii="仿宋" w:hAnsi="仿宋" w:eastAsia="仿宋"/>
          <w:color w:val="auto"/>
        </w:rPr>
      </w:pPr>
      <w:r>
        <w:rPr>
          <w:rFonts w:hint="eastAsia" w:ascii="仿宋" w:hAnsi="仿宋" w:eastAsia="仿宋" w:cs="仿宋"/>
          <w:color w:val="auto"/>
        </w:rPr>
        <w:t>本合同作为</w:t>
      </w:r>
      <w:r>
        <w:rPr>
          <w:rFonts w:hint="eastAsia" w:ascii="仿宋" w:hAnsi="仿宋" w:eastAsia="仿宋" w:cs="仿宋"/>
          <w:color w:val="auto"/>
          <w:u w:val="single"/>
        </w:rPr>
        <w:t xml:space="preserve">                                       </w:t>
      </w:r>
      <w:r>
        <w:rPr>
          <w:rFonts w:hint="eastAsia" w:ascii="仿宋" w:hAnsi="仿宋" w:eastAsia="仿宋" w:cs="仿宋"/>
          <w:color w:val="auto"/>
        </w:rPr>
        <w:t>（工程名称）工程总承包合同的附件，与工程总承包合同具有同等的法律效力。</w:t>
      </w:r>
    </w:p>
    <w:p w14:paraId="3C4F151F">
      <w:pPr>
        <w:spacing w:after="159"/>
        <w:ind w:firstLine="562"/>
        <w:rPr>
          <w:rFonts w:hint="eastAsia" w:ascii="仿宋" w:hAnsi="仿宋" w:eastAsia="仿宋"/>
          <w:b/>
          <w:bCs/>
          <w:color w:val="auto"/>
          <w:sz w:val="28"/>
          <w:szCs w:val="28"/>
        </w:rPr>
      </w:pPr>
      <w:bookmarkStart w:id="992" w:name="_Toc21722"/>
      <w:r>
        <w:rPr>
          <w:rFonts w:hint="eastAsia" w:ascii="仿宋" w:hAnsi="仿宋" w:eastAsia="仿宋" w:cs="仿宋"/>
          <w:b/>
          <w:bCs/>
          <w:color w:val="auto"/>
          <w:sz w:val="28"/>
          <w:szCs w:val="28"/>
        </w:rPr>
        <w:t>7  合同份数</w:t>
      </w:r>
      <w:bookmarkEnd w:id="992"/>
    </w:p>
    <w:p w14:paraId="1EDABF4E">
      <w:pPr>
        <w:spacing w:after="159"/>
        <w:rPr>
          <w:rFonts w:hint="eastAsia" w:ascii="仿宋" w:hAnsi="仿宋" w:eastAsia="仿宋"/>
          <w:color w:val="auto"/>
        </w:rPr>
      </w:pPr>
      <w:r>
        <w:rPr>
          <w:rFonts w:hint="eastAsia" w:ascii="仿宋" w:hAnsi="仿宋" w:eastAsia="仿宋" w:cs="仿宋"/>
          <w:color w:val="auto"/>
        </w:rPr>
        <w:t>本合同一式</w:t>
      </w:r>
      <w:r>
        <w:rPr>
          <w:rFonts w:hint="eastAsia" w:ascii="仿宋" w:hAnsi="仿宋" w:eastAsia="仿宋" w:cs="仿宋"/>
          <w:color w:val="auto"/>
          <w:u w:val="single"/>
        </w:rPr>
        <w:t xml:space="preserve">    </w:t>
      </w:r>
      <w:r>
        <w:rPr>
          <w:rFonts w:hint="eastAsia" w:ascii="仿宋" w:hAnsi="仿宋" w:eastAsia="仿宋" w:cs="仿宋"/>
          <w:color w:val="auto"/>
        </w:rPr>
        <w:t>份，合同双方当事人各执</w:t>
      </w:r>
      <w:r>
        <w:rPr>
          <w:rFonts w:hint="eastAsia" w:ascii="仿宋" w:hAnsi="仿宋" w:eastAsia="仿宋" w:cs="仿宋"/>
          <w:color w:val="auto"/>
          <w:u w:val="single"/>
        </w:rPr>
        <w:t xml:space="preserve">    </w:t>
      </w:r>
      <w:r>
        <w:rPr>
          <w:rFonts w:hint="eastAsia" w:ascii="仿宋" w:hAnsi="仿宋" w:eastAsia="仿宋" w:cs="仿宋"/>
          <w:color w:val="auto"/>
        </w:rPr>
        <w:t>份。有上级部门的，合同双方当事人应送交其上级部门各一份。</w:t>
      </w:r>
    </w:p>
    <w:p w14:paraId="3F0820C4">
      <w:pPr>
        <w:spacing w:after="159"/>
        <w:rPr>
          <w:rFonts w:hint="eastAsia" w:ascii="仿宋" w:hAnsi="仿宋" w:eastAsia="仿宋"/>
          <w:color w:val="auto"/>
        </w:rPr>
      </w:pPr>
    </w:p>
    <w:p w14:paraId="0E62D2BB">
      <w:pPr>
        <w:spacing w:after="159"/>
        <w:rPr>
          <w:rFonts w:hint="eastAsia" w:ascii="仿宋" w:hAnsi="仿宋" w:eastAsia="仿宋"/>
          <w:color w:val="auto"/>
        </w:rPr>
      </w:pPr>
    </w:p>
    <w:p w14:paraId="4301645E">
      <w:pPr>
        <w:spacing w:after="159"/>
        <w:rPr>
          <w:rFonts w:hint="eastAsia" w:ascii="仿宋" w:hAnsi="仿宋" w:eastAsia="仿宋"/>
          <w:color w:val="auto"/>
        </w:rPr>
      </w:pPr>
      <w:r>
        <w:rPr>
          <w:rFonts w:hint="eastAsia" w:ascii="仿宋" w:hAnsi="仿宋" w:eastAsia="仿宋" w:cs="仿宋"/>
          <w:color w:val="auto"/>
        </w:rPr>
        <w:t>发 包 人：（盖章）                       承 包 人：（盖章）</w:t>
      </w:r>
    </w:p>
    <w:p w14:paraId="4437C7D8">
      <w:pPr>
        <w:spacing w:after="159"/>
        <w:rPr>
          <w:rFonts w:hint="eastAsia" w:ascii="仿宋" w:hAnsi="仿宋" w:eastAsia="仿宋"/>
          <w:color w:val="auto"/>
        </w:rPr>
      </w:pPr>
      <w:r>
        <w:rPr>
          <w:rFonts w:hint="eastAsia" w:ascii="仿宋" w:hAnsi="仿宋" w:eastAsia="仿宋" w:cs="仿宋"/>
          <w:color w:val="auto"/>
        </w:rPr>
        <w:t>法定代表人：（签字）                     法定代表人：（签字）</w:t>
      </w:r>
    </w:p>
    <w:p w14:paraId="36B73C2C">
      <w:pPr>
        <w:spacing w:after="159"/>
        <w:rPr>
          <w:rFonts w:hint="eastAsia" w:ascii="仿宋" w:hAnsi="仿宋" w:eastAsia="仿宋" w:cs="仿宋"/>
          <w:color w:val="auto"/>
          <w:u w:val="single"/>
        </w:rPr>
      </w:pPr>
      <w:r>
        <w:rPr>
          <w:rFonts w:hint="eastAsia" w:ascii="仿宋" w:hAnsi="仿宋" w:eastAsia="仿宋" w:cs="仿宋"/>
          <w:color w:val="auto"/>
        </w:rPr>
        <w:t>联系电话：</w:t>
      </w:r>
      <w:r>
        <w:rPr>
          <w:rFonts w:hint="eastAsia" w:ascii="仿宋" w:hAnsi="仿宋" w:eastAsia="仿宋" w:cs="仿宋"/>
          <w:color w:val="auto"/>
          <w:u w:val="single"/>
        </w:rPr>
        <w:t xml:space="preserve">                </w:t>
      </w:r>
      <w:r>
        <w:rPr>
          <w:rFonts w:hint="eastAsia" w:ascii="仿宋" w:hAnsi="仿宋" w:eastAsia="仿宋" w:cs="仿宋"/>
          <w:color w:val="auto"/>
        </w:rPr>
        <w:t xml:space="preserve">              联系电话：</w:t>
      </w:r>
      <w:r>
        <w:rPr>
          <w:rFonts w:hint="eastAsia" w:ascii="仿宋" w:hAnsi="仿宋" w:eastAsia="仿宋" w:cs="仿宋"/>
          <w:color w:val="auto"/>
          <w:u w:val="single"/>
        </w:rPr>
        <w:t xml:space="preserve">              </w:t>
      </w:r>
    </w:p>
    <w:p w14:paraId="7536AE88">
      <w:pPr>
        <w:spacing w:after="159"/>
        <w:rPr>
          <w:rFonts w:hint="eastAsia" w:ascii="仿宋" w:hAnsi="仿宋" w:eastAsia="仿宋"/>
          <w:color w:val="auto"/>
          <w:u w:val="single"/>
        </w:rPr>
      </w:pPr>
      <w:r>
        <w:rPr>
          <w:rFonts w:hint="eastAsia" w:ascii="仿宋" w:hAnsi="仿宋" w:eastAsia="仿宋" w:cs="仿宋"/>
          <w:color w:val="auto"/>
        </w:rPr>
        <w:t>上级部门：（盖章）                       上级部门：（盖章）</w:t>
      </w:r>
    </w:p>
    <w:p w14:paraId="36D81E55">
      <w:pPr>
        <w:spacing w:after="159"/>
        <w:rPr>
          <w:rFonts w:hint="eastAsia" w:ascii="仿宋" w:hAnsi="仿宋" w:eastAsia="仿宋" w:cs="仿宋"/>
          <w:color w:val="auto"/>
        </w:rPr>
      </w:pP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 xml:space="preserve">日               </w:t>
      </w: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w:t>
      </w:r>
    </w:p>
    <w:p w14:paraId="27DB3DF9">
      <w:pPr>
        <w:spacing w:after="159"/>
        <w:rPr>
          <w:rFonts w:hint="eastAsia" w:ascii="仿宋" w:hAnsi="仿宋" w:eastAsia="仿宋" w:cs="仿宋"/>
          <w:color w:val="auto"/>
        </w:rPr>
      </w:pPr>
    </w:p>
    <w:p w14:paraId="46AD76D7">
      <w:pPr>
        <w:wordWrap/>
        <w:topLinePunct w:val="0"/>
        <w:adjustRightInd/>
        <w:snapToGrid/>
        <w:spacing w:beforeAutospacing="1" w:afterLines="0"/>
        <w:ind w:firstLine="0" w:firstLineChars="0"/>
        <w:jc w:val="left"/>
        <w:rPr>
          <w:rFonts w:hint="eastAsia" w:ascii="仿宋" w:hAnsi="仿宋" w:eastAsia="仿宋" w:cs="仿宋"/>
          <w:color w:val="auto"/>
        </w:rPr>
        <w:sectPr>
          <w:endnotePr>
            <w:numFmt w:val="decimal"/>
          </w:endnotePr>
          <w:pgSz w:w="11906" w:h="16838"/>
          <w:pgMar w:top="1417" w:right="1417" w:bottom="1417" w:left="1417" w:header="850" w:footer="567" w:gutter="0"/>
          <w:cols w:space="720" w:num="1"/>
          <w:docGrid w:type="lines" w:linePitch="318" w:charSpace="0"/>
        </w:sectPr>
      </w:pPr>
    </w:p>
    <w:p w14:paraId="5BB6AAD7">
      <w:pPr>
        <w:spacing w:after="159"/>
        <w:ind w:firstLine="482"/>
        <w:outlineLvl w:val="1"/>
        <w:rPr>
          <w:rFonts w:hint="eastAsia" w:ascii="仿宋" w:hAnsi="仿宋" w:eastAsia="仿宋"/>
          <w:b/>
          <w:bCs/>
          <w:color w:val="auto"/>
        </w:rPr>
      </w:pPr>
      <w:bookmarkStart w:id="993" w:name="_Toc144368943"/>
      <w:bookmarkStart w:id="994" w:name="_Toc18015"/>
      <w:r>
        <w:rPr>
          <w:rFonts w:hint="eastAsia" w:ascii="仿宋" w:hAnsi="仿宋" w:eastAsia="仿宋" w:cs="仿宋"/>
          <w:b/>
          <w:bCs/>
          <w:color w:val="auto"/>
        </w:rPr>
        <w:t>附件五</w:t>
      </w:r>
      <w:bookmarkEnd w:id="993"/>
      <w:bookmarkEnd w:id="994"/>
    </w:p>
    <w:p w14:paraId="48CD1EBF">
      <w:pPr>
        <w:spacing w:after="159"/>
        <w:ind w:firstLine="723"/>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rPr>
        <w:t>项目基础资料</w:t>
      </w:r>
    </w:p>
    <w:p w14:paraId="2E7B0909">
      <w:pPr>
        <w:spacing w:after="159"/>
        <w:rPr>
          <w:rFonts w:hint="eastAsia" w:ascii="仿宋" w:hAnsi="仿宋" w:eastAsia="仿宋" w:cs="仿宋"/>
          <w:color w:val="auto"/>
        </w:rPr>
      </w:pPr>
    </w:p>
    <w:p w14:paraId="7CA81D05">
      <w:pPr>
        <w:spacing w:after="159"/>
        <w:rPr>
          <w:rFonts w:hint="eastAsia" w:ascii="仿宋" w:hAnsi="仿宋" w:eastAsia="仿宋" w:cs="仿宋"/>
          <w:color w:val="auto"/>
        </w:rPr>
      </w:pPr>
    </w:p>
    <w:p w14:paraId="4E364F6A">
      <w:pPr>
        <w:spacing w:after="159"/>
        <w:rPr>
          <w:rFonts w:hint="eastAsia" w:ascii="仿宋" w:hAnsi="仿宋" w:eastAsia="仿宋" w:cs="仿宋"/>
          <w:color w:val="auto"/>
        </w:rPr>
      </w:pPr>
      <w:r>
        <w:rPr>
          <w:rFonts w:hint="eastAsia" w:ascii="仿宋" w:hAnsi="仿宋" w:eastAsia="仿宋" w:cs="仿宋"/>
          <w:color w:val="auto"/>
        </w:rPr>
        <w:t>1.项目基础资料</w:t>
      </w:r>
    </w:p>
    <w:p w14:paraId="46798144">
      <w:pPr>
        <w:spacing w:after="159"/>
        <w:rPr>
          <w:rFonts w:hint="eastAsia" w:ascii="仿宋" w:hAnsi="仿宋" w:eastAsia="仿宋" w:cs="仿宋"/>
          <w:color w:val="auto"/>
        </w:rPr>
      </w:pPr>
      <w:r>
        <w:rPr>
          <w:rFonts w:hint="eastAsia" w:ascii="仿宋" w:hAnsi="仿宋" w:eastAsia="仿宋" w:cs="仿宋"/>
          <w:color w:val="auto"/>
        </w:rPr>
        <w:t>1.1工程可行性研究报告（含投资估算）；</w:t>
      </w:r>
    </w:p>
    <w:p w14:paraId="25056411">
      <w:pPr>
        <w:spacing w:after="159"/>
        <w:rPr>
          <w:rFonts w:hint="eastAsia" w:ascii="仿宋" w:hAnsi="仿宋" w:eastAsia="仿宋" w:cs="仿宋"/>
          <w:color w:val="auto"/>
        </w:rPr>
      </w:pPr>
      <w:r>
        <w:rPr>
          <w:rFonts w:hint="eastAsia" w:ascii="仿宋" w:hAnsi="仿宋" w:eastAsia="仿宋" w:cs="仿宋"/>
          <w:color w:val="auto"/>
        </w:rPr>
        <w:t>1.2初步设计文件（含概算）（若有）；</w:t>
      </w:r>
    </w:p>
    <w:p w14:paraId="51E5624C">
      <w:pPr>
        <w:spacing w:after="159"/>
        <w:rPr>
          <w:rFonts w:hint="eastAsia" w:ascii="仿宋" w:hAnsi="仿宋" w:eastAsia="仿宋" w:cs="仿宋"/>
          <w:color w:val="auto"/>
        </w:rPr>
      </w:pPr>
      <w:r>
        <w:rPr>
          <w:rFonts w:hint="eastAsia" w:ascii="仿宋" w:hAnsi="仿宋" w:eastAsia="仿宋" w:cs="仿宋"/>
          <w:color w:val="auto"/>
        </w:rPr>
        <w:t>1.3项目初步勘察资料（若有）；</w:t>
      </w:r>
    </w:p>
    <w:p w14:paraId="01AE9F5B">
      <w:pPr>
        <w:spacing w:after="159"/>
        <w:rPr>
          <w:rFonts w:hint="eastAsia" w:ascii="仿宋" w:hAnsi="仿宋" w:eastAsia="仿宋" w:cs="仿宋"/>
          <w:color w:val="auto"/>
        </w:rPr>
      </w:pPr>
      <w:r>
        <w:rPr>
          <w:rFonts w:hint="eastAsia" w:ascii="仿宋" w:hAnsi="仿宋" w:eastAsia="仿宋" w:cs="仿宋"/>
          <w:color w:val="auto"/>
        </w:rPr>
        <w:t>1.4其他。</w:t>
      </w:r>
    </w:p>
    <w:p w14:paraId="058F8D17">
      <w:pPr>
        <w:spacing w:after="159"/>
        <w:rPr>
          <w:rFonts w:hint="eastAsia" w:ascii="仿宋" w:hAnsi="仿宋" w:eastAsia="仿宋" w:cs="仿宋"/>
          <w:color w:val="auto"/>
        </w:rPr>
      </w:pPr>
    </w:p>
    <w:p w14:paraId="16711AD3">
      <w:pPr>
        <w:spacing w:after="159"/>
        <w:rPr>
          <w:rFonts w:hint="eastAsia" w:ascii="仿宋" w:hAnsi="仿宋" w:eastAsia="仿宋" w:cs="仿宋"/>
          <w:color w:val="auto"/>
        </w:rPr>
      </w:pPr>
    </w:p>
    <w:p w14:paraId="67808411">
      <w:pPr>
        <w:wordWrap/>
        <w:topLinePunct w:val="0"/>
        <w:adjustRightInd/>
        <w:snapToGrid/>
        <w:spacing w:beforeAutospacing="1" w:afterLines="0"/>
        <w:ind w:firstLine="0" w:firstLineChars="0"/>
        <w:jc w:val="left"/>
        <w:rPr>
          <w:rFonts w:hint="eastAsia" w:ascii="仿宋" w:hAnsi="仿宋" w:eastAsia="仿宋" w:cs="仿宋"/>
          <w:color w:val="auto"/>
        </w:rPr>
        <w:sectPr>
          <w:endnotePr>
            <w:numFmt w:val="decimal"/>
          </w:endnotePr>
          <w:pgSz w:w="11906" w:h="16838"/>
          <w:pgMar w:top="1417" w:right="1417" w:bottom="1417" w:left="1417" w:header="850" w:footer="567" w:gutter="0"/>
          <w:cols w:space="720" w:num="1"/>
          <w:docGrid w:type="lines" w:linePitch="318" w:charSpace="0"/>
        </w:sectPr>
      </w:pPr>
    </w:p>
    <w:p w14:paraId="06CC97F2">
      <w:pPr>
        <w:spacing w:after="159"/>
        <w:ind w:firstLine="482"/>
        <w:outlineLvl w:val="1"/>
        <w:rPr>
          <w:rFonts w:hint="eastAsia" w:ascii="仿宋" w:hAnsi="仿宋" w:eastAsia="仿宋" w:cs="仿宋"/>
          <w:b/>
          <w:bCs/>
          <w:color w:val="auto"/>
        </w:rPr>
      </w:pPr>
      <w:bookmarkStart w:id="995" w:name="_Toc9321"/>
      <w:bookmarkStart w:id="996" w:name="_Toc144368944"/>
      <w:r>
        <w:rPr>
          <w:rFonts w:hint="eastAsia" w:ascii="仿宋" w:hAnsi="仿宋" w:eastAsia="仿宋" w:cs="仿宋"/>
          <w:b/>
          <w:bCs/>
          <w:color w:val="auto"/>
        </w:rPr>
        <w:t>附件六</w:t>
      </w:r>
      <w:bookmarkEnd w:id="995"/>
      <w:bookmarkEnd w:id="996"/>
    </w:p>
    <w:p w14:paraId="65D644A6">
      <w:pPr>
        <w:spacing w:after="159"/>
        <w:ind w:firstLine="542" w:firstLineChars="150"/>
        <w:jc w:val="center"/>
        <w:rPr>
          <w:rFonts w:hint="eastAsia" w:ascii="仿宋" w:hAnsi="仿宋" w:eastAsia="仿宋"/>
          <w:b/>
          <w:color w:val="auto"/>
          <w:sz w:val="36"/>
          <w:szCs w:val="36"/>
        </w:rPr>
      </w:pPr>
      <w:r>
        <w:rPr>
          <w:rFonts w:hint="eastAsia" w:ascii="仿宋" w:hAnsi="仿宋" w:eastAsia="仿宋"/>
          <w:b/>
          <w:color w:val="auto"/>
          <w:sz w:val="36"/>
          <w:szCs w:val="36"/>
        </w:rPr>
        <w:t>发包人要求</w:t>
      </w:r>
    </w:p>
    <w:p w14:paraId="7BBCA6C4">
      <w:pPr>
        <w:spacing w:after="159"/>
        <w:rPr>
          <w:rFonts w:hint="eastAsia" w:ascii="仿宋" w:hAnsi="仿宋" w:eastAsia="仿宋"/>
          <w:color w:val="auto"/>
        </w:rPr>
      </w:pPr>
      <w:r>
        <w:rPr>
          <w:rFonts w:hint="eastAsia" w:ascii="仿宋" w:hAnsi="仿宋" w:eastAsia="仿宋"/>
          <w:color w:val="auto"/>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14:paraId="07DBCA38">
      <w:pPr>
        <w:spacing w:after="159"/>
        <w:ind w:firstLine="360" w:firstLineChars="150"/>
        <w:rPr>
          <w:rFonts w:hint="eastAsia" w:ascii="仿宋" w:hAnsi="仿宋" w:eastAsia="仿宋"/>
          <w:color w:val="auto"/>
        </w:rPr>
      </w:pPr>
      <w:r>
        <w:rPr>
          <w:rFonts w:hint="eastAsia" w:ascii="仿宋" w:hAnsi="仿宋" w:eastAsia="仿宋"/>
          <w:color w:val="auto"/>
        </w:rPr>
        <w:t>《发包人要求》通常包括但不限于以下内容：</w:t>
      </w:r>
    </w:p>
    <w:p w14:paraId="1FA71DDE">
      <w:pPr>
        <w:spacing w:before="159" w:beforeLines="50" w:after="159" w:afterLines="0"/>
        <w:ind w:firstLine="482"/>
        <w:rPr>
          <w:rFonts w:hint="eastAsia" w:ascii="仿宋" w:hAnsi="仿宋" w:eastAsia="仿宋"/>
          <w:b/>
          <w:color w:val="auto"/>
        </w:rPr>
      </w:pPr>
      <w:r>
        <w:rPr>
          <w:rFonts w:hint="eastAsia" w:ascii="仿宋" w:hAnsi="仿宋" w:eastAsia="仿宋"/>
          <w:b/>
          <w:color w:val="auto"/>
        </w:rPr>
        <w:t>一、功能要求</w:t>
      </w:r>
    </w:p>
    <w:p w14:paraId="73B09DEE">
      <w:pPr>
        <w:spacing w:after="159"/>
        <w:rPr>
          <w:rFonts w:hint="eastAsia" w:ascii="仿宋" w:hAnsi="仿宋" w:eastAsia="仿宋"/>
          <w:color w:val="auto"/>
        </w:rPr>
      </w:pPr>
      <w:r>
        <w:rPr>
          <w:rFonts w:hint="eastAsia" w:ascii="仿宋" w:hAnsi="仿宋" w:eastAsia="仿宋"/>
          <w:color w:val="auto"/>
        </w:rPr>
        <w:t>（一）工程的目的。</w:t>
      </w:r>
    </w:p>
    <w:p w14:paraId="11CB5EA0">
      <w:pPr>
        <w:spacing w:after="159"/>
        <w:rPr>
          <w:rFonts w:hint="eastAsia" w:ascii="仿宋" w:hAnsi="仿宋" w:eastAsia="仿宋"/>
          <w:color w:val="auto"/>
        </w:rPr>
      </w:pPr>
      <w:r>
        <w:rPr>
          <w:rFonts w:hint="eastAsia" w:ascii="仿宋" w:hAnsi="仿宋" w:eastAsia="仿宋"/>
          <w:color w:val="auto"/>
        </w:rPr>
        <w:t>（二）工程规模。</w:t>
      </w:r>
    </w:p>
    <w:p w14:paraId="3A70CD9D">
      <w:pPr>
        <w:spacing w:after="159"/>
        <w:rPr>
          <w:rFonts w:hint="eastAsia" w:ascii="仿宋" w:hAnsi="仿宋" w:eastAsia="仿宋"/>
          <w:color w:val="auto"/>
        </w:rPr>
      </w:pPr>
      <w:r>
        <w:rPr>
          <w:rFonts w:hint="eastAsia" w:ascii="仿宋" w:hAnsi="仿宋" w:eastAsia="仿宋"/>
          <w:color w:val="auto"/>
        </w:rPr>
        <w:t>（三）性能保证指标（性能保证表）。</w:t>
      </w:r>
    </w:p>
    <w:p w14:paraId="39C8A1A2">
      <w:pPr>
        <w:spacing w:after="159"/>
        <w:rPr>
          <w:rFonts w:hint="eastAsia" w:ascii="仿宋" w:hAnsi="仿宋" w:eastAsia="仿宋"/>
          <w:color w:val="auto"/>
        </w:rPr>
      </w:pPr>
      <w:r>
        <w:rPr>
          <w:rFonts w:hint="eastAsia" w:ascii="仿宋" w:hAnsi="仿宋" w:eastAsia="仿宋"/>
          <w:color w:val="auto"/>
        </w:rPr>
        <w:t>（四）产能保证指标。</w:t>
      </w:r>
    </w:p>
    <w:p w14:paraId="5EE57CCB">
      <w:pPr>
        <w:spacing w:before="159" w:beforeLines="50" w:after="159" w:afterLines="0"/>
        <w:ind w:firstLine="482"/>
        <w:rPr>
          <w:rFonts w:hint="eastAsia" w:ascii="仿宋" w:hAnsi="仿宋" w:eastAsia="仿宋"/>
          <w:b/>
          <w:color w:val="auto"/>
        </w:rPr>
      </w:pPr>
      <w:r>
        <w:rPr>
          <w:rFonts w:hint="eastAsia" w:ascii="仿宋" w:hAnsi="仿宋" w:eastAsia="仿宋"/>
          <w:b/>
          <w:color w:val="auto"/>
        </w:rPr>
        <w:t>二、工程范围</w:t>
      </w:r>
    </w:p>
    <w:p w14:paraId="20A77A9B">
      <w:pPr>
        <w:spacing w:after="159"/>
        <w:rPr>
          <w:rFonts w:hint="eastAsia" w:ascii="仿宋" w:hAnsi="仿宋" w:eastAsia="仿宋"/>
          <w:color w:val="auto"/>
        </w:rPr>
      </w:pPr>
      <w:r>
        <w:rPr>
          <w:rFonts w:hint="eastAsia" w:ascii="仿宋" w:hAnsi="仿宋" w:eastAsia="仿宋"/>
          <w:color w:val="auto"/>
        </w:rPr>
        <w:t>（一）概述</w:t>
      </w:r>
    </w:p>
    <w:p w14:paraId="7FA69CB0">
      <w:pPr>
        <w:spacing w:after="159"/>
        <w:rPr>
          <w:rFonts w:hint="eastAsia" w:ascii="仿宋" w:hAnsi="仿宋" w:eastAsia="仿宋"/>
          <w:color w:val="auto"/>
        </w:rPr>
      </w:pPr>
      <w:r>
        <w:rPr>
          <w:rFonts w:hint="eastAsia" w:ascii="仿宋" w:hAnsi="仿宋" w:eastAsia="仿宋"/>
          <w:color w:val="auto"/>
        </w:rPr>
        <w:t>（二）包括的工作</w:t>
      </w:r>
    </w:p>
    <w:p w14:paraId="0FB23E65">
      <w:pPr>
        <w:spacing w:after="159"/>
        <w:rPr>
          <w:rFonts w:hint="eastAsia" w:ascii="仿宋" w:hAnsi="仿宋" w:eastAsia="仿宋"/>
          <w:color w:val="auto"/>
        </w:rPr>
      </w:pPr>
      <w:r>
        <w:rPr>
          <w:rFonts w:hint="eastAsia" w:ascii="仿宋" w:hAnsi="仿宋" w:eastAsia="仿宋"/>
          <w:color w:val="auto"/>
        </w:rPr>
        <w:t>1.永久工程的设计、采购、施工范围。</w:t>
      </w:r>
    </w:p>
    <w:p w14:paraId="74BD373E">
      <w:pPr>
        <w:spacing w:after="159"/>
        <w:rPr>
          <w:rFonts w:hint="eastAsia" w:ascii="仿宋" w:hAnsi="仿宋" w:eastAsia="仿宋"/>
          <w:color w:val="auto"/>
        </w:rPr>
      </w:pPr>
      <w:r>
        <w:rPr>
          <w:rFonts w:hint="eastAsia" w:ascii="仿宋" w:hAnsi="仿宋" w:eastAsia="仿宋"/>
          <w:color w:val="auto"/>
        </w:rPr>
        <w:t>2.临时工程的设计与施工范围。</w:t>
      </w:r>
    </w:p>
    <w:p w14:paraId="41D65359">
      <w:pPr>
        <w:spacing w:after="159"/>
        <w:rPr>
          <w:rFonts w:hint="eastAsia" w:ascii="仿宋" w:hAnsi="仿宋" w:eastAsia="仿宋"/>
          <w:color w:val="auto"/>
        </w:rPr>
      </w:pPr>
      <w:r>
        <w:rPr>
          <w:rFonts w:hint="eastAsia" w:ascii="仿宋" w:hAnsi="仿宋" w:eastAsia="仿宋"/>
          <w:color w:val="auto"/>
        </w:rPr>
        <w:t>3.竣工验收工作范围。</w:t>
      </w:r>
    </w:p>
    <w:p w14:paraId="26FBCB93">
      <w:pPr>
        <w:spacing w:after="159"/>
        <w:rPr>
          <w:rFonts w:hint="eastAsia" w:ascii="仿宋" w:hAnsi="仿宋" w:eastAsia="仿宋"/>
          <w:color w:val="auto"/>
        </w:rPr>
      </w:pPr>
      <w:r>
        <w:rPr>
          <w:rFonts w:hint="eastAsia" w:ascii="仿宋" w:hAnsi="仿宋" w:eastAsia="仿宋"/>
          <w:color w:val="auto"/>
        </w:rPr>
        <w:t>4.技术服务工作范围。</w:t>
      </w:r>
    </w:p>
    <w:p w14:paraId="474AA0E9">
      <w:pPr>
        <w:spacing w:after="159"/>
        <w:rPr>
          <w:rFonts w:hint="eastAsia" w:ascii="仿宋" w:hAnsi="仿宋" w:eastAsia="仿宋"/>
          <w:color w:val="auto"/>
        </w:rPr>
      </w:pPr>
      <w:r>
        <w:rPr>
          <w:rFonts w:hint="eastAsia" w:ascii="仿宋" w:hAnsi="仿宋" w:eastAsia="仿宋"/>
          <w:color w:val="auto"/>
        </w:rPr>
        <w:t>5.培训工作范围。</w:t>
      </w:r>
    </w:p>
    <w:p w14:paraId="3C84BD6D">
      <w:pPr>
        <w:spacing w:after="159"/>
        <w:rPr>
          <w:rFonts w:hint="eastAsia" w:ascii="仿宋" w:hAnsi="仿宋" w:eastAsia="仿宋"/>
          <w:color w:val="auto"/>
        </w:rPr>
      </w:pPr>
      <w:r>
        <w:rPr>
          <w:rFonts w:hint="eastAsia" w:ascii="仿宋" w:hAnsi="仿宋" w:eastAsia="仿宋"/>
          <w:color w:val="auto"/>
        </w:rPr>
        <w:t>6.保修工作范围。</w:t>
      </w:r>
    </w:p>
    <w:p w14:paraId="20A73BE1">
      <w:pPr>
        <w:spacing w:after="159"/>
        <w:rPr>
          <w:rFonts w:hint="eastAsia" w:ascii="仿宋" w:hAnsi="仿宋" w:eastAsia="仿宋"/>
          <w:color w:val="auto"/>
        </w:rPr>
      </w:pPr>
      <w:r>
        <w:rPr>
          <w:rFonts w:hint="eastAsia" w:ascii="仿宋" w:hAnsi="仿宋" w:eastAsia="仿宋"/>
          <w:color w:val="auto"/>
        </w:rPr>
        <w:t>（三）工作界区</w:t>
      </w:r>
    </w:p>
    <w:p w14:paraId="6C52B8E3">
      <w:pPr>
        <w:spacing w:after="159"/>
        <w:rPr>
          <w:rFonts w:hint="eastAsia" w:ascii="仿宋" w:hAnsi="仿宋" w:eastAsia="仿宋"/>
          <w:color w:val="auto"/>
        </w:rPr>
      </w:pPr>
      <w:r>
        <w:rPr>
          <w:rFonts w:hint="eastAsia" w:ascii="仿宋" w:hAnsi="仿宋" w:eastAsia="仿宋"/>
          <w:color w:val="auto"/>
        </w:rPr>
        <w:t>（四）发包人提供的现场条件</w:t>
      </w:r>
    </w:p>
    <w:p w14:paraId="000C1C9E">
      <w:pPr>
        <w:spacing w:after="159"/>
        <w:rPr>
          <w:rFonts w:hint="eastAsia" w:ascii="仿宋" w:hAnsi="仿宋" w:eastAsia="仿宋"/>
          <w:color w:val="auto"/>
        </w:rPr>
      </w:pPr>
      <w:r>
        <w:rPr>
          <w:rFonts w:hint="eastAsia" w:ascii="仿宋" w:hAnsi="仿宋" w:eastAsia="仿宋"/>
          <w:color w:val="auto"/>
        </w:rPr>
        <w:t>1.施工用电。</w:t>
      </w:r>
    </w:p>
    <w:p w14:paraId="6BCCE501">
      <w:pPr>
        <w:spacing w:after="159"/>
        <w:rPr>
          <w:rFonts w:hint="eastAsia" w:ascii="仿宋" w:hAnsi="仿宋" w:eastAsia="仿宋"/>
          <w:color w:val="auto"/>
        </w:rPr>
      </w:pPr>
      <w:r>
        <w:rPr>
          <w:rFonts w:hint="eastAsia" w:ascii="仿宋" w:hAnsi="仿宋" w:eastAsia="仿宋"/>
          <w:color w:val="auto"/>
        </w:rPr>
        <w:t>2.施工用水。</w:t>
      </w:r>
    </w:p>
    <w:p w14:paraId="62C4D39E">
      <w:pPr>
        <w:spacing w:after="159"/>
        <w:rPr>
          <w:rFonts w:hint="eastAsia" w:ascii="仿宋" w:hAnsi="仿宋" w:eastAsia="仿宋"/>
          <w:color w:val="auto"/>
        </w:rPr>
      </w:pPr>
      <w:r>
        <w:rPr>
          <w:rFonts w:hint="eastAsia" w:ascii="仿宋" w:hAnsi="仿宋" w:eastAsia="仿宋"/>
          <w:color w:val="auto"/>
        </w:rPr>
        <w:t>3.施工排水。</w:t>
      </w:r>
      <w:r>
        <w:rPr>
          <w:rFonts w:hint="eastAsia" w:ascii="仿宋" w:hAnsi="仿宋" w:eastAsia="仿宋"/>
          <w:color w:val="auto"/>
        </w:rPr>
        <w:tab/>
      </w:r>
    </w:p>
    <w:p w14:paraId="6BDD71EB">
      <w:pPr>
        <w:spacing w:after="159"/>
        <w:rPr>
          <w:rFonts w:hint="eastAsia" w:ascii="仿宋" w:hAnsi="仿宋" w:eastAsia="仿宋"/>
          <w:color w:val="auto"/>
        </w:rPr>
      </w:pPr>
      <w:r>
        <w:rPr>
          <w:rFonts w:hint="eastAsia" w:ascii="仿宋" w:hAnsi="仿宋" w:eastAsia="仿宋"/>
          <w:color w:val="auto"/>
        </w:rPr>
        <w:t>（五）发包人提供的技术文件</w:t>
      </w:r>
    </w:p>
    <w:p w14:paraId="5AA7DA82">
      <w:pPr>
        <w:spacing w:after="159"/>
        <w:rPr>
          <w:rFonts w:hint="eastAsia" w:ascii="仿宋" w:hAnsi="仿宋" w:eastAsia="仿宋"/>
          <w:color w:val="auto"/>
        </w:rPr>
      </w:pPr>
      <w:r>
        <w:rPr>
          <w:rFonts w:hint="eastAsia" w:ascii="仿宋" w:hAnsi="仿宋" w:eastAsia="仿宋"/>
          <w:color w:val="auto"/>
        </w:rPr>
        <w:t>除另有批准外，承包人的工作需要遵照发包人的下列技术文件:</w:t>
      </w:r>
    </w:p>
    <w:p w14:paraId="2E6CB5C1">
      <w:pPr>
        <w:spacing w:after="159"/>
        <w:rPr>
          <w:rFonts w:hint="eastAsia" w:ascii="仿宋" w:hAnsi="仿宋" w:eastAsia="仿宋"/>
          <w:color w:val="auto"/>
        </w:rPr>
      </w:pPr>
      <w:r>
        <w:rPr>
          <w:rFonts w:hint="eastAsia" w:ascii="仿宋" w:hAnsi="仿宋" w:eastAsia="仿宋"/>
          <w:color w:val="auto"/>
        </w:rPr>
        <w:t>1.发包人需求任务书。</w:t>
      </w:r>
    </w:p>
    <w:p w14:paraId="25DB585B">
      <w:pPr>
        <w:spacing w:after="159"/>
        <w:rPr>
          <w:rFonts w:hint="eastAsia" w:ascii="仿宋" w:hAnsi="仿宋" w:eastAsia="仿宋"/>
          <w:color w:val="auto"/>
        </w:rPr>
      </w:pPr>
      <w:r>
        <w:rPr>
          <w:rFonts w:hint="eastAsia" w:ascii="仿宋" w:hAnsi="仿宋" w:eastAsia="仿宋"/>
          <w:color w:val="auto"/>
        </w:rPr>
        <w:t>2.发包人已完成的设计文件。</w:t>
      </w:r>
    </w:p>
    <w:p w14:paraId="482220A0">
      <w:pPr>
        <w:spacing w:before="159" w:beforeLines="50" w:after="159" w:afterLines="0"/>
        <w:ind w:firstLine="482"/>
        <w:rPr>
          <w:rFonts w:hint="eastAsia" w:ascii="仿宋" w:hAnsi="仿宋" w:eastAsia="仿宋"/>
          <w:b/>
          <w:color w:val="auto"/>
        </w:rPr>
      </w:pPr>
      <w:r>
        <w:rPr>
          <w:rFonts w:hint="eastAsia" w:ascii="仿宋" w:hAnsi="仿宋" w:eastAsia="仿宋"/>
          <w:b/>
          <w:color w:val="auto"/>
        </w:rPr>
        <w:t>三、工艺安排或要求（如果有）</w:t>
      </w:r>
    </w:p>
    <w:p w14:paraId="595E1B8C">
      <w:pPr>
        <w:spacing w:before="159" w:beforeLines="50" w:after="159" w:afterLines="0"/>
        <w:ind w:firstLine="482"/>
        <w:rPr>
          <w:rFonts w:hint="eastAsia" w:ascii="仿宋" w:hAnsi="仿宋" w:eastAsia="仿宋"/>
          <w:b/>
          <w:color w:val="auto"/>
        </w:rPr>
      </w:pPr>
      <w:r>
        <w:rPr>
          <w:rFonts w:hint="eastAsia" w:ascii="仿宋" w:hAnsi="仿宋" w:eastAsia="仿宋"/>
          <w:b/>
          <w:color w:val="auto"/>
        </w:rPr>
        <w:t>四、时间要求</w:t>
      </w:r>
    </w:p>
    <w:p w14:paraId="4D1190F8">
      <w:pPr>
        <w:spacing w:after="159"/>
        <w:rPr>
          <w:rFonts w:hint="eastAsia" w:ascii="仿宋" w:hAnsi="仿宋" w:eastAsia="仿宋"/>
          <w:color w:val="auto"/>
        </w:rPr>
      </w:pPr>
      <w:r>
        <w:rPr>
          <w:rFonts w:hint="eastAsia" w:ascii="仿宋" w:hAnsi="仿宋" w:eastAsia="仿宋"/>
          <w:color w:val="auto"/>
        </w:rPr>
        <w:t>（一）开始工作时间。</w:t>
      </w:r>
    </w:p>
    <w:p w14:paraId="3478159F">
      <w:pPr>
        <w:spacing w:after="159"/>
        <w:rPr>
          <w:rFonts w:hint="eastAsia" w:ascii="仿宋" w:hAnsi="仿宋" w:eastAsia="仿宋"/>
          <w:color w:val="auto"/>
        </w:rPr>
      </w:pPr>
      <w:r>
        <w:rPr>
          <w:rFonts w:hint="eastAsia" w:ascii="仿宋" w:hAnsi="仿宋" w:eastAsia="仿宋"/>
          <w:color w:val="auto"/>
        </w:rPr>
        <w:t>（二）设计完成时间。</w:t>
      </w:r>
    </w:p>
    <w:p w14:paraId="7B4F0812">
      <w:pPr>
        <w:spacing w:after="159"/>
        <w:rPr>
          <w:rFonts w:hint="eastAsia" w:ascii="仿宋" w:hAnsi="仿宋" w:eastAsia="仿宋"/>
          <w:color w:val="auto"/>
        </w:rPr>
      </w:pPr>
      <w:r>
        <w:rPr>
          <w:rFonts w:hint="eastAsia" w:ascii="仿宋" w:hAnsi="仿宋" w:eastAsia="仿宋"/>
          <w:color w:val="auto"/>
        </w:rPr>
        <w:t>（三）进度计划。</w:t>
      </w:r>
    </w:p>
    <w:p w14:paraId="7245FF7E">
      <w:pPr>
        <w:spacing w:after="159"/>
        <w:rPr>
          <w:rFonts w:hint="eastAsia" w:ascii="仿宋" w:hAnsi="仿宋" w:eastAsia="仿宋"/>
          <w:color w:val="auto"/>
        </w:rPr>
      </w:pPr>
      <w:r>
        <w:rPr>
          <w:rFonts w:hint="eastAsia" w:ascii="仿宋" w:hAnsi="仿宋" w:eastAsia="仿宋"/>
          <w:color w:val="auto"/>
        </w:rPr>
        <w:t>（四）竣工时间。</w:t>
      </w:r>
    </w:p>
    <w:p w14:paraId="1FFF4F02">
      <w:pPr>
        <w:spacing w:after="159"/>
        <w:rPr>
          <w:rFonts w:hint="eastAsia" w:ascii="仿宋" w:hAnsi="仿宋" w:eastAsia="仿宋"/>
          <w:color w:val="auto"/>
        </w:rPr>
      </w:pPr>
      <w:r>
        <w:rPr>
          <w:rFonts w:hint="eastAsia" w:ascii="仿宋" w:hAnsi="仿宋" w:eastAsia="仿宋"/>
          <w:color w:val="auto"/>
        </w:rPr>
        <w:t>（五）缺陷责任期。</w:t>
      </w:r>
    </w:p>
    <w:p w14:paraId="2E74EAB5">
      <w:pPr>
        <w:spacing w:after="159"/>
        <w:rPr>
          <w:rFonts w:hint="eastAsia" w:ascii="仿宋" w:hAnsi="仿宋" w:eastAsia="仿宋"/>
          <w:color w:val="auto"/>
        </w:rPr>
      </w:pPr>
      <w:r>
        <w:rPr>
          <w:rFonts w:hint="eastAsia" w:ascii="仿宋" w:hAnsi="仿宋" w:eastAsia="仿宋"/>
          <w:color w:val="auto"/>
        </w:rPr>
        <w:t>（六）其他时间要求。</w:t>
      </w:r>
    </w:p>
    <w:p w14:paraId="7BE455D2">
      <w:pPr>
        <w:spacing w:before="159" w:beforeLines="50" w:after="159" w:afterLines="0"/>
        <w:ind w:firstLine="482"/>
        <w:rPr>
          <w:rFonts w:hint="eastAsia" w:ascii="仿宋" w:hAnsi="仿宋" w:eastAsia="仿宋"/>
          <w:b/>
          <w:color w:val="auto"/>
        </w:rPr>
      </w:pPr>
      <w:r>
        <w:rPr>
          <w:rFonts w:hint="eastAsia" w:ascii="仿宋" w:hAnsi="仿宋" w:eastAsia="仿宋"/>
          <w:b/>
          <w:color w:val="auto"/>
        </w:rPr>
        <w:t>五、技术要求</w:t>
      </w:r>
    </w:p>
    <w:p w14:paraId="72F7BD5B">
      <w:pPr>
        <w:spacing w:after="159"/>
        <w:rPr>
          <w:rFonts w:hint="eastAsia" w:ascii="仿宋" w:hAnsi="仿宋" w:eastAsia="仿宋"/>
          <w:color w:val="auto"/>
        </w:rPr>
      </w:pPr>
      <w:r>
        <w:rPr>
          <w:rFonts w:hint="eastAsia" w:ascii="仿宋" w:hAnsi="仿宋" w:eastAsia="仿宋"/>
          <w:color w:val="auto"/>
        </w:rPr>
        <w:t>（一）设计阶段和设计任务。</w:t>
      </w:r>
    </w:p>
    <w:p w14:paraId="167CC650">
      <w:pPr>
        <w:spacing w:after="159"/>
        <w:rPr>
          <w:rFonts w:hint="eastAsia" w:ascii="仿宋" w:hAnsi="仿宋" w:eastAsia="仿宋"/>
          <w:color w:val="auto"/>
        </w:rPr>
      </w:pPr>
      <w:r>
        <w:rPr>
          <w:rFonts w:hint="eastAsia" w:ascii="仿宋" w:hAnsi="仿宋" w:eastAsia="仿宋"/>
          <w:color w:val="auto"/>
        </w:rPr>
        <w:t>（二）设计标准和规范。</w:t>
      </w:r>
    </w:p>
    <w:p w14:paraId="628D0CC6">
      <w:pPr>
        <w:spacing w:after="159"/>
        <w:rPr>
          <w:rFonts w:hint="eastAsia" w:ascii="仿宋" w:hAnsi="仿宋" w:eastAsia="仿宋"/>
          <w:color w:val="auto"/>
        </w:rPr>
      </w:pPr>
      <w:r>
        <w:rPr>
          <w:rFonts w:hint="eastAsia" w:ascii="仿宋" w:hAnsi="仿宋" w:eastAsia="仿宋"/>
          <w:color w:val="auto"/>
        </w:rPr>
        <w:t>（三）技术标准和要求。</w:t>
      </w:r>
    </w:p>
    <w:p w14:paraId="119985DC">
      <w:pPr>
        <w:spacing w:after="159"/>
        <w:rPr>
          <w:rFonts w:hint="eastAsia" w:ascii="仿宋" w:hAnsi="仿宋" w:eastAsia="仿宋"/>
          <w:color w:val="auto"/>
        </w:rPr>
      </w:pPr>
      <w:r>
        <w:rPr>
          <w:rFonts w:hint="eastAsia" w:ascii="仿宋" w:hAnsi="仿宋" w:eastAsia="仿宋"/>
          <w:color w:val="auto"/>
        </w:rPr>
        <w:t>（四）质量标准。</w:t>
      </w:r>
    </w:p>
    <w:p w14:paraId="3E3BEEB7">
      <w:pPr>
        <w:spacing w:after="159"/>
        <w:rPr>
          <w:rFonts w:hint="eastAsia" w:ascii="仿宋" w:hAnsi="仿宋" w:eastAsia="仿宋"/>
          <w:color w:val="auto"/>
        </w:rPr>
      </w:pPr>
      <w:r>
        <w:rPr>
          <w:rFonts w:hint="eastAsia" w:ascii="仿宋" w:hAnsi="仿宋" w:eastAsia="仿宋"/>
          <w:color w:val="auto"/>
        </w:rPr>
        <w:t>（五）设计、施工和设备监造、试验（如果有）。</w:t>
      </w:r>
    </w:p>
    <w:p w14:paraId="2A0347D6">
      <w:pPr>
        <w:spacing w:after="159"/>
        <w:rPr>
          <w:rFonts w:hint="eastAsia" w:ascii="仿宋" w:hAnsi="仿宋" w:eastAsia="仿宋"/>
          <w:color w:val="auto"/>
        </w:rPr>
      </w:pPr>
      <w:r>
        <w:rPr>
          <w:rFonts w:hint="eastAsia" w:ascii="仿宋" w:hAnsi="仿宋" w:eastAsia="仿宋"/>
          <w:color w:val="auto"/>
        </w:rPr>
        <w:t>（六）样品。</w:t>
      </w:r>
    </w:p>
    <w:p w14:paraId="008F3206">
      <w:pPr>
        <w:spacing w:after="159"/>
        <w:rPr>
          <w:rFonts w:hint="eastAsia" w:ascii="仿宋" w:hAnsi="仿宋" w:eastAsia="仿宋"/>
          <w:color w:val="auto"/>
        </w:rPr>
      </w:pPr>
      <w:r>
        <w:rPr>
          <w:rFonts w:hint="eastAsia" w:ascii="仿宋" w:hAnsi="仿宋" w:eastAsia="仿宋"/>
          <w:color w:val="auto"/>
        </w:rPr>
        <w:t>（七）发包人提供的其他条件，如发包人或其委托的第三人提供的设计、工艺包、用于试验检验的工器具等，以及据此对承包人提出的予以配套的要求。</w:t>
      </w:r>
    </w:p>
    <w:p w14:paraId="332CC4AC">
      <w:pPr>
        <w:spacing w:before="159" w:beforeLines="50" w:after="159" w:afterLines="0"/>
        <w:ind w:firstLine="482"/>
        <w:rPr>
          <w:rFonts w:hint="eastAsia" w:ascii="仿宋" w:hAnsi="仿宋" w:eastAsia="仿宋"/>
          <w:b/>
          <w:color w:val="auto"/>
        </w:rPr>
      </w:pPr>
      <w:r>
        <w:rPr>
          <w:rFonts w:hint="eastAsia" w:ascii="仿宋" w:hAnsi="仿宋" w:eastAsia="仿宋"/>
          <w:b/>
          <w:color w:val="auto"/>
        </w:rPr>
        <w:t>六、竣工试验</w:t>
      </w:r>
    </w:p>
    <w:p w14:paraId="324DF475">
      <w:pPr>
        <w:spacing w:after="159"/>
        <w:rPr>
          <w:rFonts w:hint="eastAsia" w:ascii="仿宋" w:hAnsi="仿宋" w:eastAsia="仿宋"/>
          <w:color w:val="auto"/>
        </w:rPr>
      </w:pPr>
      <w:r>
        <w:rPr>
          <w:rFonts w:hint="eastAsia" w:ascii="仿宋" w:hAnsi="仿宋" w:eastAsia="仿宋"/>
          <w:color w:val="auto"/>
        </w:rPr>
        <w:t>（一）第一阶段，如对单车试验等的要求，包括试验前准备。</w:t>
      </w:r>
    </w:p>
    <w:p w14:paraId="0128810D">
      <w:pPr>
        <w:spacing w:after="159"/>
        <w:rPr>
          <w:rFonts w:hint="eastAsia" w:ascii="仿宋" w:hAnsi="仿宋" w:eastAsia="仿宋"/>
          <w:color w:val="auto"/>
        </w:rPr>
      </w:pPr>
      <w:r>
        <w:rPr>
          <w:rFonts w:hint="eastAsia" w:ascii="仿宋" w:hAnsi="仿宋" w:eastAsia="仿宋"/>
          <w:color w:val="auto"/>
        </w:rPr>
        <w:t>（二）第二阶段，如对联动试车、投料试车等的要求，包括人员、设备、材料、燃料、电力、消耗品、工具等必要条件。</w:t>
      </w:r>
    </w:p>
    <w:p w14:paraId="34D22004">
      <w:pPr>
        <w:spacing w:after="159"/>
        <w:rPr>
          <w:rFonts w:hint="eastAsia" w:ascii="仿宋" w:hAnsi="仿宋" w:eastAsia="仿宋"/>
          <w:color w:val="auto"/>
        </w:rPr>
      </w:pPr>
      <w:r>
        <w:rPr>
          <w:rFonts w:hint="eastAsia" w:ascii="仿宋" w:hAnsi="仿宋" w:eastAsia="仿宋"/>
          <w:color w:val="auto"/>
        </w:rPr>
        <w:t>（三）第三阶段，如对性能测试及其他竣工试验的要求，包括产能指标、产品质量标准、运营指标、环保指标等。</w:t>
      </w:r>
    </w:p>
    <w:p w14:paraId="6500F763">
      <w:pPr>
        <w:spacing w:before="159" w:beforeLines="50" w:after="159" w:afterLines="0"/>
        <w:ind w:firstLine="482"/>
        <w:rPr>
          <w:rFonts w:hint="eastAsia" w:ascii="仿宋" w:hAnsi="仿宋" w:eastAsia="仿宋"/>
          <w:b/>
          <w:color w:val="auto"/>
        </w:rPr>
      </w:pPr>
      <w:r>
        <w:rPr>
          <w:rFonts w:hint="eastAsia" w:ascii="仿宋" w:hAnsi="仿宋" w:eastAsia="仿宋"/>
          <w:b/>
          <w:color w:val="auto"/>
        </w:rPr>
        <w:t>七、竣工验收</w:t>
      </w:r>
    </w:p>
    <w:p w14:paraId="5CD5A127">
      <w:pPr>
        <w:spacing w:before="159" w:beforeLines="50" w:after="159" w:afterLines="0"/>
        <w:ind w:firstLine="482"/>
        <w:rPr>
          <w:rFonts w:hint="eastAsia" w:ascii="仿宋" w:hAnsi="仿宋" w:eastAsia="仿宋"/>
          <w:b/>
          <w:color w:val="auto"/>
        </w:rPr>
      </w:pPr>
      <w:r>
        <w:rPr>
          <w:rFonts w:hint="eastAsia" w:ascii="仿宋" w:hAnsi="仿宋" w:eastAsia="仿宋"/>
          <w:b/>
          <w:color w:val="auto"/>
        </w:rPr>
        <w:t>八、竣工后试验（如果有）</w:t>
      </w:r>
    </w:p>
    <w:p w14:paraId="6C8A89E1">
      <w:pPr>
        <w:spacing w:before="159" w:beforeLines="50" w:after="159" w:afterLines="0"/>
        <w:ind w:firstLine="482"/>
        <w:rPr>
          <w:rFonts w:hint="eastAsia" w:ascii="仿宋" w:hAnsi="仿宋" w:eastAsia="仿宋"/>
          <w:b/>
          <w:color w:val="auto"/>
        </w:rPr>
      </w:pPr>
      <w:r>
        <w:rPr>
          <w:rFonts w:hint="eastAsia" w:ascii="仿宋" w:hAnsi="仿宋" w:eastAsia="仿宋"/>
          <w:b/>
          <w:color w:val="auto"/>
        </w:rPr>
        <w:t>九、文件要求</w:t>
      </w:r>
    </w:p>
    <w:p w14:paraId="3DB267FD">
      <w:pPr>
        <w:spacing w:after="159"/>
        <w:rPr>
          <w:rFonts w:hint="eastAsia" w:ascii="仿宋" w:hAnsi="仿宋" w:eastAsia="仿宋"/>
          <w:color w:val="auto"/>
        </w:rPr>
      </w:pPr>
      <w:r>
        <w:rPr>
          <w:rFonts w:hint="eastAsia" w:ascii="仿宋" w:hAnsi="仿宋" w:eastAsia="仿宋"/>
          <w:color w:val="auto"/>
        </w:rPr>
        <w:t>（一）设计文件及其相关审批、核准、备案要求。</w:t>
      </w:r>
    </w:p>
    <w:p w14:paraId="5C3EA556">
      <w:pPr>
        <w:spacing w:after="159"/>
        <w:rPr>
          <w:rFonts w:hint="eastAsia" w:ascii="仿宋" w:hAnsi="仿宋" w:eastAsia="仿宋"/>
          <w:color w:val="auto"/>
        </w:rPr>
      </w:pPr>
      <w:r>
        <w:rPr>
          <w:rFonts w:hint="eastAsia" w:ascii="仿宋" w:hAnsi="仿宋" w:eastAsia="仿宋"/>
          <w:color w:val="auto"/>
        </w:rPr>
        <w:t>（二）沟通计划。</w:t>
      </w:r>
    </w:p>
    <w:p w14:paraId="372FAD7E">
      <w:pPr>
        <w:spacing w:after="159"/>
        <w:rPr>
          <w:rFonts w:hint="eastAsia" w:ascii="仿宋" w:hAnsi="仿宋" w:eastAsia="仿宋"/>
          <w:color w:val="auto"/>
        </w:rPr>
      </w:pPr>
      <w:r>
        <w:rPr>
          <w:rFonts w:hint="eastAsia" w:ascii="仿宋" w:hAnsi="仿宋" w:eastAsia="仿宋"/>
          <w:color w:val="auto"/>
        </w:rPr>
        <w:t>（三）风险管理计划。</w:t>
      </w:r>
    </w:p>
    <w:p w14:paraId="74DC6F9F">
      <w:pPr>
        <w:spacing w:after="159"/>
        <w:rPr>
          <w:rFonts w:hint="eastAsia" w:ascii="仿宋" w:hAnsi="仿宋" w:eastAsia="仿宋"/>
          <w:color w:val="auto"/>
        </w:rPr>
      </w:pPr>
      <w:r>
        <w:rPr>
          <w:rFonts w:hint="eastAsia" w:ascii="仿宋" w:hAnsi="仿宋" w:eastAsia="仿宋"/>
          <w:color w:val="auto"/>
        </w:rPr>
        <w:t>（四）竣工文件和工程的其他记录。</w:t>
      </w:r>
    </w:p>
    <w:p w14:paraId="627CFD9B">
      <w:pPr>
        <w:spacing w:after="159"/>
        <w:rPr>
          <w:rFonts w:hint="eastAsia" w:ascii="仿宋" w:hAnsi="仿宋" w:eastAsia="仿宋"/>
          <w:color w:val="auto"/>
        </w:rPr>
      </w:pPr>
      <w:r>
        <w:rPr>
          <w:rFonts w:hint="eastAsia" w:ascii="仿宋" w:hAnsi="仿宋" w:eastAsia="仿宋"/>
          <w:color w:val="auto"/>
        </w:rPr>
        <w:t>（五）操作和维修手册。</w:t>
      </w:r>
    </w:p>
    <w:p w14:paraId="3E888AF9">
      <w:pPr>
        <w:spacing w:after="159"/>
        <w:rPr>
          <w:rFonts w:hint="eastAsia" w:ascii="仿宋" w:hAnsi="仿宋" w:eastAsia="仿宋"/>
          <w:color w:val="auto"/>
        </w:rPr>
      </w:pPr>
      <w:r>
        <w:rPr>
          <w:rFonts w:hint="eastAsia" w:ascii="仿宋" w:hAnsi="仿宋" w:eastAsia="仿宋"/>
          <w:color w:val="auto"/>
        </w:rPr>
        <w:t>（六）其他承包人文件。</w:t>
      </w:r>
    </w:p>
    <w:p w14:paraId="26DA424A">
      <w:pPr>
        <w:spacing w:before="159" w:beforeLines="50" w:after="159" w:afterLines="0"/>
        <w:ind w:firstLine="482"/>
        <w:rPr>
          <w:rFonts w:hint="eastAsia" w:ascii="仿宋" w:hAnsi="仿宋" w:eastAsia="仿宋"/>
          <w:b/>
          <w:color w:val="auto"/>
        </w:rPr>
      </w:pPr>
      <w:r>
        <w:rPr>
          <w:rFonts w:hint="eastAsia" w:ascii="仿宋" w:hAnsi="仿宋" w:eastAsia="仿宋"/>
          <w:b/>
          <w:color w:val="auto"/>
        </w:rPr>
        <w:t>十、工程项目管理规定</w:t>
      </w:r>
    </w:p>
    <w:p w14:paraId="4B271D85">
      <w:pPr>
        <w:spacing w:after="159"/>
        <w:rPr>
          <w:rFonts w:hint="eastAsia" w:ascii="仿宋" w:hAnsi="仿宋" w:eastAsia="仿宋"/>
          <w:color w:val="auto"/>
        </w:rPr>
      </w:pPr>
      <w:r>
        <w:rPr>
          <w:rFonts w:hint="eastAsia" w:ascii="仿宋" w:hAnsi="仿宋" w:eastAsia="仿宋"/>
          <w:color w:val="auto"/>
        </w:rPr>
        <w:t>（一）质量。</w:t>
      </w:r>
    </w:p>
    <w:p w14:paraId="5C11BC2A">
      <w:pPr>
        <w:spacing w:after="159"/>
        <w:rPr>
          <w:rFonts w:hint="eastAsia" w:ascii="仿宋" w:hAnsi="仿宋" w:eastAsia="仿宋"/>
          <w:color w:val="auto"/>
        </w:rPr>
      </w:pPr>
      <w:r>
        <w:rPr>
          <w:rFonts w:hint="eastAsia" w:ascii="仿宋" w:hAnsi="仿宋" w:eastAsia="仿宋"/>
          <w:color w:val="auto"/>
        </w:rPr>
        <w:t>（二）进度，包括里程碑进度计划（如果有）。</w:t>
      </w:r>
    </w:p>
    <w:p w14:paraId="35B84CAC">
      <w:pPr>
        <w:spacing w:after="159"/>
        <w:rPr>
          <w:rFonts w:hint="eastAsia" w:ascii="仿宋" w:hAnsi="仿宋" w:eastAsia="仿宋"/>
          <w:color w:val="auto"/>
        </w:rPr>
      </w:pPr>
      <w:r>
        <w:rPr>
          <w:rFonts w:hint="eastAsia" w:ascii="仿宋" w:hAnsi="仿宋" w:eastAsia="仿宋"/>
          <w:color w:val="auto"/>
        </w:rPr>
        <w:t>（三）支付。</w:t>
      </w:r>
    </w:p>
    <w:p w14:paraId="01C03628">
      <w:pPr>
        <w:spacing w:after="159"/>
        <w:rPr>
          <w:rFonts w:hint="eastAsia" w:ascii="仿宋" w:hAnsi="仿宋" w:eastAsia="仿宋"/>
          <w:color w:val="auto"/>
        </w:rPr>
      </w:pPr>
      <w:r>
        <w:rPr>
          <w:rFonts w:hint="eastAsia" w:ascii="仿宋" w:hAnsi="仿宋" w:eastAsia="仿宋"/>
          <w:color w:val="auto"/>
        </w:rPr>
        <w:t>（四）HSE（健康、安全与环境管理体系）。</w:t>
      </w:r>
    </w:p>
    <w:p w14:paraId="1AF2B840">
      <w:pPr>
        <w:spacing w:after="159"/>
        <w:rPr>
          <w:rFonts w:hint="eastAsia" w:ascii="仿宋" w:hAnsi="仿宋" w:eastAsia="仿宋"/>
          <w:color w:val="auto"/>
        </w:rPr>
      </w:pPr>
      <w:r>
        <w:rPr>
          <w:rFonts w:hint="eastAsia" w:ascii="仿宋" w:hAnsi="仿宋" w:eastAsia="仿宋"/>
          <w:color w:val="auto"/>
        </w:rPr>
        <w:t>（五）沟通。</w:t>
      </w:r>
    </w:p>
    <w:p w14:paraId="72AC4D74">
      <w:pPr>
        <w:spacing w:after="159"/>
        <w:rPr>
          <w:rFonts w:hint="eastAsia" w:ascii="仿宋" w:hAnsi="仿宋" w:eastAsia="仿宋"/>
          <w:color w:val="auto"/>
        </w:rPr>
      </w:pPr>
      <w:r>
        <w:rPr>
          <w:rFonts w:hint="eastAsia" w:ascii="仿宋" w:hAnsi="仿宋" w:eastAsia="仿宋"/>
          <w:color w:val="auto"/>
        </w:rPr>
        <w:t>（六）变更。</w:t>
      </w:r>
    </w:p>
    <w:p w14:paraId="52EB35C9">
      <w:pPr>
        <w:spacing w:before="159" w:beforeLines="50" w:after="159" w:afterLines="0"/>
        <w:ind w:firstLine="482"/>
        <w:rPr>
          <w:rFonts w:hint="eastAsia" w:ascii="仿宋" w:hAnsi="仿宋" w:eastAsia="仿宋"/>
          <w:b/>
          <w:color w:val="auto"/>
        </w:rPr>
      </w:pPr>
      <w:r>
        <w:rPr>
          <w:rFonts w:hint="eastAsia" w:ascii="仿宋" w:hAnsi="仿宋" w:eastAsia="仿宋"/>
          <w:b/>
          <w:color w:val="auto"/>
        </w:rPr>
        <w:t>十一、其他要求</w:t>
      </w:r>
    </w:p>
    <w:p w14:paraId="01F2C645">
      <w:pPr>
        <w:spacing w:after="159"/>
        <w:rPr>
          <w:rFonts w:hint="eastAsia" w:ascii="仿宋" w:hAnsi="仿宋" w:eastAsia="仿宋"/>
          <w:color w:val="auto"/>
        </w:rPr>
      </w:pPr>
      <w:r>
        <w:rPr>
          <w:rFonts w:hint="eastAsia" w:ascii="仿宋" w:hAnsi="仿宋" w:eastAsia="仿宋"/>
          <w:color w:val="auto"/>
        </w:rPr>
        <w:t>（一）对承包人的主要人员资格要求。</w:t>
      </w:r>
    </w:p>
    <w:p w14:paraId="6005321D">
      <w:pPr>
        <w:spacing w:after="159"/>
        <w:rPr>
          <w:rFonts w:hint="eastAsia" w:ascii="仿宋" w:hAnsi="仿宋" w:eastAsia="仿宋"/>
          <w:color w:val="auto"/>
        </w:rPr>
      </w:pPr>
      <w:r>
        <w:rPr>
          <w:rFonts w:hint="eastAsia" w:ascii="仿宋" w:hAnsi="仿宋" w:eastAsia="仿宋"/>
          <w:color w:val="auto"/>
        </w:rPr>
        <w:t>（二）相关审批、核准和备案手续的办理。</w:t>
      </w:r>
    </w:p>
    <w:p w14:paraId="5379D216">
      <w:pPr>
        <w:spacing w:after="159"/>
        <w:rPr>
          <w:rFonts w:hint="eastAsia" w:ascii="仿宋" w:hAnsi="仿宋" w:eastAsia="仿宋"/>
          <w:color w:val="auto"/>
        </w:rPr>
      </w:pPr>
      <w:r>
        <w:rPr>
          <w:rFonts w:hint="eastAsia" w:ascii="仿宋" w:hAnsi="仿宋" w:eastAsia="仿宋"/>
          <w:color w:val="auto"/>
        </w:rPr>
        <w:t>（三）对发包人（项目业主）人员的操作培训。</w:t>
      </w:r>
    </w:p>
    <w:p w14:paraId="2FEADB8F">
      <w:pPr>
        <w:spacing w:after="159"/>
        <w:rPr>
          <w:rFonts w:hint="eastAsia" w:ascii="仿宋" w:hAnsi="仿宋" w:eastAsia="仿宋"/>
          <w:color w:val="auto"/>
        </w:rPr>
      </w:pPr>
      <w:r>
        <w:rPr>
          <w:rFonts w:hint="eastAsia" w:ascii="仿宋" w:hAnsi="仿宋" w:eastAsia="仿宋"/>
          <w:color w:val="auto"/>
        </w:rPr>
        <w:t>（四）分包。</w:t>
      </w:r>
    </w:p>
    <w:p w14:paraId="092DB4A7">
      <w:pPr>
        <w:spacing w:after="159"/>
        <w:rPr>
          <w:rFonts w:hint="eastAsia" w:ascii="仿宋" w:hAnsi="仿宋" w:eastAsia="仿宋"/>
          <w:color w:val="auto"/>
        </w:rPr>
      </w:pPr>
      <w:r>
        <w:rPr>
          <w:rFonts w:hint="eastAsia" w:ascii="仿宋" w:hAnsi="仿宋" w:eastAsia="仿宋"/>
          <w:color w:val="auto"/>
        </w:rPr>
        <w:t>（五）设备供应商。</w:t>
      </w:r>
    </w:p>
    <w:p w14:paraId="4A2CA191">
      <w:pPr>
        <w:spacing w:after="159"/>
        <w:rPr>
          <w:rFonts w:hint="eastAsia" w:ascii="仿宋" w:hAnsi="仿宋" w:eastAsia="仿宋"/>
          <w:color w:val="auto"/>
        </w:rPr>
      </w:pPr>
      <w:r>
        <w:rPr>
          <w:rFonts w:hint="eastAsia" w:ascii="仿宋" w:hAnsi="仿宋" w:eastAsia="仿宋"/>
          <w:color w:val="auto"/>
        </w:rPr>
        <w:t>（六）缺陷责任期的服务要求。</w:t>
      </w:r>
    </w:p>
    <w:p w14:paraId="40F5C44F">
      <w:pPr>
        <w:spacing w:after="159"/>
        <w:ind w:firstLine="360" w:firstLineChars="150"/>
        <w:rPr>
          <w:rFonts w:hint="eastAsia" w:ascii="仿宋" w:hAnsi="仿宋" w:eastAsia="仿宋"/>
          <w:color w:val="auto"/>
        </w:rPr>
      </w:pPr>
    </w:p>
    <w:p w14:paraId="41B8A8F9">
      <w:pPr>
        <w:spacing w:after="159"/>
        <w:rPr>
          <w:rFonts w:hint="eastAsia" w:ascii="仿宋" w:hAnsi="仿宋" w:eastAsia="仿宋" w:cs="仿宋"/>
          <w:color w:val="auto"/>
        </w:rPr>
      </w:pPr>
    </w:p>
    <w:p w14:paraId="6DCED321">
      <w:pPr>
        <w:wordWrap/>
        <w:topLinePunct w:val="0"/>
        <w:adjustRightInd/>
        <w:snapToGrid/>
        <w:spacing w:beforeAutospacing="1" w:afterLines="0"/>
        <w:ind w:firstLine="0" w:firstLineChars="0"/>
        <w:jc w:val="left"/>
        <w:rPr>
          <w:rFonts w:hint="eastAsia" w:ascii="仿宋" w:hAnsi="仿宋" w:eastAsia="仿宋" w:cs="仿宋"/>
          <w:color w:val="auto"/>
        </w:rPr>
        <w:sectPr>
          <w:endnotePr>
            <w:numFmt w:val="decimal"/>
          </w:endnotePr>
          <w:pgSz w:w="11906" w:h="16838"/>
          <w:pgMar w:top="1417" w:right="1417" w:bottom="1417" w:left="1417" w:header="850" w:footer="567" w:gutter="0"/>
          <w:cols w:space="720" w:num="1"/>
          <w:docGrid w:type="lines" w:linePitch="318" w:charSpace="0"/>
        </w:sectPr>
      </w:pPr>
    </w:p>
    <w:p w14:paraId="3938E4AF">
      <w:pPr>
        <w:spacing w:before="318" w:beforeLines="100" w:after="318" w:afterLines="100"/>
        <w:ind w:firstLine="482"/>
        <w:outlineLvl w:val="1"/>
        <w:rPr>
          <w:rFonts w:hint="eastAsia" w:ascii="仿宋" w:hAnsi="仿宋" w:eastAsia="仿宋" w:cs="仿宋"/>
          <w:b/>
          <w:bCs/>
          <w:color w:val="auto"/>
        </w:rPr>
      </w:pPr>
      <w:bookmarkStart w:id="997" w:name="_Toc144368945"/>
      <w:bookmarkStart w:id="998" w:name="_Toc27321"/>
      <w:r>
        <w:rPr>
          <w:rFonts w:hint="eastAsia" w:ascii="仿宋" w:hAnsi="仿宋" w:eastAsia="仿宋" w:cs="仿宋"/>
          <w:b/>
          <w:bCs/>
          <w:color w:val="auto"/>
        </w:rPr>
        <w:t>格式1</w:t>
      </w:r>
      <w:bookmarkEnd w:id="997"/>
      <w:bookmarkEnd w:id="998"/>
    </w:p>
    <w:p w14:paraId="680826C6">
      <w:pPr>
        <w:spacing w:after="159"/>
        <w:ind w:firstLine="883"/>
        <w:jc w:val="center"/>
        <w:rPr>
          <w:rFonts w:hint="eastAsia" w:ascii="仿宋" w:hAnsi="仿宋" w:eastAsia="仿宋"/>
          <w:b/>
          <w:bCs/>
          <w:color w:val="auto"/>
          <w:spacing w:val="40"/>
          <w:sz w:val="36"/>
          <w:szCs w:val="36"/>
        </w:rPr>
      </w:pPr>
      <w:r>
        <w:rPr>
          <w:rFonts w:hint="eastAsia" w:ascii="仿宋" w:hAnsi="仿宋" w:eastAsia="仿宋" w:cs="仿宋"/>
          <w:b/>
          <w:bCs/>
          <w:color w:val="auto"/>
          <w:spacing w:val="40"/>
          <w:sz w:val="36"/>
          <w:szCs w:val="36"/>
        </w:rPr>
        <w:t>履约担保</w:t>
      </w:r>
    </w:p>
    <w:p w14:paraId="1643462F">
      <w:pPr>
        <w:spacing w:after="159"/>
        <w:rPr>
          <w:rFonts w:hint="eastAsia" w:ascii="仿宋" w:hAnsi="仿宋" w:eastAsia="仿宋"/>
          <w:color w:val="auto"/>
        </w:rPr>
      </w:pPr>
    </w:p>
    <w:p w14:paraId="4DB457E7">
      <w:pPr>
        <w:spacing w:after="159"/>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 xml:space="preserve">                                                  </w:t>
      </w:r>
      <w:r>
        <w:rPr>
          <w:rFonts w:hint="eastAsia" w:ascii="仿宋" w:hAnsi="仿宋" w:eastAsia="仿宋" w:cs="仿宋"/>
          <w:color w:val="auto"/>
        </w:rPr>
        <w:t>（发包人全称）</w:t>
      </w:r>
    </w:p>
    <w:p w14:paraId="27F716E5">
      <w:pPr>
        <w:spacing w:after="159"/>
        <w:rPr>
          <w:rFonts w:hint="eastAsia" w:ascii="仿宋" w:hAnsi="仿宋" w:eastAsia="仿宋"/>
          <w:color w:val="auto"/>
          <w:u w:val="single"/>
        </w:rPr>
      </w:pPr>
      <w:r>
        <w:rPr>
          <w:rFonts w:hint="eastAsia" w:ascii="仿宋" w:hAnsi="仿宋" w:eastAsia="仿宋" w:cs="仿宋"/>
          <w:color w:val="auto"/>
        </w:rPr>
        <w:t>鉴于</w:t>
      </w:r>
      <w:r>
        <w:rPr>
          <w:rFonts w:hint="eastAsia" w:ascii="仿宋" w:hAnsi="仿宋" w:eastAsia="仿宋" w:cs="仿宋"/>
          <w:color w:val="auto"/>
          <w:u w:val="single"/>
        </w:rPr>
        <w:t xml:space="preserve">             </w:t>
      </w:r>
      <w:r>
        <w:rPr>
          <w:rFonts w:hint="eastAsia" w:ascii="仿宋" w:hAnsi="仿宋" w:eastAsia="仿宋" w:cs="仿宋"/>
          <w:color w:val="auto"/>
        </w:rPr>
        <w:t>（承包人全称）(下称“承包人”)与</w:t>
      </w:r>
      <w:r>
        <w:rPr>
          <w:rFonts w:hint="eastAsia" w:ascii="仿宋" w:hAnsi="仿宋" w:eastAsia="仿宋" w:cs="仿宋"/>
          <w:color w:val="auto"/>
          <w:u w:val="single"/>
        </w:rPr>
        <w:t xml:space="preserve">           （</w:t>
      </w:r>
      <w:r>
        <w:rPr>
          <w:rFonts w:hint="eastAsia" w:ascii="仿宋" w:hAnsi="仿宋" w:eastAsia="仿宋" w:cs="仿宋"/>
          <w:color w:val="auto"/>
        </w:rPr>
        <w:t xml:space="preserve">发包人全称）(下称“发包人”)签订 </w:t>
      </w:r>
      <w:r>
        <w:rPr>
          <w:rFonts w:hint="eastAsia" w:ascii="仿宋" w:hAnsi="仿宋" w:eastAsia="仿宋" w:cs="仿宋"/>
          <w:color w:val="auto"/>
          <w:u w:val="single"/>
        </w:rPr>
        <w:t xml:space="preserve">              </w:t>
      </w:r>
      <w:r>
        <w:rPr>
          <w:rFonts w:hint="eastAsia" w:ascii="仿宋" w:hAnsi="仿宋" w:eastAsia="仿宋" w:cs="仿宋"/>
          <w:color w:val="auto"/>
        </w:rPr>
        <w:t>（工程名称）工程总承包合同(编号</w:t>
      </w:r>
      <w:r>
        <w:rPr>
          <w:rFonts w:hint="eastAsia" w:ascii="仿宋" w:hAnsi="仿宋" w:eastAsia="仿宋" w:cs="仿宋"/>
          <w:color w:val="auto"/>
          <w:u w:val="single"/>
        </w:rPr>
        <w:t xml:space="preserve">     </w:t>
      </w:r>
      <w:r>
        <w:rPr>
          <w:rFonts w:hint="eastAsia" w:ascii="仿宋" w:hAnsi="仿宋" w:eastAsia="仿宋" w:cs="仿宋"/>
          <w:color w:val="auto"/>
        </w:rPr>
        <w:t>，</w:t>
      </w: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olor w:val="auto"/>
          <w:u w:val="single"/>
        </w:rPr>
        <w:t></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签署)，并保证承包人按合同约定履行实施、完成并保修合同工程的义务和责任；发包人在合同中要求承包人应通过经认可的银行提交合同指定的承包人履行本合同全部义务和责任的担保金额等事实，我方愿意为承包人担保，以担保金额人民币(大写)</w:t>
      </w:r>
      <w:r>
        <w:rPr>
          <w:rFonts w:hint="eastAsia" w:ascii="仿宋" w:hAnsi="仿宋" w:eastAsia="仿宋" w:cs="仿宋"/>
          <w:color w:val="auto"/>
          <w:u w:val="single"/>
        </w:rPr>
        <w:t xml:space="preserve">                       </w:t>
      </w:r>
      <w:r>
        <w:rPr>
          <w:rFonts w:hint="eastAsia" w:ascii="仿宋" w:hAnsi="仿宋" w:eastAsia="仿宋" w:cs="仿宋"/>
          <w:color w:val="auto"/>
        </w:rPr>
        <w:t>元(</w:t>
      </w:r>
      <w:r>
        <w:rPr>
          <w:rFonts w:ascii="Calibri" w:hAnsi="Calibri" w:eastAsia="仿宋" w:cs="Calibri"/>
          <w:color w:val="auto"/>
        </w:rPr>
        <w:t>¥</w:t>
      </w:r>
      <w:r>
        <w:rPr>
          <w:rFonts w:hint="eastAsia" w:ascii="仿宋" w:hAnsi="仿宋" w:eastAsia="仿宋" w:cs="仿宋"/>
          <w:color w:val="auto"/>
        </w:rPr>
        <w:t xml:space="preserve"> </w:t>
      </w:r>
      <w:r>
        <w:rPr>
          <w:rFonts w:hint="eastAsia" w:ascii="仿宋" w:hAnsi="仿宋" w:eastAsia="仿宋" w:cs="仿宋"/>
          <w:color w:val="auto"/>
          <w:u w:val="single"/>
        </w:rPr>
        <w:t xml:space="preserve">       </w:t>
      </w:r>
      <w:r>
        <w:rPr>
          <w:rFonts w:hint="eastAsia" w:ascii="仿宋" w:hAnsi="仿宋" w:eastAsia="仿宋" w:cs="仿宋"/>
          <w:color w:val="auto"/>
        </w:rPr>
        <w:t>元)向发包人提供不可撤销的连带责任担保。</w:t>
      </w:r>
    </w:p>
    <w:p w14:paraId="6EE8C479">
      <w:pPr>
        <w:spacing w:after="159"/>
        <w:rPr>
          <w:rFonts w:hint="eastAsia" w:ascii="仿宋" w:hAnsi="仿宋" w:eastAsia="仿宋"/>
          <w:color w:val="auto"/>
        </w:rPr>
      </w:pPr>
      <w:r>
        <w:rPr>
          <w:rFonts w:hint="eastAsia" w:ascii="仿宋" w:hAnsi="仿宋" w:eastAsia="仿宋" w:cs="仿宋"/>
          <w:color w:val="auto"/>
        </w:rPr>
        <w:t>如果承包人在履行合同过程中发生违约或违背合同约定的义务和责任时，我方保证在担保金额额度内偿还或偿清发包人因承包人该项违约或违背所造成的经济损失，并在接到发包人提出赔偿要求的第</w:t>
      </w:r>
      <w:r>
        <w:rPr>
          <w:rFonts w:hint="eastAsia" w:ascii="仿宋" w:hAnsi="仿宋" w:eastAsia="仿宋" w:cs="仿宋"/>
          <w:color w:val="auto"/>
          <w:u w:val="single"/>
        </w:rPr>
        <w:t xml:space="preserve">    </w:t>
      </w:r>
      <w:r>
        <w:rPr>
          <w:rFonts w:hint="eastAsia" w:ascii="仿宋" w:hAnsi="仿宋" w:eastAsia="仿宋" w:cs="仿宋"/>
          <w:color w:val="auto"/>
        </w:rPr>
        <w:t>天内予以支付，发包人应提供承包人有上述违约或违背合同约定事实的证据或相关的证明材料。</w:t>
      </w:r>
    </w:p>
    <w:p w14:paraId="68C55F1F">
      <w:pPr>
        <w:spacing w:after="159"/>
        <w:rPr>
          <w:rFonts w:hint="eastAsia" w:ascii="仿宋" w:hAnsi="仿宋" w:eastAsia="仿宋"/>
          <w:color w:val="auto"/>
        </w:rPr>
      </w:pPr>
      <w:r>
        <w:rPr>
          <w:rFonts w:hint="eastAsia" w:ascii="仿宋" w:hAnsi="仿宋" w:eastAsia="仿宋" w:cs="仿宋"/>
          <w:color w:val="auto"/>
        </w:rPr>
        <w:t>在向我方提出要求前，我方将不坚持要求发包人首先向承包人提出上述款项的索赔。</w:t>
      </w:r>
    </w:p>
    <w:p w14:paraId="71073D12">
      <w:pPr>
        <w:spacing w:after="159"/>
        <w:rPr>
          <w:rFonts w:hint="eastAsia" w:ascii="仿宋" w:hAnsi="仿宋" w:eastAsia="仿宋"/>
          <w:color w:val="auto"/>
        </w:rPr>
      </w:pPr>
      <w:r>
        <w:rPr>
          <w:rFonts w:hint="eastAsia" w:ascii="仿宋" w:hAnsi="仿宋" w:eastAsia="仿宋" w:cs="仿宋"/>
          <w:color w:val="auto"/>
        </w:rPr>
        <w:t>我方承诺：不论是否经我方知晓或同意，我方的义务和责任不因合同双方当事人对合同条款所作的任何修改或补充而解除。</w:t>
      </w:r>
    </w:p>
    <w:p w14:paraId="6188F8F0">
      <w:pPr>
        <w:spacing w:after="159"/>
        <w:rPr>
          <w:rFonts w:hint="eastAsia" w:ascii="仿宋" w:hAnsi="仿宋" w:eastAsia="仿宋"/>
          <w:color w:val="auto"/>
        </w:rPr>
      </w:pPr>
      <w:r>
        <w:rPr>
          <w:rFonts w:hint="eastAsia" w:ascii="仿宋" w:hAnsi="仿宋" w:eastAsia="仿宋" w:cs="仿宋"/>
          <w:color w:val="auto"/>
        </w:rPr>
        <w:t>本履约担保自合同双方当事人签署工程总承包合同之日起生效，至担保金额支付完毕，或工程竣工验收合格，发包人向承包人颁发竣工验收证书后第15天止。</w:t>
      </w:r>
    </w:p>
    <w:p w14:paraId="6F57C05A">
      <w:pPr>
        <w:spacing w:after="159"/>
        <w:rPr>
          <w:rFonts w:hint="eastAsia" w:ascii="仿宋" w:hAnsi="仿宋" w:eastAsia="仿宋"/>
          <w:color w:val="auto"/>
        </w:rPr>
      </w:pPr>
    </w:p>
    <w:p w14:paraId="2A7EE047">
      <w:pPr>
        <w:spacing w:after="159"/>
        <w:rPr>
          <w:rFonts w:hint="eastAsia" w:ascii="仿宋" w:hAnsi="仿宋" w:eastAsia="仿宋"/>
          <w:color w:val="auto"/>
        </w:rPr>
      </w:pPr>
      <w:r>
        <w:rPr>
          <w:rFonts w:hint="eastAsia" w:ascii="仿宋" w:hAnsi="仿宋" w:eastAsia="仿宋" w:cs="仿宋"/>
          <w:color w:val="auto"/>
        </w:rPr>
        <w:t>担保人盖章：</w:t>
      </w:r>
    </w:p>
    <w:p w14:paraId="6C84EA1F">
      <w:pPr>
        <w:spacing w:after="159"/>
        <w:rPr>
          <w:rFonts w:hint="eastAsia" w:ascii="仿宋" w:hAnsi="仿宋" w:eastAsia="仿宋" w:cs="仿宋"/>
          <w:color w:val="auto"/>
        </w:rPr>
      </w:pPr>
      <w:r>
        <w:rPr>
          <w:rFonts w:hint="eastAsia" w:ascii="仿宋" w:hAnsi="仿宋" w:eastAsia="仿宋" w:cs="仿宋"/>
          <w:color w:val="auto"/>
        </w:rPr>
        <w:t>法定代表人或其授权的代理人：(签字签章)</w:t>
      </w:r>
    </w:p>
    <w:p w14:paraId="5691D68A">
      <w:pPr>
        <w:spacing w:after="159"/>
        <w:rPr>
          <w:rFonts w:hint="eastAsia" w:ascii="仿宋" w:hAnsi="仿宋" w:eastAsia="仿宋" w:cs="仿宋"/>
          <w:color w:val="auto"/>
        </w:rPr>
      </w:pPr>
      <w:r>
        <w:rPr>
          <w:rFonts w:hint="eastAsia" w:ascii="仿宋" w:hAnsi="仿宋" w:eastAsia="仿宋" w:cs="仿宋"/>
          <w:color w:val="auto"/>
        </w:rPr>
        <w:t xml:space="preserve">地址： </w:t>
      </w:r>
    </w:p>
    <w:p w14:paraId="06BA96BF">
      <w:pPr>
        <w:spacing w:after="159"/>
        <w:rPr>
          <w:rFonts w:hint="eastAsia" w:ascii="仿宋" w:hAnsi="仿宋" w:eastAsia="仿宋" w:cs="仿宋"/>
          <w:b/>
          <w:bCs/>
          <w:color w:val="auto"/>
        </w:rPr>
      </w:pPr>
      <w:r>
        <w:rPr>
          <w:rFonts w:hint="eastAsia" w:ascii="仿宋" w:hAnsi="仿宋" w:eastAsia="仿宋" w:cs="仿宋"/>
          <w:color w:val="auto"/>
        </w:rPr>
        <w:t>日期：</w:t>
      </w: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w:t>
      </w:r>
    </w:p>
    <w:p w14:paraId="7C7E5022">
      <w:pPr>
        <w:spacing w:before="318" w:beforeLines="100" w:after="318" w:afterLines="100"/>
        <w:ind w:firstLine="482"/>
        <w:outlineLvl w:val="1"/>
        <w:rPr>
          <w:rFonts w:hint="eastAsia" w:ascii="仿宋" w:hAnsi="仿宋" w:eastAsia="仿宋" w:cs="仿宋"/>
          <w:b/>
          <w:bCs/>
          <w:color w:val="auto"/>
        </w:rPr>
      </w:pPr>
      <w:r>
        <w:rPr>
          <w:rFonts w:hint="eastAsia" w:ascii="仿宋" w:hAnsi="仿宋" w:eastAsia="仿宋" w:cs="仿宋"/>
          <w:b/>
          <w:bCs/>
          <w:color w:val="auto"/>
        </w:rPr>
        <w:br w:type="page"/>
      </w:r>
      <w:bookmarkStart w:id="999" w:name="_Toc144368946"/>
      <w:bookmarkStart w:id="1000" w:name="_Toc25265"/>
      <w:r>
        <w:rPr>
          <w:rFonts w:hint="eastAsia" w:ascii="仿宋" w:hAnsi="仿宋" w:eastAsia="仿宋" w:cs="仿宋"/>
          <w:b/>
          <w:bCs/>
          <w:color w:val="auto"/>
        </w:rPr>
        <w:t>格式2</w:t>
      </w:r>
      <w:bookmarkEnd w:id="999"/>
      <w:bookmarkEnd w:id="1000"/>
    </w:p>
    <w:p w14:paraId="1F1F6A89">
      <w:pPr>
        <w:spacing w:after="159"/>
        <w:ind w:firstLine="883"/>
        <w:jc w:val="center"/>
        <w:rPr>
          <w:rFonts w:hint="eastAsia" w:ascii="仿宋" w:hAnsi="仿宋" w:eastAsia="仿宋"/>
          <w:b/>
          <w:bCs/>
          <w:color w:val="auto"/>
          <w:spacing w:val="40"/>
          <w:sz w:val="36"/>
          <w:szCs w:val="36"/>
        </w:rPr>
      </w:pPr>
      <w:r>
        <w:rPr>
          <w:rFonts w:hint="eastAsia" w:ascii="仿宋" w:hAnsi="仿宋" w:eastAsia="仿宋" w:cs="仿宋"/>
          <w:b/>
          <w:bCs/>
          <w:color w:val="auto"/>
          <w:spacing w:val="40"/>
          <w:sz w:val="36"/>
          <w:szCs w:val="36"/>
        </w:rPr>
        <w:t>支付担保</w:t>
      </w:r>
    </w:p>
    <w:p w14:paraId="75463C9A">
      <w:pPr>
        <w:spacing w:after="159"/>
        <w:rPr>
          <w:rFonts w:hint="eastAsia" w:ascii="仿宋" w:hAnsi="仿宋" w:eastAsia="仿宋"/>
          <w:color w:val="auto"/>
        </w:rPr>
      </w:pPr>
    </w:p>
    <w:p w14:paraId="1469937E">
      <w:pPr>
        <w:spacing w:after="159"/>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 xml:space="preserve">                                              </w:t>
      </w:r>
      <w:r>
        <w:rPr>
          <w:rFonts w:hint="eastAsia" w:ascii="仿宋" w:hAnsi="仿宋" w:eastAsia="仿宋" w:cs="仿宋"/>
          <w:color w:val="auto"/>
        </w:rPr>
        <w:t>（承包人全称）</w:t>
      </w:r>
    </w:p>
    <w:p w14:paraId="0F9E34EE">
      <w:pPr>
        <w:spacing w:after="159"/>
        <w:rPr>
          <w:rFonts w:hint="eastAsia" w:ascii="仿宋" w:hAnsi="仿宋" w:eastAsia="仿宋"/>
          <w:color w:val="auto"/>
        </w:rPr>
      </w:pPr>
      <w:r>
        <w:rPr>
          <w:rFonts w:hint="eastAsia" w:ascii="仿宋" w:hAnsi="仿宋" w:eastAsia="仿宋" w:cs="仿宋"/>
          <w:color w:val="auto"/>
        </w:rPr>
        <w:t>鉴于</w:t>
      </w:r>
      <w:r>
        <w:rPr>
          <w:rFonts w:hint="eastAsia" w:ascii="仿宋" w:hAnsi="仿宋" w:eastAsia="仿宋" w:cs="仿宋"/>
          <w:color w:val="auto"/>
          <w:u w:val="single"/>
        </w:rPr>
        <w:t xml:space="preserve">                                                </w:t>
      </w:r>
      <w:r>
        <w:rPr>
          <w:rFonts w:hint="eastAsia" w:ascii="仿宋" w:hAnsi="仿宋" w:eastAsia="仿宋" w:cs="仿宋"/>
          <w:color w:val="auto"/>
        </w:rPr>
        <w:t>（发包人全称）(下称“发包人”)与</w:t>
      </w:r>
      <w:r>
        <w:rPr>
          <w:rFonts w:hint="eastAsia" w:ascii="仿宋" w:hAnsi="仿宋" w:eastAsia="仿宋" w:cs="仿宋"/>
          <w:color w:val="auto"/>
          <w:u w:val="single"/>
        </w:rPr>
        <w:t xml:space="preserve">                           </w:t>
      </w:r>
      <w:r>
        <w:rPr>
          <w:rFonts w:hint="eastAsia" w:ascii="仿宋" w:hAnsi="仿宋" w:eastAsia="仿宋" w:cs="仿宋"/>
          <w:color w:val="auto"/>
        </w:rPr>
        <w:t>（承包人全称）(下称“承包人”)签订</w:t>
      </w:r>
      <w:r>
        <w:rPr>
          <w:rFonts w:hint="eastAsia" w:ascii="仿宋" w:hAnsi="仿宋" w:eastAsia="仿宋"/>
          <w:color w:val="auto"/>
          <w:u w:val="single"/>
        </w:rPr>
        <w:t></w:t>
      </w:r>
      <w:r>
        <w:rPr>
          <w:rFonts w:hint="eastAsia" w:ascii="仿宋" w:hAnsi="仿宋" w:eastAsia="仿宋" w:cs="仿宋"/>
          <w:color w:val="auto"/>
        </w:rPr>
        <w:t>（工程名称）工程总承包合同(编号</w:t>
      </w:r>
      <w:r>
        <w:rPr>
          <w:rFonts w:hint="eastAsia" w:ascii="仿宋" w:hAnsi="仿宋" w:eastAsia="仿宋" w:cs="仿宋"/>
          <w:color w:val="auto"/>
          <w:u w:val="single"/>
        </w:rPr>
        <w:t xml:space="preserve">       </w:t>
      </w:r>
      <w:r>
        <w:rPr>
          <w:rFonts w:hint="eastAsia" w:ascii="仿宋" w:hAnsi="仿宋" w:eastAsia="仿宋" w:cs="仿宋"/>
          <w:color w:val="auto"/>
        </w:rPr>
        <w:t>，</w:t>
      </w: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签署)，并保证发包人按合同约定履行向承包人支付工程价款及其他应支付款项等全部合同价款的义务和责任；承包人在合同中要求发包人应通过经认可的担保人提交合同指约定的发包人履行本合同全部义务和责任的担保金额等事实，我方愿意为发包人担保，以担保金额人民币(大写)</w:t>
      </w:r>
      <w:r>
        <w:rPr>
          <w:rFonts w:hint="eastAsia" w:ascii="仿宋" w:hAnsi="仿宋" w:eastAsia="仿宋" w:cs="仿宋"/>
          <w:color w:val="auto"/>
          <w:u w:val="single"/>
        </w:rPr>
        <w:t xml:space="preserve">                   </w:t>
      </w:r>
      <w:r>
        <w:rPr>
          <w:rFonts w:hint="eastAsia" w:ascii="仿宋" w:hAnsi="仿宋" w:eastAsia="仿宋" w:cs="仿宋"/>
          <w:color w:val="auto"/>
        </w:rPr>
        <w:t>元 (</w:t>
      </w:r>
      <w:r>
        <w:rPr>
          <w:rFonts w:ascii="Calibri" w:hAnsi="Calibri" w:eastAsia="仿宋" w:cs="Calibri"/>
          <w:color w:val="auto"/>
        </w:rPr>
        <w:t>¥</w:t>
      </w:r>
      <w:r>
        <w:rPr>
          <w:rFonts w:hint="eastAsia" w:ascii="仿宋" w:hAnsi="仿宋" w:eastAsia="仿宋" w:cs="仿宋"/>
          <w:color w:val="auto"/>
        </w:rPr>
        <w:t xml:space="preserve"> </w:t>
      </w:r>
      <w:r>
        <w:rPr>
          <w:rFonts w:hint="eastAsia" w:ascii="仿宋" w:hAnsi="仿宋" w:eastAsia="仿宋" w:cs="仿宋"/>
          <w:color w:val="auto"/>
          <w:u w:val="single"/>
        </w:rPr>
        <w:t xml:space="preserve">             </w:t>
      </w:r>
      <w:r>
        <w:rPr>
          <w:rFonts w:hint="eastAsia" w:ascii="仿宋" w:hAnsi="仿宋" w:eastAsia="仿宋" w:cs="仿宋"/>
          <w:color w:val="auto"/>
        </w:rPr>
        <w:t>元)向承包人提供不可撤销的连带责任担保。</w:t>
      </w:r>
    </w:p>
    <w:p w14:paraId="23D21B00">
      <w:pPr>
        <w:spacing w:after="159"/>
        <w:rPr>
          <w:rFonts w:hint="eastAsia" w:ascii="仿宋" w:hAnsi="仿宋" w:eastAsia="仿宋" w:cs="仿宋"/>
          <w:color w:val="auto"/>
        </w:rPr>
      </w:pPr>
      <w:r>
        <w:rPr>
          <w:rFonts w:hint="eastAsia" w:ascii="仿宋" w:hAnsi="仿宋" w:eastAsia="仿宋" w:cs="仿宋"/>
          <w:color w:val="auto"/>
        </w:rPr>
        <w:t>如果发包人在履行合同过程中不按合同约定支付全部合同价款或违背合同约定的义务和责任时，我方保证在担保金额额度内偿还或偿清承包人因发包人该项违约或违背所造成的经济损失，并在接到承包人要求的第</w:t>
      </w:r>
      <w:r>
        <w:rPr>
          <w:rFonts w:hint="eastAsia" w:ascii="仿宋" w:hAnsi="仿宋" w:eastAsia="仿宋" w:cs="仿宋"/>
          <w:color w:val="auto"/>
          <w:u w:val="single"/>
        </w:rPr>
        <w:t xml:space="preserve">    </w:t>
      </w:r>
      <w:r>
        <w:rPr>
          <w:rFonts w:hint="eastAsia" w:ascii="仿宋" w:hAnsi="仿宋" w:eastAsia="仿宋" w:cs="仿宋"/>
          <w:color w:val="auto"/>
        </w:rPr>
        <w:t>天内予以支付，承包人应提供发包人有上述违约或违背合同约定事实的证据或相关的证明材料。</w:t>
      </w:r>
    </w:p>
    <w:p w14:paraId="73AB3A0D">
      <w:pPr>
        <w:spacing w:after="159"/>
        <w:rPr>
          <w:rFonts w:hint="eastAsia" w:ascii="仿宋" w:hAnsi="仿宋" w:eastAsia="仿宋"/>
          <w:color w:val="auto"/>
        </w:rPr>
      </w:pPr>
      <w:r>
        <w:rPr>
          <w:rFonts w:hint="eastAsia" w:ascii="仿宋" w:hAnsi="仿宋" w:eastAsia="仿宋" w:cs="仿宋"/>
          <w:color w:val="auto"/>
        </w:rPr>
        <w:t>在向我方提出要求前，我方将不坚持要求承包人首先向发包人提出上述款项的索赔。</w:t>
      </w:r>
    </w:p>
    <w:p w14:paraId="6F8AAF42">
      <w:pPr>
        <w:spacing w:after="159"/>
        <w:rPr>
          <w:rFonts w:hint="eastAsia" w:ascii="仿宋" w:hAnsi="仿宋" w:eastAsia="仿宋"/>
          <w:color w:val="auto"/>
        </w:rPr>
      </w:pPr>
      <w:r>
        <w:rPr>
          <w:rFonts w:hint="eastAsia" w:ascii="仿宋" w:hAnsi="仿宋" w:eastAsia="仿宋" w:cs="仿宋"/>
          <w:color w:val="auto"/>
        </w:rPr>
        <w:t>我方承诺：不论是否经我方知晓或同意，我方的义务和责任不因合同双方当事人对合同条款所作的任何修改或补充而解除。</w:t>
      </w:r>
    </w:p>
    <w:p w14:paraId="457E3362">
      <w:pPr>
        <w:spacing w:after="159"/>
        <w:rPr>
          <w:rFonts w:hint="eastAsia" w:ascii="仿宋" w:hAnsi="仿宋" w:eastAsia="仿宋"/>
          <w:color w:val="auto"/>
        </w:rPr>
      </w:pPr>
      <w:r>
        <w:rPr>
          <w:rFonts w:hint="eastAsia" w:ascii="仿宋" w:hAnsi="仿宋" w:eastAsia="仿宋" w:cs="仿宋"/>
          <w:color w:val="auto"/>
        </w:rPr>
        <w:t>本支付担保自合同双方当事人签署工程总承包合同之日起生效，至担保金额支付完毕，或除质量保证金外，发包人向承包人支付全部合同价款完毕后的第15天止。</w:t>
      </w:r>
    </w:p>
    <w:p w14:paraId="02AFA68D">
      <w:pPr>
        <w:spacing w:after="159"/>
        <w:rPr>
          <w:rFonts w:hint="eastAsia" w:ascii="仿宋" w:hAnsi="仿宋" w:eastAsia="仿宋"/>
          <w:color w:val="auto"/>
        </w:rPr>
      </w:pPr>
    </w:p>
    <w:p w14:paraId="03DA4436">
      <w:pPr>
        <w:spacing w:after="159"/>
        <w:rPr>
          <w:rFonts w:hint="eastAsia" w:ascii="仿宋" w:hAnsi="仿宋" w:eastAsia="仿宋" w:cs="仿宋"/>
          <w:color w:val="auto"/>
        </w:rPr>
      </w:pPr>
    </w:p>
    <w:p w14:paraId="7B32E19B">
      <w:pPr>
        <w:spacing w:after="159"/>
        <w:rPr>
          <w:rFonts w:hint="eastAsia" w:ascii="仿宋" w:hAnsi="仿宋" w:eastAsia="仿宋"/>
          <w:color w:val="auto"/>
        </w:rPr>
      </w:pPr>
      <w:r>
        <w:rPr>
          <w:rFonts w:hint="eastAsia" w:ascii="仿宋" w:hAnsi="仿宋" w:eastAsia="仿宋" w:cs="仿宋"/>
          <w:color w:val="auto"/>
        </w:rPr>
        <w:t>担保人盖章：</w:t>
      </w:r>
    </w:p>
    <w:p w14:paraId="0948A0DE">
      <w:pPr>
        <w:spacing w:after="159"/>
        <w:rPr>
          <w:rFonts w:hint="eastAsia" w:ascii="仿宋" w:hAnsi="仿宋" w:eastAsia="仿宋" w:cs="仿宋"/>
          <w:color w:val="auto"/>
        </w:rPr>
      </w:pPr>
      <w:r>
        <w:rPr>
          <w:rFonts w:hint="eastAsia" w:ascii="仿宋" w:hAnsi="仿宋" w:eastAsia="仿宋" w:cs="仿宋"/>
          <w:color w:val="auto"/>
        </w:rPr>
        <w:t xml:space="preserve">法定代表人或其授权的代理人：(签字签章)                                                         </w:t>
      </w:r>
    </w:p>
    <w:p w14:paraId="0363D1BD">
      <w:pPr>
        <w:spacing w:after="159"/>
        <w:rPr>
          <w:rFonts w:hint="eastAsia" w:ascii="仿宋" w:hAnsi="仿宋" w:eastAsia="仿宋" w:cs="仿宋"/>
          <w:color w:val="auto"/>
        </w:rPr>
      </w:pPr>
      <w:r>
        <w:rPr>
          <w:rFonts w:hint="eastAsia" w:ascii="仿宋" w:hAnsi="仿宋" w:eastAsia="仿宋" w:cs="仿宋"/>
          <w:color w:val="auto"/>
        </w:rPr>
        <w:t xml:space="preserve">地址： </w:t>
      </w:r>
    </w:p>
    <w:p w14:paraId="5BD4C7A6">
      <w:pPr>
        <w:spacing w:after="159"/>
        <w:rPr>
          <w:rFonts w:hint="eastAsia" w:ascii="仿宋" w:hAnsi="仿宋" w:eastAsia="仿宋" w:cs="仿宋"/>
          <w:b/>
          <w:bCs/>
          <w:color w:val="auto"/>
        </w:rPr>
      </w:pPr>
      <w:r>
        <w:rPr>
          <w:rFonts w:hint="eastAsia" w:ascii="仿宋" w:hAnsi="仿宋" w:eastAsia="仿宋" w:cs="仿宋"/>
          <w:color w:val="auto"/>
        </w:rPr>
        <w:t>日期：       年     月    日</w:t>
      </w:r>
    </w:p>
    <w:p w14:paraId="2B99110A">
      <w:pPr>
        <w:wordWrap/>
        <w:topLinePunct w:val="0"/>
        <w:adjustRightInd/>
        <w:snapToGrid/>
        <w:spacing w:beforeAutospacing="1" w:afterLines="0"/>
        <w:ind w:firstLine="0" w:firstLineChars="0"/>
        <w:jc w:val="left"/>
        <w:rPr>
          <w:rFonts w:hint="eastAsia" w:ascii="仿宋" w:hAnsi="仿宋" w:eastAsia="仿宋"/>
          <w:color w:val="auto"/>
        </w:rPr>
        <w:sectPr>
          <w:endnotePr>
            <w:numFmt w:val="decimal"/>
          </w:endnotePr>
          <w:pgSz w:w="11906" w:h="16838"/>
          <w:pgMar w:top="1417" w:right="1417" w:bottom="1417" w:left="1417" w:header="850" w:footer="567" w:gutter="0"/>
          <w:cols w:space="720" w:num="1"/>
          <w:docGrid w:type="lines" w:linePitch="318" w:charSpace="0"/>
        </w:sectPr>
      </w:pPr>
    </w:p>
    <w:p w14:paraId="7677486C">
      <w:pPr>
        <w:pStyle w:val="3"/>
        <w:spacing w:after="159"/>
        <w:ind w:firstLine="482"/>
        <w:rPr>
          <w:rFonts w:hint="eastAsia" w:ascii="仿宋" w:hAnsi="仿宋" w:eastAsia="仿宋" w:cs="仿宋"/>
          <w:color w:val="auto"/>
          <w:sz w:val="24"/>
          <w:szCs w:val="24"/>
          <w:lang w:bidi="en-US"/>
        </w:rPr>
      </w:pPr>
      <w:bookmarkStart w:id="1001" w:name="_Toc144368947"/>
      <w:bookmarkStart w:id="1002" w:name="_Toc5504"/>
      <w:r>
        <w:rPr>
          <w:rFonts w:hint="eastAsia" w:ascii="仿宋" w:hAnsi="仿宋" w:eastAsia="仿宋" w:cs="仿宋"/>
          <w:color w:val="auto"/>
          <w:sz w:val="24"/>
          <w:szCs w:val="24"/>
          <w:lang w:bidi="en-US"/>
        </w:rPr>
        <w:t>格式3</w:t>
      </w:r>
      <w:bookmarkEnd w:id="1001"/>
      <w:bookmarkEnd w:id="1002"/>
    </w:p>
    <w:p w14:paraId="203138B1">
      <w:pPr>
        <w:spacing w:after="159"/>
        <w:ind w:firstLine="883"/>
        <w:jc w:val="center"/>
        <w:rPr>
          <w:rFonts w:hint="eastAsia" w:ascii="仿宋" w:hAnsi="仿宋" w:eastAsia="仿宋"/>
          <w:b/>
          <w:bCs/>
          <w:color w:val="auto"/>
          <w:spacing w:val="40"/>
          <w:sz w:val="36"/>
          <w:szCs w:val="36"/>
        </w:rPr>
      </w:pPr>
      <w:r>
        <w:rPr>
          <w:rFonts w:hint="eastAsia" w:ascii="仿宋" w:hAnsi="仿宋" w:eastAsia="仿宋" w:cs="仿宋"/>
          <w:b/>
          <w:bCs/>
          <w:color w:val="auto"/>
          <w:spacing w:val="40"/>
          <w:sz w:val="36"/>
          <w:szCs w:val="36"/>
        </w:rPr>
        <w:t>预付款担保</w:t>
      </w:r>
    </w:p>
    <w:p w14:paraId="3D1B41D0">
      <w:pPr>
        <w:spacing w:after="159"/>
        <w:rPr>
          <w:rFonts w:hint="eastAsia" w:ascii="仿宋" w:hAnsi="仿宋" w:eastAsia="仿宋"/>
          <w:color w:val="auto"/>
        </w:rPr>
      </w:pPr>
    </w:p>
    <w:p w14:paraId="3B08D902">
      <w:pPr>
        <w:spacing w:after="159"/>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 xml:space="preserve">                                                  </w:t>
      </w:r>
      <w:r>
        <w:rPr>
          <w:rFonts w:hint="eastAsia" w:ascii="仿宋" w:hAnsi="仿宋" w:eastAsia="仿宋" w:cs="仿宋"/>
          <w:color w:val="auto"/>
        </w:rPr>
        <w:t>（发包人全称）</w:t>
      </w:r>
    </w:p>
    <w:p w14:paraId="57E65BFA">
      <w:pPr>
        <w:spacing w:after="159"/>
        <w:rPr>
          <w:rFonts w:hint="eastAsia" w:ascii="仿宋" w:hAnsi="仿宋" w:eastAsia="仿宋"/>
          <w:color w:val="auto"/>
        </w:rPr>
      </w:pPr>
      <w:r>
        <w:rPr>
          <w:rFonts w:hint="eastAsia" w:ascii="仿宋" w:hAnsi="仿宋" w:eastAsia="仿宋" w:cs="仿宋"/>
          <w:color w:val="auto"/>
        </w:rPr>
        <w:t>鉴于</w:t>
      </w:r>
      <w:r>
        <w:rPr>
          <w:rFonts w:hint="eastAsia" w:ascii="仿宋" w:hAnsi="仿宋" w:eastAsia="仿宋" w:cs="仿宋"/>
          <w:color w:val="auto"/>
          <w:u w:val="single"/>
        </w:rPr>
        <w:t xml:space="preserve">                                                </w:t>
      </w:r>
      <w:r>
        <w:rPr>
          <w:rFonts w:hint="eastAsia" w:ascii="仿宋" w:hAnsi="仿宋" w:eastAsia="仿宋" w:cs="仿宋"/>
          <w:color w:val="auto"/>
        </w:rPr>
        <w:t>（承包人全称）(下称“承包人”)与</w:t>
      </w:r>
      <w:r>
        <w:rPr>
          <w:rFonts w:hint="eastAsia" w:ascii="仿宋" w:hAnsi="仿宋" w:eastAsia="仿宋" w:cs="仿宋"/>
          <w:color w:val="auto"/>
          <w:u w:val="single"/>
        </w:rPr>
        <w:t xml:space="preserve">                   （</w:t>
      </w:r>
      <w:r>
        <w:rPr>
          <w:rFonts w:hint="eastAsia" w:ascii="仿宋" w:hAnsi="仿宋" w:eastAsia="仿宋" w:cs="仿宋"/>
          <w:color w:val="auto"/>
        </w:rPr>
        <w:t xml:space="preserve">发包人全称）(下称“发包人”)签订 </w:t>
      </w:r>
      <w:r>
        <w:rPr>
          <w:rFonts w:hint="eastAsia" w:ascii="仿宋" w:hAnsi="仿宋" w:eastAsia="仿宋" w:cs="仿宋"/>
          <w:color w:val="auto"/>
          <w:u w:val="single"/>
        </w:rPr>
        <w:t xml:space="preserve">         </w:t>
      </w:r>
      <w:r>
        <w:rPr>
          <w:rFonts w:hint="eastAsia" w:ascii="仿宋" w:hAnsi="仿宋" w:eastAsia="仿宋" w:cs="仿宋"/>
          <w:color w:val="auto"/>
        </w:rPr>
        <w:t>（工程名称）工程总承包合同(编号</w:t>
      </w:r>
      <w:r>
        <w:rPr>
          <w:rFonts w:hint="eastAsia" w:ascii="仿宋" w:hAnsi="仿宋" w:eastAsia="仿宋" w:cs="仿宋"/>
          <w:color w:val="auto"/>
          <w:u w:val="single"/>
        </w:rPr>
        <w:t xml:space="preserve">     </w:t>
      </w:r>
      <w:r>
        <w:rPr>
          <w:rFonts w:hint="eastAsia" w:ascii="仿宋" w:hAnsi="仿宋" w:eastAsia="仿宋" w:cs="仿宋"/>
          <w:color w:val="auto"/>
        </w:rPr>
        <w:t>，</w:t>
      </w:r>
      <w:r>
        <w:rPr>
          <w:rFonts w:hint="eastAsia" w:ascii="仿宋" w:hAnsi="仿宋" w:eastAsia="仿宋" w:cs="仿宋"/>
          <w:color w:val="auto"/>
          <w:u w:val="single"/>
        </w:rPr>
        <w:t xml:space="preserve">       </w:t>
      </w:r>
      <w:r>
        <w:rPr>
          <w:rFonts w:hint="eastAsia" w:ascii="仿宋" w:hAnsi="仿宋" w:eastAsia="仿宋" w:cs="仿宋"/>
          <w:color w:val="auto"/>
        </w:rPr>
        <w:t xml:space="preserve">年 </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签署)，并保证承包人有权获得按合同约定为保证工程按时开工的由发包人支付的预付款；发包人在合同中要求承包人应通过经认可的担保人提交合同约定的与开工预付款等额的担保金额等事实，我方愿意为承包人担保，以担保金额人民币(大写)</w:t>
      </w:r>
      <w:r>
        <w:rPr>
          <w:rFonts w:hint="eastAsia" w:ascii="仿宋" w:hAnsi="仿宋" w:eastAsia="仿宋" w:cs="仿宋"/>
          <w:color w:val="auto"/>
          <w:u w:val="single"/>
        </w:rPr>
        <w:t xml:space="preserve">                   </w:t>
      </w:r>
      <w:r>
        <w:rPr>
          <w:rFonts w:hint="eastAsia" w:ascii="仿宋" w:hAnsi="仿宋" w:eastAsia="仿宋" w:cs="仿宋"/>
          <w:color w:val="auto"/>
        </w:rPr>
        <w:t>元(</w:t>
      </w:r>
      <w:r>
        <w:rPr>
          <w:rFonts w:ascii="Calibri" w:hAnsi="Calibri" w:eastAsia="仿宋" w:cs="Calibri"/>
          <w:color w:val="auto"/>
        </w:rPr>
        <w:t>¥</w:t>
      </w:r>
      <w:r>
        <w:rPr>
          <w:rFonts w:hint="eastAsia" w:ascii="仿宋" w:hAnsi="仿宋" w:eastAsia="仿宋" w:cs="仿宋"/>
          <w:color w:val="auto"/>
        </w:rPr>
        <w:t xml:space="preserve"> </w:t>
      </w:r>
      <w:r>
        <w:rPr>
          <w:rFonts w:hint="eastAsia" w:ascii="仿宋" w:hAnsi="仿宋" w:eastAsia="仿宋" w:cs="仿宋"/>
          <w:color w:val="auto"/>
          <w:u w:val="single"/>
        </w:rPr>
        <w:t xml:space="preserve">          </w:t>
      </w:r>
      <w:r>
        <w:rPr>
          <w:rFonts w:hint="eastAsia" w:ascii="仿宋" w:hAnsi="仿宋" w:eastAsia="仿宋" w:cs="仿宋"/>
          <w:color w:val="auto"/>
        </w:rPr>
        <w:t>元)向发包人提供不可撤销的连带责任担保。</w:t>
      </w:r>
    </w:p>
    <w:p w14:paraId="463B9218">
      <w:pPr>
        <w:spacing w:after="159"/>
        <w:rPr>
          <w:rFonts w:hint="eastAsia" w:ascii="仿宋" w:hAnsi="仿宋" w:eastAsia="仿宋"/>
          <w:color w:val="auto"/>
        </w:rPr>
      </w:pPr>
      <w:r>
        <w:rPr>
          <w:rFonts w:hint="eastAsia" w:ascii="仿宋" w:hAnsi="仿宋" w:eastAsia="仿宋" w:cs="仿宋"/>
          <w:color w:val="auto"/>
        </w:rPr>
        <w:t>如果承包人在履行合同过程中发生违约或违背合同约定的义务和责任时 ，我方保证在担保金额额度内偿还或偿清发包人因承包人该项违约或违背所造成的经济损失，并在接到发包人提出赔偿要求的第</w:t>
      </w:r>
      <w:r>
        <w:rPr>
          <w:rFonts w:hint="eastAsia" w:ascii="仿宋" w:hAnsi="仿宋" w:eastAsia="仿宋" w:cs="仿宋"/>
          <w:color w:val="auto"/>
          <w:u w:val="single"/>
        </w:rPr>
        <w:t xml:space="preserve">     </w:t>
      </w:r>
      <w:r>
        <w:rPr>
          <w:rFonts w:hint="eastAsia" w:ascii="仿宋" w:hAnsi="仿宋" w:eastAsia="仿宋" w:cs="仿宋"/>
          <w:color w:val="auto"/>
        </w:rPr>
        <w:t>天内予以支付，发包人应提供承包人有上述违约或违背合同约定事实的证据或相关的证明材料。</w:t>
      </w:r>
    </w:p>
    <w:p w14:paraId="491FBB1F">
      <w:pPr>
        <w:spacing w:after="159"/>
        <w:rPr>
          <w:rFonts w:hint="eastAsia" w:ascii="仿宋" w:hAnsi="仿宋" w:eastAsia="仿宋"/>
          <w:color w:val="auto"/>
        </w:rPr>
      </w:pPr>
      <w:r>
        <w:rPr>
          <w:rFonts w:hint="eastAsia" w:ascii="仿宋" w:hAnsi="仿宋" w:eastAsia="仿宋" w:cs="仿宋"/>
          <w:color w:val="auto"/>
        </w:rPr>
        <w:t>在向我方提出要求前，我方将不坚持要求发包人首先向承包人提出上述款项的索赔。</w:t>
      </w:r>
    </w:p>
    <w:p w14:paraId="64B51283">
      <w:pPr>
        <w:spacing w:after="159"/>
        <w:rPr>
          <w:rFonts w:hint="eastAsia" w:ascii="仿宋" w:hAnsi="仿宋" w:eastAsia="仿宋"/>
          <w:color w:val="auto"/>
        </w:rPr>
      </w:pPr>
      <w:r>
        <w:rPr>
          <w:rFonts w:hint="eastAsia" w:ascii="仿宋" w:hAnsi="仿宋" w:eastAsia="仿宋" w:cs="仿宋"/>
          <w:color w:val="auto"/>
        </w:rPr>
        <w:t>我方承诺：不论是否经我方知晓或同意，我方的义务和责任不因合同双方当事人对合同条款所作的任何修改或补充而解除。</w:t>
      </w:r>
    </w:p>
    <w:p w14:paraId="6C7892FC">
      <w:pPr>
        <w:spacing w:after="159"/>
        <w:rPr>
          <w:rFonts w:hint="eastAsia" w:ascii="仿宋" w:hAnsi="仿宋" w:eastAsia="仿宋"/>
          <w:color w:val="auto"/>
        </w:rPr>
      </w:pPr>
      <w:r>
        <w:rPr>
          <w:rFonts w:hint="eastAsia" w:ascii="仿宋" w:hAnsi="仿宋" w:eastAsia="仿宋" w:cs="仿宋"/>
          <w:color w:val="auto"/>
        </w:rPr>
        <w:t>本预付款担保自承包人获得预付款之日起生效，至与预付款等额的担保金额的担保支付完毕，或发包人抵扣完工预付款后的第15天止。</w:t>
      </w:r>
    </w:p>
    <w:p w14:paraId="68A6818D">
      <w:pPr>
        <w:spacing w:after="159"/>
        <w:rPr>
          <w:rFonts w:hint="eastAsia" w:ascii="仿宋" w:hAnsi="仿宋" w:eastAsia="仿宋"/>
          <w:color w:val="auto"/>
        </w:rPr>
      </w:pPr>
    </w:p>
    <w:p w14:paraId="1B84A335">
      <w:pPr>
        <w:spacing w:after="159"/>
        <w:rPr>
          <w:rFonts w:hint="eastAsia" w:ascii="仿宋" w:hAnsi="仿宋" w:eastAsia="仿宋"/>
          <w:color w:val="auto"/>
        </w:rPr>
      </w:pPr>
      <w:r>
        <w:rPr>
          <w:rFonts w:hint="eastAsia" w:ascii="仿宋" w:hAnsi="仿宋" w:eastAsia="仿宋" w:cs="仿宋"/>
          <w:color w:val="auto"/>
        </w:rPr>
        <w:t>担保人盖章：</w:t>
      </w:r>
    </w:p>
    <w:p w14:paraId="20A7C8FE">
      <w:pPr>
        <w:spacing w:after="159"/>
        <w:rPr>
          <w:rFonts w:hint="eastAsia" w:ascii="仿宋" w:hAnsi="仿宋" w:eastAsia="仿宋" w:cs="仿宋"/>
          <w:color w:val="auto"/>
        </w:rPr>
      </w:pPr>
      <w:r>
        <w:rPr>
          <w:rFonts w:hint="eastAsia" w:ascii="仿宋" w:hAnsi="仿宋" w:eastAsia="仿宋" w:cs="仿宋"/>
          <w:color w:val="auto"/>
        </w:rPr>
        <w:t>法定代表人或其授权的代理人：(签字签章)</w:t>
      </w:r>
    </w:p>
    <w:p w14:paraId="4A1BBCC1">
      <w:pPr>
        <w:spacing w:after="159"/>
        <w:rPr>
          <w:rFonts w:hint="eastAsia" w:ascii="仿宋" w:hAnsi="仿宋" w:eastAsia="仿宋" w:cs="仿宋"/>
          <w:color w:val="auto"/>
        </w:rPr>
      </w:pPr>
      <w:r>
        <w:rPr>
          <w:rFonts w:hint="eastAsia" w:ascii="仿宋" w:hAnsi="仿宋" w:eastAsia="仿宋" w:cs="仿宋"/>
          <w:color w:val="auto"/>
        </w:rPr>
        <w:t>地址：</w:t>
      </w:r>
    </w:p>
    <w:p w14:paraId="40657A5B">
      <w:pPr>
        <w:spacing w:after="159"/>
        <w:rPr>
          <w:rFonts w:hint="eastAsia" w:ascii="仿宋" w:hAnsi="仿宋" w:eastAsia="仿宋" w:cs="仿宋"/>
          <w:color w:val="auto"/>
        </w:rPr>
      </w:pPr>
      <w:r>
        <w:rPr>
          <w:rFonts w:hint="eastAsia" w:ascii="仿宋" w:hAnsi="仿宋" w:eastAsia="仿宋" w:cs="仿宋"/>
          <w:color w:val="auto"/>
        </w:rPr>
        <w:t>日期：</w:t>
      </w: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w:t>
      </w:r>
    </w:p>
    <w:p w14:paraId="569E0183">
      <w:pPr>
        <w:wordWrap/>
        <w:topLinePunct w:val="0"/>
        <w:adjustRightInd/>
        <w:snapToGrid/>
        <w:spacing w:beforeAutospacing="1" w:afterLines="0"/>
        <w:ind w:firstLine="0" w:firstLineChars="0"/>
        <w:jc w:val="left"/>
        <w:rPr>
          <w:rFonts w:hint="eastAsia" w:ascii="仿宋" w:hAnsi="仿宋" w:eastAsia="仿宋"/>
          <w:color w:val="auto"/>
        </w:rPr>
        <w:sectPr>
          <w:endnotePr>
            <w:numFmt w:val="decimal"/>
          </w:endnotePr>
          <w:pgSz w:w="11906" w:h="16838"/>
          <w:pgMar w:top="1417" w:right="1417" w:bottom="1417" w:left="1417" w:header="850" w:footer="567" w:gutter="0"/>
          <w:cols w:space="720" w:num="1"/>
          <w:docGrid w:type="lines" w:linePitch="318" w:charSpace="0"/>
        </w:sectPr>
      </w:pPr>
    </w:p>
    <w:p w14:paraId="6E5CE59F">
      <w:pPr>
        <w:pStyle w:val="3"/>
        <w:spacing w:after="159"/>
        <w:ind w:firstLine="482"/>
        <w:rPr>
          <w:rFonts w:hint="eastAsia" w:ascii="仿宋" w:hAnsi="仿宋" w:eastAsia="仿宋"/>
          <w:b w:val="0"/>
          <w:color w:val="auto"/>
          <w:sz w:val="24"/>
          <w:szCs w:val="24"/>
        </w:rPr>
      </w:pPr>
      <w:bookmarkStart w:id="1003" w:name="_Toc31387"/>
      <w:bookmarkStart w:id="1004" w:name="_Toc144368948"/>
      <w:r>
        <w:rPr>
          <w:rFonts w:hint="eastAsia" w:ascii="仿宋" w:hAnsi="仿宋" w:eastAsia="仿宋" w:cs="仿宋"/>
          <w:color w:val="auto"/>
          <w:sz w:val="24"/>
          <w:szCs w:val="24"/>
          <w:lang w:bidi="en-US"/>
        </w:rPr>
        <w:t>格式4</w:t>
      </w:r>
      <w:bookmarkEnd w:id="1003"/>
      <w:bookmarkEnd w:id="1004"/>
    </w:p>
    <w:p w14:paraId="712C0F86">
      <w:pPr>
        <w:spacing w:after="159"/>
        <w:ind w:firstLine="1003"/>
        <w:jc w:val="center"/>
        <w:rPr>
          <w:rFonts w:hint="eastAsia" w:ascii="仿宋" w:hAnsi="仿宋" w:eastAsia="仿宋"/>
          <w:b/>
          <w:bCs/>
          <w:color w:val="auto"/>
          <w:spacing w:val="30"/>
          <w:sz w:val="44"/>
          <w:szCs w:val="44"/>
        </w:rPr>
      </w:pPr>
      <w:r>
        <w:rPr>
          <w:rFonts w:hint="eastAsia" w:ascii="仿宋" w:hAnsi="仿宋" w:eastAsia="仿宋" w:cs="仿宋"/>
          <w:b/>
          <w:bCs/>
          <w:color w:val="auto"/>
          <w:spacing w:val="30"/>
          <w:sz w:val="44"/>
          <w:szCs w:val="44"/>
        </w:rPr>
        <w:t>工程项目一览表</w:t>
      </w:r>
    </w:p>
    <w:tbl>
      <w:tblPr>
        <w:tblStyle w:val="55"/>
        <w:tblW w:w="9344" w:type="dxa"/>
        <w:jc w:val="center"/>
        <w:tblLayout w:type="fixed"/>
        <w:tblCellMar>
          <w:top w:w="0" w:type="dxa"/>
          <w:left w:w="108" w:type="dxa"/>
          <w:bottom w:w="0" w:type="dxa"/>
          <w:right w:w="108" w:type="dxa"/>
        </w:tblCellMar>
      </w:tblPr>
      <w:tblGrid>
        <w:gridCol w:w="1588"/>
        <w:gridCol w:w="2973"/>
        <w:gridCol w:w="4783"/>
      </w:tblGrid>
      <w:tr w14:paraId="15D6C657">
        <w:tblPrEx>
          <w:tblCellMar>
            <w:top w:w="0" w:type="dxa"/>
            <w:left w:w="108" w:type="dxa"/>
            <w:bottom w:w="0" w:type="dxa"/>
            <w:right w:w="108" w:type="dxa"/>
          </w:tblCellMar>
        </w:tblPrEx>
        <w:trPr>
          <w:trHeight w:val="858" w:hRule="atLeast"/>
          <w:jc w:val="center"/>
        </w:trPr>
        <w:tc>
          <w:tcPr>
            <w:tcW w:w="1588" w:type="dxa"/>
            <w:tcBorders>
              <w:top w:val="single" w:color="auto" w:sz="4" w:space="0"/>
              <w:left w:val="single" w:color="auto" w:sz="4" w:space="0"/>
              <w:bottom w:val="single" w:color="auto" w:sz="4" w:space="0"/>
              <w:right w:val="single" w:color="auto" w:sz="4" w:space="0"/>
            </w:tcBorders>
            <w:shd w:val="pct80" w:color="FFFFFF" w:fill="auto"/>
            <w:vAlign w:val="center"/>
          </w:tcPr>
          <w:p w14:paraId="24CBD4DF">
            <w:pPr>
              <w:spacing w:after="159"/>
              <w:ind w:firstLine="643"/>
              <w:jc w:val="center"/>
              <w:rPr>
                <w:rFonts w:hint="eastAsia" w:ascii="仿宋" w:hAnsi="仿宋" w:eastAsia="仿宋"/>
                <w:color w:val="auto"/>
              </w:rPr>
            </w:pPr>
            <w:r>
              <w:rPr>
                <w:rFonts w:hint="eastAsia" w:ascii="仿宋" w:hAnsi="仿宋" w:eastAsia="仿宋" w:cs="仿宋"/>
                <w:b/>
                <w:bCs/>
                <w:color w:val="auto"/>
                <w:sz w:val="32"/>
                <w:szCs w:val="32"/>
              </w:rPr>
              <w:t>项号</w:t>
            </w:r>
          </w:p>
        </w:tc>
        <w:tc>
          <w:tcPr>
            <w:tcW w:w="2973" w:type="dxa"/>
            <w:tcBorders>
              <w:top w:val="single" w:color="auto" w:sz="4" w:space="0"/>
              <w:left w:val="single" w:color="auto" w:sz="4" w:space="0"/>
              <w:bottom w:val="single" w:color="auto" w:sz="4" w:space="0"/>
              <w:right w:val="single" w:color="auto" w:sz="4" w:space="0"/>
            </w:tcBorders>
            <w:shd w:val="pct80" w:color="FFFFFF" w:fill="auto"/>
            <w:vAlign w:val="center"/>
          </w:tcPr>
          <w:p w14:paraId="32104D33">
            <w:pPr>
              <w:spacing w:after="159"/>
              <w:ind w:firstLine="643"/>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项 目</w:t>
            </w:r>
          </w:p>
        </w:tc>
        <w:tc>
          <w:tcPr>
            <w:tcW w:w="4783" w:type="dxa"/>
            <w:tcBorders>
              <w:top w:val="single" w:color="auto" w:sz="4" w:space="0"/>
              <w:left w:val="single" w:color="auto" w:sz="4" w:space="0"/>
              <w:bottom w:val="single" w:color="auto" w:sz="4" w:space="0"/>
              <w:right w:val="single" w:color="auto" w:sz="4" w:space="0"/>
            </w:tcBorders>
            <w:shd w:val="pct80" w:color="FFFFFF" w:fill="auto"/>
            <w:vAlign w:val="center"/>
          </w:tcPr>
          <w:p w14:paraId="579C81EE">
            <w:pPr>
              <w:spacing w:after="159"/>
              <w:ind w:firstLine="643"/>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内      容</w:t>
            </w:r>
          </w:p>
        </w:tc>
      </w:tr>
      <w:tr w14:paraId="40253DF2">
        <w:tblPrEx>
          <w:tblCellMar>
            <w:top w:w="0" w:type="dxa"/>
            <w:left w:w="108" w:type="dxa"/>
            <w:bottom w:w="0" w:type="dxa"/>
            <w:right w:w="108" w:type="dxa"/>
          </w:tblCellMar>
        </w:tblPrEx>
        <w:trPr>
          <w:trHeight w:val="947" w:hRule="atLeast"/>
          <w:jc w:val="center"/>
        </w:trPr>
        <w:tc>
          <w:tcPr>
            <w:tcW w:w="1588" w:type="dxa"/>
            <w:tcBorders>
              <w:top w:val="single" w:color="auto" w:sz="4" w:space="0"/>
              <w:left w:val="single" w:color="auto" w:sz="4" w:space="0"/>
              <w:bottom w:val="single" w:color="auto" w:sz="4" w:space="0"/>
              <w:right w:val="single" w:color="auto" w:sz="4" w:space="0"/>
            </w:tcBorders>
            <w:shd w:val="pct80" w:color="FFFFFF" w:fill="auto"/>
            <w:vAlign w:val="center"/>
          </w:tcPr>
          <w:p w14:paraId="5F7FC5A8">
            <w:pPr>
              <w:spacing w:after="159"/>
              <w:ind w:firstLine="560"/>
              <w:jc w:val="center"/>
              <w:rPr>
                <w:rFonts w:hint="eastAsia" w:ascii="仿宋" w:hAnsi="仿宋" w:eastAsia="仿宋"/>
                <w:color w:val="auto"/>
                <w:sz w:val="28"/>
                <w:szCs w:val="28"/>
              </w:rPr>
            </w:pPr>
            <w:r>
              <w:rPr>
                <w:rFonts w:hint="eastAsia" w:ascii="仿宋" w:hAnsi="仿宋" w:eastAsia="仿宋"/>
                <w:color w:val="auto"/>
                <w:sz w:val="28"/>
                <w:szCs w:val="28"/>
              </w:rPr>
              <w:t>1</w:t>
            </w:r>
          </w:p>
        </w:tc>
        <w:tc>
          <w:tcPr>
            <w:tcW w:w="2973" w:type="dxa"/>
            <w:tcBorders>
              <w:top w:val="single" w:color="auto" w:sz="4" w:space="0"/>
              <w:left w:val="single" w:color="auto" w:sz="4" w:space="0"/>
              <w:bottom w:val="single" w:color="auto" w:sz="4" w:space="0"/>
              <w:right w:val="single" w:color="auto" w:sz="4" w:space="0"/>
            </w:tcBorders>
            <w:shd w:val="pct80" w:color="FFFFFF" w:fill="auto"/>
            <w:vAlign w:val="center"/>
          </w:tcPr>
          <w:p w14:paraId="47B75897">
            <w:pPr>
              <w:spacing w:after="159"/>
              <w:ind w:firstLine="560"/>
              <w:rPr>
                <w:rFonts w:hint="eastAsia" w:ascii="仿宋" w:hAnsi="仿宋" w:eastAsia="仿宋"/>
                <w:color w:val="auto"/>
                <w:sz w:val="28"/>
                <w:szCs w:val="28"/>
              </w:rPr>
            </w:pPr>
            <w:r>
              <w:rPr>
                <w:rFonts w:hint="eastAsia" w:ascii="仿宋" w:hAnsi="仿宋" w:eastAsia="仿宋"/>
                <w:color w:val="auto"/>
                <w:sz w:val="28"/>
                <w:szCs w:val="28"/>
              </w:rPr>
              <w:t>工程名称</w:t>
            </w:r>
          </w:p>
        </w:tc>
        <w:tc>
          <w:tcPr>
            <w:tcW w:w="4783" w:type="dxa"/>
            <w:tcBorders>
              <w:top w:val="single" w:color="auto" w:sz="4" w:space="0"/>
              <w:left w:val="single" w:color="auto" w:sz="4" w:space="0"/>
              <w:bottom w:val="single" w:color="auto" w:sz="4" w:space="0"/>
              <w:right w:val="single" w:color="auto" w:sz="4" w:space="0"/>
            </w:tcBorders>
            <w:shd w:val="pct80" w:color="FFFFFF" w:fill="auto"/>
            <w:vAlign w:val="center"/>
          </w:tcPr>
          <w:p w14:paraId="4332A799">
            <w:pPr>
              <w:spacing w:after="159"/>
              <w:ind w:firstLine="560"/>
              <w:rPr>
                <w:rFonts w:hint="eastAsia" w:ascii="仿宋" w:hAnsi="仿宋" w:eastAsia="仿宋"/>
                <w:color w:val="auto"/>
                <w:sz w:val="28"/>
                <w:szCs w:val="28"/>
              </w:rPr>
            </w:pPr>
          </w:p>
        </w:tc>
      </w:tr>
      <w:tr w14:paraId="3B3D9DC4">
        <w:tblPrEx>
          <w:tblCellMar>
            <w:top w:w="0" w:type="dxa"/>
            <w:left w:w="108" w:type="dxa"/>
            <w:bottom w:w="0" w:type="dxa"/>
            <w:right w:w="108" w:type="dxa"/>
          </w:tblCellMar>
        </w:tblPrEx>
        <w:trPr>
          <w:trHeight w:val="947" w:hRule="atLeast"/>
          <w:jc w:val="center"/>
        </w:trPr>
        <w:tc>
          <w:tcPr>
            <w:tcW w:w="1588" w:type="dxa"/>
            <w:tcBorders>
              <w:top w:val="single" w:color="auto" w:sz="4" w:space="0"/>
              <w:left w:val="single" w:color="auto" w:sz="4" w:space="0"/>
              <w:bottom w:val="single" w:color="auto" w:sz="4" w:space="0"/>
              <w:right w:val="single" w:color="auto" w:sz="4" w:space="0"/>
            </w:tcBorders>
            <w:shd w:val="pct80" w:color="FFFFFF" w:fill="auto"/>
            <w:vAlign w:val="center"/>
          </w:tcPr>
          <w:p w14:paraId="397749DE">
            <w:pPr>
              <w:spacing w:after="159"/>
              <w:ind w:firstLine="560"/>
              <w:jc w:val="center"/>
              <w:rPr>
                <w:rFonts w:hint="eastAsia" w:ascii="仿宋" w:hAnsi="仿宋" w:eastAsia="仿宋"/>
                <w:color w:val="auto"/>
                <w:sz w:val="28"/>
                <w:szCs w:val="28"/>
              </w:rPr>
            </w:pPr>
            <w:r>
              <w:rPr>
                <w:rFonts w:hint="eastAsia" w:ascii="仿宋" w:hAnsi="仿宋" w:eastAsia="仿宋"/>
                <w:color w:val="auto"/>
                <w:sz w:val="28"/>
                <w:szCs w:val="28"/>
              </w:rPr>
              <w:t>2</w:t>
            </w:r>
          </w:p>
        </w:tc>
        <w:tc>
          <w:tcPr>
            <w:tcW w:w="2973" w:type="dxa"/>
            <w:tcBorders>
              <w:top w:val="single" w:color="auto" w:sz="4" w:space="0"/>
              <w:left w:val="single" w:color="auto" w:sz="4" w:space="0"/>
              <w:bottom w:val="single" w:color="auto" w:sz="4" w:space="0"/>
              <w:right w:val="single" w:color="auto" w:sz="4" w:space="0"/>
            </w:tcBorders>
            <w:shd w:val="pct80" w:color="FFFFFF" w:fill="auto"/>
            <w:vAlign w:val="center"/>
          </w:tcPr>
          <w:p w14:paraId="589B0F99">
            <w:pPr>
              <w:spacing w:after="159"/>
              <w:ind w:firstLine="560"/>
              <w:rPr>
                <w:rFonts w:hint="eastAsia" w:ascii="仿宋" w:hAnsi="仿宋" w:eastAsia="仿宋"/>
                <w:color w:val="auto"/>
                <w:w w:val="90"/>
                <w:sz w:val="28"/>
                <w:szCs w:val="28"/>
              </w:rPr>
            </w:pPr>
            <w:r>
              <w:rPr>
                <w:rFonts w:hint="eastAsia" w:ascii="仿宋" w:hAnsi="仿宋" w:eastAsia="仿宋"/>
                <w:color w:val="auto"/>
                <w:sz w:val="28"/>
                <w:szCs w:val="28"/>
              </w:rPr>
              <w:t>工程地点</w:t>
            </w:r>
          </w:p>
        </w:tc>
        <w:tc>
          <w:tcPr>
            <w:tcW w:w="4783" w:type="dxa"/>
            <w:tcBorders>
              <w:top w:val="single" w:color="auto" w:sz="4" w:space="0"/>
              <w:left w:val="single" w:color="auto" w:sz="4" w:space="0"/>
              <w:bottom w:val="single" w:color="auto" w:sz="4" w:space="0"/>
              <w:right w:val="single" w:color="auto" w:sz="4" w:space="0"/>
            </w:tcBorders>
            <w:shd w:val="pct80" w:color="FFFFFF" w:fill="auto"/>
            <w:vAlign w:val="center"/>
          </w:tcPr>
          <w:p w14:paraId="3B27EAE6">
            <w:pPr>
              <w:spacing w:after="159"/>
              <w:ind w:firstLine="560"/>
              <w:rPr>
                <w:rFonts w:hint="eastAsia" w:ascii="仿宋" w:hAnsi="仿宋" w:eastAsia="仿宋"/>
                <w:color w:val="auto"/>
                <w:sz w:val="28"/>
                <w:szCs w:val="28"/>
              </w:rPr>
            </w:pPr>
          </w:p>
        </w:tc>
      </w:tr>
      <w:tr w14:paraId="247922F7">
        <w:tblPrEx>
          <w:tblCellMar>
            <w:top w:w="0" w:type="dxa"/>
            <w:left w:w="108" w:type="dxa"/>
            <w:bottom w:w="0" w:type="dxa"/>
            <w:right w:w="108" w:type="dxa"/>
          </w:tblCellMar>
        </w:tblPrEx>
        <w:trPr>
          <w:trHeight w:val="947" w:hRule="atLeast"/>
          <w:jc w:val="center"/>
        </w:trPr>
        <w:tc>
          <w:tcPr>
            <w:tcW w:w="1588" w:type="dxa"/>
            <w:tcBorders>
              <w:top w:val="single" w:color="auto" w:sz="4" w:space="0"/>
              <w:left w:val="single" w:color="auto" w:sz="4" w:space="0"/>
              <w:bottom w:val="single" w:color="auto" w:sz="4" w:space="0"/>
              <w:right w:val="single" w:color="auto" w:sz="4" w:space="0"/>
            </w:tcBorders>
            <w:shd w:val="pct80" w:color="FFFFFF" w:fill="auto"/>
            <w:vAlign w:val="center"/>
          </w:tcPr>
          <w:p w14:paraId="1AC94001">
            <w:pPr>
              <w:spacing w:after="159"/>
              <w:ind w:firstLine="560"/>
              <w:jc w:val="center"/>
              <w:rPr>
                <w:rFonts w:hint="eastAsia" w:ascii="仿宋" w:hAnsi="仿宋" w:eastAsia="仿宋"/>
                <w:color w:val="auto"/>
                <w:sz w:val="28"/>
                <w:szCs w:val="28"/>
              </w:rPr>
            </w:pPr>
            <w:r>
              <w:rPr>
                <w:rFonts w:hint="eastAsia" w:ascii="仿宋" w:hAnsi="仿宋" w:eastAsia="仿宋"/>
                <w:color w:val="auto"/>
                <w:sz w:val="28"/>
                <w:szCs w:val="28"/>
              </w:rPr>
              <w:t>3</w:t>
            </w:r>
          </w:p>
        </w:tc>
        <w:tc>
          <w:tcPr>
            <w:tcW w:w="2973" w:type="dxa"/>
            <w:tcBorders>
              <w:top w:val="single" w:color="auto" w:sz="4" w:space="0"/>
              <w:left w:val="single" w:color="auto" w:sz="4" w:space="0"/>
              <w:bottom w:val="single" w:color="auto" w:sz="4" w:space="0"/>
              <w:right w:val="single" w:color="auto" w:sz="4" w:space="0"/>
            </w:tcBorders>
            <w:shd w:val="pct80" w:color="FFFFFF" w:fill="auto"/>
            <w:vAlign w:val="center"/>
          </w:tcPr>
          <w:p w14:paraId="7FA01A4F">
            <w:pPr>
              <w:spacing w:after="159"/>
              <w:ind w:firstLine="560"/>
              <w:rPr>
                <w:rFonts w:hint="eastAsia" w:ascii="仿宋" w:hAnsi="仿宋" w:eastAsia="仿宋"/>
                <w:color w:val="auto"/>
                <w:sz w:val="28"/>
                <w:szCs w:val="28"/>
              </w:rPr>
            </w:pPr>
            <w:r>
              <w:rPr>
                <w:rFonts w:hint="eastAsia" w:ascii="仿宋" w:hAnsi="仿宋" w:eastAsia="仿宋"/>
                <w:color w:val="auto"/>
                <w:sz w:val="28"/>
                <w:szCs w:val="28"/>
              </w:rPr>
              <w:t>发包人</w:t>
            </w:r>
          </w:p>
        </w:tc>
        <w:tc>
          <w:tcPr>
            <w:tcW w:w="4783" w:type="dxa"/>
            <w:tcBorders>
              <w:top w:val="single" w:color="auto" w:sz="4" w:space="0"/>
              <w:left w:val="single" w:color="auto" w:sz="4" w:space="0"/>
              <w:bottom w:val="single" w:color="auto" w:sz="4" w:space="0"/>
              <w:right w:val="single" w:color="auto" w:sz="4" w:space="0"/>
            </w:tcBorders>
            <w:shd w:val="pct80" w:color="FFFFFF" w:fill="auto"/>
            <w:vAlign w:val="center"/>
          </w:tcPr>
          <w:p w14:paraId="4E6C1668">
            <w:pPr>
              <w:spacing w:after="159"/>
              <w:ind w:firstLine="560"/>
              <w:rPr>
                <w:rFonts w:hint="eastAsia" w:ascii="仿宋" w:hAnsi="仿宋" w:eastAsia="仿宋"/>
                <w:color w:val="auto"/>
                <w:sz w:val="28"/>
                <w:szCs w:val="28"/>
              </w:rPr>
            </w:pPr>
          </w:p>
        </w:tc>
      </w:tr>
      <w:tr w14:paraId="7BE57EAC">
        <w:tblPrEx>
          <w:tblCellMar>
            <w:top w:w="0" w:type="dxa"/>
            <w:left w:w="108" w:type="dxa"/>
            <w:bottom w:w="0" w:type="dxa"/>
            <w:right w:w="108" w:type="dxa"/>
          </w:tblCellMar>
        </w:tblPrEx>
        <w:trPr>
          <w:trHeight w:val="947" w:hRule="atLeast"/>
          <w:jc w:val="center"/>
        </w:trPr>
        <w:tc>
          <w:tcPr>
            <w:tcW w:w="1588" w:type="dxa"/>
            <w:tcBorders>
              <w:top w:val="single" w:color="auto" w:sz="4" w:space="0"/>
              <w:left w:val="single" w:color="auto" w:sz="4" w:space="0"/>
              <w:bottom w:val="single" w:color="auto" w:sz="4" w:space="0"/>
              <w:right w:val="single" w:color="auto" w:sz="4" w:space="0"/>
            </w:tcBorders>
            <w:shd w:val="pct80" w:color="FFFFFF" w:fill="auto"/>
            <w:vAlign w:val="center"/>
          </w:tcPr>
          <w:p w14:paraId="45027B07">
            <w:pPr>
              <w:spacing w:after="159"/>
              <w:ind w:firstLine="560"/>
              <w:jc w:val="center"/>
              <w:rPr>
                <w:rFonts w:hint="eastAsia" w:ascii="仿宋" w:hAnsi="仿宋" w:eastAsia="仿宋"/>
                <w:color w:val="auto"/>
                <w:sz w:val="28"/>
                <w:szCs w:val="28"/>
              </w:rPr>
            </w:pPr>
            <w:r>
              <w:rPr>
                <w:rFonts w:hint="eastAsia" w:ascii="仿宋" w:hAnsi="仿宋" w:eastAsia="仿宋"/>
                <w:color w:val="auto"/>
                <w:sz w:val="28"/>
                <w:szCs w:val="28"/>
              </w:rPr>
              <w:t>4</w:t>
            </w:r>
          </w:p>
        </w:tc>
        <w:tc>
          <w:tcPr>
            <w:tcW w:w="2973" w:type="dxa"/>
            <w:tcBorders>
              <w:top w:val="single" w:color="auto" w:sz="4" w:space="0"/>
              <w:left w:val="single" w:color="auto" w:sz="4" w:space="0"/>
              <w:bottom w:val="single" w:color="auto" w:sz="4" w:space="0"/>
              <w:right w:val="single" w:color="auto" w:sz="4" w:space="0"/>
            </w:tcBorders>
            <w:shd w:val="pct80" w:color="FFFFFF" w:fill="auto"/>
            <w:vAlign w:val="center"/>
          </w:tcPr>
          <w:p w14:paraId="4DA0FBFF">
            <w:pPr>
              <w:spacing w:after="159"/>
              <w:ind w:firstLine="560"/>
              <w:rPr>
                <w:rFonts w:hint="eastAsia" w:ascii="仿宋" w:hAnsi="仿宋" w:eastAsia="仿宋"/>
                <w:color w:val="auto"/>
                <w:sz w:val="28"/>
                <w:szCs w:val="28"/>
              </w:rPr>
            </w:pPr>
            <w:r>
              <w:rPr>
                <w:rFonts w:hint="eastAsia" w:ascii="仿宋" w:hAnsi="仿宋" w:eastAsia="仿宋"/>
                <w:color w:val="auto"/>
                <w:sz w:val="28"/>
                <w:szCs w:val="28"/>
              </w:rPr>
              <w:t>设计顾问人</w:t>
            </w:r>
          </w:p>
        </w:tc>
        <w:tc>
          <w:tcPr>
            <w:tcW w:w="4783" w:type="dxa"/>
            <w:tcBorders>
              <w:top w:val="single" w:color="auto" w:sz="4" w:space="0"/>
              <w:left w:val="single" w:color="auto" w:sz="4" w:space="0"/>
              <w:bottom w:val="single" w:color="auto" w:sz="4" w:space="0"/>
              <w:right w:val="single" w:color="auto" w:sz="4" w:space="0"/>
            </w:tcBorders>
            <w:shd w:val="pct80" w:color="FFFFFF" w:fill="auto"/>
            <w:vAlign w:val="center"/>
          </w:tcPr>
          <w:p w14:paraId="44C06070">
            <w:pPr>
              <w:spacing w:after="159"/>
              <w:ind w:firstLine="560"/>
              <w:rPr>
                <w:rFonts w:hint="eastAsia" w:ascii="仿宋" w:hAnsi="仿宋" w:eastAsia="仿宋"/>
                <w:color w:val="auto"/>
                <w:sz w:val="28"/>
                <w:szCs w:val="28"/>
              </w:rPr>
            </w:pPr>
          </w:p>
        </w:tc>
      </w:tr>
      <w:tr w14:paraId="62EDF8DD">
        <w:tblPrEx>
          <w:tblCellMar>
            <w:top w:w="0" w:type="dxa"/>
            <w:left w:w="108" w:type="dxa"/>
            <w:bottom w:w="0" w:type="dxa"/>
            <w:right w:w="108" w:type="dxa"/>
          </w:tblCellMar>
        </w:tblPrEx>
        <w:trPr>
          <w:trHeight w:val="947" w:hRule="atLeast"/>
          <w:jc w:val="center"/>
        </w:trPr>
        <w:tc>
          <w:tcPr>
            <w:tcW w:w="1588" w:type="dxa"/>
            <w:tcBorders>
              <w:top w:val="single" w:color="auto" w:sz="4" w:space="0"/>
              <w:left w:val="single" w:color="auto" w:sz="4" w:space="0"/>
              <w:bottom w:val="single" w:color="auto" w:sz="4" w:space="0"/>
              <w:right w:val="single" w:color="auto" w:sz="4" w:space="0"/>
            </w:tcBorders>
            <w:shd w:val="pct80" w:color="FFFFFF" w:fill="auto"/>
            <w:vAlign w:val="center"/>
          </w:tcPr>
          <w:p w14:paraId="441F2210">
            <w:pPr>
              <w:spacing w:after="159"/>
              <w:ind w:firstLine="560"/>
              <w:jc w:val="center"/>
              <w:rPr>
                <w:rFonts w:hint="eastAsia" w:ascii="仿宋" w:hAnsi="仿宋" w:eastAsia="仿宋"/>
                <w:color w:val="auto"/>
                <w:sz w:val="28"/>
                <w:szCs w:val="28"/>
              </w:rPr>
            </w:pPr>
            <w:r>
              <w:rPr>
                <w:rFonts w:hint="eastAsia" w:ascii="仿宋" w:hAnsi="仿宋" w:eastAsia="仿宋"/>
                <w:color w:val="auto"/>
                <w:sz w:val="28"/>
                <w:szCs w:val="28"/>
              </w:rPr>
              <w:t>5</w:t>
            </w:r>
          </w:p>
        </w:tc>
        <w:tc>
          <w:tcPr>
            <w:tcW w:w="2973" w:type="dxa"/>
            <w:tcBorders>
              <w:top w:val="single" w:color="auto" w:sz="4" w:space="0"/>
              <w:left w:val="single" w:color="auto" w:sz="4" w:space="0"/>
              <w:bottom w:val="single" w:color="auto" w:sz="4" w:space="0"/>
              <w:right w:val="single" w:color="auto" w:sz="4" w:space="0"/>
            </w:tcBorders>
            <w:shd w:val="pct80" w:color="FFFFFF" w:fill="auto"/>
            <w:vAlign w:val="center"/>
          </w:tcPr>
          <w:p w14:paraId="420AD8D7">
            <w:pPr>
              <w:spacing w:after="159"/>
              <w:ind w:firstLine="560"/>
              <w:rPr>
                <w:rFonts w:hint="eastAsia" w:ascii="仿宋" w:hAnsi="仿宋" w:eastAsia="仿宋"/>
                <w:color w:val="auto"/>
                <w:sz w:val="28"/>
                <w:szCs w:val="28"/>
              </w:rPr>
            </w:pPr>
            <w:r>
              <w:rPr>
                <w:rFonts w:hint="eastAsia" w:ascii="仿宋" w:hAnsi="仿宋" w:eastAsia="仿宋"/>
                <w:color w:val="auto"/>
                <w:sz w:val="28"/>
                <w:szCs w:val="28"/>
              </w:rPr>
              <w:t>监理人</w:t>
            </w:r>
          </w:p>
        </w:tc>
        <w:tc>
          <w:tcPr>
            <w:tcW w:w="4783" w:type="dxa"/>
            <w:tcBorders>
              <w:top w:val="single" w:color="auto" w:sz="4" w:space="0"/>
              <w:left w:val="single" w:color="auto" w:sz="4" w:space="0"/>
              <w:bottom w:val="single" w:color="auto" w:sz="4" w:space="0"/>
              <w:right w:val="single" w:color="auto" w:sz="4" w:space="0"/>
            </w:tcBorders>
            <w:shd w:val="pct80" w:color="FFFFFF" w:fill="auto"/>
            <w:vAlign w:val="center"/>
          </w:tcPr>
          <w:p w14:paraId="42460BB5">
            <w:pPr>
              <w:spacing w:after="159"/>
              <w:ind w:firstLine="560"/>
              <w:rPr>
                <w:rFonts w:hint="eastAsia" w:ascii="仿宋" w:hAnsi="仿宋" w:eastAsia="仿宋"/>
                <w:color w:val="auto"/>
                <w:sz w:val="28"/>
                <w:szCs w:val="28"/>
              </w:rPr>
            </w:pPr>
          </w:p>
        </w:tc>
      </w:tr>
      <w:tr w14:paraId="660589CA">
        <w:tblPrEx>
          <w:tblCellMar>
            <w:top w:w="0" w:type="dxa"/>
            <w:left w:w="108" w:type="dxa"/>
            <w:bottom w:w="0" w:type="dxa"/>
            <w:right w:w="108" w:type="dxa"/>
          </w:tblCellMar>
        </w:tblPrEx>
        <w:trPr>
          <w:trHeight w:val="947" w:hRule="atLeast"/>
          <w:jc w:val="center"/>
        </w:trPr>
        <w:tc>
          <w:tcPr>
            <w:tcW w:w="1588" w:type="dxa"/>
            <w:tcBorders>
              <w:top w:val="single" w:color="auto" w:sz="4" w:space="0"/>
              <w:left w:val="single" w:color="auto" w:sz="4" w:space="0"/>
              <w:bottom w:val="single" w:color="auto" w:sz="4" w:space="0"/>
              <w:right w:val="single" w:color="auto" w:sz="4" w:space="0"/>
            </w:tcBorders>
            <w:shd w:val="pct80" w:color="FFFFFF" w:fill="auto"/>
            <w:vAlign w:val="center"/>
          </w:tcPr>
          <w:p w14:paraId="7DFEAFB1">
            <w:pPr>
              <w:spacing w:after="159"/>
              <w:ind w:firstLine="560"/>
              <w:jc w:val="center"/>
              <w:rPr>
                <w:rFonts w:hint="eastAsia" w:ascii="仿宋" w:hAnsi="仿宋" w:eastAsia="仿宋"/>
                <w:color w:val="auto"/>
                <w:sz w:val="28"/>
                <w:szCs w:val="28"/>
              </w:rPr>
            </w:pPr>
            <w:r>
              <w:rPr>
                <w:rFonts w:hint="eastAsia" w:ascii="仿宋" w:hAnsi="仿宋" w:eastAsia="仿宋"/>
                <w:color w:val="auto"/>
                <w:sz w:val="28"/>
                <w:szCs w:val="28"/>
              </w:rPr>
              <w:t>6</w:t>
            </w:r>
          </w:p>
        </w:tc>
        <w:tc>
          <w:tcPr>
            <w:tcW w:w="2973" w:type="dxa"/>
            <w:tcBorders>
              <w:top w:val="single" w:color="auto" w:sz="4" w:space="0"/>
              <w:left w:val="single" w:color="auto" w:sz="4" w:space="0"/>
              <w:bottom w:val="single" w:color="auto" w:sz="4" w:space="0"/>
              <w:right w:val="single" w:color="auto" w:sz="4" w:space="0"/>
            </w:tcBorders>
            <w:shd w:val="pct80" w:color="FFFFFF" w:fill="auto"/>
            <w:vAlign w:val="center"/>
          </w:tcPr>
          <w:p w14:paraId="50087BBF">
            <w:pPr>
              <w:spacing w:after="159"/>
              <w:ind w:firstLine="560"/>
              <w:rPr>
                <w:rFonts w:hint="eastAsia" w:ascii="仿宋" w:hAnsi="仿宋" w:eastAsia="仿宋"/>
                <w:color w:val="auto"/>
                <w:sz w:val="28"/>
                <w:szCs w:val="28"/>
              </w:rPr>
            </w:pPr>
            <w:r>
              <w:rPr>
                <w:rFonts w:hint="eastAsia" w:ascii="仿宋" w:hAnsi="仿宋" w:eastAsia="仿宋"/>
                <w:color w:val="auto"/>
                <w:sz w:val="28"/>
                <w:szCs w:val="28"/>
              </w:rPr>
              <w:t>造价咨询人</w:t>
            </w:r>
          </w:p>
        </w:tc>
        <w:tc>
          <w:tcPr>
            <w:tcW w:w="4783" w:type="dxa"/>
            <w:tcBorders>
              <w:top w:val="single" w:color="auto" w:sz="4" w:space="0"/>
              <w:left w:val="single" w:color="auto" w:sz="4" w:space="0"/>
              <w:bottom w:val="single" w:color="auto" w:sz="4" w:space="0"/>
              <w:right w:val="single" w:color="auto" w:sz="4" w:space="0"/>
            </w:tcBorders>
            <w:shd w:val="pct80" w:color="FFFFFF" w:fill="auto"/>
            <w:vAlign w:val="center"/>
          </w:tcPr>
          <w:p w14:paraId="65572450">
            <w:pPr>
              <w:spacing w:after="159"/>
              <w:ind w:firstLine="560"/>
              <w:rPr>
                <w:rFonts w:hint="eastAsia" w:ascii="仿宋" w:hAnsi="仿宋" w:eastAsia="仿宋"/>
                <w:color w:val="auto"/>
                <w:sz w:val="28"/>
                <w:szCs w:val="28"/>
              </w:rPr>
            </w:pPr>
          </w:p>
        </w:tc>
      </w:tr>
      <w:tr w14:paraId="5455CB38">
        <w:tblPrEx>
          <w:tblCellMar>
            <w:top w:w="0" w:type="dxa"/>
            <w:left w:w="108" w:type="dxa"/>
            <w:bottom w:w="0" w:type="dxa"/>
            <w:right w:w="108" w:type="dxa"/>
          </w:tblCellMar>
        </w:tblPrEx>
        <w:trPr>
          <w:trHeight w:val="947" w:hRule="atLeast"/>
          <w:jc w:val="center"/>
        </w:trPr>
        <w:tc>
          <w:tcPr>
            <w:tcW w:w="1588" w:type="dxa"/>
            <w:tcBorders>
              <w:top w:val="single" w:color="auto" w:sz="4" w:space="0"/>
              <w:left w:val="single" w:color="auto" w:sz="4" w:space="0"/>
              <w:bottom w:val="single" w:color="auto" w:sz="4" w:space="0"/>
              <w:right w:val="single" w:color="auto" w:sz="4" w:space="0"/>
            </w:tcBorders>
            <w:shd w:val="pct80" w:color="FFFFFF" w:fill="auto"/>
            <w:vAlign w:val="center"/>
          </w:tcPr>
          <w:p w14:paraId="0640E957">
            <w:pPr>
              <w:spacing w:after="159"/>
              <w:ind w:firstLine="560"/>
              <w:jc w:val="center"/>
              <w:rPr>
                <w:rFonts w:hint="eastAsia" w:ascii="仿宋" w:hAnsi="仿宋" w:eastAsia="仿宋"/>
                <w:color w:val="auto"/>
                <w:sz w:val="28"/>
                <w:szCs w:val="28"/>
              </w:rPr>
            </w:pPr>
            <w:r>
              <w:rPr>
                <w:rFonts w:hint="eastAsia" w:ascii="仿宋" w:hAnsi="仿宋" w:eastAsia="仿宋"/>
                <w:color w:val="auto"/>
                <w:sz w:val="28"/>
                <w:szCs w:val="28"/>
              </w:rPr>
              <w:t>7</w:t>
            </w:r>
          </w:p>
        </w:tc>
        <w:tc>
          <w:tcPr>
            <w:tcW w:w="2973" w:type="dxa"/>
            <w:tcBorders>
              <w:top w:val="single" w:color="auto" w:sz="4" w:space="0"/>
              <w:left w:val="single" w:color="auto" w:sz="4" w:space="0"/>
              <w:bottom w:val="single" w:color="auto" w:sz="4" w:space="0"/>
              <w:right w:val="single" w:color="auto" w:sz="4" w:space="0"/>
            </w:tcBorders>
            <w:shd w:val="pct80" w:color="FFFFFF" w:fill="auto"/>
            <w:vAlign w:val="center"/>
          </w:tcPr>
          <w:p w14:paraId="47D178CA">
            <w:pPr>
              <w:spacing w:after="159"/>
              <w:ind w:firstLine="560"/>
              <w:rPr>
                <w:rFonts w:hint="eastAsia" w:ascii="仿宋" w:hAnsi="仿宋" w:eastAsia="仿宋"/>
                <w:color w:val="auto"/>
                <w:sz w:val="28"/>
                <w:szCs w:val="28"/>
              </w:rPr>
            </w:pPr>
            <w:r>
              <w:rPr>
                <w:rFonts w:hint="eastAsia" w:ascii="仿宋" w:hAnsi="仿宋" w:eastAsia="仿宋"/>
                <w:color w:val="auto"/>
                <w:sz w:val="28"/>
                <w:szCs w:val="28"/>
              </w:rPr>
              <w:t>承包人</w:t>
            </w:r>
          </w:p>
        </w:tc>
        <w:tc>
          <w:tcPr>
            <w:tcW w:w="4783" w:type="dxa"/>
            <w:tcBorders>
              <w:top w:val="single" w:color="auto" w:sz="4" w:space="0"/>
              <w:left w:val="single" w:color="auto" w:sz="4" w:space="0"/>
              <w:bottom w:val="single" w:color="auto" w:sz="4" w:space="0"/>
              <w:right w:val="single" w:color="auto" w:sz="4" w:space="0"/>
            </w:tcBorders>
            <w:shd w:val="pct80" w:color="FFFFFF" w:fill="auto"/>
            <w:vAlign w:val="center"/>
          </w:tcPr>
          <w:p w14:paraId="691044E2">
            <w:pPr>
              <w:spacing w:after="159"/>
              <w:ind w:firstLine="560"/>
              <w:rPr>
                <w:rFonts w:hint="eastAsia" w:ascii="仿宋" w:hAnsi="仿宋" w:eastAsia="仿宋"/>
                <w:color w:val="auto"/>
                <w:sz w:val="28"/>
                <w:szCs w:val="28"/>
              </w:rPr>
            </w:pPr>
          </w:p>
        </w:tc>
      </w:tr>
      <w:tr w14:paraId="6E78B1A0">
        <w:tblPrEx>
          <w:tblCellMar>
            <w:top w:w="0" w:type="dxa"/>
            <w:left w:w="108" w:type="dxa"/>
            <w:bottom w:w="0" w:type="dxa"/>
            <w:right w:w="108" w:type="dxa"/>
          </w:tblCellMar>
        </w:tblPrEx>
        <w:trPr>
          <w:trHeight w:val="947" w:hRule="atLeast"/>
          <w:jc w:val="center"/>
        </w:trPr>
        <w:tc>
          <w:tcPr>
            <w:tcW w:w="1588" w:type="dxa"/>
            <w:tcBorders>
              <w:top w:val="single" w:color="auto" w:sz="4" w:space="0"/>
              <w:left w:val="single" w:color="auto" w:sz="4" w:space="0"/>
              <w:bottom w:val="single" w:color="auto" w:sz="4" w:space="0"/>
              <w:right w:val="single" w:color="auto" w:sz="4" w:space="0"/>
            </w:tcBorders>
            <w:shd w:val="pct80" w:color="FFFFFF" w:fill="auto"/>
            <w:vAlign w:val="center"/>
          </w:tcPr>
          <w:p w14:paraId="468A1E0B">
            <w:pPr>
              <w:spacing w:after="159"/>
              <w:ind w:firstLine="560"/>
              <w:jc w:val="center"/>
              <w:rPr>
                <w:rFonts w:hint="eastAsia" w:ascii="仿宋" w:hAnsi="仿宋" w:eastAsia="仿宋"/>
                <w:color w:val="auto"/>
                <w:sz w:val="28"/>
                <w:szCs w:val="28"/>
              </w:rPr>
            </w:pPr>
            <w:r>
              <w:rPr>
                <w:rFonts w:hint="eastAsia" w:ascii="仿宋" w:hAnsi="仿宋" w:eastAsia="仿宋"/>
                <w:color w:val="auto"/>
                <w:sz w:val="28"/>
                <w:szCs w:val="28"/>
              </w:rPr>
              <w:t>8</w:t>
            </w:r>
          </w:p>
        </w:tc>
        <w:tc>
          <w:tcPr>
            <w:tcW w:w="2973" w:type="dxa"/>
            <w:tcBorders>
              <w:top w:val="single" w:color="auto" w:sz="4" w:space="0"/>
              <w:left w:val="single" w:color="auto" w:sz="4" w:space="0"/>
              <w:bottom w:val="single" w:color="auto" w:sz="4" w:space="0"/>
              <w:right w:val="single" w:color="auto" w:sz="4" w:space="0"/>
            </w:tcBorders>
            <w:shd w:val="pct80" w:color="FFFFFF" w:fill="auto"/>
            <w:vAlign w:val="center"/>
          </w:tcPr>
          <w:p w14:paraId="20067E54">
            <w:pPr>
              <w:spacing w:after="159"/>
              <w:ind w:firstLine="560"/>
              <w:rPr>
                <w:rFonts w:hint="eastAsia" w:ascii="仿宋" w:hAnsi="仿宋" w:eastAsia="仿宋"/>
                <w:color w:val="auto"/>
                <w:w w:val="90"/>
                <w:sz w:val="28"/>
                <w:szCs w:val="28"/>
              </w:rPr>
            </w:pPr>
            <w:r>
              <w:rPr>
                <w:rFonts w:hint="eastAsia" w:ascii="仿宋" w:hAnsi="仿宋" w:eastAsia="仿宋"/>
                <w:color w:val="auto"/>
                <w:sz w:val="28"/>
                <w:szCs w:val="28"/>
              </w:rPr>
              <w:t>工程总投资</w:t>
            </w:r>
          </w:p>
        </w:tc>
        <w:tc>
          <w:tcPr>
            <w:tcW w:w="4783" w:type="dxa"/>
            <w:tcBorders>
              <w:top w:val="single" w:color="auto" w:sz="4" w:space="0"/>
              <w:left w:val="single" w:color="auto" w:sz="4" w:space="0"/>
              <w:bottom w:val="single" w:color="auto" w:sz="4" w:space="0"/>
              <w:right w:val="single" w:color="auto" w:sz="4" w:space="0"/>
            </w:tcBorders>
            <w:shd w:val="pct80" w:color="FFFFFF" w:fill="auto"/>
            <w:vAlign w:val="center"/>
          </w:tcPr>
          <w:p w14:paraId="771D0738">
            <w:pPr>
              <w:spacing w:after="159"/>
              <w:ind w:firstLine="560"/>
              <w:rPr>
                <w:rFonts w:hint="eastAsia" w:ascii="仿宋" w:hAnsi="仿宋" w:eastAsia="仿宋"/>
                <w:color w:val="auto"/>
                <w:sz w:val="28"/>
                <w:szCs w:val="28"/>
              </w:rPr>
            </w:pPr>
          </w:p>
        </w:tc>
      </w:tr>
      <w:tr w14:paraId="317B12F3">
        <w:tblPrEx>
          <w:tblCellMar>
            <w:top w:w="0" w:type="dxa"/>
            <w:left w:w="108" w:type="dxa"/>
            <w:bottom w:w="0" w:type="dxa"/>
            <w:right w:w="108" w:type="dxa"/>
          </w:tblCellMar>
        </w:tblPrEx>
        <w:trPr>
          <w:trHeight w:val="947" w:hRule="atLeast"/>
          <w:jc w:val="center"/>
        </w:trPr>
        <w:tc>
          <w:tcPr>
            <w:tcW w:w="1588" w:type="dxa"/>
            <w:tcBorders>
              <w:top w:val="single" w:color="auto" w:sz="4" w:space="0"/>
              <w:left w:val="single" w:color="auto" w:sz="4" w:space="0"/>
              <w:bottom w:val="single" w:color="auto" w:sz="4" w:space="0"/>
              <w:right w:val="single" w:color="auto" w:sz="4" w:space="0"/>
            </w:tcBorders>
            <w:shd w:val="pct80" w:color="FFFFFF" w:fill="auto"/>
            <w:vAlign w:val="center"/>
          </w:tcPr>
          <w:p w14:paraId="1CCDB0A0">
            <w:pPr>
              <w:spacing w:after="159"/>
              <w:ind w:firstLine="560"/>
              <w:jc w:val="center"/>
              <w:rPr>
                <w:rFonts w:hint="eastAsia" w:ascii="仿宋" w:hAnsi="仿宋" w:eastAsia="仿宋"/>
                <w:color w:val="auto"/>
                <w:sz w:val="28"/>
                <w:szCs w:val="28"/>
              </w:rPr>
            </w:pPr>
            <w:r>
              <w:rPr>
                <w:rFonts w:hint="eastAsia" w:ascii="仿宋" w:hAnsi="仿宋" w:eastAsia="仿宋"/>
                <w:color w:val="auto"/>
                <w:sz w:val="28"/>
                <w:szCs w:val="28"/>
              </w:rPr>
              <w:t>9</w:t>
            </w:r>
          </w:p>
        </w:tc>
        <w:tc>
          <w:tcPr>
            <w:tcW w:w="2973" w:type="dxa"/>
            <w:tcBorders>
              <w:top w:val="single" w:color="auto" w:sz="4" w:space="0"/>
              <w:left w:val="single" w:color="auto" w:sz="4" w:space="0"/>
              <w:bottom w:val="single" w:color="auto" w:sz="4" w:space="0"/>
              <w:right w:val="single" w:color="auto" w:sz="4" w:space="0"/>
            </w:tcBorders>
            <w:shd w:val="pct80" w:color="FFFFFF" w:fill="auto"/>
            <w:vAlign w:val="center"/>
          </w:tcPr>
          <w:p w14:paraId="364BE307">
            <w:pPr>
              <w:spacing w:after="159"/>
              <w:ind w:firstLine="560"/>
              <w:rPr>
                <w:rFonts w:hint="eastAsia" w:ascii="仿宋" w:hAnsi="仿宋" w:eastAsia="仿宋"/>
                <w:color w:val="auto"/>
                <w:sz w:val="28"/>
                <w:szCs w:val="28"/>
              </w:rPr>
            </w:pPr>
            <w:r>
              <w:rPr>
                <w:rFonts w:hint="eastAsia" w:ascii="仿宋" w:hAnsi="仿宋" w:eastAsia="仿宋"/>
                <w:color w:val="auto"/>
                <w:sz w:val="28"/>
                <w:szCs w:val="28"/>
              </w:rPr>
              <w:t>计划开工日期</w:t>
            </w:r>
          </w:p>
        </w:tc>
        <w:tc>
          <w:tcPr>
            <w:tcW w:w="4783" w:type="dxa"/>
            <w:tcBorders>
              <w:top w:val="single" w:color="auto" w:sz="4" w:space="0"/>
              <w:left w:val="single" w:color="auto" w:sz="4" w:space="0"/>
              <w:bottom w:val="single" w:color="auto" w:sz="4" w:space="0"/>
              <w:right w:val="single" w:color="auto" w:sz="4" w:space="0"/>
            </w:tcBorders>
            <w:shd w:val="pct80" w:color="FFFFFF" w:fill="auto"/>
            <w:vAlign w:val="center"/>
          </w:tcPr>
          <w:p w14:paraId="38520645">
            <w:pPr>
              <w:spacing w:after="159"/>
              <w:ind w:firstLine="560"/>
              <w:rPr>
                <w:rFonts w:hint="eastAsia" w:ascii="仿宋" w:hAnsi="仿宋" w:eastAsia="仿宋"/>
                <w:color w:val="auto"/>
                <w:sz w:val="28"/>
                <w:szCs w:val="28"/>
              </w:rPr>
            </w:pPr>
          </w:p>
        </w:tc>
      </w:tr>
      <w:tr w14:paraId="7A3B2D46">
        <w:tblPrEx>
          <w:tblCellMar>
            <w:top w:w="0" w:type="dxa"/>
            <w:left w:w="108" w:type="dxa"/>
            <w:bottom w:w="0" w:type="dxa"/>
            <w:right w:w="108" w:type="dxa"/>
          </w:tblCellMar>
        </w:tblPrEx>
        <w:trPr>
          <w:trHeight w:val="947" w:hRule="atLeast"/>
          <w:jc w:val="center"/>
        </w:trPr>
        <w:tc>
          <w:tcPr>
            <w:tcW w:w="1588" w:type="dxa"/>
            <w:tcBorders>
              <w:top w:val="single" w:color="auto" w:sz="4" w:space="0"/>
              <w:left w:val="single" w:color="auto" w:sz="4" w:space="0"/>
              <w:bottom w:val="single" w:color="auto" w:sz="4" w:space="0"/>
              <w:right w:val="single" w:color="auto" w:sz="4" w:space="0"/>
            </w:tcBorders>
            <w:shd w:val="pct80" w:color="FFFFFF" w:fill="auto"/>
            <w:vAlign w:val="center"/>
          </w:tcPr>
          <w:p w14:paraId="737C6965">
            <w:pPr>
              <w:spacing w:after="159"/>
              <w:ind w:firstLine="560"/>
              <w:jc w:val="center"/>
              <w:rPr>
                <w:rFonts w:hint="eastAsia" w:ascii="仿宋" w:hAnsi="仿宋" w:eastAsia="仿宋"/>
                <w:color w:val="auto"/>
                <w:sz w:val="28"/>
                <w:szCs w:val="28"/>
              </w:rPr>
            </w:pPr>
            <w:r>
              <w:rPr>
                <w:rFonts w:hint="eastAsia" w:ascii="仿宋" w:hAnsi="仿宋" w:eastAsia="仿宋"/>
                <w:color w:val="auto"/>
                <w:sz w:val="28"/>
                <w:szCs w:val="28"/>
              </w:rPr>
              <w:t>10</w:t>
            </w:r>
          </w:p>
        </w:tc>
        <w:tc>
          <w:tcPr>
            <w:tcW w:w="2973" w:type="dxa"/>
            <w:tcBorders>
              <w:top w:val="single" w:color="auto" w:sz="4" w:space="0"/>
              <w:left w:val="single" w:color="auto" w:sz="4" w:space="0"/>
              <w:bottom w:val="single" w:color="auto" w:sz="4" w:space="0"/>
              <w:right w:val="single" w:color="auto" w:sz="4" w:space="0"/>
            </w:tcBorders>
            <w:shd w:val="pct80" w:color="FFFFFF" w:fill="auto"/>
            <w:vAlign w:val="center"/>
          </w:tcPr>
          <w:p w14:paraId="02DB988B">
            <w:pPr>
              <w:spacing w:after="159"/>
              <w:ind w:firstLine="560"/>
              <w:rPr>
                <w:rFonts w:hint="eastAsia" w:ascii="仿宋" w:hAnsi="仿宋" w:eastAsia="仿宋"/>
                <w:color w:val="auto"/>
                <w:sz w:val="28"/>
                <w:szCs w:val="28"/>
              </w:rPr>
            </w:pPr>
            <w:r>
              <w:rPr>
                <w:rFonts w:hint="eastAsia" w:ascii="仿宋" w:hAnsi="仿宋" w:eastAsia="仿宋"/>
                <w:color w:val="auto"/>
                <w:sz w:val="28"/>
                <w:szCs w:val="28"/>
              </w:rPr>
              <w:t>计划竣工日期</w:t>
            </w:r>
          </w:p>
        </w:tc>
        <w:tc>
          <w:tcPr>
            <w:tcW w:w="4783" w:type="dxa"/>
            <w:tcBorders>
              <w:top w:val="single" w:color="auto" w:sz="4" w:space="0"/>
              <w:left w:val="single" w:color="auto" w:sz="4" w:space="0"/>
              <w:bottom w:val="single" w:color="auto" w:sz="4" w:space="0"/>
              <w:right w:val="single" w:color="auto" w:sz="4" w:space="0"/>
            </w:tcBorders>
            <w:shd w:val="pct80" w:color="FFFFFF" w:fill="auto"/>
            <w:vAlign w:val="center"/>
          </w:tcPr>
          <w:p w14:paraId="6FD7030D">
            <w:pPr>
              <w:spacing w:after="159"/>
              <w:ind w:firstLine="560"/>
              <w:rPr>
                <w:rFonts w:hint="eastAsia" w:ascii="仿宋" w:hAnsi="仿宋" w:eastAsia="仿宋"/>
                <w:color w:val="auto"/>
                <w:sz w:val="28"/>
                <w:szCs w:val="28"/>
              </w:rPr>
            </w:pPr>
          </w:p>
        </w:tc>
      </w:tr>
      <w:tr w14:paraId="59B1BF73">
        <w:tblPrEx>
          <w:tblCellMar>
            <w:top w:w="0" w:type="dxa"/>
            <w:left w:w="108" w:type="dxa"/>
            <w:bottom w:w="0" w:type="dxa"/>
            <w:right w:w="108" w:type="dxa"/>
          </w:tblCellMar>
        </w:tblPrEx>
        <w:trPr>
          <w:trHeight w:val="947" w:hRule="atLeast"/>
          <w:jc w:val="center"/>
        </w:trPr>
        <w:tc>
          <w:tcPr>
            <w:tcW w:w="1588" w:type="dxa"/>
            <w:tcBorders>
              <w:top w:val="single" w:color="auto" w:sz="4" w:space="0"/>
              <w:left w:val="single" w:color="auto" w:sz="4" w:space="0"/>
              <w:bottom w:val="single" w:color="auto" w:sz="4" w:space="0"/>
              <w:right w:val="single" w:color="auto" w:sz="4" w:space="0"/>
            </w:tcBorders>
            <w:shd w:val="pct80" w:color="FFFFFF" w:fill="auto"/>
            <w:vAlign w:val="center"/>
          </w:tcPr>
          <w:p w14:paraId="7CAEB3BF">
            <w:pPr>
              <w:spacing w:after="159"/>
              <w:ind w:firstLine="560"/>
              <w:jc w:val="center"/>
              <w:rPr>
                <w:rFonts w:hint="eastAsia" w:ascii="仿宋" w:hAnsi="仿宋" w:eastAsia="仿宋"/>
                <w:color w:val="auto"/>
                <w:sz w:val="28"/>
                <w:szCs w:val="28"/>
              </w:rPr>
            </w:pPr>
            <w:r>
              <w:rPr>
                <w:rFonts w:hint="eastAsia" w:ascii="仿宋" w:hAnsi="仿宋" w:eastAsia="仿宋"/>
                <w:color w:val="auto"/>
                <w:sz w:val="28"/>
                <w:szCs w:val="28"/>
              </w:rPr>
              <w:t>11</w:t>
            </w:r>
          </w:p>
        </w:tc>
        <w:tc>
          <w:tcPr>
            <w:tcW w:w="2973" w:type="dxa"/>
            <w:tcBorders>
              <w:top w:val="single" w:color="auto" w:sz="4" w:space="0"/>
              <w:left w:val="single" w:color="auto" w:sz="4" w:space="0"/>
              <w:bottom w:val="single" w:color="auto" w:sz="4" w:space="0"/>
              <w:right w:val="single" w:color="auto" w:sz="4" w:space="0"/>
            </w:tcBorders>
            <w:shd w:val="pct80" w:color="FFFFFF" w:fill="auto"/>
            <w:vAlign w:val="center"/>
          </w:tcPr>
          <w:p w14:paraId="6830261C">
            <w:pPr>
              <w:spacing w:after="159"/>
              <w:ind w:firstLine="560"/>
              <w:rPr>
                <w:rFonts w:hint="eastAsia" w:ascii="仿宋" w:hAnsi="仿宋" w:eastAsia="仿宋"/>
                <w:color w:val="auto"/>
                <w:sz w:val="28"/>
                <w:szCs w:val="28"/>
              </w:rPr>
            </w:pPr>
            <w:r>
              <w:rPr>
                <w:rFonts w:hint="eastAsia" w:ascii="仿宋" w:hAnsi="仿宋" w:eastAsia="仿宋"/>
                <w:color w:val="auto"/>
                <w:sz w:val="28"/>
                <w:szCs w:val="28"/>
              </w:rPr>
              <w:t>工程质量</w:t>
            </w:r>
          </w:p>
        </w:tc>
        <w:tc>
          <w:tcPr>
            <w:tcW w:w="4783" w:type="dxa"/>
            <w:tcBorders>
              <w:top w:val="single" w:color="auto" w:sz="4" w:space="0"/>
              <w:left w:val="single" w:color="auto" w:sz="4" w:space="0"/>
              <w:bottom w:val="single" w:color="auto" w:sz="4" w:space="0"/>
              <w:right w:val="single" w:color="auto" w:sz="4" w:space="0"/>
            </w:tcBorders>
            <w:shd w:val="pct80" w:color="FFFFFF" w:fill="auto"/>
            <w:vAlign w:val="center"/>
          </w:tcPr>
          <w:p w14:paraId="50472255">
            <w:pPr>
              <w:spacing w:after="159"/>
              <w:ind w:firstLine="560"/>
              <w:rPr>
                <w:rFonts w:hint="eastAsia" w:ascii="仿宋" w:hAnsi="仿宋" w:eastAsia="仿宋"/>
                <w:color w:val="auto"/>
                <w:sz w:val="28"/>
                <w:szCs w:val="28"/>
              </w:rPr>
            </w:pPr>
          </w:p>
        </w:tc>
      </w:tr>
    </w:tbl>
    <w:p w14:paraId="66386133">
      <w:pPr>
        <w:spacing w:after="159"/>
        <w:rPr>
          <w:rFonts w:hint="eastAsia" w:ascii="仿宋" w:hAnsi="仿宋" w:eastAsia="仿宋"/>
          <w:color w:val="auto"/>
        </w:rPr>
      </w:pPr>
    </w:p>
    <w:p w14:paraId="223E84DF">
      <w:pPr>
        <w:wordWrap/>
        <w:topLinePunct w:val="0"/>
        <w:adjustRightInd/>
        <w:snapToGrid/>
        <w:spacing w:beforeAutospacing="1" w:afterLines="0"/>
        <w:ind w:firstLine="0" w:firstLineChars="0"/>
        <w:jc w:val="left"/>
        <w:rPr>
          <w:rFonts w:hint="eastAsia" w:ascii="仿宋" w:hAnsi="仿宋" w:eastAsia="仿宋"/>
          <w:color w:val="auto"/>
        </w:rPr>
        <w:sectPr>
          <w:endnotePr>
            <w:numFmt w:val="decimal"/>
          </w:endnotePr>
          <w:pgSz w:w="11906" w:h="16838"/>
          <w:pgMar w:top="1417" w:right="1417" w:bottom="1417" w:left="1417" w:header="850" w:footer="567" w:gutter="0"/>
          <w:cols w:space="720" w:num="1"/>
          <w:docGrid w:type="lines" w:linePitch="318" w:charSpace="0"/>
        </w:sectPr>
      </w:pPr>
    </w:p>
    <w:p w14:paraId="62AEAE08">
      <w:pPr>
        <w:spacing w:after="159"/>
        <w:ind w:firstLine="482"/>
        <w:outlineLvl w:val="1"/>
        <w:rPr>
          <w:rFonts w:hint="eastAsia" w:ascii="仿宋" w:hAnsi="仿宋" w:eastAsia="仿宋" w:cs="仿宋"/>
          <w:b/>
          <w:bCs/>
          <w:color w:val="auto"/>
        </w:rPr>
      </w:pPr>
      <w:bookmarkStart w:id="1005" w:name="_Toc10656"/>
      <w:bookmarkStart w:id="1006" w:name="_Toc144368949"/>
      <w:r>
        <w:rPr>
          <w:rFonts w:hint="eastAsia" w:ascii="仿宋" w:hAnsi="仿宋" w:eastAsia="仿宋" w:cs="仿宋"/>
          <w:b/>
          <w:bCs/>
          <w:color w:val="auto"/>
        </w:rPr>
        <w:t>格式5</w:t>
      </w:r>
      <w:bookmarkEnd w:id="1005"/>
      <w:bookmarkEnd w:id="1006"/>
    </w:p>
    <w:p w14:paraId="10E32EBB">
      <w:pPr>
        <w:spacing w:after="159"/>
        <w:ind w:firstLine="851"/>
        <w:jc w:val="center"/>
        <w:rPr>
          <w:rFonts w:hint="eastAsia" w:ascii="仿宋" w:hAnsi="仿宋" w:eastAsia="仿宋"/>
          <w:b/>
          <w:bCs/>
          <w:color w:val="auto"/>
          <w:spacing w:val="32"/>
          <w:kern w:val="36"/>
          <w:sz w:val="36"/>
          <w:szCs w:val="36"/>
        </w:rPr>
      </w:pPr>
      <w:r>
        <w:rPr>
          <w:rFonts w:hint="eastAsia" w:ascii="仿宋" w:hAnsi="仿宋" w:eastAsia="仿宋" w:cs="仿宋"/>
          <w:b/>
          <w:bCs/>
          <w:color w:val="auto"/>
          <w:spacing w:val="32"/>
          <w:kern w:val="36"/>
          <w:sz w:val="36"/>
          <w:szCs w:val="36"/>
        </w:rPr>
        <w:t>承包人派驻现场主要管理人员及技术骨干名单</w:t>
      </w:r>
    </w:p>
    <w:p w14:paraId="4A71BF10">
      <w:pPr>
        <w:spacing w:after="159"/>
        <w:rPr>
          <w:rFonts w:hint="eastAsia" w:ascii="仿宋" w:hAnsi="仿宋" w:eastAsia="仿宋"/>
          <w:color w:val="auto"/>
        </w:rPr>
      </w:pPr>
      <w:r>
        <w:rPr>
          <w:rFonts w:hint="eastAsia" w:ascii="仿宋" w:hAnsi="仿宋" w:eastAsia="仿宋" w:cs="仿宋"/>
          <w:color w:val="auto"/>
        </w:rPr>
        <w:t>工程名称：                                                                                  编号：</w:t>
      </w:r>
    </w:p>
    <w:tbl>
      <w:tblPr>
        <w:tblStyle w:val="55"/>
        <w:tblW w:w="15152"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851"/>
        <w:gridCol w:w="851"/>
        <w:gridCol w:w="851"/>
        <w:gridCol w:w="851"/>
        <w:gridCol w:w="1410"/>
        <w:gridCol w:w="1273"/>
        <w:gridCol w:w="1067"/>
        <w:gridCol w:w="1080"/>
        <w:gridCol w:w="1440"/>
        <w:gridCol w:w="2081"/>
        <w:gridCol w:w="1695"/>
      </w:tblGrid>
      <w:tr w14:paraId="5968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51" w:type="dxa"/>
            <w:tcBorders>
              <w:top w:val="single" w:color="auto" w:sz="4" w:space="0"/>
              <w:left w:val="single" w:color="auto" w:sz="4" w:space="0"/>
              <w:bottom w:val="single" w:color="auto" w:sz="4" w:space="0"/>
              <w:right w:val="single" w:color="auto" w:sz="4" w:space="0"/>
            </w:tcBorders>
            <w:vAlign w:val="center"/>
          </w:tcPr>
          <w:p w14:paraId="69986F7A">
            <w:pPr>
              <w:spacing w:after="159"/>
              <w:jc w:val="center"/>
              <w:rPr>
                <w:rFonts w:hint="eastAsia" w:ascii="仿宋" w:hAnsi="仿宋" w:eastAsia="仿宋"/>
                <w:color w:val="auto"/>
              </w:rPr>
            </w:pPr>
            <w:r>
              <w:rPr>
                <w:rFonts w:hint="eastAsia" w:ascii="仿宋" w:hAnsi="仿宋" w:eastAsia="仿宋" w:cs="仿宋"/>
                <w:color w:val="auto"/>
              </w:rPr>
              <w:t>序号</w:t>
            </w:r>
          </w:p>
        </w:tc>
        <w:tc>
          <w:tcPr>
            <w:tcW w:w="851" w:type="dxa"/>
            <w:tcBorders>
              <w:top w:val="single" w:color="auto" w:sz="4" w:space="0"/>
              <w:left w:val="single" w:color="auto" w:sz="4" w:space="0"/>
              <w:bottom w:val="single" w:color="auto" w:sz="4" w:space="0"/>
              <w:right w:val="single" w:color="auto" w:sz="4" w:space="0"/>
            </w:tcBorders>
            <w:vAlign w:val="center"/>
          </w:tcPr>
          <w:p w14:paraId="5D3EDF1D">
            <w:pPr>
              <w:tabs>
                <w:tab w:val="left" w:pos="150"/>
              </w:tabs>
              <w:spacing w:after="159"/>
              <w:jc w:val="center"/>
              <w:rPr>
                <w:rFonts w:hint="eastAsia" w:ascii="仿宋" w:hAnsi="仿宋" w:eastAsia="仿宋"/>
                <w:color w:val="auto"/>
              </w:rPr>
            </w:pPr>
            <w:r>
              <w:rPr>
                <w:rFonts w:hint="eastAsia" w:ascii="仿宋" w:hAnsi="仿宋" w:eastAsia="仿宋" w:cs="仿宋"/>
                <w:color w:val="auto"/>
              </w:rPr>
              <w:t>姓名</w:t>
            </w:r>
          </w:p>
        </w:tc>
        <w:tc>
          <w:tcPr>
            <w:tcW w:w="851" w:type="dxa"/>
            <w:tcBorders>
              <w:top w:val="single" w:color="auto" w:sz="4" w:space="0"/>
              <w:left w:val="single" w:color="auto" w:sz="4" w:space="0"/>
              <w:bottom w:val="single" w:color="auto" w:sz="4" w:space="0"/>
              <w:right w:val="single" w:color="auto" w:sz="4" w:space="0"/>
            </w:tcBorders>
            <w:vAlign w:val="center"/>
          </w:tcPr>
          <w:p w14:paraId="14AE1F1E">
            <w:pPr>
              <w:spacing w:after="159"/>
              <w:jc w:val="center"/>
              <w:rPr>
                <w:rFonts w:hint="eastAsia" w:ascii="仿宋" w:hAnsi="仿宋" w:eastAsia="仿宋"/>
                <w:color w:val="auto"/>
              </w:rPr>
            </w:pPr>
            <w:r>
              <w:rPr>
                <w:rFonts w:hint="eastAsia" w:ascii="仿宋" w:hAnsi="仿宋" w:eastAsia="仿宋" w:cs="仿宋"/>
                <w:color w:val="auto"/>
              </w:rPr>
              <w:t>性别</w:t>
            </w:r>
          </w:p>
        </w:tc>
        <w:tc>
          <w:tcPr>
            <w:tcW w:w="851" w:type="dxa"/>
            <w:tcBorders>
              <w:top w:val="single" w:color="auto" w:sz="4" w:space="0"/>
              <w:left w:val="single" w:color="auto" w:sz="4" w:space="0"/>
              <w:bottom w:val="single" w:color="auto" w:sz="4" w:space="0"/>
              <w:right w:val="single" w:color="auto" w:sz="4" w:space="0"/>
            </w:tcBorders>
            <w:vAlign w:val="center"/>
          </w:tcPr>
          <w:p w14:paraId="1DC6124E">
            <w:pPr>
              <w:spacing w:after="159"/>
              <w:jc w:val="center"/>
              <w:rPr>
                <w:rFonts w:hint="eastAsia" w:ascii="仿宋" w:hAnsi="仿宋" w:eastAsia="仿宋"/>
                <w:color w:val="auto"/>
              </w:rPr>
            </w:pPr>
            <w:r>
              <w:rPr>
                <w:rFonts w:hint="eastAsia" w:ascii="仿宋" w:hAnsi="仿宋" w:eastAsia="仿宋" w:cs="仿宋"/>
                <w:color w:val="auto"/>
              </w:rPr>
              <w:t>年龄</w:t>
            </w:r>
          </w:p>
        </w:tc>
        <w:tc>
          <w:tcPr>
            <w:tcW w:w="851" w:type="dxa"/>
            <w:tcBorders>
              <w:top w:val="single" w:color="auto" w:sz="4" w:space="0"/>
              <w:left w:val="single" w:color="auto" w:sz="4" w:space="0"/>
              <w:bottom w:val="single" w:color="auto" w:sz="4" w:space="0"/>
              <w:right w:val="single" w:color="auto" w:sz="4" w:space="0"/>
            </w:tcBorders>
            <w:vAlign w:val="center"/>
          </w:tcPr>
          <w:p w14:paraId="22DE8527">
            <w:pPr>
              <w:spacing w:after="159"/>
              <w:jc w:val="center"/>
              <w:rPr>
                <w:rFonts w:hint="eastAsia" w:ascii="仿宋" w:hAnsi="仿宋" w:eastAsia="仿宋"/>
                <w:color w:val="auto"/>
              </w:rPr>
            </w:pPr>
            <w:r>
              <w:rPr>
                <w:rFonts w:hint="eastAsia" w:ascii="仿宋" w:hAnsi="仿宋" w:eastAsia="仿宋" w:cs="仿宋"/>
                <w:color w:val="auto"/>
              </w:rPr>
              <w:t>学历</w:t>
            </w:r>
          </w:p>
        </w:tc>
        <w:tc>
          <w:tcPr>
            <w:tcW w:w="851" w:type="dxa"/>
            <w:tcBorders>
              <w:top w:val="single" w:color="auto" w:sz="4" w:space="0"/>
              <w:left w:val="single" w:color="auto" w:sz="4" w:space="0"/>
              <w:bottom w:val="single" w:color="auto" w:sz="4" w:space="0"/>
              <w:right w:val="single" w:color="auto" w:sz="4" w:space="0"/>
            </w:tcBorders>
            <w:vAlign w:val="center"/>
          </w:tcPr>
          <w:p w14:paraId="4ED6BEAA">
            <w:pPr>
              <w:spacing w:after="159"/>
              <w:jc w:val="center"/>
              <w:rPr>
                <w:rFonts w:hint="eastAsia" w:ascii="仿宋" w:hAnsi="仿宋" w:eastAsia="仿宋"/>
                <w:color w:val="auto"/>
              </w:rPr>
            </w:pPr>
            <w:r>
              <w:rPr>
                <w:rFonts w:hint="eastAsia" w:ascii="仿宋" w:hAnsi="仿宋" w:eastAsia="仿宋" w:cs="仿宋"/>
                <w:color w:val="auto"/>
              </w:rPr>
              <w:t>专业</w:t>
            </w:r>
          </w:p>
        </w:tc>
        <w:tc>
          <w:tcPr>
            <w:tcW w:w="1410" w:type="dxa"/>
            <w:tcBorders>
              <w:top w:val="single" w:color="auto" w:sz="4" w:space="0"/>
              <w:left w:val="single" w:color="auto" w:sz="4" w:space="0"/>
              <w:bottom w:val="single" w:color="auto" w:sz="4" w:space="0"/>
              <w:right w:val="single" w:color="auto" w:sz="4" w:space="0"/>
            </w:tcBorders>
            <w:vAlign w:val="center"/>
          </w:tcPr>
          <w:p w14:paraId="4067A76C">
            <w:pPr>
              <w:spacing w:after="159" w:afterLines="0"/>
              <w:ind w:leftChars="-25" w:right="-72" w:rightChars="-30" w:hanging="60" w:hangingChars="25"/>
              <w:jc w:val="center"/>
              <w:rPr>
                <w:rFonts w:hint="eastAsia" w:ascii="仿宋" w:hAnsi="仿宋" w:eastAsia="仿宋"/>
                <w:color w:val="auto"/>
              </w:rPr>
            </w:pPr>
            <w:r>
              <w:rPr>
                <w:rFonts w:hint="eastAsia" w:ascii="仿宋" w:hAnsi="仿宋" w:eastAsia="仿宋" w:cs="仿宋"/>
                <w:color w:val="auto"/>
              </w:rPr>
              <w:t>现任职务、</w:t>
            </w:r>
          </w:p>
          <w:p w14:paraId="637317F5">
            <w:pPr>
              <w:spacing w:after="159"/>
              <w:jc w:val="center"/>
              <w:rPr>
                <w:rFonts w:hint="eastAsia" w:ascii="仿宋" w:hAnsi="仿宋" w:eastAsia="仿宋"/>
                <w:color w:val="auto"/>
              </w:rPr>
            </w:pPr>
            <w:r>
              <w:rPr>
                <w:rFonts w:hint="eastAsia" w:ascii="仿宋" w:hAnsi="仿宋" w:eastAsia="仿宋" w:cs="仿宋"/>
                <w:color w:val="auto"/>
              </w:rPr>
              <w:t>技术职务</w:t>
            </w:r>
          </w:p>
        </w:tc>
        <w:tc>
          <w:tcPr>
            <w:tcW w:w="1273" w:type="dxa"/>
            <w:tcBorders>
              <w:top w:val="single" w:color="auto" w:sz="4" w:space="0"/>
              <w:left w:val="single" w:color="auto" w:sz="4" w:space="0"/>
              <w:bottom w:val="single" w:color="auto" w:sz="4" w:space="0"/>
              <w:right w:val="single" w:color="auto" w:sz="4" w:space="0"/>
            </w:tcBorders>
            <w:vAlign w:val="center"/>
          </w:tcPr>
          <w:p w14:paraId="409551E2">
            <w:pPr>
              <w:spacing w:after="159"/>
              <w:jc w:val="center"/>
              <w:rPr>
                <w:rFonts w:hint="eastAsia" w:ascii="仿宋" w:hAnsi="仿宋" w:eastAsia="仿宋"/>
                <w:color w:val="auto"/>
              </w:rPr>
            </w:pPr>
            <w:r>
              <w:rPr>
                <w:rFonts w:hint="eastAsia" w:ascii="仿宋" w:hAnsi="仿宋" w:eastAsia="仿宋" w:cs="仿宋"/>
                <w:color w:val="auto"/>
              </w:rPr>
              <w:t>联系电话</w:t>
            </w:r>
          </w:p>
        </w:tc>
        <w:tc>
          <w:tcPr>
            <w:tcW w:w="1067" w:type="dxa"/>
            <w:tcBorders>
              <w:top w:val="single" w:color="auto" w:sz="4" w:space="0"/>
              <w:left w:val="single" w:color="auto" w:sz="4" w:space="0"/>
              <w:bottom w:val="single" w:color="auto" w:sz="4" w:space="0"/>
              <w:right w:val="single" w:color="auto" w:sz="4" w:space="0"/>
            </w:tcBorders>
            <w:vAlign w:val="center"/>
          </w:tcPr>
          <w:p w14:paraId="2A528464">
            <w:pPr>
              <w:spacing w:after="159"/>
              <w:jc w:val="center"/>
              <w:rPr>
                <w:rFonts w:hint="eastAsia" w:ascii="仿宋" w:hAnsi="仿宋" w:eastAsia="仿宋"/>
                <w:color w:val="auto"/>
              </w:rPr>
            </w:pPr>
            <w:r>
              <w:rPr>
                <w:rFonts w:hint="eastAsia" w:ascii="仿宋" w:hAnsi="仿宋" w:eastAsia="仿宋" w:cs="仿宋"/>
                <w:color w:val="auto"/>
              </w:rPr>
              <w:t>专业</w:t>
            </w:r>
          </w:p>
          <w:p w14:paraId="406A7651">
            <w:pPr>
              <w:spacing w:after="159"/>
              <w:jc w:val="center"/>
              <w:rPr>
                <w:rFonts w:hint="eastAsia" w:ascii="仿宋" w:hAnsi="仿宋" w:eastAsia="仿宋"/>
                <w:color w:val="auto"/>
              </w:rPr>
            </w:pPr>
            <w:r>
              <w:rPr>
                <w:rFonts w:hint="eastAsia" w:ascii="仿宋" w:hAnsi="仿宋" w:eastAsia="仿宋" w:cs="仿宋"/>
                <w:color w:val="auto"/>
              </w:rPr>
              <w:t>工龄</w:t>
            </w:r>
          </w:p>
        </w:tc>
        <w:tc>
          <w:tcPr>
            <w:tcW w:w="1080" w:type="dxa"/>
            <w:tcBorders>
              <w:top w:val="single" w:color="auto" w:sz="4" w:space="0"/>
              <w:left w:val="single" w:color="auto" w:sz="4" w:space="0"/>
              <w:bottom w:val="single" w:color="auto" w:sz="4" w:space="0"/>
              <w:right w:val="single" w:color="auto" w:sz="4" w:space="0"/>
            </w:tcBorders>
            <w:vAlign w:val="center"/>
          </w:tcPr>
          <w:p w14:paraId="506303B6">
            <w:pPr>
              <w:spacing w:after="159"/>
              <w:jc w:val="center"/>
              <w:rPr>
                <w:rFonts w:hint="eastAsia" w:ascii="仿宋" w:hAnsi="仿宋" w:eastAsia="仿宋"/>
                <w:color w:val="auto"/>
              </w:rPr>
            </w:pPr>
            <w:r>
              <w:rPr>
                <w:rFonts w:hint="eastAsia" w:ascii="仿宋" w:hAnsi="仿宋" w:eastAsia="仿宋" w:cs="仿宋"/>
                <w:color w:val="auto"/>
              </w:rPr>
              <w:t>专业</w:t>
            </w:r>
          </w:p>
          <w:p w14:paraId="7CCB4A83">
            <w:pPr>
              <w:spacing w:after="159"/>
              <w:jc w:val="center"/>
              <w:rPr>
                <w:rFonts w:hint="eastAsia" w:ascii="仿宋" w:hAnsi="仿宋" w:eastAsia="仿宋"/>
                <w:color w:val="auto"/>
              </w:rPr>
            </w:pPr>
            <w:r>
              <w:rPr>
                <w:rFonts w:hint="eastAsia" w:ascii="仿宋" w:hAnsi="仿宋" w:eastAsia="仿宋" w:cs="仿宋"/>
                <w:color w:val="auto"/>
              </w:rPr>
              <w:t>特长</w:t>
            </w:r>
          </w:p>
        </w:tc>
        <w:tc>
          <w:tcPr>
            <w:tcW w:w="1440" w:type="dxa"/>
            <w:tcBorders>
              <w:top w:val="single" w:color="auto" w:sz="4" w:space="0"/>
              <w:left w:val="single" w:color="auto" w:sz="4" w:space="0"/>
              <w:bottom w:val="single" w:color="auto" w:sz="4" w:space="0"/>
              <w:right w:val="single" w:color="auto" w:sz="4" w:space="0"/>
            </w:tcBorders>
            <w:vAlign w:val="center"/>
          </w:tcPr>
          <w:p w14:paraId="6CA7406D">
            <w:pPr>
              <w:spacing w:after="159" w:afterLines="0"/>
              <w:ind w:leftChars="-25" w:right="-72" w:rightChars="-30" w:hanging="60" w:hangingChars="25"/>
              <w:jc w:val="center"/>
              <w:rPr>
                <w:rFonts w:hint="eastAsia" w:ascii="仿宋" w:hAnsi="仿宋" w:eastAsia="仿宋" w:cs="仿宋"/>
                <w:color w:val="auto"/>
              </w:rPr>
            </w:pPr>
            <w:r>
              <w:rPr>
                <w:rFonts w:hint="eastAsia" w:ascii="仿宋" w:hAnsi="仿宋" w:eastAsia="仿宋" w:cs="仿宋"/>
                <w:color w:val="auto"/>
              </w:rPr>
              <w:t>从事专业</w:t>
            </w:r>
          </w:p>
          <w:p w14:paraId="48CB0D58">
            <w:pPr>
              <w:spacing w:after="159" w:afterLines="0"/>
              <w:ind w:leftChars="-25" w:right="-72" w:rightChars="-30" w:hanging="60" w:hangingChars="25"/>
              <w:jc w:val="center"/>
              <w:rPr>
                <w:rFonts w:hint="eastAsia" w:ascii="仿宋" w:hAnsi="仿宋" w:eastAsia="仿宋"/>
                <w:color w:val="auto"/>
              </w:rPr>
            </w:pPr>
            <w:r>
              <w:rPr>
                <w:rFonts w:hint="eastAsia" w:ascii="仿宋" w:hAnsi="仿宋" w:eastAsia="仿宋" w:cs="仿宋"/>
                <w:color w:val="auto"/>
              </w:rPr>
              <w:t>工作年限</w:t>
            </w:r>
          </w:p>
        </w:tc>
        <w:tc>
          <w:tcPr>
            <w:tcW w:w="2081" w:type="dxa"/>
            <w:tcBorders>
              <w:top w:val="single" w:color="auto" w:sz="4" w:space="0"/>
              <w:left w:val="single" w:color="auto" w:sz="4" w:space="0"/>
              <w:bottom w:val="single" w:color="auto" w:sz="4" w:space="0"/>
              <w:right w:val="single" w:color="auto" w:sz="4" w:space="0"/>
            </w:tcBorders>
            <w:vAlign w:val="center"/>
          </w:tcPr>
          <w:p w14:paraId="7DE52B6E">
            <w:pPr>
              <w:spacing w:after="159" w:afterLines="0"/>
              <w:ind w:leftChars="-25" w:right="-72" w:rightChars="-30" w:hanging="60" w:hangingChars="25"/>
              <w:jc w:val="center"/>
              <w:rPr>
                <w:rFonts w:hint="eastAsia" w:ascii="仿宋" w:hAnsi="仿宋" w:eastAsia="仿宋"/>
                <w:color w:val="auto"/>
              </w:rPr>
            </w:pPr>
            <w:r>
              <w:rPr>
                <w:rFonts w:hint="eastAsia" w:ascii="仿宋" w:hAnsi="仿宋" w:eastAsia="仿宋" w:cs="仿宋"/>
                <w:color w:val="auto"/>
              </w:rPr>
              <w:t>主要专业工作经历（曾参与过的项目和获奖情况）</w:t>
            </w:r>
          </w:p>
        </w:tc>
        <w:tc>
          <w:tcPr>
            <w:tcW w:w="1695" w:type="dxa"/>
            <w:tcBorders>
              <w:top w:val="single" w:color="auto" w:sz="4" w:space="0"/>
              <w:left w:val="single" w:color="auto" w:sz="4" w:space="0"/>
              <w:bottom w:val="single" w:color="auto" w:sz="4" w:space="0"/>
              <w:right w:val="single" w:color="auto" w:sz="4" w:space="0"/>
            </w:tcBorders>
            <w:vAlign w:val="center"/>
          </w:tcPr>
          <w:p w14:paraId="635288B1">
            <w:pPr>
              <w:spacing w:after="159" w:afterLines="0"/>
              <w:ind w:leftChars="-25" w:right="-72" w:rightChars="-30" w:hanging="60" w:hangingChars="25"/>
              <w:jc w:val="center"/>
              <w:rPr>
                <w:rFonts w:hint="eastAsia" w:ascii="仿宋" w:hAnsi="仿宋" w:eastAsia="仿宋" w:cs="仿宋"/>
                <w:color w:val="auto"/>
              </w:rPr>
            </w:pPr>
            <w:r>
              <w:rPr>
                <w:rFonts w:hint="eastAsia" w:ascii="仿宋" w:hAnsi="仿宋" w:eastAsia="仿宋" w:cs="仿宋"/>
                <w:color w:val="auto"/>
              </w:rPr>
              <w:t>在本工程担任职务</w:t>
            </w:r>
          </w:p>
        </w:tc>
      </w:tr>
      <w:tr w14:paraId="773A8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vAlign w:val="center"/>
          </w:tcPr>
          <w:p w14:paraId="01834C41">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tcPr>
          <w:p w14:paraId="0CC0B436">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14:paraId="0CD19BF0">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14:paraId="0BFDAE25">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14:paraId="1A8B4F1D">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14:paraId="4377481F">
            <w:pPr>
              <w:spacing w:after="159"/>
              <w:jc w:val="center"/>
              <w:rPr>
                <w:rFonts w:hint="eastAsia" w:ascii="仿宋" w:hAnsi="仿宋" w:eastAsia="仿宋"/>
                <w:color w:val="auto"/>
              </w:rPr>
            </w:pPr>
          </w:p>
        </w:tc>
        <w:tc>
          <w:tcPr>
            <w:tcW w:w="1410" w:type="dxa"/>
            <w:tcBorders>
              <w:top w:val="single" w:color="auto" w:sz="4" w:space="0"/>
              <w:left w:val="single" w:color="auto" w:sz="4" w:space="0"/>
              <w:bottom w:val="single" w:color="auto" w:sz="4" w:space="0"/>
              <w:right w:val="single" w:color="auto" w:sz="4" w:space="0"/>
            </w:tcBorders>
            <w:vAlign w:val="center"/>
          </w:tcPr>
          <w:p w14:paraId="413B4D34">
            <w:pPr>
              <w:spacing w:after="159"/>
              <w:jc w:val="center"/>
              <w:rPr>
                <w:rFonts w:hint="eastAsia" w:ascii="仿宋" w:hAnsi="仿宋" w:eastAsia="仿宋"/>
                <w:color w:val="auto"/>
              </w:rPr>
            </w:pPr>
          </w:p>
        </w:tc>
        <w:tc>
          <w:tcPr>
            <w:tcW w:w="1273" w:type="dxa"/>
            <w:tcBorders>
              <w:top w:val="single" w:color="auto" w:sz="4" w:space="0"/>
              <w:left w:val="single" w:color="auto" w:sz="4" w:space="0"/>
              <w:bottom w:val="single" w:color="auto" w:sz="4" w:space="0"/>
              <w:right w:val="single" w:color="auto" w:sz="4" w:space="0"/>
            </w:tcBorders>
            <w:vAlign w:val="center"/>
          </w:tcPr>
          <w:p w14:paraId="685340A1">
            <w:pPr>
              <w:spacing w:after="159"/>
              <w:jc w:val="center"/>
              <w:rPr>
                <w:rFonts w:hint="eastAsia" w:ascii="仿宋" w:hAnsi="仿宋" w:eastAsia="仿宋"/>
                <w:color w:val="auto"/>
              </w:rPr>
            </w:pPr>
          </w:p>
        </w:tc>
        <w:tc>
          <w:tcPr>
            <w:tcW w:w="1067" w:type="dxa"/>
            <w:tcBorders>
              <w:top w:val="single" w:color="auto" w:sz="4" w:space="0"/>
              <w:left w:val="single" w:color="auto" w:sz="4" w:space="0"/>
              <w:bottom w:val="single" w:color="auto" w:sz="4" w:space="0"/>
              <w:right w:val="single" w:color="auto" w:sz="4" w:space="0"/>
            </w:tcBorders>
            <w:vAlign w:val="center"/>
          </w:tcPr>
          <w:p w14:paraId="3696EF36">
            <w:pPr>
              <w:spacing w:after="159"/>
              <w:jc w:val="center"/>
              <w:rPr>
                <w:rFonts w:hint="eastAsia" w:ascii="仿宋" w:hAnsi="仿宋" w:eastAsia="仿宋"/>
                <w:color w:val="auto"/>
              </w:rPr>
            </w:pPr>
          </w:p>
        </w:tc>
        <w:tc>
          <w:tcPr>
            <w:tcW w:w="1080" w:type="dxa"/>
            <w:tcBorders>
              <w:top w:val="single" w:color="auto" w:sz="4" w:space="0"/>
              <w:left w:val="single" w:color="auto" w:sz="4" w:space="0"/>
              <w:bottom w:val="single" w:color="auto" w:sz="4" w:space="0"/>
              <w:right w:val="single" w:color="auto" w:sz="4" w:space="0"/>
            </w:tcBorders>
            <w:vAlign w:val="center"/>
          </w:tcPr>
          <w:p w14:paraId="334F5154">
            <w:pPr>
              <w:spacing w:after="159"/>
              <w:jc w:val="center"/>
              <w:rPr>
                <w:rFonts w:hint="eastAsia" w:ascii="仿宋" w:hAnsi="仿宋" w:eastAsia="仿宋"/>
                <w:color w:val="auto"/>
              </w:rPr>
            </w:pPr>
          </w:p>
        </w:tc>
        <w:tc>
          <w:tcPr>
            <w:tcW w:w="1440" w:type="dxa"/>
            <w:tcBorders>
              <w:top w:val="single" w:color="auto" w:sz="4" w:space="0"/>
              <w:left w:val="single" w:color="auto" w:sz="4" w:space="0"/>
              <w:bottom w:val="single" w:color="auto" w:sz="4" w:space="0"/>
              <w:right w:val="single" w:color="auto" w:sz="4" w:space="0"/>
            </w:tcBorders>
            <w:vAlign w:val="center"/>
          </w:tcPr>
          <w:p w14:paraId="766C533F">
            <w:pPr>
              <w:spacing w:after="159"/>
              <w:jc w:val="center"/>
              <w:rPr>
                <w:rFonts w:hint="eastAsia" w:ascii="仿宋" w:hAnsi="仿宋" w:eastAsia="仿宋"/>
                <w:color w:val="auto"/>
              </w:rPr>
            </w:pPr>
          </w:p>
        </w:tc>
        <w:tc>
          <w:tcPr>
            <w:tcW w:w="2081" w:type="dxa"/>
            <w:tcBorders>
              <w:top w:val="single" w:color="auto" w:sz="4" w:space="0"/>
              <w:left w:val="single" w:color="auto" w:sz="4" w:space="0"/>
              <w:bottom w:val="single" w:color="auto" w:sz="4" w:space="0"/>
              <w:right w:val="single" w:color="auto" w:sz="4" w:space="0"/>
            </w:tcBorders>
          </w:tcPr>
          <w:p w14:paraId="3BAC2F91">
            <w:pPr>
              <w:spacing w:after="159"/>
              <w:jc w:val="center"/>
              <w:rPr>
                <w:rFonts w:hint="eastAsia" w:ascii="仿宋" w:hAnsi="仿宋" w:eastAsia="仿宋"/>
                <w:color w:val="auto"/>
              </w:rPr>
            </w:pPr>
          </w:p>
        </w:tc>
        <w:tc>
          <w:tcPr>
            <w:tcW w:w="1695" w:type="dxa"/>
            <w:tcBorders>
              <w:top w:val="single" w:color="auto" w:sz="4" w:space="0"/>
              <w:left w:val="single" w:color="auto" w:sz="4" w:space="0"/>
              <w:bottom w:val="single" w:color="auto" w:sz="4" w:space="0"/>
              <w:right w:val="single" w:color="auto" w:sz="4" w:space="0"/>
            </w:tcBorders>
          </w:tcPr>
          <w:p w14:paraId="142449C4">
            <w:pPr>
              <w:spacing w:after="159"/>
              <w:jc w:val="center"/>
              <w:rPr>
                <w:rFonts w:hint="eastAsia" w:ascii="仿宋" w:hAnsi="仿宋" w:eastAsia="仿宋"/>
                <w:color w:val="auto"/>
              </w:rPr>
            </w:pPr>
          </w:p>
        </w:tc>
      </w:tr>
      <w:tr w14:paraId="259E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vAlign w:val="center"/>
          </w:tcPr>
          <w:p w14:paraId="524EA367">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tcPr>
          <w:p w14:paraId="242F1148">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14:paraId="61993464">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14:paraId="4854EAE9">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14:paraId="56582885">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14:paraId="2C6A064B">
            <w:pPr>
              <w:spacing w:after="159"/>
              <w:jc w:val="center"/>
              <w:rPr>
                <w:rFonts w:hint="eastAsia" w:ascii="仿宋" w:hAnsi="仿宋" w:eastAsia="仿宋"/>
                <w:color w:val="auto"/>
              </w:rPr>
            </w:pPr>
          </w:p>
        </w:tc>
        <w:tc>
          <w:tcPr>
            <w:tcW w:w="1410" w:type="dxa"/>
            <w:tcBorders>
              <w:top w:val="single" w:color="auto" w:sz="4" w:space="0"/>
              <w:left w:val="single" w:color="auto" w:sz="4" w:space="0"/>
              <w:bottom w:val="single" w:color="auto" w:sz="4" w:space="0"/>
              <w:right w:val="single" w:color="auto" w:sz="4" w:space="0"/>
            </w:tcBorders>
            <w:vAlign w:val="center"/>
          </w:tcPr>
          <w:p w14:paraId="75C60304">
            <w:pPr>
              <w:spacing w:after="159"/>
              <w:jc w:val="center"/>
              <w:rPr>
                <w:rFonts w:hint="eastAsia" w:ascii="仿宋" w:hAnsi="仿宋" w:eastAsia="仿宋"/>
                <w:color w:val="auto"/>
              </w:rPr>
            </w:pPr>
          </w:p>
        </w:tc>
        <w:tc>
          <w:tcPr>
            <w:tcW w:w="1273" w:type="dxa"/>
            <w:tcBorders>
              <w:top w:val="single" w:color="auto" w:sz="4" w:space="0"/>
              <w:left w:val="single" w:color="auto" w:sz="4" w:space="0"/>
              <w:bottom w:val="single" w:color="auto" w:sz="4" w:space="0"/>
              <w:right w:val="single" w:color="auto" w:sz="4" w:space="0"/>
            </w:tcBorders>
            <w:vAlign w:val="center"/>
          </w:tcPr>
          <w:p w14:paraId="4E96520E">
            <w:pPr>
              <w:spacing w:after="159"/>
              <w:jc w:val="center"/>
              <w:rPr>
                <w:rFonts w:hint="eastAsia" w:ascii="仿宋" w:hAnsi="仿宋" w:eastAsia="仿宋"/>
                <w:color w:val="auto"/>
              </w:rPr>
            </w:pPr>
          </w:p>
        </w:tc>
        <w:tc>
          <w:tcPr>
            <w:tcW w:w="1067" w:type="dxa"/>
            <w:tcBorders>
              <w:top w:val="single" w:color="auto" w:sz="4" w:space="0"/>
              <w:left w:val="single" w:color="auto" w:sz="4" w:space="0"/>
              <w:bottom w:val="single" w:color="auto" w:sz="4" w:space="0"/>
              <w:right w:val="single" w:color="auto" w:sz="4" w:space="0"/>
            </w:tcBorders>
            <w:vAlign w:val="center"/>
          </w:tcPr>
          <w:p w14:paraId="3C200E87">
            <w:pPr>
              <w:spacing w:after="159"/>
              <w:jc w:val="center"/>
              <w:rPr>
                <w:rFonts w:hint="eastAsia" w:ascii="仿宋" w:hAnsi="仿宋" w:eastAsia="仿宋"/>
                <w:color w:val="auto"/>
              </w:rPr>
            </w:pPr>
          </w:p>
        </w:tc>
        <w:tc>
          <w:tcPr>
            <w:tcW w:w="1080" w:type="dxa"/>
            <w:tcBorders>
              <w:top w:val="single" w:color="auto" w:sz="4" w:space="0"/>
              <w:left w:val="single" w:color="auto" w:sz="4" w:space="0"/>
              <w:bottom w:val="single" w:color="auto" w:sz="4" w:space="0"/>
              <w:right w:val="single" w:color="auto" w:sz="4" w:space="0"/>
            </w:tcBorders>
            <w:vAlign w:val="center"/>
          </w:tcPr>
          <w:p w14:paraId="24BB8A27">
            <w:pPr>
              <w:spacing w:after="159"/>
              <w:jc w:val="center"/>
              <w:rPr>
                <w:rFonts w:hint="eastAsia" w:ascii="仿宋" w:hAnsi="仿宋" w:eastAsia="仿宋"/>
                <w:color w:val="auto"/>
              </w:rPr>
            </w:pPr>
          </w:p>
        </w:tc>
        <w:tc>
          <w:tcPr>
            <w:tcW w:w="1440" w:type="dxa"/>
            <w:tcBorders>
              <w:top w:val="single" w:color="auto" w:sz="4" w:space="0"/>
              <w:left w:val="single" w:color="auto" w:sz="4" w:space="0"/>
              <w:bottom w:val="single" w:color="auto" w:sz="4" w:space="0"/>
              <w:right w:val="single" w:color="auto" w:sz="4" w:space="0"/>
            </w:tcBorders>
            <w:vAlign w:val="center"/>
          </w:tcPr>
          <w:p w14:paraId="3BEE137C">
            <w:pPr>
              <w:spacing w:after="159"/>
              <w:jc w:val="center"/>
              <w:rPr>
                <w:rFonts w:hint="eastAsia" w:ascii="仿宋" w:hAnsi="仿宋" w:eastAsia="仿宋"/>
                <w:color w:val="auto"/>
              </w:rPr>
            </w:pPr>
          </w:p>
        </w:tc>
        <w:tc>
          <w:tcPr>
            <w:tcW w:w="2081" w:type="dxa"/>
            <w:tcBorders>
              <w:top w:val="single" w:color="auto" w:sz="4" w:space="0"/>
              <w:left w:val="single" w:color="auto" w:sz="4" w:space="0"/>
              <w:bottom w:val="single" w:color="auto" w:sz="4" w:space="0"/>
              <w:right w:val="single" w:color="auto" w:sz="4" w:space="0"/>
            </w:tcBorders>
          </w:tcPr>
          <w:p w14:paraId="61EECF38">
            <w:pPr>
              <w:spacing w:after="159"/>
              <w:jc w:val="center"/>
              <w:rPr>
                <w:rFonts w:hint="eastAsia" w:ascii="仿宋" w:hAnsi="仿宋" w:eastAsia="仿宋"/>
                <w:color w:val="auto"/>
              </w:rPr>
            </w:pPr>
          </w:p>
        </w:tc>
        <w:tc>
          <w:tcPr>
            <w:tcW w:w="1695" w:type="dxa"/>
            <w:tcBorders>
              <w:top w:val="single" w:color="auto" w:sz="4" w:space="0"/>
              <w:left w:val="single" w:color="auto" w:sz="4" w:space="0"/>
              <w:bottom w:val="single" w:color="auto" w:sz="4" w:space="0"/>
              <w:right w:val="single" w:color="auto" w:sz="4" w:space="0"/>
            </w:tcBorders>
          </w:tcPr>
          <w:p w14:paraId="3F83F6C3">
            <w:pPr>
              <w:spacing w:after="159"/>
              <w:jc w:val="center"/>
              <w:rPr>
                <w:rFonts w:hint="eastAsia" w:ascii="仿宋" w:hAnsi="仿宋" w:eastAsia="仿宋"/>
                <w:color w:val="auto"/>
              </w:rPr>
            </w:pPr>
          </w:p>
        </w:tc>
      </w:tr>
      <w:tr w14:paraId="3288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vAlign w:val="center"/>
          </w:tcPr>
          <w:p w14:paraId="1A14F4B9">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tcPr>
          <w:p w14:paraId="2115025C">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14:paraId="297EBA18">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14:paraId="0050CBE6">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14:paraId="119D99F8">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14:paraId="766B4AA4">
            <w:pPr>
              <w:spacing w:after="159"/>
              <w:jc w:val="center"/>
              <w:rPr>
                <w:rFonts w:hint="eastAsia" w:ascii="仿宋" w:hAnsi="仿宋" w:eastAsia="仿宋"/>
                <w:color w:val="auto"/>
              </w:rPr>
            </w:pPr>
          </w:p>
        </w:tc>
        <w:tc>
          <w:tcPr>
            <w:tcW w:w="1410" w:type="dxa"/>
            <w:tcBorders>
              <w:top w:val="single" w:color="auto" w:sz="4" w:space="0"/>
              <w:left w:val="single" w:color="auto" w:sz="4" w:space="0"/>
              <w:bottom w:val="single" w:color="auto" w:sz="4" w:space="0"/>
              <w:right w:val="single" w:color="auto" w:sz="4" w:space="0"/>
            </w:tcBorders>
            <w:vAlign w:val="center"/>
          </w:tcPr>
          <w:p w14:paraId="6E960C8A">
            <w:pPr>
              <w:spacing w:after="159"/>
              <w:jc w:val="center"/>
              <w:rPr>
                <w:rFonts w:hint="eastAsia" w:ascii="仿宋" w:hAnsi="仿宋" w:eastAsia="仿宋"/>
                <w:color w:val="auto"/>
              </w:rPr>
            </w:pPr>
          </w:p>
        </w:tc>
        <w:tc>
          <w:tcPr>
            <w:tcW w:w="1273" w:type="dxa"/>
            <w:tcBorders>
              <w:top w:val="single" w:color="auto" w:sz="4" w:space="0"/>
              <w:left w:val="single" w:color="auto" w:sz="4" w:space="0"/>
              <w:bottom w:val="single" w:color="auto" w:sz="4" w:space="0"/>
              <w:right w:val="single" w:color="auto" w:sz="4" w:space="0"/>
            </w:tcBorders>
            <w:vAlign w:val="center"/>
          </w:tcPr>
          <w:p w14:paraId="726066DE">
            <w:pPr>
              <w:spacing w:after="159"/>
              <w:jc w:val="center"/>
              <w:rPr>
                <w:rFonts w:hint="eastAsia" w:ascii="仿宋" w:hAnsi="仿宋" w:eastAsia="仿宋"/>
                <w:color w:val="auto"/>
              </w:rPr>
            </w:pPr>
          </w:p>
        </w:tc>
        <w:tc>
          <w:tcPr>
            <w:tcW w:w="1067" w:type="dxa"/>
            <w:tcBorders>
              <w:top w:val="single" w:color="auto" w:sz="4" w:space="0"/>
              <w:left w:val="single" w:color="auto" w:sz="4" w:space="0"/>
              <w:bottom w:val="single" w:color="auto" w:sz="4" w:space="0"/>
              <w:right w:val="single" w:color="auto" w:sz="4" w:space="0"/>
            </w:tcBorders>
            <w:vAlign w:val="center"/>
          </w:tcPr>
          <w:p w14:paraId="73DB1357">
            <w:pPr>
              <w:spacing w:after="159"/>
              <w:jc w:val="center"/>
              <w:rPr>
                <w:rFonts w:hint="eastAsia" w:ascii="仿宋" w:hAnsi="仿宋" w:eastAsia="仿宋"/>
                <w:color w:val="auto"/>
              </w:rPr>
            </w:pPr>
          </w:p>
        </w:tc>
        <w:tc>
          <w:tcPr>
            <w:tcW w:w="1080" w:type="dxa"/>
            <w:tcBorders>
              <w:top w:val="single" w:color="auto" w:sz="4" w:space="0"/>
              <w:left w:val="single" w:color="auto" w:sz="4" w:space="0"/>
              <w:bottom w:val="single" w:color="auto" w:sz="4" w:space="0"/>
              <w:right w:val="single" w:color="auto" w:sz="4" w:space="0"/>
            </w:tcBorders>
            <w:vAlign w:val="center"/>
          </w:tcPr>
          <w:p w14:paraId="278390C4">
            <w:pPr>
              <w:spacing w:after="159"/>
              <w:jc w:val="center"/>
              <w:rPr>
                <w:rFonts w:hint="eastAsia" w:ascii="仿宋" w:hAnsi="仿宋" w:eastAsia="仿宋"/>
                <w:color w:val="auto"/>
              </w:rPr>
            </w:pPr>
          </w:p>
        </w:tc>
        <w:tc>
          <w:tcPr>
            <w:tcW w:w="1440" w:type="dxa"/>
            <w:tcBorders>
              <w:top w:val="single" w:color="auto" w:sz="4" w:space="0"/>
              <w:left w:val="single" w:color="auto" w:sz="4" w:space="0"/>
              <w:bottom w:val="single" w:color="auto" w:sz="4" w:space="0"/>
              <w:right w:val="single" w:color="auto" w:sz="4" w:space="0"/>
            </w:tcBorders>
            <w:vAlign w:val="center"/>
          </w:tcPr>
          <w:p w14:paraId="74B32899">
            <w:pPr>
              <w:spacing w:after="159"/>
              <w:jc w:val="center"/>
              <w:rPr>
                <w:rFonts w:hint="eastAsia" w:ascii="仿宋" w:hAnsi="仿宋" w:eastAsia="仿宋"/>
                <w:color w:val="auto"/>
              </w:rPr>
            </w:pPr>
          </w:p>
        </w:tc>
        <w:tc>
          <w:tcPr>
            <w:tcW w:w="2081" w:type="dxa"/>
            <w:tcBorders>
              <w:top w:val="single" w:color="auto" w:sz="4" w:space="0"/>
              <w:left w:val="single" w:color="auto" w:sz="4" w:space="0"/>
              <w:bottom w:val="single" w:color="auto" w:sz="4" w:space="0"/>
              <w:right w:val="single" w:color="auto" w:sz="4" w:space="0"/>
            </w:tcBorders>
          </w:tcPr>
          <w:p w14:paraId="72DD4811">
            <w:pPr>
              <w:spacing w:after="159"/>
              <w:jc w:val="center"/>
              <w:rPr>
                <w:rFonts w:hint="eastAsia" w:ascii="仿宋" w:hAnsi="仿宋" w:eastAsia="仿宋"/>
                <w:color w:val="auto"/>
              </w:rPr>
            </w:pPr>
          </w:p>
        </w:tc>
        <w:tc>
          <w:tcPr>
            <w:tcW w:w="1695" w:type="dxa"/>
            <w:tcBorders>
              <w:top w:val="single" w:color="auto" w:sz="4" w:space="0"/>
              <w:left w:val="single" w:color="auto" w:sz="4" w:space="0"/>
              <w:bottom w:val="single" w:color="auto" w:sz="4" w:space="0"/>
              <w:right w:val="single" w:color="auto" w:sz="4" w:space="0"/>
            </w:tcBorders>
          </w:tcPr>
          <w:p w14:paraId="0A73C919">
            <w:pPr>
              <w:spacing w:after="159"/>
              <w:jc w:val="center"/>
              <w:rPr>
                <w:rFonts w:hint="eastAsia" w:ascii="仿宋" w:hAnsi="仿宋" w:eastAsia="仿宋"/>
                <w:color w:val="auto"/>
              </w:rPr>
            </w:pPr>
          </w:p>
        </w:tc>
      </w:tr>
      <w:tr w14:paraId="58DF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vAlign w:val="center"/>
          </w:tcPr>
          <w:p w14:paraId="21AB143F">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tcPr>
          <w:p w14:paraId="422A9124">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14:paraId="4C4354F2">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14:paraId="5968CDBB">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14:paraId="42BC0CE8">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14:paraId="0406AC8D">
            <w:pPr>
              <w:spacing w:after="159"/>
              <w:jc w:val="center"/>
              <w:rPr>
                <w:rFonts w:hint="eastAsia" w:ascii="仿宋" w:hAnsi="仿宋" w:eastAsia="仿宋"/>
                <w:color w:val="auto"/>
              </w:rPr>
            </w:pPr>
          </w:p>
        </w:tc>
        <w:tc>
          <w:tcPr>
            <w:tcW w:w="1410" w:type="dxa"/>
            <w:tcBorders>
              <w:top w:val="single" w:color="auto" w:sz="4" w:space="0"/>
              <w:left w:val="single" w:color="auto" w:sz="4" w:space="0"/>
              <w:bottom w:val="single" w:color="auto" w:sz="4" w:space="0"/>
              <w:right w:val="single" w:color="auto" w:sz="4" w:space="0"/>
            </w:tcBorders>
            <w:vAlign w:val="center"/>
          </w:tcPr>
          <w:p w14:paraId="5096A546">
            <w:pPr>
              <w:spacing w:after="159"/>
              <w:jc w:val="center"/>
              <w:rPr>
                <w:rFonts w:hint="eastAsia" w:ascii="仿宋" w:hAnsi="仿宋" w:eastAsia="仿宋"/>
                <w:color w:val="auto"/>
              </w:rPr>
            </w:pPr>
          </w:p>
        </w:tc>
        <w:tc>
          <w:tcPr>
            <w:tcW w:w="1273" w:type="dxa"/>
            <w:tcBorders>
              <w:top w:val="single" w:color="auto" w:sz="4" w:space="0"/>
              <w:left w:val="single" w:color="auto" w:sz="4" w:space="0"/>
              <w:bottom w:val="single" w:color="auto" w:sz="4" w:space="0"/>
              <w:right w:val="single" w:color="auto" w:sz="4" w:space="0"/>
            </w:tcBorders>
            <w:vAlign w:val="center"/>
          </w:tcPr>
          <w:p w14:paraId="687A2904">
            <w:pPr>
              <w:spacing w:after="159"/>
              <w:jc w:val="center"/>
              <w:rPr>
                <w:rFonts w:hint="eastAsia" w:ascii="仿宋" w:hAnsi="仿宋" w:eastAsia="仿宋"/>
                <w:color w:val="auto"/>
              </w:rPr>
            </w:pPr>
          </w:p>
        </w:tc>
        <w:tc>
          <w:tcPr>
            <w:tcW w:w="1067" w:type="dxa"/>
            <w:tcBorders>
              <w:top w:val="single" w:color="auto" w:sz="4" w:space="0"/>
              <w:left w:val="single" w:color="auto" w:sz="4" w:space="0"/>
              <w:bottom w:val="single" w:color="auto" w:sz="4" w:space="0"/>
              <w:right w:val="single" w:color="auto" w:sz="4" w:space="0"/>
            </w:tcBorders>
            <w:vAlign w:val="center"/>
          </w:tcPr>
          <w:p w14:paraId="3A98A082">
            <w:pPr>
              <w:spacing w:after="159"/>
              <w:jc w:val="center"/>
              <w:rPr>
                <w:rFonts w:hint="eastAsia" w:ascii="仿宋" w:hAnsi="仿宋" w:eastAsia="仿宋"/>
                <w:color w:val="auto"/>
              </w:rPr>
            </w:pPr>
          </w:p>
        </w:tc>
        <w:tc>
          <w:tcPr>
            <w:tcW w:w="1080" w:type="dxa"/>
            <w:tcBorders>
              <w:top w:val="single" w:color="auto" w:sz="4" w:space="0"/>
              <w:left w:val="single" w:color="auto" w:sz="4" w:space="0"/>
              <w:bottom w:val="single" w:color="auto" w:sz="4" w:space="0"/>
              <w:right w:val="single" w:color="auto" w:sz="4" w:space="0"/>
            </w:tcBorders>
            <w:vAlign w:val="center"/>
          </w:tcPr>
          <w:p w14:paraId="02505195">
            <w:pPr>
              <w:spacing w:after="159"/>
              <w:jc w:val="center"/>
              <w:rPr>
                <w:rFonts w:hint="eastAsia" w:ascii="仿宋" w:hAnsi="仿宋" w:eastAsia="仿宋"/>
                <w:color w:val="auto"/>
              </w:rPr>
            </w:pPr>
          </w:p>
        </w:tc>
        <w:tc>
          <w:tcPr>
            <w:tcW w:w="1440" w:type="dxa"/>
            <w:tcBorders>
              <w:top w:val="single" w:color="auto" w:sz="4" w:space="0"/>
              <w:left w:val="single" w:color="auto" w:sz="4" w:space="0"/>
              <w:bottom w:val="single" w:color="auto" w:sz="4" w:space="0"/>
              <w:right w:val="single" w:color="auto" w:sz="4" w:space="0"/>
            </w:tcBorders>
            <w:vAlign w:val="center"/>
          </w:tcPr>
          <w:p w14:paraId="4298CC3E">
            <w:pPr>
              <w:spacing w:after="159"/>
              <w:jc w:val="center"/>
              <w:rPr>
                <w:rFonts w:hint="eastAsia" w:ascii="仿宋" w:hAnsi="仿宋" w:eastAsia="仿宋"/>
                <w:color w:val="auto"/>
              </w:rPr>
            </w:pPr>
          </w:p>
        </w:tc>
        <w:tc>
          <w:tcPr>
            <w:tcW w:w="2081" w:type="dxa"/>
            <w:tcBorders>
              <w:top w:val="single" w:color="auto" w:sz="4" w:space="0"/>
              <w:left w:val="single" w:color="auto" w:sz="4" w:space="0"/>
              <w:bottom w:val="single" w:color="auto" w:sz="4" w:space="0"/>
              <w:right w:val="single" w:color="auto" w:sz="4" w:space="0"/>
            </w:tcBorders>
          </w:tcPr>
          <w:p w14:paraId="53ABCD51">
            <w:pPr>
              <w:spacing w:after="159"/>
              <w:jc w:val="center"/>
              <w:rPr>
                <w:rFonts w:hint="eastAsia" w:ascii="仿宋" w:hAnsi="仿宋" w:eastAsia="仿宋"/>
                <w:color w:val="auto"/>
              </w:rPr>
            </w:pPr>
          </w:p>
        </w:tc>
        <w:tc>
          <w:tcPr>
            <w:tcW w:w="1695" w:type="dxa"/>
            <w:tcBorders>
              <w:top w:val="single" w:color="auto" w:sz="4" w:space="0"/>
              <w:left w:val="single" w:color="auto" w:sz="4" w:space="0"/>
              <w:bottom w:val="single" w:color="auto" w:sz="4" w:space="0"/>
              <w:right w:val="single" w:color="auto" w:sz="4" w:space="0"/>
            </w:tcBorders>
          </w:tcPr>
          <w:p w14:paraId="4A4B9BC6">
            <w:pPr>
              <w:spacing w:after="159"/>
              <w:jc w:val="center"/>
              <w:rPr>
                <w:rFonts w:hint="eastAsia" w:ascii="仿宋" w:hAnsi="仿宋" w:eastAsia="仿宋"/>
                <w:color w:val="auto"/>
              </w:rPr>
            </w:pPr>
          </w:p>
        </w:tc>
      </w:tr>
      <w:tr w14:paraId="56C1E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vAlign w:val="center"/>
          </w:tcPr>
          <w:p w14:paraId="749E5BFE">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tcPr>
          <w:p w14:paraId="2A44C5C4">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14:paraId="2BAC1BDC">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14:paraId="055D6AA6">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14:paraId="00C3D551">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14:paraId="2C34D816">
            <w:pPr>
              <w:spacing w:after="159"/>
              <w:jc w:val="center"/>
              <w:rPr>
                <w:rFonts w:hint="eastAsia" w:ascii="仿宋" w:hAnsi="仿宋" w:eastAsia="仿宋"/>
                <w:color w:val="auto"/>
              </w:rPr>
            </w:pPr>
          </w:p>
        </w:tc>
        <w:tc>
          <w:tcPr>
            <w:tcW w:w="1410" w:type="dxa"/>
            <w:tcBorders>
              <w:top w:val="single" w:color="auto" w:sz="4" w:space="0"/>
              <w:left w:val="single" w:color="auto" w:sz="4" w:space="0"/>
              <w:bottom w:val="single" w:color="auto" w:sz="4" w:space="0"/>
              <w:right w:val="single" w:color="auto" w:sz="4" w:space="0"/>
            </w:tcBorders>
            <w:vAlign w:val="center"/>
          </w:tcPr>
          <w:p w14:paraId="47151B53">
            <w:pPr>
              <w:spacing w:after="159"/>
              <w:jc w:val="center"/>
              <w:rPr>
                <w:rFonts w:hint="eastAsia" w:ascii="仿宋" w:hAnsi="仿宋" w:eastAsia="仿宋"/>
                <w:color w:val="auto"/>
              </w:rPr>
            </w:pPr>
          </w:p>
        </w:tc>
        <w:tc>
          <w:tcPr>
            <w:tcW w:w="1273" w:type="dxa"/>
            <w:tcBorders>
              <w:top w:val="single" w:color="auto" w:sz="4" w:space="0"/>
              <w:left w:val="single" w:color="auto" w:sz="4" w:space="0"/>
              <w:bottom w:val="single" w:color="auto" w:sz="4" w:space="0"/>
              <w:right w:val="single" w:color="auto" w:sz="4" w:space="0"/>
            </w:tcBorders>
            <w:vAlign w:val="center"/>
          </w:tcPr>
          <w:p w14:paraId="240BA808">
            <w:pPr>
              <w:spacing w:after="159"/>
              <w:jc w:val="center"/>
              <w:rPr>
                <w:rFonts w:hint="eastAsia" w:ascii="仿宋" w:hAnsi="仿宋" w:eastAsia="仿宋"/>
                <w:color w:val="auto"/>
              </w:rPr>
            </w:pPr>
          </w:p>
        </w:tc>
        <w:tc>
          <w:tcPr>
            <w:tcW w:w="1067" w:type="dxa"/>
            <w:tcBorders>
              <w:top w:val="single" w:color="auto" w:sz="4" w:space="0"/>
              <w:left w:val="single" w:color="auto" w:sz="4" w:space="0"/>
              <w:bottom w:val="single" w:color="auto" w:sz="4" w:space="0"/>
              <w:right w:val="single" w:color="auto" w:sz="4" w:space="0"/>
            </w:tcBorders>
            <w:vAlign w:val="center"/>
          </w:tcPr>
          <w:p w14:paraId="18546574">
            <w:pPr>
              <w:spacing w:after="159"/>
              <w:jc w:val="center"/>
              <w:rPr>
                <w:rFonts w:hint="eastAsia" w:ascii="仿宋" w:hAnsi="仿宋" w:eastAsia="仿宋"/>
                <w:color w:val="auto"/>
              </w:rPr>
            </w:pPr>
          </w:p>
        </w:tc>
        <w:tc>
          <w:tcPr>
            <w:tcW w:w="1080" w:type="dxa"/>
            <w:tcBorders>
              <w:top w:val="single" w:color="auto" w:sz="4" w:space="0"/>
              <w:left w:val="single" w:color="auto" w:sz="4" w:space="0"/>
              <w:bottom w:val="single" w:color="auto" w:sz="4" w:space="0"/>
              <w:right w:val="single" w:color="auto" w:sz="4" w:space="0"/>
            </w:tcBorders>
            <w:vAlign w:val="center"/>
          </w:tcPr>
          <w:p w14:paraId="7E0CB200">
            <w:pPr>
              <w:spacing w:after="159"/>
              <w:jc w:val="center"/>
              <w:rPr>
                <w:rFonts w:hint="eastAsia" w:ascii="仿宋" w:hAnsi="仿宋" w:eastAsia="仿宋"/>
                <w:color w:val="auto"/>
              </w:rPr>
            </w:pPr>
          </w:p>
        </w:tc>
        <w:tc>
          <w:tcPr>
            <w:tcW w:w="1440" w:type="dxa"/>
            <w:tcBorders>
              <w:top w:val="single" w:color="auto" w:sz="4" w:space="0"/>
              <w:left w:val="single" w:color="auto" w:sz="4" w:space="0"/>
              <w:bottom w:val="single" w:color="auto" w:sz="4" w:space="0"/>
              <w:right w:val="single" w:color="auto" w:sz="4" w:space="0"/>
            </w:tcBorders>
            <w:vAlign w:val="center"/>
          </w:tcPr>
          <w:p w14:paraId="5E22C600">
            <w:pPr>
              <w:spacing w:after="159"/>
              <w:jc w:val="center"/>
              <w:rPr>
                <w:rFonts w:hint="eastAsia" w:ascii="仿宋" w:hAnsi="仿宋" w:eastAsia="仿宋"/>
                <w:color w:val="auto"/>
              </w:rPr>
            </w:pPr>
          </w:p>
        </w:tc>
        <w:tc>
          <w:tcPr>
            <w:tcW w:w="2081" w:type="dxa"/>
            <w:tcBorders>
              <w:top w:val="single" w:color="auto" w:sz="4" w:space="0"/>
              <w:left w:val="single" w:color="auto" w:sz="4" w:space="0"/>
              <w:bottom w:val="single" w:color="auto" w:sz="4" w:space="0"/>
              <w:right w:val="single" w:color="auto" w:sz="4" w:space="0"/>
            </w:tcBorders>
          </w:tcPr>
          <w:p w14:paraId="05B56167">
            <w:pPr>
              <w:spacing w:after="159"/>
              <w:jc w:val="center"/>
              <w:rPr>
                <w:rFonts w:hint="eastAsia" w:ascii="仿宋" w:hAnsi="仿宋" w:eastAsia="仿宋"/>
                <w:color w:val="auto"/>
              </w:rPr>
            </w:pPr>
          </w:p>
        </w:tc>
        <w:tc>
          <w:tcPr>
            <w:tcW w:w="1695" w:type="dxa"/>
            <w:tcBorders>
              <w:top w:val="single" w:color="auto" w:sz="4" w:space="0"/>
              <w:left w:val="single" w:color="auto" w:sz="4" w:space="0"/>
              <w:bottom w:val="single" w:color="auto" w:sz="4" w:space="0"/>
              <w:right w:val="single" w:color="auto" w:sz="4" w:space="0"/>
            </w:tcBorders>
          </w:tcPr>
          <w:p w14:paraId="72E12D91">
            <w:pPr>
              <w:spacing w:after="159"/>
              <w:jc w:val="center"/>
              <w:rPr>
                <w:rFonts w:hint="eastAsia" w:ascii="仿宋" w:hAnsi="仿宋" w:eastAsia="仿宋"/>
                <w:color w:val="auto"/>
              </w:rPr>
            </w:pPr>
          </w:p>
        </w:tc>
      </w:tr>
      <w:tr w14:paraId="119D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vAlign w:val="center"/>
          </w:tcPr>
          <w:p w14:paraId="0406E58D">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tcPr>
          <w:p w14:paraId="52E58E7F">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14:paraId="4B10DB65">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14:paraId="7B03927B">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14:paraId="0260BFBD">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14:paraId="4AFCC02F">
            <w:pPr>
              <w:spacing w:after="159"/>
              <w:jc w:val="center"/>
              <w:rPr>
                <w:rFonts w:hint="eastAsia" w:ascii="仿宋" w:hAnsi="仿宋" w:eastAsia="仿宋"/>
                <w:color w:val="auto"/>
              </w:rPr>
            </w:pPr>
          </w:p>
        </w:tc>
        <w:tc>
          <w:tcPr>
            <w:tcW w:w="1410" w:type="dxa"/>
            <w:tcBorders>
              <w:top w:val="single" w:color="auto" w:sz="4" w:space="0"/>
              <w:left w:val="single" w:color="auto" w:sz="4" w:space="0"/>
              <w:bottom w:val="single" w:color="auto" w:sz="4" w:space="0"/>
              <w:right w:val="single" w:color="auto" w:sz="4" w:space="0"/>
            </w:tcBorders>
            <w:vAlign w:val="center"/>
          </w:tcPr>
          <w:p w14:paraId="6C48811A">
            <w:pPr>
              <w:spacing w:after="159"/>
              <w:jc w:val="center"/>
              <w:rPr>
                <w:rFonts w:hint="eastAsia" w:ascii="仿宋" w:hAnsi="仿宋" w:eastAsia="仿宋"/>
                <w:color w:val="auto"/>
              </w:rPr>
            </w:pPr>
          </w:p>
        </w:tc>
        <w:tc>
          <w:tcPr>
            <w:tcW w:w="1273" w:type="dxa"/>
            <w:tcBorders>
              <w:top w:val="single" w:color="auto" w:sz="4" w:space="0"/>
              <w:left w:val="single" w:color="auto" w:sz="4" w:space="0"/>
              <w:bottom w:val="single" w:color="auto" w:sz="4" w:space="0"/>
              <w:right w:val="single" w:color="auto" w:sz="4" w:space="0"/>
            </w:tcBorders>
            <w:vAlign w:val="center"/>
          </w:tcPr>
          <w:p w14:paraId="148C3A6B">
            <w:pPr>
              <w:spacing w:after="159"/>
              <w:jc w:val="center"/>
              <w:rPr>
                <w:rFonts w:hint="eastAsia" w:ascii="仿宋" w:hAnsi="仿宋" w:eastAsia="仿宋"/>
                <w:color w:val="auto"/>
              </w:rPr>
            </w:pPr>
          </w:p>
        </w:tc>
        <w:tc>
          <w:tcPr>
            <w:tcW w:w="1067" w:type="dxa"/>
            <w:tcBorders>
              <w:top w:val="single" w:color="auto" w:sz="4" w:space="0"/>
              <w:left w:val="single" w:color="auto" w:sz="4" w:space="0"/>
              <w:bottom w:val="single" w:color="auto" w:sz="4" w:space="0"/>
              <w:right w:val="single" w:color="auto" w:sz="4" w:space="0"/>
            </w:tcBorders>
            <w:vAlign w:val="center"/>
          </w:tcPr>
          <w:p w14:paraId="44E7364F">
            <w:pPr>
              <w:spacing w:after="159"/>
              <w:jc w:val="center"/>
              <w:rPr>
                <w:rFonts w:hint="eastAsia" w:ascii="仿宋" w:hAnsi="仿宋" w:eastAsia="仿宋"/>
                <w:color w:val="auto"/>
              </w:rPr>
            </w:pPr>
          </w:p>
        </w:tc>
        <w:tc>
          <w:tcPr>
            <w:tcW w:w="1080" w:type="dxa"/>
            <w:tcBorders>
              <w:top w:val="single" w:color="auto" w:sz="4" w:space="0"/>
              <w:left w:val="single" w:color="auto" w:sz="4" w:space="0"/>
              <w:bottom w:val="single" w:color="auto" w:sz="4" w:space="0"/>
              <w:right w:val="single" w:color="auto" w:sz="4" w:space="0"/>
            </w:tcBorders>
            <w:vAlign w:val="center"/>
          </w:tcPr>
          <w:p w14:paraId="0B330E2F">
            <w:pPr>
              <w:spacing w:after="159"/>
              <w:jc w:val="center"/>
              <w:rPr>
                <w:rFonts w:hint="eastAsia" w:ascii="仿宋" w:hAnsi="仿宋" w:eastAsia="仿宋"/>
                <w:color w:val="auto"/>
              </w:rPr>
            </w:pPr>
          </w:p>
        </w:tc>
        <w:tc>
          <w:tcPr>
            <w:tcW w:w="1440" w:type="dxa"/>
            <w:tcBorders>
              <w:top w:val="single" w:color="auto" w:sz="4" w:space="0"/>
              <w:left w:val="single" w:color="auto" w:sz="4" w:space="0"/>
              <w:bottom w:val="single" w:color="auto" w:sz="4" w:space="0"/>
              <w:right w:val="single" w:color="auto" w:sz="4" w:space="0"/>
            </w:tcBorders>
            <w:vAlign w:val="center"/>
          </w:tcPr>
          <w:p w14:paraId="4F3019B7">
            <w:pPr>
              <w:spacing w:after="159"/>
              <w:jc w:val="center"/>
              <w:rPr>
                <w:rFonts w:hint="eastAsia" w:ascii="仿宋" w:hAnsi="仿宋" w:eastAsia="仿宋"/>
                <w:color w:val="auto"/>
              </w:rPr>
            </w:pPr>
          </w:p>
        </w:tc>
        <w:tc>
          <w:tcPr>
            <w:tcW w:w="2081" w:type="dxa"/>
            <w:tcBorders>
              <w:top w:val="single" w:color="auto" w:sz="4" w:space="0"/>
              <w:left w:val="single" w:color="auto" w:sz="4" w:space="0"/>
              <w:bottom w:val="single" w:color="auto" w:sz="4" w:space="0"/>
              <w:right w:val="single" w:color="auto" w:sz="4" w:space="0"/>
            </w:tcBorders>
          </w:tcPr>
          <w:p w14:paraId="26350F66">
            <w:pPr>
              <w:spacing w:after="159"/>
              <w:jc w:val="center"/>
              <w:rPr>
                <w:rFonts w:hint="eastAsia" w:ascii="仿宋" w:hAnsi="仿宋" w:eastAsia="仿宋"/>
                <w:color w:val="auto"/>
              </w:rPr>
            </w:pPr>
          </w:p>
        </w:tc>
        <w:tc>
          <w:tcPr>
            <w:tcW w:w="1695" w:type="dxa"/>
            <w:tcBorders>
              <w:top w:val="single" w:color="auto" w:sz="4" w:space="0"/>
              <w:left w:val="single" w:color="auto" w:sz="4" w:space="0"/>
              <w:bottom w:val="single" w:color="auto" w:sz="4" w:space="0"/>
              <w:right w:val="single" w:color="auto" w:sz="4" w:space="0"/>
            </w:tcBorders>
          </w:tcPr>
          <w:p w14:paraId="011CEC1F">
            <w:pPr>
              <w:spacing w:after="159"/>
              <w:jc w:val="center"/>
              <w:rPr>
                <w:rFonts w:hint="eastAsia" w:ascii="仿宋" w:hAnsi="仿宋" w:eastAsia="仿宋"/>
                <w:color w:val="auto"/>
              </w:rPr>
            </w:pPr>
          </w:p>
        </w:tc>
      </w:tr>
      <w:tr w14:paraId="435E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vAlign w:val="center"/>
          </w:tcPr>
          <w:p w14:paraId="127244BD">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tcPr>
          <w:p w14:paraId="716F9658">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14:paraId="6701CCC0">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14:paraId="49E4762C">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14:paraId="128AC9AB">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14:paraId="4CDD2590">
            <w:pPr>
              <w:spacing w:after="159"/>
              <w:jc w:val="center"/>
              <w:rPr>
                <w:rFonts w:hint="eastAsia" w:ascii="仿宋" w:hAnsi="仿宋" w:eastAsia="仿宋"/>
                <w:color w:val="auto"/>
              </w:rPr>
            </w:pPr>
          </w:p>
        </w:tc>
        <w:tc>
          <w:tcPr>
            <w:tcW w:w="1410" w:type="dxa"/>
            <w:tcBorders>
              <w:top w:val="single" w:color="auto" w:sz="4" w:space="0"/>
              <w:left w:val="single" w:color="auto" w:sz="4" w:space="0"/>
              <w:bottom w:val="single" w:color="auto" w:sz="4" w:space="0"/>
              <w:right w:val="single" w:color="auto" w:sz="4" w:space="0"/>
            </w:tcBorders>
            <w:vAlign w:val="center"/>
          </w:tcPr>
          <w:p w14:paraId="5AD5D1EC">
            <w:pPr>
              <w:spacing w:after="159"/>
              <w:jc w:val="center"/>
              <w:rPr>
                <w:rFonts w:hint="eastAsia" w:ascii="仿宋" w:hAnsi="仿宋" w:eastAsia="仿宋"/>
                <w:color w:val="auto"/>
              </w:rPr>
            </w:pPr>
          </w:p>
        </w:tc>
        <w:tc>
          <w:tcPr>
            <w:tcW w:w="1273" w:type="dxa"/>
            <w:tcBorders>
              <w:top w:val="single" w:color="auto" w:sz="4" w:space="0"/>
              <w:left w:val="single" w:color="auto" w:sz="4" w:space="0"/>
              <w:bottom w:val="single" w:color="auto" w:sz="4" w:space="0"/>
              <w:right w:val="single" w:color="auto" w:sz="4" w:space="0"/>
            </w:tcBorders>
            <w:vAlign w:val="center"/>
          </w:tcPr>
          <w:p w14:paraId="70D6F4AD">
            <w:pPr>
              <w:spacing w:after="159"/>
              <w:jc w:val="center"/>
              <w:rPr>
                <w:rFonts w:hint="eastAsia" w:ascii="仿宋" w:hAnsi="仿宋" w:eastAsia="仿宋"/>
                <w:color w:val="auto"/>
              </w:rPr>
            </w:pPr>
          </w:p>
        </w:tc>
        <w:tc>
          <w:tcPr>
            <w:tcW w:w="1067" w:type="dxa"/>
            <w:tcBorders>
              <w:top w:val="single" w:color="auto" w:sz="4" w:space="0"/>
              <w:left w:val="single" w:color="auto" w:sz="4" w:space="0"/>
              <w:bottom w:val="single" w:color="auto" w:sz="4" w:space="0"/>
              <w:right w:val="single" w:color="auto" w:sz="4" w:space="0"/>
            </w:tcBorders>
            <w:vAlign w:val="center"/>
          </w:tcPr>
          <w:p w14:paraId="437E4271">
            <w:pPr>
              <w:spacing w:after="159"/>
              <w:jc w:val="center"/>
              <w:rPr>
                <w:rFonts w:hint="eastAsia" w:ascii="仿宋" w:hAnsi="仿宋" w:eastAsia="仿宋"/>
                <w:color w:val="auto"/>
              </w:rPr>
            </w:pPr>
          </w:p>
        </w:tc>
        <w:tc>
          <w:tcPr>
            <w:tcW w:w="1080" w:type="dxa"/>
            <w:tcBorders>
              <w:top w:val="single" w:color="auto" w:sz="4" w:space="0"/>
              <w:left w:val="single" w:color="auto" w:sz="4" w:space="0"/>
              <w:bottom w:val="single" w:color="auto" w:sz="4" w:space="0"/>
              <w:right w:val="single" w:color="auto" w:sz="4" w:space="0"/>
            </w:tcBorders>
            <w:vAlign w:val="center"/>
          </w:tcPr>
          <w:p w14:paraId="74F3F585">
            <w:pPr>
              <w:spacing w:after="159"/>
              <w:jc w:val="center"/>
              <w:rPr>
                <w:rFonts w:hint="eastAsia" w:ascii="仿宋" w:hAnsi="仿宋" w:eastAsia="仿宋"/>
                <w:color w:val="auto"/>
              </w:rPr>
            </w:pPr>
          </w:p>
        </w:tc>
        <w:tc>
          <w:tcPr>
            <w:tcW w:w="1440" w:type="dxa"/>
            <w:tcBorders>
              <w:top w:val="single" w:color="auto" w:sz="4" w:space="0"/>
              <w:left w:val="single" w:color="auto" w:sz="4" w:space="0"/>
              <w:bottom w:val="single" w:color="auto" w:sz="4" w:space="0"/>
              <w:right w:val="single" w:color="auto" w:sz="4" w:space="0"/>
            </w:tcBorders>
            <w:vAlign w:val="center"/>
          </w:tcPr>
          <w:p w14:paraId="0865E538">
            <w:pPr>
              <w:spacing w:after="159"/>
              <w:jc w:val="center"/>
              <w:rPr>
                <w:rFonts w:hint="eastAsia" w:ascii="仿宋" w:hAnsi="仿宋" w:eastAsia="仿宋"/>
                <w:color w:val="auto"/>
              </w:rPr>
            </w:pPr>
          </w:p>
        </w:tc>
        <w:tc>
          <w:tcPr>
            <w:tcW w:w="2081" w:type="dxa"/>
            <w:tcBorders>
              <w:top w:val="single" w:color="auto" w:sz="4" w:space="0"/>
              <w:left w:val="single" w:color="auto" w:sz="4" w:space="0"/>
              <w:bottom w:val="single" w:color="auto" w:sz="4" w:space="0"/>
              <w:right w:val="single" w:color="auto" w:sz="4" w:space="0"/>
            </w:tcBorders>
          </w:tcPr>
          <w:p w14:paraId="5D4E11AB">
            <w:pPr>
              <w:spacing w:after="159"/>
              <w:jc w:val="center"/>
              <w:rPr>
                <w:rFonts w:hint="eastAsia" w:ascii="仿宋" w:hAnsi="仿宋" w:eastAsia="仿宋"/>
                <w:color w:val="auto"/>
              </w:rPr>
            </w:pPr>
          </w:p>
        </w:tc>
        <w:tc>
          <w:tcPr>
            <w:tcW w:w="1695" w:type="dxa"/>
            <w:tcBorders>
              <w:top w:val="single" w:color="auto" w:sz="4" w:space="0"/>
              <w:left w:val="single" w:color="auto" w:sz="4" w:space="0"/>
              <w:bottom w:val="single" w:color="auto" w:sz="4" w:space="0"/>
              <w:right w:val="single" w:color="auto" w:sz="4" w:space="0"/>
            </w:tcBorders>
          </w:tcPr>
          <w:p w14:paraId="5A10C459">
            <w:pPr>
              <w:spacing w:after="159"/>
              <w:jc w:val="center"/>
              <w:rPr>
                <w:rFonts w:hint="eastAsia" w:ascii="仿宋" w:hAnsi="仿宋" w:eastAsia="仿宋"/>
                <w:color w:val="auto"/>
              </w:rPr>
            </w:pPr>
          </w:p>
        </w:tc>
      </w:tr>
      <w:tr w14:paraId="3820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vAlign w:val="center"/>
          </w:tcPr>
          <w:p w14:paraId="24848CFA">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tcPr>
          <w:p w14:paraId="50223020">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14:paraId="122DD3D1">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14:paraId="0E845C89">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14:paraId="68D0A771">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14:paraId="761C68C9">
            <w:pPr>
              <w:spacing w:after="159"/>
              <w:jc w:val="center"/>
              <w:rPr>
                <w:rFonts w:hint="eastAsia" w:ascii="仿宋" w:hAnsi="仿宋" w:eastAsia="仿宋"/>
                <w:color w:val="auto"/>
              </w:rPr>
            </w:pPr>
          </w:p>
        </w:tc>
        <w:tc>
          <w:tcPr>
            <w:tcW w:w="1410" w:type="dxa"/>
            <w:tcBorders>
              <w:top w:val="single" w:color="auto" w:sz="4" w:space="0"/>
              <w:left w:val="single" w:color="auto" w:sz="4" w:space="0"/>
              <w:bottom w:val="single" w:color="auto" w:sz="4" w:space="0"/>
              <w:right w:val="single" w:color="auto" w:sz="4" w:space="0"/>
            </w:tcBorders>
            <w:vAlign w:val="center"/>
          </w:tcPr>
          <w:p w14:paraId="3BED4D8E">
            <w:pPr>
              <w:spacing w:after="159"/>
              <w:jc w:val="center"/>
              <w:rPr>
                <w:rFonts w:hint="eastAsia" w:ascii="仿宋" w:hAnsi="仿宋" w:eastAsia="仿宋"/>
                <w:color w:val="auto"/>
              </w:rPr>
            </w:pPr>
          </w:p>
        </w:tc>
        <w:tc>
          <w:tcPr>
            <w:tcW w:w="1273" w:type="dxa"/>
            <w:tcBorders>
              <w:top w:val="single" w:color="auto" w:sz="4" w:space="0"/>
              <w:left w:val="single" w:color="auto" w:sz="4" w:space="0"/>
              <w:bottom w:val="single" w:color="auto" w:sz="4" w:space="0"/>
              <w:right w:val="single" w:color="auto" w:sz="4" w:space="0"/>
            </w:tcBorders>
            <w:vAlign w:val="center"/>
          </w:tcPr>
          <w:p w14:paraId="64BD0DFC">
            <w:pPr>
              <w:spacing w:after="159"/>
              <w:jc w:val="center"/>
              <w:rPr>
                <w:rFonts w:hint="eastAsia" w:ascii="仿宋" w:hAnsi="仿宋" w:eastAsia="仿宋"/>
                <w:color w:val="auto"/>
              </w:rPr>
            </w:pPr>
          </w:p>
        </w:tc>
        <w:tc>
          <w:tcPr>
            <w:tcW w:w="1067" w:type="dxa"/>
            <w:tcBorders>
              <w:top w:val="single" w:color="auto" w:sz="4" w:space="0"/>
              <w:left w:val="single" w:color="auto" w:sz="4" w:space="0"/>
              <w:bottom w:val="single" w:color="auto" w:sz="4" w:space="0"/>
              <w:right w:val="single" w:color="auto" w:sz="4" w:space="0"/>
            </w:tcBorders>
            <w:vAlign w:val="center"/>
          </w:tcPr>
          <w:p w14:paraId="5131DF89">
            <w:pPr>
              <w:spacing w:after="159"/>
              <w:jc w:val="center"/>
              <w:rPr>
                <w:rFonts w:hint="eastAsia" w:ascii="仿宋" w:hAnsi="仿宋" w:eastAsia="仿宋"/>
                <w:color w:val="auto"/>
              </w:rPr>
            </w:pPr>
          </w:p>
        </w:tc>
        <w:tc>
          <w:tcPr>
            <w:tcW w:w="1080" w:type="dxa"/>
            <w:tcBorders>
              <w:top w:val="single" w:color="auto" w:sz="4" w:space="0"/>
              <w:left w:val="single" w:color="auto" w:sz="4" w:space="0"/>
              <w:bottom w:val="single" w:color="auto" w:sz="4" w:space="0"/>
              <w:right w:val="single" w:color="auto" w:sz="4" w:space="0"/>
            </w:tcBorders>
            <w:vAlign w:val="center"/>
          </w:tcPr>
          <w:p w14:paraId="3552151E">
            <w:pPr>
              <w:spacing w:after="159"/>
              <w:jc w:val="center"/>
              <w:rPr>
                <w:rFonts w:hint="eastAsia" w:ascii="仿宋" w:hAnsi="仿宋" w:eastAsia="仿宋"/>
                <w:color w:val="auto"/>
              </w:rPr>
            </w:pPr>
          </w:p>
        </w:tc>
        <w:tc>
          <w:tcPr>
            <w:tcW w:w="1440" w:type="dxa"/>
            <w:tcBorders>
              <w:top w:val="single" w:color="auto" w:sz="4" w:space="0"/>
              <w:left w:val="single" w:color="auto" w:sz="4" w:space="0"/>
              <w:bottom w:val="single" w:color="auto" w:sz="4" w:space="0"/>
              <w:right w:val="single" w:color="auto" w:sz="4" w:space="0"/>
            </w:tcBorders>
            <w:vAlign w:val="center"/>
          </w:tcPr>
          <w:p w14:paraId="5CDA6000">
            <w:pPr>
              <w:spacing w:after="159"/>
              <w:jc w:val="center"/>
              <w:rPr>
                <w:rFonts w:hint="eastAsia" w:ascii="仿宋" w:hAnsi="仿宋" w:eastAsia="仿宋"/>
                <w:color w:val="auto"/>
              </w:rPr>
            </w:pPr>
          </w:p>
        </w:tc>
        <w:tc>
          <w:tcPr>
            <w:tcW w:w="2081" w:type="dxa"/>
            <w:tcBorders>
              <w:top w:val="single" w:color="auto" w:sz="4" w:space="0"/>
              <w:left w:val="single" w:color="auto" w:sz="4" w:space="0"/>
              <w:bottom w:val="single" w:color="auto" w:sz="4" w:space="0"/>
              <w:right w:val="single" w:color="auto" w:sz="4" w:space="0"/>
            </w:tcBorders>
          </w:tcPr>
          <w:p w14:paraId="125E121E">
            <w:pPr>
              <w:spacing w:after="159"/>
              <w:jc w:val="center"/>
              <w:rPr>
                <w:rFonts w:hint="eastAsia" w:ascii="仿宋" w:hAnsi="仿宋" w:eastAsia="仿宋"/>
                <w:color w:val="auto"/>
              </w:rPr>
            </w:pPr>
          </w:p>
        </w:tc>
        <w:tc>
          <w:tcPr>
            <w:tcW w:w="1695" w:type="dxa"/>
            <w:tcBorders>
              <w:top w:val="single" w:color="auto" w:sz="4" w:space="0"/>
              <w:left w:val="single" w:color="auto" w:sz="4" w:space="0"/>
              <w:bottom w:val="single" w:color="auto" w:sz="4" w:space="0"/>
              <w:right w:val="single" w:color="auto" w:sz="4" w:space="0"/>
            </w:tcBorders>
          </w:tcPr>
          <w:p w14:paraId="15B874C9">
            <w:pPr>
              <w:spacing w:after="159"/>
              <w:jc w:val="center"/>
              <w:rPr>
                <w:rFonts w:hint="eastAsia" w:ascii="仿宋" w:hAnsi="仿宋" w:eastAsia="仿宋"/>
                <w:color w:val="auto"/>
              </w:rPr>
            </w:pPr>
          </w:p>
        </w:tc>
      </w:tr>
      <w:tr w14:paraId="3C77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vAlign w:val="center"/>
          </w:tcPr>
          <w:p w14:paraId="3F9ADD58">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tcPr>
          <w:p w14:paraId="2E18869F">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14:paraId="11AFB724">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14:paraId="66C48CC2">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14:paraId="4168ECF2">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14:paraId="5886E93A">
            <w:pPr>
              <w:spacing w:after="159"/>
              <w:jc w:val="center"/>
              <w:rPr>
                <w:rFonts w:hint="eastAsia" w:ascii="仿宋" w:hAnsi="仿宋" w:eastAsia="仿宋"/>
                <w:color w:val="auto"/>
              </w:rPr>
            </w:pPr>
          </w:p>
        </w:tc>
        <w:tc>
          <w:tcPr>
            <w:tcW w:w="1410" w:type="dxa"/>
            <w:tcBorders>
              <w:top w:val="single" w:color="auto" w:sz="4" w:space="0"/>
              <w:left w:val="single" w:color="auto" w:sz="4" w:space="0"/>
              <w:bottom w:val="single" w:color="auto" w:sz="4" w:space="0"/>
              <w:right w:val="single" w:color="auto" w:sz="4" w:space="0"/>
            </w:tcBorders>
            <w:vAlign w:val="center"/>
          </w:tcPr>
          <w:p w14:paraId="4C88121D">
            <w:pPr>
              <w:spacing w:after="159"/>
              <w:jc w:val="center"/>
              <w:rPr>
                <w:rFonts w:hint="eastAsia" w:ascii="仿宋" w:hAnsi="仿宋" w:eastAsia="仿宋"/>
                <w:color w:val="auto"/>
              </w:rPr>
            </w:pPr>
          </w:p>
        </w:tc>
        <w:tc>
          <w:tcPr>
            <w:tcW w:w="1273" w:type="dxa"/>
            <w:tcBorders>
              <w:top w:val="single" w:color="auto" w:sz="4" w:space="0"/>
              <w:left w:val="single" w:color="auto" w:sz="4" w:space="0"/>
              <w:bottom w:val="single" w:color="auto" w:sz="4" w:space="0"/>
              <w:right w:val="single" w:color="auto" w:sz="4" w:space="0"/>
            </w:tcBorders>
            <w:vAlign w:val="center"/>
          </w:tcPr>
          <w:p w14:paraId="72142C61">
            <w:pPr>
              <w:spacing w:after="159"/>
              <w:jc w:val="center"/>
              <w:rPr>
                <w:rFonts w:hint="eastAsia" w:ascii="仿宋" w:hAnsi="仿宋" w:eastAsia="仿宋"/>
                <w:color w:val="auto"/>
              </w:rPr>
            </w:pPr>
          </w:p>
        </w:tc>
        <w:tc>
          <w:tcPr>
            <w:tcW w:w="1067" w:type="dxa"/>
            <w:tcBorders>
              <w:top w:val="single" w:color="auto" w:sz="4" w:space="0"/>
              <w:left w:val="single" w:color="auto" w:sz="4" w:space="0"/>
              <w:bottom w:val="single" w:color="auto" w:sz="4" w:space="0"/>
              <w:right w:val="single" w:color="auto" w:sz="4" w:space="0"/>
            </w:tcBorders>
            <w:vAlign w:val="center"/>
          </w:tcPr>
          <w:p w14:paraId="20FF4DCC">
            <w:pPr>
              <w:spacing w:after="159"/>
              <w:jc w:val="center"/>
              <w:rPr>
                <w:rFonts w:hint="eastAsia" w:ascii="仿宋" w:hAnsi="仿宋" w:eastAsia="仿宋"/>
                <w:color w:val="auto"/>
              </w:rPr>
            </w:pPr>
          </w:p>
        </w:tc>
        <w:tc>
          <w:tcPr>
            <w:tcW w:w="1080" w:type="dxa"/>
            <w:tcBorders>
              <w:top w:val="single" w:color="auto" w:sz="4" w:space="0"/>
              <w:left w:val="single" w:color="auto" w:sz="4" w:space="0"/>
              <w:bottom w:val="single" w:color="auto" w:sz="4" w:space="0"/>
              <w:right w:val="single" w:color="auto" w:sz="4" w:space="0"/>
            </w:tcBorders>
            <w:vAlign w:val="center"/>
          </w:tcPr>
          <w:p w14:paraId="5E1D0BBE">
            <w:pPr>
              <w:spacing w:after="159"/>
              <w:jc w:val="center"/>
              <w:rPr>
                <w:rFonts w:hint="eastAsia" w:ascii="仿宋" w:hAnsi="仿宋" w:eastAsia="仿宋"/>
                <w:color w:val="auto"/>
              </w:rPr>
            </w:pPr>
          </w:p>
        </w:tc>
        <w:tc>
          <w:tcPr>
            <w:tcW w:w="1440" w:type="dxa"/>
            <w:tcBorders>
              <w:top w:val="single" w:color="auto" w:sz="4" w:space="0"/>
              <w:left w:val="single" w:color="auto" w:sz="4" w:space="0"/>
              <w:bottom w:val="single" w:color="auto" w:sz="4" w:space="0"/>
              <w:right w:val="single" w:color="auto" w:sz="4" w:space="0"/>
            </w:tcBorders>
            <w:vAlign w:val="center"/>
          </w:tcPr>
          <w:p w14:paraId="5B3B2CBA">
            <w:pPr>
              <w:spacing w:after="159"/>
              <w:jc w:val="center"/>
              <w:rPr>
                <w:rFonts w:hint="eastAsia" w:ascii="仿宋" w:hAnsi="仿宋" w:eastAsia="仿宋"/>
                <w:color w:val="auto"/>
              </w:rPr>
            </w:pPr>
          </w:p>
        </w:tc>
        <w:tc>
          <w:tcPr>
            <w:tcW w:w="2081" w:type="dxa"/>
            <w:tcBorders>
              <w:top w:val="single" w:color="auto" w:sz="4" w:space="0"/>
              <w:left w:val="single" w:color="auto" w:sz="4" w:space="0"/>
              <w:bottom w:val="single" w:color="auto" w:sz="4" w:space="0"/>
              <w:right w:val="single" w:color="auto" w:sz="4" w:space="0"/>
            </w:tcBorders>
          </w:tcPr>
          <w:p w14:paraId="605D5C01">
            <w:pPr>
              <w:spacing w:after="159"/>
              <w:jc w:val="center"/>
              <w:rPr>
                <w:rFonts w:hint="eastAsia" w:ascii="仿宋" w:hAnsi="仿宋" w:eastAsia="仿宋"/>
                <w:color w:val="auto"/>
              </w:rPr>
            </w:pPr>
          </w:p>
        </w:tc>
        <w:tc>
          <w:tcPr>
            <w:tcW w:w="1695" w:type="dxa"/>
            <w:tcBorders>
              <w:top w:val="single" w:color="auto" w:sz="4" w:space="0"/>
              <w:left w:val="single" w:color="auto" w:sz="4" w:space="0"/>
              <w:bottom w:val="single" w:color="auto" w:sz="4" w:space="0"/>
              <w:right w:val="single" w:color="auto" w:sz="4" w:space="0"/>
            </w:tcBorders>
          </w:tcPr>
          <w:p w14:paraId="628890D7">
            <w:pPr>
              <w:spacing w:after="159"/>
              <w:jc w:val="center"/>
              <w:rPr>
                <w:rFonts w:hint="eastAsia" w:ascii="仿宋" w:hAnsi="仿宋" w:eastAsia="仿宋"/>
                <w:color w:val="auto"/>
              </w:rPr>
            </w:pPr>
          </w:p>
        </w:tc>
      </w:tr>
      <w:tr w14:paraId="4889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tcBorders>
              <w:top w:val="single" w:color="auto" w:sz="4" w:space="0"/>
              <w:left w:val="single" w:color="auto" w:sz="4" w:space="0"/>
              <w:bottom w:val="single" w:color="auto" w:sz="4" w:space="0"/>
              <w:right w:val="single" w:color="auto" w:sz="4" w:space="0"/>
            </w:tcBorders>
            <w:vAlign w:val="center"/>
          </w:tcPr>
          <w:p w14:paraId="553EAD58">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tcPr>
          <w:p w14:paraId="756F92E8">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14:paraId="45B38A44">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14:paraId="24FAEF69">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14:paraId="575D485F">
            <w:pPr>
              <w:spacing w:after="159"/>
              <w:jc w:val="center"/>
              <w:rPr>
                <w:rFonts w:hint="eastAsia" w:ascii="仿宋" w:hAnsi="仿宋" w:eastAsia="仿宋"/>
                <w:color w:val="auto"/>
              </w:rPr>
            </w:pPr>
          </w:p>
        </w:tc>
        <w:tc>
          <w:tcPr>
            <w:tcW w:w="851" w:type="dxa"/>
            <w:tcBorders>
              <w:top w:val="single" w:color="auto" w:sz="4" w:space="0"/>
              <w:left w:val="single" w:color="auto" w:sz="4" w:space="0"/>
              <w:bottom w:val="single" w:color="auto" w:sz="4" w:space="0"/>
              <w:right w:val="single" w:color="auto" w:sz="4" w:space="0"/>
            </w:tcBorders>
            <w:vAlign w:val="center"/>
          </w:tcPr>
          <w:p w14:paraId="5910E275">
            <w:pPr>
              <w:spacing w:after="159"/>
              <w:jc w:val="center"/>
              <w:rPr>
                <w:rFonts w:hint="eastAsia" w:ascii="仿宋" w:hAnsi="仿宋" w:eastAsia="仿宋"/>
                <w:color w:val="auto"/>
              </w:rPr>
            </w:pPr>
          </w:p>
        </w:tc>
        <w:tc>
          <w:tcPr>
            <w:tcW w:w="1410" w:type="dxa"/>
            <w:tcBorders>
              <w:top w:val="single" w:color="auto" w:sz="4" w:space="0"/>
              <w:left w:val="single" w:color="auto" w:sz="4" w:space="0"/>
              <w:bottom w:val="single" w:color="auto" w:sz="4" w:space="0"/>
              <w:right w:val="single" w:color="auto" w:sz="4" w:space="0"/>
            </w:tcBorders>
            <w:vAlign w:val="center"/>
          </w:tcPr>
          <w:p w14:paraId="36E4A838">
            <w:pPr>
              <w:spacing w:after="159"/>
              <w:jc w:val="center"/>
              <w:rPr>
                <w:rFonts w:hint="eastAsia" w:ascii="仿宋" w:hAnsi="仿宋" w:eastAsia="仿宋"/>
                <w:color w:val="auto"/>
              </w:rPr>
            </w:pPr>
          </w:p>
        </w:tc>
        <w:tc>
          <w:tcPr>
            <w:tcW w:w="1273" w:type="dxa"/>
            <w:tcBorders>
              <w:top w:val="single" w:color="auto" w:sz="4" w:space="0"/>
              <w:left w:val="single" w:color="auto" w:sz="4" w:space="0"/>
              <w:bottom w:val="single" w:color="auto" w:sz="4" w:space="0"/>
              <w:right w:val="single" w:color="auto" w:sz="4" w:space="0"/>
            </w:tcBorders>
            <w:vAlign w:val="center"/>
          </w:tcPr>
          <w:p w14:paraId="1B4EF71F">
            <w:pPr>
              <w:spacing w:after="159"/>
              <w:jc w:val="center"/>
              <w:rPr>
                <w:rFonts w:hint="eastAsia" w:ascii="仿宋" w:hAnsi="仿宋" w:eastAsia="仿宋"/>
                <w:color w:val="auto"/>
              </w:rPr>
            </w:pPr>
          </w:p>
        </w:tc>
        <w:tc>
          <w:tcPr>
            <w:tcW w:w="1067" w:type="dxa"/>
            <w:tcBorders>
              <w:top w:val="single" w:color="auto" w:sz="4" w:space="0"/>
              <w:left w:val="single" w:color="auto" w:sz="4" w:space="0"/>
              <w:bottom w:val="single" w:color="auto" w:sz="4" w:space="0"/>
              <w:right w:val="single" w:color="auto" w:sz="4" w:space="0"/>
            </w:tcBorders>
            <w:vAlign w:val="center"/>
          </w:tcPr>
          <w:p w14:paraId="11042A17">
            <w:pPr>
              <w:spacing w:after="159"/>
              <w:jc w:val="center"/>
              <w:rPr>
                <w:rFonts w:hint="eastAsia" w:ascii="仿宋" w:hAnsi="仿宋" w:eastAsia="仿宋"/>
                <w:color w:val="auto"/>
              </w:rPr>
            </w:pPr>
          </w:p>
        </w:tc>
        <w:tc>
          <w:tcPr>
            <w:tcW w:w="1080" w:type="dxa"/>
            <w:tcBorders>
              <w:top w:val="single" w:color="auto" w:sz="4" w:space="0"/>
              <w:left w:val="single" w:color="auto" w:sz="4" w:space="0"/>
              <w:bottom w:val="single" w:color="auto" w:sz="4" w:space="0"/>
              <w:right w:val="single" w:color="auto" w:sz="4" w:space="0"/>
            </w:tcBorders>
            <w:vAlign w:val="center"/>
          </w:tcPr>
          <w:p w14:paraId="2AC5E72A">
            <w:pPr>
              <w:spacing w:after="159"/>
              <w:jc w:val="center"/>
              <w:rPr>
                <w:rFonts w:hint="eastAsia" w:ascii="仿宋" w:hAnsi="仿宋" w:eastAsia="仿宋"/>
                <w:color w:val="auto"/>
              </w:rPr>
            </w:pPr>
          </w:p>
        </w:tc>
        <w:tc>
          <w:tcPr>
            <w:tcW w:w="1440" w:type="dxa"/>
            <w:tcBorders>
              <w:top w:val="single" w:color="auto" w:sz="4" w:space="0"/>
              <w:left w:val="single" w:color="auto" w:sz="4" w:space="0"/>
              <w:bottom w:val="single" w:color="auto" w:sz="4" w:space="0"/>
              <w:right w:val="single" w:color="auto" w:sz="4" w:space="0"/>
            </w:tcBorders>
            <w:vAlign w:val="center"/>
          </w:tcPr>
          <w:p w14:paraId="48D09943">
            <w:pPr>
              <w:spacing w:after="159"/>
              <w:jc w:val="center"/>
              <w:rPr>
                <w:rFonts w:hint="eastAsia" w:ascii="仿宋" w:hAnsi="仿宋" w:eastAsia="仿宋"/>
                <w:color w:val="auto"/>
              </w:rPr>
            </w:pPr>
          </w:p>
        </w:tc>
        <w:tc>
          <w:tcPr>
            <w:tcW w:w="2081" w:type="dxa"/>
            <w:tcBorders>
              <w:top w:val="single" w:color="auto" w:sz="4" w:space="0"/>
              <w:left w:val="single" w:color="auto" w:sz="4" w:space="0"/>
              <w:bottom w:val="single" w:color="auto" w:sz="4" w:space="0"/>
              <w:right w:val="single" w:color="auto" w:sz="4" w:space="0"/>
            </w:tcBorders>
          </w:tcPr>
          <w:p w14:paraId="335079B1">
            <w:pPr>
              <w:spacing w:after="159"/>
              <w:jc w:val="center"/>
              <w:rPr>
                <w:rFonts w:hint="eastAsia" w:ascii="仿宋" w:hAnsi="仿宋" w:eastAsia="仿宋"/>
                <w:color w:val="auto"/>
              </w:rPr>
            </w:pPr>
          </w:p>
        </w:tc>
        <w:tc>
          <w:tcPr>
            <w:tcW w:w="1695" w:type="dxa"/>
            <w:tcBorders>
              <w:top w:val="single" w:color="auto" w:sz="4" w:space="0"/>
              <w:left w:val="single" w:color="auto" w:sz="4" w:space="0"/>
              <w:bottom w:val="single" w:color="auto" w:sz="4" w:space="0"/>
              <w:right w:val="single" w:color="auto" w:sz="4" w:space="0"/>
            </w:tcBorders>
          </w:tcPr>
          <w:p w14:paraId="2E06605B">
            <w:pPr>
              <w:spacing w:after="159"/>
              <w:jc w:val="center"/>
              <w:rPr>
                <w:rFonts w:hint="eastAsia" w:ascii="仿宋" w:hAnsi="仿宋" w:eastAsia="仿宋"/>
                <w:color w:val="auto"/>
              </w:rPr>
            </w:pPr>
          </w:p>
        </w:tc>
      </w:tr>
    </w:tbl>
    <w:p w14:paraId="4D6294D7">
      <w:pPr>
        <w:spacing w:after="159"/>
        <w:ind w:firstLine="960" w:firstLineChars="400"/>
        <w:rPr>
          <w:rFonts w:hint="eastAsia" w:ascii="仿宋" w:hAnsi="仿宋" w:eastAsia="仿宋" w:cs="仿宋"/>
          <w:color w:val="auto"/>
        </w:rPr>
      </w:pPr>
      <w:r>
        <w:rPr>
          <w:rFonts w:hint="eastAsia" w:ascii="仿宋" w:hAnsi="仿宋" w:eastAsia="仿宋" w:cs="仿宋"/>
          <w:color w:val="auto"/>
        </w:rPr>
        <w:t xml:space="preserve">说明：1.表中人员一经确认不得随意修改变换。如需变换，应按照通用条款第24条约定执行。 </w:t>
      </w:r>
    </w:p>
    <w:p w14:paraId="18462DD4">
      <w:pPr>
        <w:spacing w:after="159" w:afterLines="0"/>
        <w:ind w:left="1840" w:leftChars="700" w:hanging="160" w:hangingChars="67"/>
        <w:rPr>
          <w:rFonts w:hint="eastAsia" w:ascii="仿宋" w:hAnsi="仿宋" w:eastAsia="仿宋"/>
          <w:color w:val="auto"/>
        </w:rPr>
      </w:pPr>
      <w:r>
        <w:rPr>
          <w:rFonts w:hint="eastAsia" w:ascii="仿宋" w:hAnsi="仿宋" w:eastAsia="仿宋" w:cs="仿宋"/>
          <w:color w:val="auto"/>
        </w:rPr>
        <w:t>2.表中人员必须提供为其购买的社会养老保险费用凭证。</w:t>
      </w:r>
    </w:p>
    <w:p w14:paraId="28D6C774">
      <w:pPr>
        <w:spacing w:after="159" w:afterLines="0"/>
        <w:ind w:left="1840" w:leftChars="700" w:hanging="160" w:hangingChars="67"/>
        <w:rPr>
          <w:rFonts w:hint="eastAsia" w:ascii="仿宋" w:hAnsi="仿宋" w:eastAsia="仿宋"/>
          <w:color w:val="auto"/>
        </w:rPr>
      </w:pPr>
      <w:r>
        <w:rPr>
          <w:rFonts w:hint="eastAsia" w:ascii="仿宋" w:hAnsi="仿宋" w:eastAsia="仿宋" w:cs="仿宋"/>
          <w:color w:val="auto"/>
        </w:rPr>
        <w:t>3.承包人应提供表中人员的聘用合同、专业技术职称书等复印件。</w:t>
      </w:r>
    </w:p>
    <w:p w14:paraId="51D60819">
      <w:pPr>
        <w:wordWrap/>
        <w:topLinePunct w:val="0"/>
        <w:adjustRightInd/>
        <w:snapToGrid/>
        <w:spacing w:beforeAutospacing="1" w:afterLines="0" w:afterAutospacing="1"/>
        <w:ind w:firstLine="0" w:firstLineChars="0"/>
        <w:jc w:val="left"/>
        <w:rPr>
          <w:rFonts w:hint="eastAsia" w:ascii="仿宋" w:hAnsi="仿宋" w:eastAsia="仿宋"/>
          <w:color w:val="auto"/>
        </w:rPr>
        <w:sectPr>
          <w:endnotePr>
            <w:numFmt w:val="decimal"/>
          </w:endnotePr>
          <w:pgSz w:w="16838" w:h="11906" w:orient="landscape"/>
          <w:pgMar w:top="1417" w:right="1417" w:bottom="1417" w:left="1417" w:header="850" w:footer="567" w:gutter="0"/>
          <w:cols w:space="720" w:num="1"/>
          <w:docGrid w:type="lines" w:linePitch="318" w:charSpace="0"/>
        </w:sectPr>
      </w:pPr>
    </w:p>
    <w:p w14:paraId="5E7B5C9C">
      <w:pPr>
        <w:pStyle w:val="3"/>
        <w:spacing w:after="159"/>
        <w:ind w:firstLine="482"/>
        <w:rPr>
          <w:rFonts w:hint="eastAsia" w:ascii="仿宋" w:hAnsi="仿宋" w:eastAsia="仿宋" w:cs="仿宋"/>
          <w:color w:val="auto"/>
          <w:sz w:val="24"/>
          <w:szCs w:val="24"/>
          <w:lang w:bidi="en-US"/>
        </w:rPr>
      </w:pPr>
      <w:bookmarkStart w:id="1007" w:name="_Toc15553"/>
      <w:bookmarkStart w:id="1008" w:name="_Toc144368950"/>
      <w:r>
        <w:rPr>
          <w:rFonts w:hint="eastAsia" w:ascii="仿宋" w:hAnsi="仿宋" w:eastAsia="仿宋" w:cs="仿宋"/>
          <w:color w:val="auto"/>
          <w:sz w:val="24"/>
          <w:szCs w:val="24"/>
          <w:lang w:bidi="en-US"/>
        </w:rPr>
        <w:t>格式6</w:t>
      </w:r>
      <w:bookmarkEnd w:id="1007"/>
      <w:bookmarkEnd w:id="1008"/>
    </w:p>
    <w:p w14:paraId="113724E6">
      <w:pPr>
        <w:spacing w:after="159"/>
        <w:ind w:firstLine="1003"/>
        <w:jc w:val="center"/>
        <w:rPr>
          <w:rFonts w:hint="eastAsia" w:ascii="仿宋" w:hAnsi="仿宋" w:eastAsia="仿宋"/>
          <w:b/>
          <w:bCs/>
          <w:color w:val="auto"/>
          <w:spacing w:val="30"/>
          <w:sz w:val="44"/>
          <w:szCs w:val="44"/>
        </w:rPr>
      </w:pPr>
      <w:r>
        <w:rPr>
          <w:rFonts w:hint="eastAsia" w:ascii="仿宋" w:hAnsi="仿宋" w:eastAsia="仿宋" w:cs="仿宋"/>
          <w:b/>
          <w:bCs/>
          <w:color w:val="auto"/>
          <w:spacing w:val="30"/>
          <w:sz w:val="44"/>
          <w:szCs w:val="44"/>
        </w:rPr>
        <w:t>分包单位资格报审表</w:t>
      </w:r>
    </w:p>
    <w:p w14:paraId="3510781F">
      <w:pPr>
        <w:spacing w:after="159"/>
        <w:ind w:firstLine="120" w:firstLineChars="50"/>
        <w:rPr>
          <w:rFonts w:hint="eastAsia" w:ascii="仿宋" w:hAnsi="仿宋" w:eastAsia="仿宋"/>
          <w:color w:val="auto"/>
        </w:rPr>
      </w:pPr>
      <w:r>
        <w:rPr>
          <w:rFonts w:hint="eastAsia" w:ascii="仿宋" w:hAnsi="仿宋" w:eastAsia="仿宋" w:cs="仿宋"/>
          <w:color w:val="auto"/>
        </w:rPr>
        <w:t>工程名称:</w:t>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 xml:space="preserve">                                                               编号:</w:t>
      </w:r>
    </w:p>
    <w:tbl>
      <w:tblPr>
        <w:tblStyle w:val="55"/>
        <w:tblW w:w="10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5"/>
        <w:gridCol w:w="1532"/>
        <w:gridCol w:w="2506"/>
        <w:gridCol w:w="3056"/>
      </w:tblGrid>
      <w:tr w14:paraId="06C9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jc w:val="center"/>
        </w:trPr>
        <w:tc>
          <w:tcPr>
            <w:tcW w:w="10269" w:type="dxa"/>
            <w:gridSpan w:val="4"/>
            <w:tcBorders>
              <w:top w:val="single" w:color="auto" w:sz="6" w:space="0"/>
              <w:left w:val="single" w:color="auto" w:sz="6" w:space="0"/>
              <w:bottom w:val="single" w:color="auto" w:sz="6" w:space="0"/>
              <w:right w:val="single" w:color="auto" w:sz="6" w:space="0"/>
            </w:tcBorders>
          </w:tcPr>
          <w:p w14:paraId="27CE1FAD">
            <w:pPr>
              <w:spacing w:after="159"/>
              <w:ind w:left="-28"/>
              <w:rPr>
                <w:rFonts w:hint="eastAsia" w:ascii="仿宋" w:hAnsi="仿宋" w:eastAsia="仿宋"/>
                <w:color w:val="auto"/>
              </w:rPr>
            </w:pPr>
            <w:r>
              <w:rPr>
                <w:rFonts w:hint="eastAsia" w:ascii="仿宋" w:hAnsi="仿宋" w:eastAsia="仿宋" w:cs="仿宋"/>
                <w:color w:val="auto"/>
              </w:rPr>
              <w:t>致:</w:t>
            </w:r>
            <w:r>
              <w:rPr>
                <w:rFonts w:hint="eastAsia" w:ascii="仿宋" w:hAnsi="仿宋" w:eastAsia="仿宋" w:cs="仿宋"/>
                <w:color w:val="auto"/>
                <w:u w:val="single"/>
              </w:rPr>
              <w:t xml:space="preserve">                                                  </w:t>
            </w:r>
            <w:r>
              <w:rPr>
                <w:rFonts w:hint="eastAsia" w:ascii="仿宋" w:hAnsi="仿宋" w:eastAsia="仿宋" w:cs="仿宋"/>
                <w:color w:val="auto"/>
              </w:rPr>
              <w:t>（监理人全称或发包人全称）</w:t>
            </w:r>
          </w:p>
          <w:p w14:paraId="09BA2600">
            <w:pPr>
              <w:spacing w:after="159"/>
              <w:ind w:left="-28"/>
              <w:rPr>
                <w:rFonts w:hint="eastAsia" w:ascii="仿宋" w:hAnsi="仿宋" w:eastAsia="仿宋"/>
                <w:color w:val="auto"/>
              </w:rPr>
            </w:pPr>
            <w:r>
              <w:rPr>
                <w:rFonts w:hint="eastAsia" w:ascii="仿宋" w:hAnsi="仿宋" w:eastAsia="仿宋" w:cs="仿宋"/>
                <w:color w:val="auto"/>
              </w:rPr>
              <w:t>经考察，我方拟选择的</w:t>
            </w:r>
            <w:r>
              <w:rPr>
                <w:rFonts w:hint="eastAsia" w:ascii="仿宋" w:hAnsi="仿宋" w:eastAsia="仿宋" w:cs="仿宋"/>
                <w:color w:val="auto"/>
                <w:u w:val="single"/>
              </w:rPr>
              <w:t xml:space="preserve">                                    </w:t>
            </w:r>
            <w:r>
              <w:rPr>
                <w:rFonts w:hint="eastAsia" w:ascii="仿宋" w:hAnsi="仿宋" w:eastAsia="仿宋" w:cs="仿宋"/>
                <w:color w:val="auto"/>
              </w:rPr>
              <w:t>（分包人）具备承担下列工程施工资质和施工能力、专业服务资质和服务能力，可以保证本工程按合同约定进行施工、专业服务。我方承诺：分包后，我方承担总包人的全部责任。请予以审批。</w:t>
            </w:r>
          </w:p>
          <w:p w14:paraId="36F18D0F">
            <w:pPr>
              <w:spacing w:after="159"/>
              <w:ind w:left="-28"/>
              <w:rPr>
                <w:rFonts w:hint="eastAsia" w:ascii="仿宋" w:hAnsi="仿宋" w:eastAsia="仿宋"/>
                <w:color w:val="auto"/>
              </w:rPr>
            </w:pPr>
            <w:r>
              <w:rPr>
                <w:rFonts w:hint="eastAsia" w:ascii="仿宋" w:hAnsi="仿宋" w:eastAsia="仿宋" w:cs="仿宋"/>
                <w:color w:val="auto"/>
              </w:rPr>
              <w:t>附:1．分包人资质材料；</w:t>
            </w:r>
          </w:p>
          <w:p w14:paraId="6A435EEF">
            <w:pPr>
              <w:spacing w:after="159"/>
              <w:ind w:left="-28"/>
              <w:rPr>
                <w:rFonts w:hint="eastAsia" w:ascii="仿宋" w:hAnsi="仿宋" w:eastAsia="仿宋"/>
                <w:color w:val="auto"/>
                <w:u w:val="single"/>
              </w:rPr>
            </w:pPr>
            <w:r>
              <w:rPr>
                <w:rFonts w:hint="eastAsia" w:ascii="仿宋" w:hAnsi="仿宋" w:eastAsia="仿宋" w:cs="仿宋"/>
                <w:color w:val="auto"/>
              </w:rPr>
              <w:t>2．分包人业绩材料。</w:t>
            </w:r>
          </w:p>
        </w:tc>
      </w:tr>
      <w:tr w14:paraId="49FB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14:paraId="70011C61">
            <w:pPr>
              <w:spacing w:after="159"/>
              <w:jc w:val="center"/>
              <w:rPr>
                <w:rFonts w:hint="eastAsia" w:ascii="仿宋" w:hAnsi="仿宋" w:eastAsia="仿宋"/>
                <w:color w:val="auto"/>
                <w:position w:val="6"/>
              </w:rPr>
            </w:pPr>
            <w:r>
              <w:rPr>
                <w:rFonts w:hint="eastAsia" w:ascii="仿宋" w:hAnsi="仿宋" w:eastAsia="仿宋" w:cs="仿宋"/>
                <w:color w:val="auto"/>
                <w:position w:val="6"/>
              </w:rPr>
              <w:t>分包工程名称（部位）或分包工作</w:t>
            </w:r>
          </w:p>
        </w:tc>
        <w:tc>
          <w:tcPr>
            <w:tcW w:w="1532" w:type="dxa"/>
            <w:tcBorders>
              <w:top w:val="single" w:color="auto" w:sz="6" w:space="0"/>
              <w:left w:val="single" w:color="auto" w:sz="6" w:space="0"/>
              <w:bottom w:val="single" w:color="auto" w:sz="6" w:space="0"/>
              <w:right w:val="single" w:color="auto" w:sz="6" w:space="0"/>
            </w:tcBorders>
          </w:tcPr>
          <w:p w14:paraId="695B0D02">
            <w:pPr>
              <w:spacing w:after="159"/>
              <w:jc w:val="center"/>
              <w:rPr>
                <w:rFonts w:hint="eastAsia" w:ascii="仿宋" w:hAnsi="仿宋" w:eastAsia="仿宋"/>
                <w:color w:val="auto"/>
                <w:position w:val="6"/>
              </w:rPr>
            </w:pPr>
            <w:r>
              <w:rPr>
                <w:rFonts w:hint="eastAsia" w:ascii="仿宋" w:hAnsi="仿宋" w:eastAsia="仿宋" w:cs="仿宋"/>
                <w:color w:val="auto"/>
                <w:position w:val="6"/>
              </w:rPr>
              <w:t>工程数量或工作量</w:t>
            </w:r>
          </w:p>
        </w:tc>
        <w:tc>
          <w:tcPr>
            <w:tcW w:w="2506" w:type="dxa"/>
            <w:tcBorders>
              <w:top w:val="single" w:color="auto" w:sz="6" w:space="0"/>
              <w:left w:val="single" w:color="auto" w:sz="6" w:space="0"/>
              <w:bottom w:val="single" w:color="auto" w:sz="6" w:space="0"/>
              <w:right w:val="single" w:color="auto" w:sz="6" w:space="0"/>
            </w:tcBorders>
          </w:tcPr>
          <w:p w14:paraId="1FA78A9F">
            <w:pPr>
              <w:spacing w:after="159"/>
              <w:jc w:val="center"/>
              <w:rPr>
                <w:rFonts w:hint="eastAsia" w:ascii="仿宋" w:hAnsi="仿宋" w:eastAsia="仿宋"/>
                <w:color w:val="auto"/>
                <w:position w:val="6"/>
              </w:rPr>
            </w:pPr>
            <w:r>
              <w:rPr>
                <w:rFonts w:hint="eastAsia" w:ascii="仿宋" w:hAnsi="仿宋" w:eastAsia="仿宋" w:cs="仿宋"/>
                <w:color w:val="auto"/>
                <w:position w:val="6"/>
              </w:rPr>
              <w:t>拟分包工程合同额或分包工作合同额</w:t>
            </w:r>
          </w:p>
        </w:tc>
        <w:tc>
          <w:tcPr>
            <w:tcW w:w="3056" w:type="dxa"/>
            <w:tcBorders>
              <w:top w:val="single" w:color="auto" w:sz="6" w:space="0"/>
              <w:left w:val="single" w:color="auto" w:sz="6" w:space="0"/>
              <w:bottom w:val="single" w:color="auto" w:sz="6" w:space="0"/>
              <w:right w:val="single" w:color="auto" w:sz="6" w:space="0"/>
            </w:tcBorders>
          </w:tcPr>
          <w:p w14:paraId="3B043EEF">
            <w:pPr>
              <w:spacing w:after="159"/>
              <w:jc w:val="center"/>
              <w:rPr>
                <w:rFonts w:hint="eastAsia" w:ascii="仿宋" w:hAnsi="仿宋" w:eastAsia="仿宋"/>
                <w:color w:val="auto"/>
                <w:position w:val="6"/>
              </w:rPr>
            </w:pPr>
            <w:r>
              <w:rPr>
                <w:rFonts w:hint="eastAsia" w:ascii="仿宋" w:hAnsi="仿宋" w:eastAsia="仿宋" w:cs="仿宋"/>
                <w:color w:val="auto"/>
                <w:position w:val="6"/>
              </w:rPr>
              <w:t>分包工程或分包工作占全部工程</w:t>
            </w:r>
          </w:p>
        </w:tc>
      </w:tr>
      <w:tr w14:paraId="4BB4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14:paraId="14AB6572">
            <w:pPr>
              <w:spacing w:after="159"/>
              <w:rPr>
                <w:rFonts w:hint="eastAsia" w:ascii="仿宋" w:hAnsi="仿宋" w:eastAsia="仿宋"/>
                <w:color w:val="auto"/>
              </w:rPr>
            </w:pPr>
          </w:p>
        </w:tc>
        <w:tc>
          <w:tcPr>
            <w:tcW w:w="1532" w:type="dxa"/>
            <w:tcBorders>
              <w:top w:val="single" w:color="auto" w:sz="6" w:space="0"/>
              <w:left w:val="single" w:color="auto" w:sz="6" w:space="0"/>
              <w:bottom w:val="single" w:color="auto" w:sz="6" w:space="0"/>
              <w:right w:val="single" w:color="auto" w:sz="6" w:space="0"/>
            </w:tcBorders>
          </w:tcPr>
          <w:p w14:paraId="11D8B9DC">
            <w:pPr>
              <w:spacing w:after="159"/>
              <w:rPr>
                <w:rFonts w:hint="eastAsia" w:ascii="仿宋" w:hAnsi="仿宋" w:eastAsia="仿宋"/>
                <w:color w:val="auto"/>
              </w:rPr>
            </w:pPr>
          </w:p>
        </w:tc>
        <w:tc>
          <w:tcPr>
            <w:tcW w:w="2506" w:type="dxa"/>
            <w:tcBorders>
              <w:top w:val="single" w:color="auto" w:sz="6" w:space="0"/>
              <w:left w:val="single" w:color="auto" w:sz="6" w:space="0"/>
              <w:bottom w:val="single" w:color="auto" w:sz="6" w:space="0"/>
              <w:right w:val="single" w:color="auto" w:sz="6" w:space="0"/>
            </w:tcBorders>
          </w:tcPr>
          <w:p w14:paraId="22FAB4DA">
            <w:pPr>
              <w:spacing w:after="159"/>
              <w:rPr>
                <w:rFonts w:hint="eastAsia" w:ascii="仿宋" w:hAnsi="仿宋" w:eastAsia="仿宋"/>
                <w:color w:val="auto"/>
              </w:rPr>
            </w:pPr>
          </w:p>
        </w:tc>
        <w:tc>
          <w:tcPr>
            <w:tcW w:w="3056" w:type="dxa"/>
            <w:tcBorders>
              <w:top w:val="single" w:color="auto" w:sz="6" w:space="0"/>
              <w:left w:val="single" w:color="auto" w:sz="6" w:space="0"/>
              <w:bottom w:val="single" w:color="auto" w:sz="6" w:space="0"/>
              <w:right w:val="single" w:color="auto" w:sz="6" w:space="0"/>
            </w:tcBorders>
          </w:tcPr>
          <w:p w14:paraId="55DB4C26">
            <w:pPr>
              <w:spacing w:after="159"/>
              <w:rPr>
                <w:rFonts w:hint="eastAsia" w:ascii="仿宋" w:hAnsi="仿宋" w:eastAsia="仿宋"/>
                <w:color w:val="auto"/>
              </w:rPr>
            </w:pPr>
          </w:p>
        </w:tc>
      </w:tr>
      <w:tr w14:paraId="0BF1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14:paraId="242C9CF5">
            <w:pPr>
              <w:spacing w:after="159"/>
              <w:rPr>
                <w:rFonts w:hint="eastAsia" w:ascii="仿宋" w:hAnsi="仿宋" w:eastAsia="仿宋"/>
                <w:color w:val="auto"/>
              </w:rPr>
            </w:pPr>
          </w:p>
        </w:tc>
        <w:tc>
          <w:tcPr>
            <w:tcW w:w="1532" w:type="dxa"/>
            <w:tcBorders>
              <w:top w:val="single" w:color="auto" w:sz="6" w:space="0"/>
              <w:left w:val="single" w:color="auto" w:sz="6" w:space="0"/>
              <w:bottom w:val="single" w:color="auto" w:sz="6" w:space="0"/>
              <w:right w:val="single" w:color="auto" w:sz="6" w:space="0"/>
            </w:tcBorders>
          </w:tcPr>
          <w:p w14:paraId="42F60E1E">
            <w:pPr>
              <w:spacing w:after="159"/>
              <w:rPr>
                <w:rFonts w:hint="eastAsia" w:ascii="仿宋" w:hAnsi="仿宋" w:eastAsia="仿宋"/>
                <w:color w:val="auto"/>
              </w:rPr>
            </w:pPr>
          </w:p>
        </w:tc>
        <w:tc>
          <w:tcPr>
            <w:tcW w:w="2506" w:type="dxa"/>
            <w:tcBorders>
              <w:top w:val="single" w:color="auto" w:sz="6" w:space="0"/>
              <w:left w:val="single" w:color="auto" w:sz="6" w:space="0"/>
              <w:bottom w:val="single" w:color="auto" w:sz="6" w:space="0"/>
              <w:right w:val="single" w:color="auto" w:sz="6" w:space="0"/>
            </w:tcBorders>
          </w:tcPr>
          <w:p w14:paraId="3D0EA4CB">
            <w:pPr>
              <w:spacing w:after="159"/>
              <w:rPr>
                <w:rFonts w:hint="eastAsia" w:ascii="仿宋" w:hAnsi="仿宋" w:eastAsia="仿宋"/>
                <w:color w:val="auto"/>
              </w:rPr>
            </w:pPr>
          </w:p>
        </w:tc>
        <w:tc>
          <w:tcPr>
            <w:tcW w:w="3056" w:type="dxa"/>
            <w:tcBorders>
              <w:top w:val="single" w:color="auto" w:sz="6" w:space="0"/>
              <w:left w:val="single" w:color="auto" w:sz="6" w:space="0"/>
              <w:bottom w:val="single" w:color="auto" w:sz="6" w:space="0"/>
              <w:right w:val="single" w:color="auto" w:sz="6" w:space="0"/>
            </w:tcBorders>
          </w:tcPr>
          <w:p w14:paraId="3C87FA5F">
            <w:pPr>
              <w:spacing w:after="159"/>
              <w:rPr>
                <w:rFonts w:hint="eastAsia" w:ascii="仿宋" w:hAnsi="仿宋" w:eastAsia="仿宋"/>
                <w:color w:val="auto"/>
              </w:rPr>
            </w:pPr>
          </w:p>
        </w:tc>
      </w:tr>
      <w:tr w14:paraId="4AC9A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707" w:type="dxa"/>
            <w:gridSpan w:val="2"/>
            <w:tcBorders>
              <w:top w:val="single" w:color="auto" w:sz="6" w:space="0"/>
              <w:left w:val="single" w:color="auto" w:sz="6" w:space="0"/>
              <w:bottom w:val="single" w:color="auto" w:sz="6" w:space="0"/>
              <w:right w:val="single" w:color="auto" w:sz="6" w:space="0"/>
            </w:tcBorders>
          </w:tcPr>
          <w:p w14:paraId="4F5FE701">
            <w:pPr>
              <w:spacing w:after="159"/>
              <w:jc w:val="center"/>
              <w:rPr>
                <w:rFonts w:hint="eastAsia" w:ascii="仿宋" w:hAnsi="仿宋" w:eastAsia="仿宋"/>
                <w:color w:val="auto"/>
                <w:position w:val="6"/>
              </w:rPr>
            </w:pPr>
            <w:r>
              <w:rPr>
                <w:rFonts w:hint="eastAsia" w:ascii="仿宋" w:hAnsi="仿宋" w:eastAsia="仿宋" w:cs="仿宋"/>
                <w:color w:val="auto"/>
                <w:position w:val="6"/>
              </w:rPr>
              <w:t>合       计</w:t>
            </w:r>
          </w:p>
        </w:tc>
        <w:tc>
          <w:tcPr>
            <w:tcW w:w="2506" w:type="dxa"/>
            <w:tcBorders>
              <w:top w:val="single" w:color="auto" w:sz="6" w:space="0"/>
              <w:left w:val="single" w:color="auto" w:sz="6" w:space="0"/>
              <w:bottom w:val="single" w:color="auto" w:sz="6" w:space="0"/>
              <w:right w:val="single" w:color="auto" w:sz="6" w:space="0"/>
            </w:tcBorders>
          </w:tcPr>
          <w:p w14:paraId="12F23E74">
            <w:pPr>
              <w:spacing w:after="159"/>
              <w:rPr>
                <w:rFonts w:hint="eastAsia" w:ascii="仿宋" w:hAnsi="仿宋" w:eastAsia="仿宋"/>
                <w:color w:val="auto"/>
              </w:rPr>
            </w:pPr>
          </w:p>
        </w:tc>
        <w:tc>
          <w:tcPr>
            <w:tcW w:w="3056" w:type="dxa"/>
            <w:tcBorders>
              <w:top w:val="single" w:color="auto" w:sz="6" w:space="0"/>
              <w:left w:val="single" w:color="auto" w:sz="6" w:space="0"/>
              <w:bottom w:val="single" w:color="auto" w:sz="6" w:space="0"/>
              <w:right w:val="single" w:color="auto" w:sz="6" w:space="0"/>
            </w:tcBorders>
          </w:tcPr>
          <w:p w14:paraId="53CFCCDA">
            <w:pPr>
              <w:spacing w:after="159"/>
              <w:rPr>
                <w:rFonts w:hint="eastAsia" w:ascii="仿宋" w:hAnsi="仿宋" w:eastAsia="仿宋"/>
                <w:color w:val="auto"/>
              </w:rPr>
            </w:pPr>
          </w:p>
        </w:tc>
      </w:tr>
      <w:tr w14:paraId="59CB2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269" w:type="dxa"/>
            <w:gridSpan w:val="4"/>
            <w:tcBorders>
              <w:top w:val="single" w:color="auto" w:sz="6" w:space="0"/>
              <w:left w:val="single" w:color="auto" w:sz="6" w:space="0"/>
              <w:bottom w:val="single" w:color="auto" w:sz="6" w:space="0"/>
              <w:right w:val="single" w:color="auto" w:sz="6" w:space="0"/>
            </w:tcBorders>
          </w:tcPr>
          <w:p w14:paraId="325C4C1B">
            <w:pPr>
              <w:spacing w:after="159"/>
              <w:rPr>
                <w:rFonts w:hint="eastAsia" w:ascii="仿宋" w:hAnsi="仿宋" w:eastAsia="仿宋"/>
                <w:color w:val="auto"/>
              </w:rPr>
            </w:pPr>
            <w:r>
              <w:rPr>
                <w:rFonts w:hint="eastAsia" w:ascii="仿宋" w:hAnsi="仿宋" w:eastAsia="仿宋" w:cs="仿宋"/>
                <w:color w:val="auto"/>
              </w:rPr>
              <w:t xml:space="preserve"> </w:t>
            </w:r>
          </w:p>
          <w:p w14:paraId="5083F99F">
            <w:pPr>
              <w:spacing w:after="159"/>
              <w:rPr>
                <w:rFonts w:hint="eastAsia" w:ascii="仿宋" w:hAnsi="仿宋" w:eastAsia="仿宋"/>
                <w:color w:val="auto"/>
                <w:u w:val="single"/>
              </w:rPr>
            </w:pPr>
            <w:r>
              <w:rPr>
                <w:rFonts w:hint="eastAsia" w:ascii="仿宋" w:hAnsi="仿宋" w:eastAsia="仿宋" w:cs="仿宋"/>
                <w:color w:val="auto"/>
              </w:rPr>
              <w:t xml:space="preserve">                                                   承包人（章）                 </w:t>
            </w:r>
          </w:p>
          <w:p w14:paraId="264784C9">
            <w:pPr>
              <w:tabs>
                <w:tab w:val="left" w:pos="8982"/>
                <w:tab w:val="left" w:pos="9147"/>
              </w:tabs>
              <w:spacing w:after="159"/>
              <w:ind w:firstLine="6120" w:firstLineChars="2550"/>
              <w:rPr>
                <w:rFonts w:hint="eastAsia" w:ascii="仿宋" w:hAnsi="仿宋" w:eastAsia="仿宋" w:cs="仿宋"/>
                <w:color w:val="auto"/>
                <w:u w:val="single"/>
              </w:rPr>
            </w:pPr>
            <w:r>
              <w:rPr>
                <w:rFonts w:hint="eastAsia" w:ascii="仿宋" w:hAnsi="仿宋" w:eastAsia="仿宋" w:cs="仿宋"/>
                <w:color w:val="auto"/>
              </w:rPr>
              <w:t>承包人代表</w:t>
            </w:r>
            <w:r>
              <w:rPr>
                <w:rFonts w:hint="eastAsia" w:ascii="仿宋" w:hAnsi="仿宋" w:eastAsia="仿宋" w:cs="仿宋"/>
                <w:color w:val="auto"/>
                <w:u w:val="single"/>
              </w:rPr>
              <w:t xml:space="preserve">               </w:t>
            </w:r>
          </w:p>
          <w:p w14:paraId="4F8B917F">
            <w:pPr>
              <w:spacing w:after="159"/>
              <w:ind w:firstLine="6120" w:firstLineChars="2550"/>
              <w:rPr>
                <w:rFonts w:hint="eastAsia" w:ascii="仿宋" w:hAnsi="仿宋" w:eastAsia="仿宋"/>
                <w:color w:val="auto"/>
              </w:rPr>
            </w:pPr>
            <w:r>
              <w:rPr>
                <w:rFonts w:hint="eastAsia" w:ascii="仿宋" w:hAnsi="仿宋" w:eastAsia="仿宋" w:cs="仿宋"/>
                <w:color w:val="auto"/>
              </w:rPr>
              <w:t>日      期</w:t>
            </w:r>
            <w:r>
              <w:rPr>
                <w:rFonts w:hint="eastAsia" w:ascii="仿宋" w:hAnsi="仿宋" w:eastAsia="仿宋" w:cs="仿宋"/>
                <w:color w:val="auto"/>
                <w:u w:val="single"/>
              </w:rPr>
              <w:t xml:space="preserve">               </w:t>
            </w:r>
          </w:p>
        </w:tc>
      </w:tr>
      <w:tr w14:paraId="55DF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69" w:type="dxa"/>
            <w:gridSpan w:val="4"/>
            <w:tcBorders>
              <w:top w:val="single" w:color="auto" w:sz="6" w:space="0"/>
              <w:left w:val="single" w:color="auto" w:sz="6" w:space="0"/>
              <w:bottom w:val="single" w:color="auto" w:sz="4" w:space="0"/>
              <w:right w:val="single" w:color="auto" w:sz="6" w:space="0"/>
            </w:tcBorders>
          </w:tcPr>
          <w:p w14:paraId="165026C4">
            <w:pPr>
              <w:spacing w:after="159"/>
              <w:rPr>
                <w:rFonts w:hint="eastAsia" w:ascii="仿宋" w:hAnsi="仿宋" w:eastAsia="仿宋"/>
                <w:color w:val="auto"/>
              </w:rPr>
            </w:pPr>
            <w:r>
              <w:rPr>
                <w:rFonts w:hint="eastAsia" w:ascii="仿宋" w:hAnsi="仿宋" w:eastAsia="仿宋" w:cs="仿宋"/>
                <w:color w:val="auto"/>
              </w:rPr>
              <w:t>审查意见：</w:t>
            </w:r>
          </w:p>
          <w:p w14:paraId="42A8C5BE">
            <w:pPr>
              <w:tabs>
                <w:tab w:val="left" w:pos="6222"/>
              </w:tabs>
              <w:spacing w:after="159"/>
              <w:rPr>
                <w:rFonts w:hint="eastAsia" w:ascii="仿宋" w:hAnsi="仿宋" w:eastAsia="仿宋" w:cs="仿宋"/>
                <w:color w:val="auto"/>
              </w:rPr>
            </w:pPr>
            <w:r>
              <w:rPr>
                <w:rFonts w:hint="eastAsia" w:ascii="仿宋" w:hAnsi="仿宋" w:eastAsia="仿宋" w:cs="仿宋"/>
                <w:color w:val="auto"/>
              </w:rPr>
              <w:t xml:space="preserve">                                                   监理人（章）            </w:t>
            </w:r>
          </w:p>
          <w:p w14:paraId="71A9CA6C">
            <w:pPr>
              <w:tabs>
                <w:tab w:val="left" w:pos="6282"/>
              </w:tabs>
              <w:spacing w:after="159"/>
              <w:ind w:firstLine="6120" w:firstLineChars="2550"/>
              <w:rPr>
                <w:rFonts w:hint="eastAsia" w:ascii="仿宋" w:hAnsi="仿宋" w:eastAsia="仿宋" w:cs="仿宋"/>
                <w:color w:val="auto"/>
                <w:u w:val="single"/>
              </w:rPr>
            </w:pPr>
            <w:r>
              <w:rPr>
                <w:rFonts w:hint="eastAsia" w:ascii="仿宋" w:hAnsi="仿宋" w:eastAsia="仿宋" w:cs="仿宋"/>
                <w:color w:val="auto"/>
              </w:rPr>
              <w:t>监理人代表</w:t>
            </w:r>
            <w:r>
              <w:rPr>
                <w:rFonts w:hint="eastAsia" w:ascii="仿宋" w:hAnsi="仿宋" w:eastAsia="仿宋" w:cs="仿宋"/>
                <w:color w:val="auto"/>
                <w:u w:val="single"/>
              </w:rPr>
              <w:t xml:space="preserve">               </w:t>
            </w:r>
          </w:p>
          <w:p w14:paraId="508C0E2B">
            <w:pPr>
              <w:tabs>
                <w:tab w:val="left" w:pos="9132"/>
              </w:tabs>
              <w:spacing w:after="159"/>
              <w:ind w:firstLine="6120" w:firstLineChars="2550"/>
              <w:rPr>
                <w:rFonts w:hint="eastAsia" w:ascii="仿宋" w:hAnsi="仿宋" w:eastAsia="仿宋"/>
                <w:color w:val="auto"/>
              </w:rPr>
            </w:pPr>
            <w:r>
              <w:rPr>
                <w:rFonts w:hint="eastAsia" w:ascii="仿宋" w:hAnsi="仿宋" w:eastAsia="仿宋" w:cs="仿宋"/>
                <w:color w:val="auto"/>
              </w:rPr>
              <w:t>日      期</w:t>
            </w:r>
            <w:r>
              <w:rPr>
                <w:rFonts w:hint="eastAsia" w:ascii="仿宋" w:hAnsi="仿宋" w:eastAsia="仿宋" w:cs="仿宋"/>
                <w:color w:val="auto"/>
                <w:u w:val="single"/>
              </w:rPr>
              <w:t xml:space="preserve">               </w:t>
            </w:r>
          </w:p>
        </w:tc>
      </w:tr>
      <w:tr w14:paraId="18F9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69" w:type="dxa"/>
            <w:gridSpan w:val="4"/>
            <w:tcBorders>
              <w:top w:val="single" w:color="auto" w:sz="4" w:space="0"/>
              <w:left w:val="single" w:color="auto" w:sz="6" w:space="0"/>
              <w:bottom w:val="single" w:color="auto" w:sz="6" w:space="0"/>
              <w:right w:val="single" w:color="auto" w:sz="6" w:space="0"/>
            </w:tcBorders>
          </w:tcPr>
          <w:p w14:paraId="70455F9A">
            <w:pPr>
              <w:spacing w:after="159"/>
              <w:rPr>
                <w:rFonts w:hint="eastAsia" w:ascii="仿宋" w:hAnsi="仿宋" w:eastAsia="仿宋"/>
                <w:color w:val="auto"/>
              </w:rPr>
            </w:pPr>
            <w:r>
              <w:rPr>
                <w:rFonts w:hint="eastAsia" w:ascii="仿宋" w:hAnsi="仿宋" w:eastAsia="仿宋" w:cs="仿宋"/>
                <w:color w:val="auto"/>
              </w:rPr>
              <w:t>审批意见:</w:t>
            </w:r>
          </w:p>
          <w:p w14:paraId="04C20DD3">
            <w:pPr>
              <w:spacing w:after="159"/>
              <w:ind w:firstLine="6120" w:firstLineChars="2550"/>
              <w:rPr>
                <w:rFonts w:hint="eastAsia" w:ascii="仿宋" w:hAnsi="仿宋" w:eastAsia="仿宋" w:cs="仿宋"/>
                <w:color w:val="auto"/>
              </w:rPr>
            </w:pPr>
            <w:r>
              <w:rPr>
                <w:rFonts w:hint="eastAsia" w:ascii="仿宋" w:hAnsi="仿宋" w:eastAsia="仿宋" w:cs="仿宋"/>
                <w:color w:val="auto"/>
              </w:rPr>
              <w:t xml:space="preserve">发包人（章）           </w:t>
            </w:r>
          </w:p>
          <w:p w14:paraId="3F877867">
            <w:pPr>
              <w:tabs>
                <w:tab w:val="left" w:pos="2135"/>
                <w:tab w:val="left" w:pos="8862"/>
              </w:tabs>
              <w:spacing w:after="159"/>
              <w:ind w:firstLine="6120" w:firstLineChars="2550"/>
              <w:rPr>
                <w:rFonts w:hint="eastAsia" w:ascii="仿宋" w:hAnsi="仿宋" w:eastAsia="仿宋" w:cs="仿宋"/>
                <w:color w:val="auto"/>
                <w:u w:val="single"/>
              </w:rPr>
            </w:pPr>
            <w:r>
              <w:rPr>
                <w:rFonts w:hint="eastAsia" w:ascii="仿宋" w:hAnsi="仿宋" w:eastAsia="仿宋" w:cs="仿宋"/>
                <w:color w:val="auto"/>
              </w:rPr>
              <w:t>发包人代表</w:t>
            </w:r>
            <w:r>
              <w:rPr>
                <w:rFonts w:hint="eastAsia" w:ascii="仿宋" w:hAnsi="仿宋" w:eastAsia="仿宋" w:cs="仿宋"/>
                <w:color w:val="auto"/>
                <w:u w:val="single"/>
              </w:rPr>
              <w:t xml:space="preserve">               </w:t>
            </w:r>
          </w:p>
          <w:p w14:paraId="53CBD2B6">
            <w:pPr>
              <w:tabs>
                <w:tab w:val="left" w:pos="2135"/>
              </w:tabs>
              <w:spacing w:after="159"/>
              <w:ind w:firstLine="6120" w:firstLineChars="2550"/>
              <w:rPr>
                <w:rFonts w:hint="eastAsia" w:ascii="仿宋" w:hAnsi="仿宋" w:eastAsia="仿宋"/>
                <w:color w:val="auto"/>
              </w:rPr>
            </w:pPr>
            <w:r>
              <w:rPr>
                <w:rFonts w:hint="eastAsia" w:ascii="仿宋" w:hAnsi="仿宋" w:eastAsia="仿宋" w:cs="仿宋"/>
                <w:color w:val="auto"/>
              </w:rPr>
              <w:t>日      期</w:t>
            </w:r>
            <w:r>
              <w:rPr>
                <w:rFonts w:hint="eastAsia" w:ascii="仿宋" w:hAnsi="仿宋" w:eastAsia="仿宋" w:cs="仿宋"/>
                <w:color w:val="auto"/>
                <w:u w:val="single"/>
              </w:rPr>
              <w:t xml:space="preserve">               </w:t>
            </w:r>
          </w:p>
        </w:tc>
      </w:tr>
    </w:tbl>
    <w:p w14:paraId="154B62AA">
      <w:pPr>
        <w:spacing w:before="159" w:beforeLines="50" w:after="159" w:afterLines="0"/>
        <w:rPr>
          <w:rFonts w:hint="eastAsia" w:ascii="仿宋" w:hAnsi="仿宋" w:eastAsia="仿宋"/>
          <w:color w:val="auto"/>
        </w:rPr>
      </w:pPr>
      <w:r>
        <w:rPr>
          <w:rFonts w:hint="eastAsia" w:ascii="仿宋" w:hAnsi="仿宋" w:eastAsia="仿宋" w:cs="仿宋"/>
          <w:color w:val="auto"/>
        </w:rPr>
        <w:t>说明：本表一式</w:t>
      </w:r>
      <w:r>
        <w:rPr>
          <w:rFonts w:hint="eastAsia" w:ascii="仿宋" w:hAnsi="仿宋" w:eastAsia="仿宋" w:cs="仿宋"/>
          <w:color w:val="auto"/>
          <w:u w:val="single"/>
        </w:rPr>
        <w:t xml:space="preserve">   </w:t>
      </w:r>
      <w:r>
        <w:rPr>
          <w:rFonts w:hint="eastAsia" w:ascii="仿宋" w:hAnsi="仿宋" w:eastAsia="仿宋" w:cs="仿宋"/>
          <w:color w:val="auto"/>
        </w:rPr>
        <w:t>份，由承包人、监理人、发包人按合同约定程序填制，并连同分包人各存一份。</w:t>
      </w:r>
    </w:p>
    <w:p w14:paraId="3C0EAC37">
      <w:pPr>
        <w:wordWrap/>
        <w:topLinePunct w:val="0"/>
        <w:adjustRightInd/>
        <w:snapToGrid/>
        <w:spacing w:beforeAutospacing="1" w:afterLines="0" w:afterAutospacing="1"/>
        <w:ind w:firstLine="0" w:firstLineChars="0"/>
        <w:jc w:val="left"/>
        <w:rPr>
          <w:rFonts w:hint="eastAsia" w:ascii="仿宋" w:hAnsi="仿宋" w:eastAsia="仿宋" w:cs="仿宋"/>
          <w:b/>
          <w:bCs/>
          <w:color w:val="auto"/>
        </w:rPr>
        <w:sectPr>
          <w:endnotePr>
            <w:numFmt w:val="decimal"/>
          </w:endnotePr>
          <w:pgSz w:w="11906" w:h="16838"/>
          <w:pgMar w:top="1417" w:right="1417" w:bottom="1417" w:left="1417" w:header="850" w:footer="567" w:gutter="0"/>
          <w:cols w:space="720" w:num="1"/>
          <w:docGrid w:type="lines" w:linePitch="318" w:charSpace="0"/>
        </w:sectPr>
      </w:pPr>
    </w:p>
    <w:p w14:paraId="6E71E3DA">
      <w:pPr>
        <w:pStyle w:val="3"/>
        <w:spacing w:after="159"/>
        <w:ind w:firstLine="482"/>
        <w:rPr>
          <w:rFonts w:hint="eastAsia" w:ascii="仿宋" w:hAnsi="仿宋" w:eastAsia="仿宋" w:cs="仿宋"/>
          <w:color w:val="auto"/>
          <w:sz w:val="24"/>
          <w:szCs w:val="24"/>
          <w:lang w:bidi="en-US"/>
        </w:rPr>
      </w:pPr>
      <w:bookmarkStart w:id="1009" w:name="_Toc144368951"/>
      <w:bookmarkStart w:id="1010" w:name="_Toc12604"/>
      <w:r>
        <w:rPr>
          <w:rFonts w:hint="eastAsia" w:ascii="仿宋" w:hAnsi="仿宋" w:eastAsia="仿宋" w:cs="仿宋"/>
          <w:color w:val="auto"/>
          <w:sz w:val="24"/>
          <w:szCs w:val="24"/>
          <w:lang w:bidi="en-US"/>
        </w:rPr>
        <w:t>格式7</w:t>
      </w:r>
      <w:bookmarkEnd w:id="1009"/>
      <w:bookmarkEnd w:id="1010"/>
    </w:p>
    <w:p w14:paraId="40FE952A">
      <w:pPr>
        <w:spacing w:after="159"/>
        <w:ind w:firstLine="1003"/>
        <w:jc w:val="center"/>
        <w:rPr>
          <w:rFonts w:hint="eastAsia" w:ascii="仿宋" w:hAnsi="仿宋" w:eastAsia="仿宋" w:cs="仿宋"/>
          <w:b/>
          <w:bCs/>
          <w:color w:val="auto"/>
          <w:spacing w:val="30"/>
          <w:sz w:val="44"/>
          <w:szCs w:val="44"/>
        </w:rPr>
      </w:pPr>
      <w:r>
        <w:rPr>
          <w:rFonts w:hint="eastAsia" w:ascii="仿宋" w:hAnsi="仿宋" w:eastAsia="仿宋" w:cs="仿宋"/>
          <w:b/>
          <w:bCs/>
          <w:color w:val="auto"/>
          <w:spacing w:val="30"/>
          <w:sz w:val="44"/>
          <w:szCs w:val="44"/>
        </w:rPr>
        <w:t>施工组织设计（方案）报审表</w:t>
      </w:r>
    </w:p>
    <w:p w14:paraId="49EA1694">
      <w:pPr>
        <w:spacing w:after="159"/>
        <w:ind w:firstLine="682"/>
        <w:jc w:val="center"/>
        <w:rPr>
          <w:rFonts w:hint="eastAsia" w:ascii="仿宋" w:hAnsi="仿宋" w:eastAsia="仿宋" w:cs="仿宋"/>
          <w:b/>
          <w:bCs/>
          <w:color w:val="auto"/>
          <w:spacing w:val="30"/>
          <w:sz w:val="28"/>
          <w:szCs w:val="28"/>
        </w:rPr>
      </w:pPr>
      <w:r>
        <w:rPr>
          <w:rFonts w:hint="eastAsia" w:ascii="仿宋" w:hAnsi="仿宋" w:eastAsia="仿宋" w:cs="仿宋"/>
          <w:b/>
          <w:bCs/>
          <w:color w:val="auto"/>
          <w:spacing w:val="30"/>
          <w:sz w:val="28"/>
          <w:szCs w:val="28"/>
        </w:rPr>
        <w:t>（勘察、设计等实施方案报审表可参照本格式修改）</w:t>
      </w:r>
    </w:p>
    <w:p w14:paraId="378A2A91">
      <w:pPr>
        <w:spacing w:after="159"/>
        <w:ind w:firstLine="120" w:firstLineChars="50"/>
        <w:rPr>
          <w:rFonts w:hint="eastAsia" w:ascii="仿宋" w:hAnsi="仿宋" w:eastAsia="仿宋"/>
          <w:color w:val="auto"/>
        </w:rPr>
      </w:pPr>
      <w:r>
        <w:rPr>
          <w:rFonts w:hint="eastAsia" w:ascii="仿宋" w:hAnsi="仿宋" w:eastAsia="仿宋" w:cs="仿宋"/>
          <w:color w:val="auto"/>
        </w:rPr>
        <w:t>工程名称:</w:t>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 xml:space="preserve">                                                             编号:</w:t>
      </w:r>
    </w:p>
    <w:tbl>
      <w:tblPr>
        <w:tblStyle w:val="55"/>
        <w:tblW w:w="101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155"/>
      </w:tblGrid>
      <w:tr w14:paraId="125D5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2" w:hRule="atLeast"/>
          <w:jc w:val="center"/>
        </w:trPr>
        <w:tc>
          <w:tcPr>
            <w:tcW w:w="10155" w:type="dxa"/>
            <w:tcBorders>
              <w:top w:val="single" w:color="auto" w:sz="6" w:space="0"/>
              <w:left w:val="single" w:color="auto" w:sz="6" w:space="0"/>
              <w:bottom w:val="single" w:color="auto" w:sz="4" w:space="0"/>
              <w:right w:val="single" w:color="auto" w:sz="6" w:space="0"/>
            </w:tcBorders>
          </w:tcPr>
          <w:p w14:paraId="0580A354">
            <w:pPr>
              <w:spacing w:after="159"/>
              <w:ind w:left="-28"/>
              <w:rPr>
                <w:rFonts w:hint="eastAsia" w:ascii="仿宋" w:hAnsi="仿宋" w:eastAsia="仿宋"/>
                <w:color w:val="auto"/>
              </w:rPr>
            </w:pPr>
            <w:r>
              <w:rPr>
                <w:rFonts w:hint="eastAsia" w:ascii="仿宋" w:hAnsi="仿宋" w:eastAsia="仿宋" w:cs="仿宋"/>
                <w:color w:val="auto"/>
              </w:rPr>
              <w:t>致:</w:t>
            </w:r>
            <w:r>
              <w:rPr>
                <w:rFonts w:hint="eastAsia" w:ascii="仿宋" w:hAnsi="仿宋" w:eastAsia="仿宋" w:cs="仿宋"/>
                <w:color w:val="auto"/>
                <w:u w:val="single"/>
              </w:rPr>
              <w:t xml:space="preserve">                                                </w:t>
            </w:r>
            <w:r>
              <w:rPr>
                <w:rFonts w:hint="eastAsia" w:ascii="仿宋" w:hAnsi="仿宋" w:eastAsia="仿宋" w:cs="仿宋"/>
                <w:color w:val="auto"/>
              </w:rPr>
              <w:t>（监理人全称）</w:t>
            </w:r>
          </w:p>
          <w:p w14:paraId="14116560">
            <w:pPr>
              <w:spacing w:after="159"/>
              <w:ind w:left="-28"/>
              <w:rPr>
                <w:rFonts w:hint="eastAsia" w:ascii="仿宋" w:hAnsi="仿宋" w:eastAsia="仿宋"/>
                <w:color w:val="auto"/>
              </w:rPr>
            </w:pPr>
            <w:r>
              <w:rPr>
                <w:rFonts w:hint="eastAsia" w:ascii="仿宋" w:hAnsi="仿宋" w:eastAsia="仿宋" w:cs="仿宋"/>
                <w:color w:val="auto"/>
              </w:rPr>
              <w:t>我方已根据工程总承包合同的有关约定完成了</w:t>
            </w:r>
            <w:r>
              <w:rPr>
                <w:rFonts w:hint="eastAsia" w:ascii="仿宋" w:hAnsi="仿宋" w:eastAsia="仿宋" w:cs="仿宋"/>
                <w:color w:val="auto"/>
                <w:u w:val="single"/>
              </w:rPr>
              <w:t xml:space="preserve">                          </w:t>
            </w:r>
            <w:r>
              <w:rPr>
                <w:rFonts w:hint="eastAsia" w:ascii="仿宋" w:hAnsi="仿宋" w:eastAsia="仿宋" w:cs="仿宋"/>
                <w:color w:val="auto"/>
              </w:rPr>
              <w:t>工程施工组织设计（方案）的编制,请予以审批。</w:t>
            </w:r>
          </w:p>
          <w:p w14:paraId="4072F869">
            <w:pPr>
              <w:spacing w:after="159"/>
              <w:ind w:left="-28"/>
              <w:rPr>
                <w:rFonts w:hint="eastAsia" w:ascii="仿宋" w:hAnsi="仿宋" w:eastAsia="仿宋"/>
                <w:color w:val="auto"/>
              </w:rPr>
            </w:pPr>
            <w:r>
              <w:rPr>
                <w:rFonts w:hint="eastAsia" w:ascii="仿宋" w:hAnsi="仿宋" w:eastAsia="仿宋" w:cs="仿宋"/>
                <w:color w:val="auto"/>
              </w:rPr>
              <w:t>附: 施工组织设计（方案）</w:t>
            </w:r>
          </w:p>
          <w:p w14:paraId="67DFD6F7">
            <w:pPr>
              <w:spacing w:after="159"/>
              <w:ind w:right="120"/>
              <w:jc w:val="center"/>
              <w:rPr>
                <w:rFonts w:hint="eastAsia" w:ascii="仿宋" w:hAnsi="仿宋" w:eastAsia="仿宋"/>
                <w:color w:val="auto"/>
                <w:u w:val="single"/>
              </w:rPr>
            </w:pPr>
            <w:r>
              <w:rPr>
                <w:rFonts w:hint="eastAsia" w:ascii="仿宋" w:hAnsi="仿宋" w:eastAsia="仿宋" w:cs="仿宋"/>
                <w:color w:val="auto"/>
              </w:rPr>
              <w:t xml:space="preserve">                                承包人（章）</w:t>
            </w:r>
          </w:p>
          <w:p w14:paraId="449E6A2B">
            <w:pPr>
              <w:spacing w:after="159"/>
              <w:rPr>
                <w:rFonts w:hint="eastAsia" w:ascii="仿宋" w:hAnsi="仿宋" w:eastAsia="仿宋" w:cs="仿宋"/>
                <w:color w:val="auto"/>
                <w:u w:val="single"/>
              </w:rPr>
            </w:pPr>
            <w:r>
              <w:rPr>
                <w:rFonts w:hint="eastAsia" w:ascii="仿宋" w:hAnsi="仿宋" w:eastAsia="仿宋" w:cs="仿宋"/>
                <w:color w:val="auto"/>
              </w:rPr>
              <w:t>承包人代表</w:t>
            </w:r>
            <w:r>
              <w:rPr>
                <w:rFonts w:hint="eastAsia" w:ascii="仿宋" w:hAnsi="仿宋" w:eastAsia="仿宋" w:cs="仿宋"/>
                <w:color w:val="auto"/>
                <w:u w:val="single"/>
              </w:rPr>
              <w:t xml:space="preserve">               </w:t>
            </w:r>
          </w:p>
          <w:p w14:paraId="61A7C4F1">
            <w:pPr>
              <w:spacing w:after="159"/>
              <w:rPr>
                <w:rFonts w:hint="eastAsia" w:ascii="仿宋" w:hAnsi="仿宋" w:eastAsia="仿宋"/>
                <w:color w:val="auto"/>
                <w:u w:val="single"/>
              </w:rPr>
            </w:pPr>
            <w:r>
              <w:rPr>
                <w:rFonts w:hint="eastAsia" w:ascii="仿宋" w:hAnsi="仿宋" w:eastAsia="仿宋" w:cs="仿宋"/>
                <w:color w:val="auto"/>
              </w:rPr>
              <w:t>日      期</w:t>
            </w:r>
            <w:r>
              <w:rPr>
                <w:rFonts w:hint="eastAsia" w:ascii="仿宋" w:hAnsi="仿宋" w:eastAsia="仿宋" w:cs="仿宋"/>
                <w:color w:val="auto"/>
                <w:u w:val="single"/>
              </w:rPr>
              <w:t xml:space="preserve">               </w:t>
            </w:r>
          </w:p>
        </w:tc>
      </w:tr>
      <w:tr w14:paraId="3C911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32" w:hRule="atLeast"/>
          <w:jc w:val="center"/>
        </w:trPr>
        <w:tc>
          <w:tcPr>
            <w:tcW w:w="10155" w:type="dxa"/>
            <w:tcBorders>
              <w:top w:val="single" w:color="auto" w:sz="4" w:space="0"/>
              <w:left w:val="single" w:color="auto" w:sz="6" w:space="0"/>
              <w:bottom w:val="single" w:color="auto" w:sz="6" w:space="0"/>
              <w:right w:val="single" w:color="auto" w:sz="6" w:space="0"/>
            </w:tcBorders>
          </w:tcPr>
          <w:p w14:paraId="3147684D">
            <w:pPr>
              <w:spacing w:after="159"/>
              <w:ind w:right="71"/>
              <w:rPr>
                <w:rFonts w:hint="eastAsia" w:ascii="仿宋" w:hAnsi="仿宋" w:eastAsia="仿宋"/>
                <w:color w:val="auto"/>
                <w:sz w:val="32"/>
                <w:szCs w:val="32"/>
              </w:rPr>
            </w:pPr>
            <w:r>
              <w:rPr>
                <w:rFonts w:hint="eastAsia" w:ascii="仿宋" w:hAnsi="仿宋" w:eastAsia="仿宋" w:cs="仿宋"/>
                <w:color w:val="auto"/>
              </w:rPr>
              <w:t>确认或修改意见：</w:t>
            </w:r>
          </w:p>
          <w:p w14:paraId="1E0A1A05">
            <w:pPr>
              <w:spacing w:after="159"/>
              <w:ind w:left="72" w:right="71" w:firstLine="640"/>
              <w:rPr>
                <w:rFonts w:hint="eastAsia" w:ascii="仿宋" w:hAnsi="仿宋" w:eastAsia="仿宋"/>
                <w:color w:val="auto"/>
              </w:rPr>
            </w:pPr>
            <w:r>
              <w:rPr>
                <w:rFonts w:hint="eastAsia" w:ascii="仿宋" w:hAnsi="仿宋" w:eastAsia="仿宋" w:cs="仿宋"/>
                <w:color w:val="auto"/>
                <w:sz w:val="32"/>
                <w:szCs w:val="32"/>
              </w:rPr>
              <w:t>□</w:t>
            </w:r>
            <w:r>
              <w:rPr>
                <w:rFonts w:hint="eastAsia" w:ascii="仿宋" w:hAnsi="仿宋" w:eastAsia="仿宋" w:cs="仿宋"/>
                <w:color w:val="auto"/>
              </w:rPr>
              <w:t xml:space="preserve">组织机构健全,人员落实           </w:t>
            </w:r>
            <w:r>
              <w:rPr>
                <w:rFonts w:hint="eastAsia" w:ascii="仿宋" w:hAnsi="仿宋" w:eastAsia="仿宋" w:cs="仿宋"/>
                <w:color w:val="auto"/>
                <w:sz w:val="32"/>
                <w:szCs w:val="32"/>
              </w:rPr>
              <w:t>□</w:t>
            </w:r>
            <w:r>
              <w:rPr>
                <w:rFonts w:hint="eastAsia" w:ascii="仿宋" w:hAnsi="仿宋" w:eastAsia="仿宋" w:cs="仿宋"/>
                <w:color w:val="auto"/>
              </w:rPr>
              <w:t>施工技术措施可行</w:t>
            </w:r>
          </w:p>
          <w:p w14:paraId="73395AAB">
            <w:pPr>
              <w:spacing w:after="159"/>
              <w:ind w:left="72" w:right="71" w:firstLine="640"/>
              <w:rPr>
                <w:rFonts w:hint="eastAsia" w:ascii="仿宋" w:hAnsi="仿宋" w:eastAsia="仿宋"/>
                <w:color w:val="auto"/>
              </w:rPr>
            </w:pPr>
            <w:r>
              <w:rPr>
                <w:rFonts w:hint="eastAsia" w:ascii="仿宋" w:hAnsi="仿宋" w:eastAsia="仿宋" w:cs="仿宋"/>
                <w:color w:val="auto"/>
                <w:sz w:val="32"/>
                <w:szCs w:val="32"/>
              </w:rPr>
              <w:t>□</w:t>
            </w:r>
            <w:r>
              <w:rPr>
                <w:rFonts w:hint="eastAsia" w:ascii="仿宋" w:hAnsi="仿宋" w:eastAsia="仿宋" w:cs="仿宋"/>
                <w:color w:val="auto"/>
              </w:rPr>
              <w:t xml:space="preserve">安全责任落实，安全措施可行      </w:t>
            </w:r>
            <w:r>
              <w:rPr>
                <w:rFonts w:hint="eastAsia" w:ascii="仿宋" w:hAnsi="仿宋" w:eastAsia="仿宋" w:cs="仿宋"/>
                <w:color w:val="auto"/>
                <w:sz w:val="32"/>
                <w:szCs w:val="32"/>
              </w:rPr>
              <w:t>□</w:t>
            </w:r>
            <w:r>
              <w:rPr>
                <w:rFonts w:hint="eastAsia" w:ascii="仿宋" w:hAnsi="仿宋" w:eastAsia="仿宋" w:cs="仿宋"/>
                <w:color w:val="auto"/>
              </w:rPr>
              <w:t>安全工器具满足施工要求</w:t>
            </w:r>
          </w:p>
          <w:p w14:paraId="30613099">
            <w:pPr>
              <w:spacing w:after="159"/>
              <w:ind w:left="72" w:right="71" w:firstLine="640"/>
              <w:rPr>
                <w:rFonts w:hint="eastAsia" w:ascii="仿宋" w:hAnsi="仿宋" w:eastAsia="仿宋"/>
                <w:color w:val="auto"/>
              </w:rPr>
            </w:pPr>
            <w:r>
              <w:rPr>
                <w:rFonts w:hint="eastAsia" w:ascii="仿宋" w:hAnsi="仿宋" w:eastAsia="仿宋" w:cs="仿宋"/>
                <w:color w:val="auto"/>
                <w:sz w:val="32"/>
                <w:szCs w:val="32"/>
              </w:rPr>
              <w:t>□</w:t>
            </w:r>
            <w:r>
              <w:rPr>
                <w:rFonts w:hint="eastAsia" w:ascii="仿宋" w:hAnsi="仿宋" w:eastAsia="仿宋" w:cs="仿宋"/>
                <w:color w:val="auto"/>
              </w:rPr>
              <w:t xml:space="preserve">施工进度计划满足工期要求        </w:t>
            </w:r>
            <w:r>
              <w:rPr>
                <w:rFonts w:hint="eastAsia" w:ascii="仿宋" w:hAnsi="仿宋" w:eastAsia="仿宋" w:cs="仿宋"/>
                <w:color w:val="auto"/>
                <w:sz w:val="32"/>
                <w:szCs w:val="32"/>
              </w:rPr>
              <w:t>□</w:t>
            </w:r>
            <w:r>
              <w:rPr>
                <w:rFonts w:hint="eastAsia" w:ascii="仿宋" w:hAnsi="仿宋" w:eastAsia="仿宋" w:cs="仿宋"/>
                <w:color w:val="auto"/>
              </w:rPr>
              <w:t>特殊工种人员持证上岗</w:t>
            </w:r>
          </w:p>
          <w:p w14:paraId="07E8E2DE">
            <w:pPr>
              <w:spacing w:after="159"/>
              <w:ind w:left="72" w:right="71" w:firstLine="640"/>
              <w:rPr>
                <w:rFonts w:hint="eastAsia" w:ascii="仿宋" w:hAnsi="仿宋" w:eastAsia="仿宋"/>
                <w:color w:val="auto"/>
              </w:rPr>
            </w:pPr>
            <w:r>
              <w:rPr>
                <w:rFonts w:hint="eastAsia" w:ascii="仿宋" w:hAnsi="仿宋" w:eastAsia="仿宋" w:cs="仿宋"/>
                <w:color w:val="auto"/>
                <w:sz w:val="32"/>
                <w:szCs w:val="32"/>
              </w:rPr>
              <w:t>□</w:t>
            </w:r>
            <w:r>
              <w:rPr>
                <w:rFonts w:hint="eastAsia" w:ascii="仿宋" w:hAnsi="仿宋" w:eastAsia="仿宋" w:cs="仿宋"/>
                <w:color w:val="auto"/>
              </w:rPr>
              <w:t xml:space="preserve">施工工器具安全可靠              </w:t>
            </w:r>
            <w:r>
              <w:rPr>
                <w:rFonts w:hint="eastAsia" w:ascii="仿宋" w:hAnsi="仿宋" w:eastAsia="仿宋" w:cs="仿宋"/>
                <w:color w:val="auto"/>
                <w:sz w:val="32"/>
                <w:szCs w:val="32"/>
              </w:rPr>
              <w:t>□</w:t>
            </w:r>
            <w:r>
              <w:rPr>
                <w:rFonts w:hint="eastAsia" w:ascii="仿宋" w:hAnsi="仿宋" w:eastAsia="仿宋" w:cs="仿宋"/>
                <w:color w:val="auto"/>
              </w:rPr>
              <w:t>施工计量、检测器具有效</w:t>
            </w:r>
          </w:p>
          <w:p w14:paraId="7E1D1D4E">
            <w:pPr>
              <w:spacing w:after="159"/>
              <w:ind w:firstLine="6086" w:firstLineChars="2536"/>
              <w:rPr>
                <w:rFonts w:hint="eastAsia" w:ascii="仿宋" w:hAnsi="仿宋" w:eastAsia="仿宋" w:cs="仿宋"/>
                <w:color w:val="auto"/>
              </w:rPr>
            </w:pPr>
            <w:r>
              <w:rPr>
                <w:rFonts w:hint="eastAsia" w:ascii="仿宋" w:hAnsi="仿宋" w:eastAsia="仿宋" w:cs="仿宋"/>
                <w:color w:val="auto"/>
              </w:rPr>
              <w:t>监理人(章)</w:t>
            </w:r>
          </w:p>
          <w:p w14:paraId="5AB1B97B">
            <w:pPr>
              <w:spacing w:after="159"/>
              <w:rPr>
                <w:rFonts w:hint="eastAsia" w:ascii="仿宋" w:hAnsi="仿宋" w:eastAsia="仿宋"/>
                <w:color w:val="auto"/>
              </w:rPr>
            </w:pPr>
            <w:r>
              <w:rPr>
                <w:rFonts w:hint="eastAsia" w:ascii="仿宋" w:hAnsi="仿宋" w:eastAsia="仿宋" w:cs="仿宋"/>
                <w:color w:val="auto"/>
              </w:rPr>
              <w:t>监理人代表</w:t>
            </w:r>
            <w:r>
              <w:rPr>
                <w:rFonts w:hint="eastAsia" w:ascii="仿宋" w:hAnsi="仿宋" w:eastAsia="仿宋" w:cs="仿宋"/>
                <w:color w:val="auto"/>
                <w:u w:val="single"/>
              </w:rPr>
              <w:t xml:space="preserve">               </w:t>
            </w:r>
          </w:p>
          <w:p w14:paraId="4D3E618A">
            <w:pPr>
              <w:spacing w:after="159"/>
              <w:rPr>
                <w:rFonts w:hint="eastAsia" w:ascii="仿宋" w:hAnsi="仿宋" w:eastAsia="仿宋"/>
                <w:color w:val="auto"/>
              </w:rPr>
            </w:pPr>
            <w:r>
              <w:rPr>
                <w:rFonts w:hint="eastAsia" w:ascii="仿宋" w:hAnsi="仿宋" w:eastAsia="仿宋" w:cs="仿宋"/>
                <w:color w:val="auto"/>
              </w:rPr>
              <w:t>日      期</w:t>
            </w:r>
            <w:r>
              <w:rPr>
                <w:rFonts w:hint="eastAsia" w:ascii="仿宋" w:hAnsi="仿宋" w:eastAsia="仿宋" w:cs="仿宋"/>
                <w:color w:val="auto"/>
                <w:u w:val="single"/>
              </w:rPr>
              <w:t xml:space="preserve">               </w:t>
            </w:r>
          </w:p>
        </w:tc>
      </w:tr>
      <w:tr w14:paraId="1CD8D3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96" w:hRule="atLeast"/>
          <w:jc w:val="center"/>
        </w:trPr>
        <w:tc>
          <w:tcPr>
            <w:tcW w:w="10155" w:type="dxa"/>
            <w:tcBorders>
              <w:top w:val="single" w:color="auto" w:sz="6" w:space="0"/>
              <w:left w:val="single" w:color="auto" w:sz="6" w:space="0"/>
              <w:bottom w:val="single" w:color="auto" w:sz="6" w:space="0"/>
              <w:right w:val="single" w:color="auto" w:sz="6" w:space="0"/>
            </w:tcBorders>
          </w:tcPr>
          <w:p w14:paraId="7DB39D2A">
            <w:pPr>
              <w:spacing w:after="159"/>
              <w:ind w:left="-28"/>
              <w:rPr>
                <w:rFonts w:hint="eastAsia" w:ascii="仿宋" w:hAnsi="仿宋" w:eastAsia="仿宋"/>
                <w:color w:val="auto"/>
              </w:rPr>
            </w:pPr>
            <w:r>
              <w:rPr>
                <w:rFonts w:hint="eastAsia" w:ascii="仿宋" w:hAnsi="仿宋" w:eastAsia="仿宋" w:cs="仿宋"/>
                <w:color w:val="auto"/>
              </w:rPr>
              <w:t>审批意见：</w:t>
            </w:r>
          </w:p>
          <w:p w14:paraId="080CA1E4">
            <w:pPr>
              <w:spacing w:after="159"/>
              <w:ind w:left="-28"/>
              <w:rPr>
                <w:rFonts w:hint="eastAsia" w:ascii="仿宋" w:hAnsi="仿宋" w:eastAsia="仿宋" w:cs="仿宋"/>
                <w:color w:val="auto"/>
              </w:rPr>
            </w:pPr>
            <w:r>
              <w:rPr>
                <w:rFonts w:hint="eastAsia" w:ascii="仿宋" w:hAnsi="仿宋" w:eastAsia="仿宋" w:cs="仿宋"/>
                <w:color w:val="auto"/>
              </w:rPr>
              <w:t xml:space="preserve"> </w:t>
            </w:r>
          </w:p>
          <w:p w14:paraId="6D6968B5">
            <w:pPr>
              <w:spacing w:after="159"/>
              <w:ind w:firstLine="6086" w:firstLineChars="2536"/>
              <w:rPr>
                <w:rFonts w:hint="eastAsia" w:ascii="仿宋" w:hAnsi="仿宋" w:eastAsia="仿宋"/>
                <w:color w:val="auto"/>
              </w:rPr>
            </w:pPr>
            <w:r>
              <w:rPr>
                <w:rFonts w:hint="eastAsia" w:ascii="仿宋" w:hAnsi="仿宋" w:eastAsia="仿宋" w:cs="仿宋"/>
                <w:color w:val="auto"/>
              </w:rPr>
              <w:t>发包人（章）</w:t>
            </w:r>
          </w:p>
          <w:p w14:paraId="30A51C34">
            <w:pPr>
              <w:spacing w:after="159"/>
              <w:ind w:left="-28" w:firstLine="6112" w:firstLineChars="2547"/>
              <w:rPr>
                <w:rFonts w:hint="eastAsia" w:ascii="仿宋" w:hAnsi="仿宋" w:eastAsia="仿宋" w:cs="仿宋"/>
                <w:color w:val="auto"/>
                <w:u w:val="single"/>
              </w:rPr>
            </w:pPr>
            <w:r>
              <w:rPr>
                <w:rFonts w:hint="eastAsia" w:ascii="仿宋" w:hAnsi="仿宋" w:eastAsia="仿宋" w:cs="仿宋"/>
                <w:color w:val="auto"/>
              </w:rPr>
              <w:t>发包人代表</w:t>
            </w:r>
            <w:r>
              <w:rPr>
                <w:rFonts w:hint="eastAsia" w:ascii="仿宋" w:hAnsi="仿宋" w:eastAsia="仿宋" w:cs="仿宋"/>
                <w:color w:val="auto"/>
                <w:u w:val="single"/>
              </w:rPr>
              <w:t xml:space="preserve">               </w:t>
            </w:r>
          </w:p>
          <w:p w14:paraId="44EB57ED">
            <w:pPr>
              <w:spacing w:after="159"/>
              <w:ind w:left="-28" w:firstLine="6112" w:firstLineChars="2547"/>
              <w:rPr>
                <w:rFonts w:hint="eastAsia" w:ascii="仿宋" w:hAnsi="仿宋" w:eastAsia="仿宋"/>
                <w:color w:val="auto"/>
              </w:rPr>
            </w:pPr>
            <w:r>
              <w:rPr>
                <w:rFonts w:hint="eastAsia" w:ascii="仿宋" w:hAnsi="仿宋" w:eastAsia="仿宋" w:cs="仿宋"/>
                <w:color w:val="auto"/>
              </w:rPr>
              <w:t>日      期</w:t>
            </w:r>
            <w:r>
              <w:rPr>
                <w:rFonts w:hint="eastAsia" w:ascii="仿宋" w:hAnsi="仿宋" w:eastAsia="仿宋" w:cs="仿宋"/>
                <w:color w:val="auto"/>
                <w:u w:val="single"/>
              </w:rPr>
              <w:t xml:space="preserve">               </w:t>
            </w:r>
          </w:p>
        </w:tc>
      </w:tr>
    </w:tbl>
    <w:p w14:paraId="758EF4CA">
      <w:pPr>
        <w:spacing w:after="159"/>
        <w:ind w:firstLine="240" w:firstLineChars="100"/>
        <w:rPr>
          <w:rFonts w:hint="eastAsia" w:ascii="仿宋" w:hAnsi="仿宋" w:eastAsia="仿宋"/>
          <w:color w:val="auto"/>
        </w:rPr>
      </w:pPr>
      <w:r>
        <w:rPr>
          <w:rFonts w:hint="eastAsia" w:ascii="仿宋" w:hAnsi="仿宋" w:eastAsia="仿宋" w:cs="仿宋"/>
          <w:color w:val="auto"/>
        </w:rPr>
        <w:t>说明：1.在需要选择的栏中的“</w:t>
      </w:r>
      <w:r>
        <w:rPr>
          <w:rFonts w:hint="eastAsia" w:ascii="仿宋" w:hAnsi="仿宋" w:eastAsia="仿宋" w:cs="仿宋"/>
          <w:color w:val="auto"/>
          <w:sz w:val="32"/>
          <w:szCs w:val="32"/>
        </w:rPr>
        <w:t>□</w:t>
      </w:r>
      <w:r>
        <w:rPr>
          <w:rFonts w:hint="eastAsia" w:ascii="仿宋" w:hAnsi="仿宋" w:eastAsia="仿宋" w:cs="仿宋"/>
          <w:color w:val="auto"/>
        </w:rPr>
        <w:t>”内作标识“√”。</w:t>
      </w:r>
    </w:p>
    <w:p w14:paraId="5FAB8D94">
      <w:pPr>
        <w:spacing w:after="159"/>
        <w:ind w:firstLine="960" w:firstLineChars="400"/>
        <w:rPr>
          <w:rFonts w:hint="eastAsia" w:ascii="仿宋" w:hAnsi="仿宋" w:eastAsia="仿宋"/>
          <w:color w:val="auto"/>
        </w:rPr>
      </w:pPr>
      <w:r>
        <w:rPr>
          <w:rFonts w:hint="eastAsia" w:ascii="仿宋" w:hAnsi="仿宋" w:eastAsia="仿宋" w:cs="仿宋"/>
          <w:color w:val="auto"/>
        </w:rPr>
        <w:t>2.本表一式三份，由承包人、监理人、发包人按合同约定程序填制，并各存一份。</w:t>
      </w:r>
    </w:p>
    <w:p w14:paraId="6AF72AFB">
      <w:pPr>
        <w:spacing w:before="318" w:beforeLines="100" w:after="318" w:afterLines="100"/>
        <w:rPr>
          <w:rFonts w:hint="eastAsia" w:ascii="仿宋" w:hAnsi="仿宋" w:eastAsia="仿宋"/>
          <w:color w:val="auto"/>
        </w:rPr>
      </w:pPr>
    </w:p>
    <w:p w14:paraId="5B544B0B">
      <w:pPr>
        <w:wordWrap/>
        <w:topLinePunct w:val="0"/>
        <w:adjustRightInd/>
        <w:snapToGrid/>
        <w:spacing w:beforeAutospacing="1" w:afterLines="0" w:afterAutospacing="1"/>
        <w:ind w:firstLine="0" w:firstLineChars="0"/>
        <w:jc w:val="left"/>
        <w:rPr>
          <w:rFonts w:hint="eastAsia" w:ascii="仿宋" w:hAnsi="仿宋" w:eastAsia="仿宋" w:cs="仿宋"/>
          <w:b/>
          <w:bCs/>
          <w:color w:val="auto"/>
        </w:rPr>
        <w:sectPr>
          <w:endnotePr>
            <w:numFmt w:val="decimal"/>
          </w:endnotePr>
          <w:pgSz w:w="11906" w:h="16838"/>
          <w:pgMar w:top="1417" w:right="1417" w:bottom="1417" w:left="1417" w:header="850" w:footer="567" w:gutter="0"/>
          <w:cols w:space="720" w:num="1"/>
          <w:docGrid w:type="lines" w:linePitch="318" w:charSpace="0"/>
        </w:sectPr>
      </w:pPr>
    </w:p>
    <w:p w14:paraId="02622E80">
      <w:pPr>
        <w:pStyle w:val="3"/>
        <w:spacing w:after="159"/>
        <w:ind w:firstLine="482"/>
        <w:rPr>
          <w:rFonts w:hint="eastAsia" w:ascii="仿宋" w:hAnsi="仿宋" w:eastAsia="仿宋" w:cs="仿宋"/>
          <w:color w:val="auto"/>
          <w:sz w:val="24"/>
          <w:szCs w:val="24"/>
          <w:lang w:bidi="en-US"/>
        </w:rPr>
      </w:pPr>
      <w:bookmarkStart w:id="1011" w:name="_Toc144368952"/>
      <w:bookmarkStart w:id="1012" w:name="_Toc24293"/>
      <w:r>
        <w:rPr>
          <w:rFonts w:hint="eastAsia" w:ascii="仿宋" w:hAnsi="仿宋" w:eastAsia="仿宋" w:cs="仿宋"/>
          <w:color w:val="auto"/>
          <w:sz w:val="24"/>
          <w:szCs w:val="24"/>
          <w:lang w:bidi="en-US"/>
        </w:rPr>
        <w:t>格式8</w:t>
      </w:r>
      <w:bookmarkEnd w:id="1011"/>
      <w:bookmarkEnd w:id="1012"/>
    </w:p>
    <w:p w14:paraId="48F4BE9D">
      <w:pPr>
        <w:spacing w:after="159"/>
        <w:ind w:firstLine="1003"/>
        <w:jc w:val="center"/>
        <w:rPr>
          <w:rFonts w:hint="eastAsia" w:ascii="仿宋" w:hAnsi="仿宋" w:eastAsia="仿宋" w:cs="仿宋"/>
          <w:b/>
          <w:bCs/>
          <w:color w:val="auto"/>
          <w:spacing w:val="30"/>
          <w:sz w:val="44"/>
          <w:szCs w:val="44"/>
        </w:rPr>
      </w:pPr>
      <w:r>
        <w:rPr>
          <w:rFonts w:hint="eastAsia" w:ascii="仿宋" w:hAnsi="仿宋" w:eastAsia="仿宋" w:cs="仿宋"/>
          <w:b/>
          <w:bCs/>
          <w:color w:val="auto"/>
          <w:spacing w:val="30"/>
          <w:sz w:val="44"/>
          <w:szCs w:val="44"/>
        </w:rPr>
        <w:t>工程开工/复工报审表</w:t>
      </w:r>
    </w:p>
    <w:p w14:paraId="412BD041">
      <w:pPr>
        <w:spacing w:after="159"/>
        <w:ind w:firstLine="682"/>
        <w:jc w:val="center"/>
        <w:rPr>
          <w:rFonts w:hint="eastAsia" w:ascii="仿宋" w:hAnsi="仿宋" w:eastAsia="仿宋" w:cs="仿宋"/>
          <w:b/>
          <w:bCs/>
          <w:color w:val="auto"/>
          <w:spacing w:val="30"/>
          <w:sz w:val="44"/>
          <w:szCs w:val="44"/>
        </w:rPr>
      </w:pPr>
      <w:r>
        <w:rPr>
          <w:rFonts w:hint="eastAsia" w:ascii="仿宋" w:hAnsi="仿宋" w:eastAsia="仿宋" w:cs="仿宋"/>
          <w:b/>
          <w:bCs/>
          <w:color w:val="auto"/>
          <w:spacing w:val="30"/>
          <w:sz w:val="28"/>
          <w:szCs w:val="28"/>
        </w:rPr>
        <w:t>（勘察、设计等报审表可参照本格式修改）</w:t>
      </w:r>
    </w:p>
    <w:p w14:paraId="543B91BE">
      <w:pPr>
        <w:spacing w:after="159"/>
        <w:rPr>
          <w:rFonts w:hint="eastAsia" w:ascii="仿宋" w:hAnsi="仿宋" w:eastAsia="仿宋"/>
          <w:color w:val="auto"/>
        </w:rPr>
      </w:pPr>
      <w:r>
        <w:rPr>
          <w:rFonts w:hint="eastAsia" w:ascii="仿宋" w:hAnsi="仿宋" w:eastAsia="仿宋" w:cs="仿宋"/>
          <w:color w:val="auto"/>
        </w:rPr>
        <w:t>工程名称:</w:t>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 xml:space="preserve">                                                       编号:</w:t>
      </w:r>
    </w:p>
    <w:tbl>
      <w:tblPr>
        <w:tblStyle w:val="55"/>
        <w:tblW w:w="103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777"/>
        <w:gridCol w:w="5596"/>
      </w:tblGrid>
      <w:tr w14:paraId="64D0C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6" w:hRule="atLeast"/>
          <w:jc w:val="center"/>
        </w:trPr>
        <w:tc>
          <w:tcPr>
            <w:tcW w:w="10373" w:type="dxa"/>
            <w:gridSpan w:val="2"/>
            <w:tcBorders>
              <w:top w:val="single" w:color="auto" w:sz="6" w:space="0"/>
              <w:left w:val="single" w:color="auto" w:sz="6" w:space="0"/>
              <w:bottom w:val="single" w:color="auto" w:sz="6" w:space="0"/>
              <w:right w:val="single" w:color="auto" w:sz="6" w:space="0"/>
            </w:tcBorders>
          </w:tcPr>
          <w:p w14:paraId="2ED4837A">
            <w:pPr>
              <w:spacing w:after="159"/>
              <w:ind w:left="-28"/>
              <w:rPr>
                <w:rFonts w:hint="eastAsia" w:ascii="仿宋" w:hAnsi="仿宋" w:eastAsia="仿宋"/>
                <w:color w:val="auto"/>
              </w:rPr>
            </w:pPr>
            <w:r>
              <w:rPr>
                <w:rFonts w:hint="eastAsia" w:ascii="仿宋" w:hAnsi="仿宋" w:eastAsia="仿宋" w:cs="仿宋"/>
                <w:color w:val="auto"/>
              </w:rPr>
              <w:t>致:</w:t>
            </w:r>
            <w:r>
              <w:rPr>
                <w:rFonts w:hint="eastAsia" w:ascii="仿宋" w:hAnsi="仿宋" w:eastAsia="仿宋" w:cs="仿宋"/>
                <w:color w:val="auto"/>
                <w:u w:val="single"/>
              </w:rPr>
              <w:t xml:space="preserve">                                                     </w:t>
            </w:r>
            <w:r>
              <w:rPr>
                <w:rFonts w:hint="eastAsia" w:ascii="仿宋" w:hAnsi="仿宋" w:eastAsia="仿宋" w:cs="仿宋"/>
                <w:color w:val="auto"/>
              </w:rPr>
              <w:t>（监理人全称）</w:t>
            </w:r>
          </w:p>
          <w:p w14:paraId="4DE50CE0">
            <w:pPr>
              <w:spacing w:after="159"/>
              <w:ind w:left="-28"/>
              <w:rPr>
                <w:rFonts w:hint="eastAsia" w:ascii="仿宋" w:hAnsi="仿宋" w:eastAsia="仿宋" w:cs="仿宋"/>
                <w:color w:val="auto"/>
              </w:rPr>
            </w:pPr>
            <w:r>
              <w:rPr>
                <w:rFonts w:hint="eastAsia" w:ascii="仿宋" w:hAnsi="仿宋" w:eastAsia="仿宋" w:cs="仿宋"/>
                <w:color w:val="auto"/>
              </w:rPr>
              <w:t>我方承担的</w:t>
            </w:r>
            <w:r>
              <w:rPr>
                <w:rFonts w:hint="eastAsia" w:ascii="仿宋" w:hAnsi="仿宋" w:eastAsia="仿宋" w:cs="仿宋"/>
                <w:color w:val="auto"/>
                <w:u w:val="single"/>
              </w:rPr>
              <w:t xml:space="preserve">                             </w:t>
            </w:r>
            <w:r>
              <w:rPr>
                <w:rFonts w:hint="eastAsia" w:ascii="仿宋" w:hAnsi="仿宋" w:eastAsia="仿宋" w:cs="仿宋"/>
                <w:color w:val="auto"/>
              </w:rPr>
              <w:t>工程,已完成了以下各项工作,具备了（□开工/□复工）条件,现申请施工,请审查并签发（□开工/□复工）指令。</w:t>
            </w:r>
          </w:p>
          <w:p w14:paraId="51809DEC">
            <w:pPr>
              <w:spacing w:after="159"/>
              <w:ind w:left="-28"/>
              <w:rPr>
                <w:rFonts w:hint="eastAsia" w:ascii="仿宋" w:hAnsi="仿宋" w:eastAsia="仿宋"/>
                <w:color w:val="auto"/>
              </w:rPr>
            </w:pPr>
          </w:p>
          <w:p w14:paraId="09401E27">
            <w:pPr>
              <w:spacing w:after="159"/>
              <w:ind w:left="-28"/>
              <w:rPr>
                <w:rFonts w:hint="eastAsia" w:ascii="仿宋" w:hAnsi="仿宋" w:eastAsia="仿宋"/>
                <w:color w:val="auto"/>
              </w:rPr>
            </w:pPr>
            <w:r>
              <w:rPr>
                <w:rFonts w:hint="eastAsia" w:ascii="仿宋" w:hAnsi="仿宋" w:eastAsia="仿宋" w:cs="仿宋"/>
                <w:color w:val="auto"/>
              </w:rPr>
              <w:t>附：开工报告</w:t>
            </w:r>
          </w:p>
          <w:p w14:paraId="6111BB83">
            <w:pPr>
              <w:spacing w:after="159"/>
              <w:ind w:left="-28"/>
              <w:rPr>
                <w:rFonts w:hint="eastAsia" w:ascii="仿宋" w:hAnsi="仿宋" w:eastAsia="仿宋"/>
                <w:color w:val="auto"/>
              </w:rPr>
            </w:pPr>
          </w:p>
          <w:p w14:paraId="1B1D81AB">
            <w:pPr>
              <w:spacing w:after="159"/>
              <w:ind w:left="-28"/>
              <w:rPr>
                <w:rFonts w:hint="eastAsia" w:ascii="仿宋" w:hAnsi="仿宋" w:eastAsia="仿宋" w:cs="仿宋"/>
                <w:color w:val="auto"/>
              </w:rPr>
            </w:pPr>
            <w:r>
              <w:rPr>
                <w:rFonts w:hint="eastAsia" w:ascii="仿宋" w:hAnsi="仿宋" w:eastAsia="仿宋" w:cs="仿宋"/>
                <w:color w:val="auto"/>
              </w:rPr>
              <w:t xml:space="preserve">承包方式： </w:t>
            </w:r>
          </w:p>
          <w:p w14:paraId="1D0AD00B">
            <w:pPr>
              <w:spacing w:after="159"/>
              <w:ind w:left="-27" w:firstLine="640"/>
              <w:rPr>
                <w:rFonts w:hint="eastAsia" w:ascii="仿宋" w:hAnsi="仿宋" w:eastAsia="仿宋"/>
                <w:color w:val="auto"/>
              </w:rPr>
            </w:pPr>
            <w:r>
              <w:rPr>
                <w:rFonts w:hint="eastAsia" w:ascii="仿宋" w:hAnsi="仿宋" w:eastAsia="仿宋" w:cs="仿宋"/>
                <w:color w:val="auto"/>
                <w:sz w:val="32"/>
                <w:szCs w:val="32"/>
              </w:rPr>
              <w:t>□</w:t>
            </w:r>
            <w:r>
              <w:rPr>
                <w:rFonts w:hint="eastAsia" w:ascii="仿宋" w:hAnsi="仿宋" w:eastAsia="仿宋" w:cs="仿宋"/>
                <w:color w:val="auto"/>
              </w:rPr>
              <w:t>无分包；</w:t>
            </w:r>
            <w:r>
              <w:rPr>
                <w:rFonts w:hint="eastAsia" w:ascii="仿宋" w:hAnsi="仿宋" w:eastAsia="仿宋" w:cs="仿宋"/>
                <w:color w:val="auto"/>
                <w:sz w:val="32"/>
                <w:szCs w:val="32"/>
              </w:rPr>
              <w:t>□</w:t>
            </w:r>
            <w:r>
              <w:rPr>
                <w:rFonts w:hint="eastAsia" w:ascii="仿宋" w:hAnsi="仿宋" w:eastAsia="仿宋" w:cs="仿宋"/>
                <w:color w:val="auto"/>
              </w:rPr>
              <w:t>有分包，并已审核。</w:t>
            </w:r>
          </w:p>
          <w:p w14:paraId="19B985DB">
            <w:pPr>
              <w:spacing w:after="159"/>
              <w:rPr>
                <w:rFonts w:hint="eastAsia" w:ascii="仿宋" w:hAnsi="仿宋" w:eastAsia="仿宋"/>
                <w:color w:val="auto"/>
              </w:rPr>
            </w:pPr>
            <w:r>
              <w:rPr>
                <w:rFonts w:hint="eastAsia" w:ascii="仿宋" w:hAnsi="仿宋" w:eastAsia="仿宋" w:cs="仿宋"/>
                <w:color w:val="auto"/>
              </w:rPr>
              <w:t>开工准备情况：</w:t>
            </w:r>
          </w:p>
          <w:p w14:paraId="2F77208E">
            <w:pPr>
              <w:spacing w:after="159"/>
              <w:ind w:firstLine="640"/>
              <w:rPr>
                <w:rFonts w:hint="eastAsia" w:ascii="仿宋" w:hAnsi="仿宋" w:eastAsia="仿宋"/>
                <w:color w:val="auto"/>
              </w:rPr>
            </w:pPr>
            <w:r>
              <w:rPr>
                <w:rFonts w:hint="eastAsia" w:ascii="仿宋" w:hAnsi="仿宋" w:eastAsia="仿宋" w:cs="仿宋"/>
                <w:color w:val="auto"/>
                <w:sz w:val="32"/>
                <w:szCs w:val="32"/>
              </w:rPr>
              <w:t>□</w:t>
            </w:r>
            <w:r>
              <w:rPr>
                <w:rFonts w:hint="eastAsia" w:ascii="仿宋" w:hAnsi="仿宋" w:eastAsia="仿宋" w:cs="仿宋"/>
                <w:color w:val="auto"/>
              </w:rPr>
              <w:t xml:space="preserve">施工组织设计（方案）已审批          </w:t>
            </w:r>
            <w:r>
              <w:rPr>
                <w:rFonts w:hint="eastAsia" w:ascii="仿宋" w:hAnsi="仿宋" w:eastAsia="仿宋" w:cs="仿宋"/>
                <w:color w:val="auto"/>
                <w:sz w:val="32"/>
                <w:szCs w:val="32"/>
              </w:rPr>
              <w:t>□</w:t>
            </w:r>
            <w:r>
              <w:rPr>
                <w:rFonts w:hint="eastAsia" w:ascii="仿宋" w:hAnsi="仿宋" w:eastAsia="仿宋" w:cs="仿宋"/>
                <w:color w:val="auto"/>
              </w:rPr>
              <w:t>资金已落实</w:t>
            </w:r>
          </w:p>
          <w:p w14:paraId="14EFB214">
            <w:pPr>
              <w:tabs>
                <w:tab w:val="left" w:pos="4212"/>
              </w:tabs>
              <w:spacing w:after="159"/>
              <w:ind w:firstLine="640"/>
              <w:rPr>
                <w:rFonts w:hint="eastAsia" w:ascii="仿宋" w:hAnsi="仿宋" w:eastAsia="仿宋"/>
                <w:color w:val="auto"/>
              </w:rPr>
            </w:pPr>
            <w:r>
              <w:rPr>
                <w:rFonts w:hint="eastAsia" w:ascii="仿宋" w:hAnsi="仿宋" w:eastAsia="仿宋" w:cs="仿宋"/>
                <w:color w:val="auto"/>
                <w:sz w:val="32"/>
                <w:szCs w:val="32"/>
              </w:rPr>
              <w:t>□</w:t>
            </w:r>
            <w:r>
              <w:rPr>
                <w:rFonts w:hint="eastAsia" w:ascii="仿宋" w:hAnsi="仿宋" w:eastAsia="仿宋" w:cs="仿宋"/>
                <w:color w:val="auto"/>
              </w:rPr>
              <w:t xml:space="preserve">施工图纸已会审并交底                </w:t>
            </w:r>
            <w:r>
              <w:rPr>
                <w:rFonts w:hint="eastAsia" w:ascii="仿宋" w:hAnsi="仿宋" w:eastAsia="仿宋" w:cs="仿宋"/>
                <w:color w:val="auto"/>
                <w:sz w:val="32"/>
                <w:szCs w:val="32"/>
              </w:rPr>
              <w:t>□</w:t>
            </w:r>
            <w:r>
              <w:rPr>
                <w:rFonts w:hint="eastAsia" w:ascii="仿宋" w:hAnsi="仿宋" w:eastAsia="仿宋" w:cs="仿宋"/>
                <w:color w:val="auto"/>
              </w:rPr>
              <w:t>劳动力安排就绪并已进场</w:t>
            </w:r>
          </w:p>
          <w:p w14:paraId="3E6FDE12">
            <w:pPr>
              <w:spacing w:after="159"/>
              <w:ind w:firstLine="640"/>
              <w:rPr>
                <w:rFonts w:hint="eastAsia" w:ascii="仿宋" w:hAnsi="仿宋" w:eastAsia="仿宋"/>
                <w:color w:val="auto"/>
              </w:rPr>
            </w:pPr>
            <w:r>
              <w:rPr>
                <w:rFonts w:hint="eastAsia" w:ascii="仿宋" w:hAnsi="仿宋" w:eastAsia="仿宋" w:cs="仿宋"/>
                <w:color w:val="auto"/>
                <w:sz w:val="32"/>
                <w:szCs w:val="32"/>
              </w:rPr>
              <w:t>□</w:t>
            </w:r>
            <w:r>
              <w:rPr>
                <w:rFonts w:hint="eastAsia" w:ascii="仿宋" w:hAnsi="仿宋" w:eastAsia="仿宋" w:cs="仿宋"/>
                <w:color w:val="auto"/>
              </w:rPr>
              <w:t xml:space="preserve">开工所需的工程材料、施工机具已进场          </w:t>
            </w:r>
            <w:r>
              <w:rPr>
                <w:rFonts w:hint="eastAsia" w:ascii="仿宋" w:hAnsi="仿宋" w:eastAsia="仿宋" w:cs="仿宋"/>
                <w:color w:val="auto"/>
                <w:sz w:val="32"/>
                <w:szCs w:val="32"/>
              </w:rPr>
              <w:t>□</w:t>
            </w:r>
            <w:r>
              <w:rPr>
                <w:rFonts w:hint="eastAsia" w:ascii="仿宋" w:hAnsi="仿宋" w:eastAsia="仿宋" w:cs="仿宋"/>
                <w:color w:val="auto"/>
              </w:rPr>
              <w:t>其他开工条件已具备</w:t>
            </w:r>
          </w:p>
          <w:p w14:paraId="328CE85C">
            <w:pPr>
              <w:spacing w:after="159"/>
              <w:rPr>
                <w:rFonts w:hint="eastAsia" w:ascii="仿宋" w:hAnsi="仿宋" w:eastAsia="仿宋"/>
                <w:color w:val="auto"/>
              </w:rPr>
            </w:pPr>
          </w:p>
          <w:p w14:paraId="7D27177E">
            <w:pPr>
              <w:spacing w:after="159"/>
              <w:rPr>
                <w:rFonts w:hint="eastAsia" w:ascii="仿宋" w:hAnsi="仿宋" w:eastAsia="仿宋"/>
                <w:color w:val="auto"/>
                <w:u w:val="single"/>
              </w:rPr>
            </w:pPr>
            <w:r>
              <w:rPr>
                <w:rFonts w:hint="eastAsia" w:ascii="仿宋" w:hAnsi="仿宋" w:eastAsia="仿宋" w:cs="仿宋"/>
                <w:color w:val="auto"/>
              </w:rPr>
              <w:t xml:space="preserve">                                                  承包人（章）                 </w:t>
            </w:r>
          </w:p>
          <w:p w14:paraId="5C520F73">
            <w:pPr>
              <w:spacing w:after="159"/>
              <w:ind w:firstLine="6000" w:firstLineChars="2500"/>
              <w:rPr>
                <w:rFonts w:hint="eastAsia" w:ascii="仿宋" w:hAnsi="仿宋" w:eastAsia="仿宋" w:cs="仿宋"/>
                <w:color w:val="auto"/>
                <w:u w:val="single"/>
              </w:rPr>
            </w:pPr>
            <w:r>
              <w:rPr>
                <w:rFonts w:hint="eastAsia" w:ascii="仿宋" w:hAnsi="仿宋" w:eastAsia="仿宋" w:cs="仿宋"/>
                <w:color w:val="auto"/>
              </w:rPr>
              <w:t>承包人代表</w:t>
            </w:r>
            <w:r>
              <w:rPr>
                <w:rFonts w:hint="eastAsia" w:ascii="仿宋" w:hAnsi="仿宋" w:eastAsia="仿宋" w:cs="仿宋"/>
                <w:color w:val="auto"/>
                <w:u w:val="single"/>
              </w:rPr>
              <w:t xml:space="preserve">               </w:t>
            </w:r>
          </w:p>
          <w:p w14:paraId="2068EDC4">
            <w:pPr>
              <w:spacing w:after="159"/>
              <w:ind w:firstLine="6000" w:firstLineChars="2500"/>
              <w:rPr>
                <w:rFonts w:hint="eastAsia" w:ascii="仿宋" w:hAnsi="仿宋" w:eastAsia="仿宋"/>
                <w:color w:val="auto"/>
                <w:u w:val="single"/>
              </w:rPr>
            </w:pPr>
            <w:r>
              <w:rPr>
                <w:rFonts w:hint="eastAsia" w:ascii="仿宋" w:hAnsi="仿宋" w:eastAsia="仿宋" w:cs="仿宋"/>
                <w:color w:val="auto"/>
              </w:rPr>
              <w:t>日      期</w:t>
            </w:r>
            <w:r>
              <w:rPr>
                <w:rFonts w:hint="eastAsia" w:ascii="仿宋" w:hAnsi="仿宋" w:eastAsia="仿宋" w:cs="仿宋"/>
                <w:color w:val="auto"/>
                <w:u w:val="single"/>
              </w:rPr>
              <w:t xml:space="preserve">               </w:t>
            </w:r>
          </w:p>
        </w:tc>
      </w:tr>
      <w:tr w14:paraId="1ECCF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7" w:hRule="atLeast"/>
          <w:jc w:val="center"/>
        </w:trPr>
        <w:tc>
          <w:tcPr>
            <w:tcW w:w="4777" w:type="dxa"/>
            <w:tcBorders>
              <w:top w:val="single" w:color="auto" w:sz="6" w:space="0"/>
              <w:left w:val="single" w:color="auto" w:sz="6" w:space="0"/>
              <w:bottom w:val="single" w:color="auto" w:sz="6" w:space="0"/>
              <w:right w:val="single" w:color="auto" w:sz="6" w:space="0"/>
            </w:tcBorders>
          </w:tcPr>
          <w:p w14:paraId="1CA88A0B">
            <w:pPr>
              <w:spacing w:after="159"/>
              <w:rPr>
                <w:rFonts w:hint="eastAsia" w:ascii="仿宋" w:hAnsi="仿宋" w:eastAsia="仿宋"/>
                <w:color w:val="auto"/>
              </w:rPr>
            </w:pPr>
            <w:r>
              <w:rPr>
                <w:rFonts w:hint="eastAsia" w:ascii="仿宋" w:hAnsi="仿宋" w:eastAsia="仿宋" w:cs="仿宋"/>
                <w:color w:val="auto"/>
              </w:rPr>
              <w:t xml:space="preserve">复核意见： </w:t>
            </w:r>
          </w:p>
          <w:p w14:paraId="395213FB">
            <w:pPr>
              <w:spacing w:after="159"/>
              <w:rPr>
                <w:rFonts w:hint="eastAsia" w:ascii="仿宋" w:hAnsi="仿宋" w:eastAsia="仿宋"/>
                <w:color w:val="auto"/>
              </w:rPr>
            </w:pPr>
          </w:p>
          <w:p w14:paraId="196DB9E4">
            <w:pPr>
              <w:spacing w:after="159"/>
              <w:rPr>
                <w:rFonts w:hint="eastAsia" w:ascii="仿宋" w:hAnsi="仿宋" w:eastAsia="仿宋"/>
                <w:color w:val="auto"/>
                <w:u w:val="single"/>
              </w:rPr>
            </w:pPr>
            <w:r>
              <w:rPr>
                <w:rFonts w:hint="eastAsia" w:ascii="仿宋" w:hAnsi="仿宋" w:eastAsia="仿宋" w:cs="仿宋"/>
                <w:color w:val="auto"/>
              </w:rPr>
              <w:t xml:space="preserve">               监理人（章）              </w:t>
            </w:r>
          </w:p>
          <w:p w14:paraId="4DEC611F">
            <w:pPr>
              <w:spacing w:after="159"/>
              <w:rPr>
                <w:rFonts w:hint="eastAsia" w:ascii="仿宋" w:hAnsi="仿宋" w:eastAsia="仿宋" w:cs="仿宋"/>
                <w:color w:val="auto"/>
                <w:u w:val="single"/>
              </w:rPr>
            </w:pPr>
            <w:r>
              <w:rPr>
                <w:rFonts w:hint="eastAsia" w:ascii="仿宋" w:hAnsi="仿宋" w:eastAsia="仿宋" w:cs="仿宋"/>
                <w:color w:val="auto"/>
              </w:rPr>
              <w:t xml:space="preserve">               监理人代表 </w:t>
            </w:r>
            <w:r>
              <w:rPr>
                <w:rFonts w:hint="eastAsia" w:ascii="仿宋" w:hAnsi="仿宋" w:eastAsia="仿宋" w:cs="仿宋"/>
                <w:color w:val="auto"/>
                <w:u w:val="single"/>
              </w:rPr>
              <w:t xml:space="preserve">           </w:t>
            </w:r>
          </w:p>
          <w:p w14:paraId="640A2D75">
            <w:pPr>
              <w:spacing w:after="159"/>
              <w:rPr>
                <w:rFonts w:hint="eastAsia" w:ascii="仿宋" w:hAnsi="仿宋" w:eastAsia="仿宋"/>
                <w:color w:val="auto"/>
              </w:rPr>
            </w:pPr>
            <w:r>
              <w:rPr>
                <w:rFonts w:hint="eastAsia" w:ascii="仿宋" w:hAnsi="仿宋" w:eastAsia="仿宋" w:cs="仿宋"/>
                <w:color w:val="auto"/>
              </w:rPr>
              <w:t xml:space="preserve">               日      期 </w:t>
            </w:r>
            <w:r>
              <w:rPr>
                <w:rFonts w:hint="eastAsia" w:ascii="仿宋" w:hAnsi="仿宋" w:eastAsia="仿宋" w:cs="仿宋"/>
                <w:color w:val="auto"/>
                <w:u w:val="single"/>
              </w:rPr>
              <w:t xml:space="preserve">           </w:t>
            </w:r>
          </w:p>
        </w:tc>
        <w:tc>
          <w:tcPr>
            <w:tcW w:w="5596" w:type="dxa"/>
            <w:tcBorders>
              <w:top w:val="single" w:color="auto" w:sz="6" w:space="0"/>
              <w:left w:val="single" w:color="auto" w:sz="6" w:space="0"/>
              <w:bottom w:val="single" w:color="auto" w:sz="6" w:space="0"/>
              <w:right w:val="single" w:color="auto" w:sz="6" w:space="0"/>
            </w:tcBorders>
          </w:tcPr>
          <w:p w14:paraId="23A35DD1">
            <w:pPr>
              <w:spacing w:after="159"/>
              <w:rPr>
                <w:rFonts w:hint="eastAsia" w:ascii="仿宋" w:hAnsi="仿宋" w:eastAsia="仿宋"/>
                <w:color w:val="auto"/>
              </w:rPr>
            </w:pPr>
            <w:r>
              <w:rPr>
                <w:rFonts w:hint="eastAsia" w:ascii="仿宋" w:hAnsi="仿宋" w:eastAsia="仿宋" w:cs="仿宋"/>
                <w:color w:val="auto"/>
              </w:rPr>
              <w:t xml:space="preserve"> 审批意见：   </w:t>
            </w:r>
          </w:p>
          <w:p w14:paraId="1B541EFC">
            <w:pPr>
              <w:spacing w:after="159"/>
              <w:rPr>
                <w:rFonts w:hint="eastAsia" w:ascii="仿宋" w:hAnsi="仿宋" w:eastAsia="仿宋"/>
                <w:color w:val="auto"/>
              </w:rPr>
            </w:pPr>
          </w:p>
          <w:p w14:paraId="58759910">
            <w:pPr>
              <w:spacing w:after="159"/>
              <w:rPr>
                <w:rFonts w:hint="eastAsia" w:ascii="仿宋" w:hAnsi="仿宋" w:eastAsia="仿宋"/>
                <w:color w:val="auto"/>
                <w:u w:val="single"/>
              </w:rPr>
            </w:pPr>
            <w:r>
              <w:rPr>
                <w:rFonts w:hint="eastAsia" w:ascii="仿宋" w:hAnsi="仿宋" w:eastAsia="仿宋" w:cs="仿宋"/>
                <w:color w:val="auto"/>
              </w:rPr>
              <w:t xml:space="preserve">           </w:t>
            </w:r>
            <w:r>
              <w:rPr>
                <w:rFonts w:hint="eastAsia" w:ascii="仿宋" w:hAnsi="仿宋" w:eastAsia="仿宋" w:cs="仿宋"/>
                <w:color w:val="auto"/>
                <w:sz w:val="18"/>
                <w:szCs w:val="18"/>
              </w:rPr>
              <w:t xml:space="preserve">  </w:t>
            </w:r>
            <w:r>
              <w:rPr>
                <w:rFonts w:hint="eastAsia" w:ascii="仿宋" w:hAnsi="仿宋" w:eastAsia="仿宋" w:cs="仿宋"/>
                <w:color w:val="auto"/>
              </w:rPr>
              <w:t xml:space="preserve">          发包人（章）      </w:t>
            </w:r>
          </w:p>
          <w:p w14:paraId="33A3A061">
            <w:pPr>
              <w:spacing w:after="159"/>
              <w:rPr>
                <w:rFonts w:hint="eastAsia" w:ascii="仿宋" w:hAnsi="仿宋" w:eastAsia="仿宋"/>
                <w:color w:val="auto"/>
              </w:rPr>
            </w:pPr>
            <w:r>
              <w:rPr>
                <w:rFonts w:hint="eastAsia" w:ascii="仿宋" w:hAnsi="仿宋" w:eastAsia="仿宋" w:cs="仿宋"/>
                <w:color w:val="auto"/>
              </w:rPr>
              <w:t xml:space="preserve">           </w:t>
            </w:r>
            <w:r>
              <w:rPr>
                <w:rFonts w:hint="eastAsia" w:ascii="仿宋" w:hAnsi="仿宋" w:eastAsia="仿宋" w:cs="仿宋"/>
                <w:color w:val="auto"/>
                <w:sz w:val="18"/>
                <w:szCs w:val="18"/>
              </w:rPr>
              <w:t xml:space="preserve">  </w:t>
            </w:r>
            <w:r>
              <w:rPr>
                <w:rFonts w:hint="eastAsia" w:ascii="仿宋" w:hAnsi="仿宋" w:eastAsia="仿宋" w:cs="仿宋"/>
                <w:color w:val="auto"/>
              </w:rPr>
              <w:t xml:space="preserve">          发包人代表 </w:t>
            </w:r>
            <w:r>
              <w:rPr>
                <w:rFonts w:hint="eastAsia" w:ascii="仿宋" w:hAnsi="仿宋" w:eastAsia="仿宋" w:cs="仿宋"/>
                <w:color w:val="auto"/>
                <w:u w:val="single"/>
              </w:rPr>
              <w:t xml:space="preserve">         </w:t>
            </w:r>
          </w:p>
          <w:p w14:paraId="292A4710">
            <w:pPr>
              <w:spacing w:after="159"/>
              <w:rPr>
                <w:rFonts w:hint="eastAsia" w:ascii="仿宋" w:hAnsi="仿宋" w:eastAsia="仿宋"/>
                <w:color w:val="auto"/>
              </w:rPr>
            </w:pPr>
            <w:r>
              <w:rPr>
                <w:rFonts w:hint="eastAsia" w:ascii="仿宋" w:hAnsi="仿宋" w:eastAsia="仿宋" w:cs="仿宋"/>
                <w:color w:val="auto"/>
              </w:rPr>
              <w:t xml:space="preserve">               </w:t>
            </w:r>
            <w:r>
              <w:rPr>
                <w:rFonts w:hint="eastAsia" w:ascii="仿宋" w:hAnsi="仿宋" w:eastAsia="仿宋" w:cs="仿宋"/>
                <w:color w:val="auto"/>
                <w:sz w:val="30"/>
                <w:szCs w:val="30"/>
              </w:rPr>
              <w:t xml:space="preserve">      </w:t>
            </w:r>
            <w:r>
              <w:rPr>
                <w:rFonts w:hint="eastAsia" w:ascii="仿宋" w:hAnsi="仿宋" w:eastAsia="仿宋" w:cs="仿宋"/>
                <w:color w:val="auto"/>
              </w:rPr>
              <w:t xml:space="preserve">日      期 </w:t>
            </w:r>
            <w:r>
              <w:rPr>
                <w:rFonts w:hint="eastAsia" w:ascii="仿宋" w:hAnsi="仿宋" w:eastAsia="仿宋" w:cs="仿宋"/>
                <w:color w:val="auto"/>
                <w:u w:val="single"/>
              </w:rPr>
              <w:t xml:space="preserve">         </w:t>
            </w:r>
          </w:p>
        </w:tc>
      </w:tr>
    </w:tbl>
    <w:p w14:paraId="4D1D2A6A">
      <w:pPr>
        <w:spacing w:after="159"/>
        <w:rPr>
          <w:rFonts w:hint="eastAsia" w:ascii="仿宋" w:hAnsi="仿宋" w:eastAsia="仿宋"/>
          <w:color w:val="auto"/>
        </w:rPr>
      </w:pPr>
      <w:r>
        <w:rPr>
          <w:rFonts w:hint="eastAsia" w:ascii="仿宋" w:hAnsi="仿宋" w:eastAsia="仿宋" w:cs="仿宋"/>
          <w:color w:val="auto"/>
        </w:rPr>
        <w:t>说明：1.在需要选择的栏中的“</w:t>
      </w:r>
      <w:r>
        <w:rPr>
          <w:rFonts w:hint="eastAsia" w:ascii="仿宋" w:hAnsi="仿宋" w:eastAsia="仿宋" w:cs="仿宋"/>
          <w:color w:val="auto"/>
          <w:sz w:val="32"/>
          <w:szCs w:val="32"/>
        </w:rPr>
        <w:t>□</w:t>
      </w:r>
      <w:r>
        <w:rPr>
          <w:rFonts w:hint="eastAsia" w:ascii="仿宋" w:hAnsi="仿宋" w:eastAsia="仿宋" w:cs="仿宋"/>
          <w:color w:val="auto"/>
        </w:rPr>
        <w:t>”内作标识“√”。</w:t>
      </w:r>
    </w:p>
    <w:p w14:paraId="3C7A37AE">
      <w:pPr>
        <w:spacing w:after="159" w:afterLines="0"/>
        <w:ind w:left="820" w:leftChars="300" w:hanging="100" w:hangingChars="42"/>
        <w:rPr>
          <w:rFonts w:hint="eastAsia" w:ascii="仿宋" w:hAnsi="仿宋" w:eastAsia="仿宋"/>
          <w:color w:val="auto"/>
        </w:rPr>
      </w:pPr>
      <w:r>
        <w:rPr>
          <w:rFonts w:hint="eastAsia" w:ascii="仿宋" w:hAnsi="仿宋" w:eastAsia="仿宋" w:cs="仿宋"/>
          <w:color w:val="auto"/>
        </w:rPr>
        <w:t>2.本表一式三份，由承包人、监理人、发包人按合同约定程序填制，并各存一份。</w:t>
      </w:r>
    </w:p>
    <w:p w14:paraId="599088EA">
      <w:pPr>
        <w:pStyle w:val="3"/>
        <w:spacing w:after="159"/>
        <w:ind w:firstLine="560"/>
        <w:rPr>
          <w:rFonts w:hint="eastAsia" w:ascii="仿宋" w:hAnsi="仿宋" w:eastAsia="仿宋" w:cs="仿宋"/>
          <w:color w:val="auto"/>
          <w:sz w:val="24"/>
          <w:szCs w:val="24"/>
          <w:lang w:bidi="en-US"/>
        </w:rPr>
      </w:pPr>
      <w:r>
        <w:rPr>
          <w:rFonts w:hint="eastAsia" w:ascii="仿宋" w:hAnsi="仿宋" w:eastAsia="仿宋" w:cs="仿宋"/>
          <w:b w:val="0"/>
          <w:color w:val="auto"/>
          <w:szCs w:val="24"/>
          <w:lang w:bidi="en-US"/>
        </w:rPr>
        <w:br w:type="page"/>
      </w:r>
      <w:bookmarkStart w:id="1013" w:name="_Toc13969"/>
      <w:bookmarkStart w:id="1014" w:name="_Toc144368953"/>
      <w:r>
        <w:rPr>
          <w:rFonts w:hint="eastAsia" w:ascii="仿宋" w:hAnsi="仿宋" w:eastAsia="仿宋" w:cs="仿宋"/>
          <w:color w:val="auto"/>
          <w:sz w:val="24"/>
          <w:szCs w:val="24"/>
          <w:lang w:bidi="en-US"/>
        </w:rPr>
        <w:t>格式9</w:t>
      </w:r>
      <w:bookmarkEnd w:id="1013"/>
      <w:bookmarkEnd w:id="1014"/>
    </w:p>
    <w:p w14:paraId="15C46629">
      <w:pPr>
        <w:spacing w:after="159"/>
        <w:ind w:firstLine="1003"/>
        <w:jc w:val="center"/>
        <w:rPr>
          <w:rFonts w:hint="eastAsia" w:ascii="仿宋" w:hAnsi="仿宋" w:eastAsia="仿宋" w:cs="仿宋"/>
          <w:b/>
          <w:bCs/>
          <w:color w:val="auto"/>
          <w:spacing w:val="30"/>
          <w:sz w:val="44"/>
          <w:szCs w:val="44"/>
        </w:rPr>
      </w:pPr>
      <w:r>
        <w:rPr>
          <w:rFonts w:hint="eastAsia" w:ascii="仿宋" w:hAnsi="仿宋" w:eastAsia="仿宋" w:cs="仿宋"/>
          <w:b/>
          <w:bCs/>
          <w:color w:val="auto"/>
          <w:spacing w:val="30"/>
          <w:sz w:val="44"/>
          <w:szCs w:val="44"/>
        </w:rPr>
        <w:t>暂停施工令</w:t>
      </w:r>
    </w:p>
    <w:p w14:paraId="69230943">
      <w:pPr>
        <w:spacing w:after="159"/>
        <w:ind w:firstLine="682"/>
        <w:jc w:val="center"/>
        <w:rPr>
          <w:rFonts w:hint="eastAsia" w:ascii="仿宋" w:hAnsi="仿宋" w:eastAsia="仿宋" w:cs="仿宋"/>
          <w:b/>
          <w:bCs/>
          <w:color w:val="auto"/>
          <w:spacing w:val="30"/>
          <w:sz w:val="44"/>
          <w:szCs w:val="44"/>
        </w:rPr>
      </w:pPr>
      <w:r>
        <w:rPr>
          <w:rFonts w:hint="eastAsia" w:ascii="仿宋" w:hAnsi="仿宋" w:eastAsia="仿宋" w:cs="仿宋"/>
          <w:b/>
          <w:bCs/>
          <w:color w:val="auto"/>
          <w:spacing w:val="30"/>
          <w:sz w:val="28"/>
          <w:szCs w:val="28"/>
        </w:rPr>
        <w:t>（勘察、设计等暂停工作指令可参照本格式修改）</w:t>
      </w:r>
    </w:p>
    <w:p w14:paraId="14E2E09D">
      <w:pPr>
        <w:spacing w:after="159"/>
        <w:rPr>
          <w:rFonts w:hint="eastAsia" w:ascii="仿宋" w:hAnsi="仿宋" w:eastAsia="仿宋"/>
          <w:color w:val="auto"/>
        </w:rPr>
      </w:pPr>
      <w:r>
        <w:rPr>
          <w:rFonts w:hint="eastAsia" w:ascii="仿宋" w:hAnsi="仿宋" w:eastAsia="仿宋" w:cs="仿宋"/>
          <w:color w:val="auto"/>
        </w:rPr>
        <w:t>工程名称:</w:t>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 xml:space="preserve">                                                      编号:</w:t>
      </w:r>
    </w:p>
    <w:tbl>
      <w:tblPr>
        <w:tblStyle w:val="55"/>
        <w:tblW w:w="9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465"/>
      </w:tblGrid>
      <w:tr w14:paraId="4942B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98" w:hRule="atLeast"/>
          <w:jc w:val="center"/>
        </w:trPr>
        <w:tc>
          <w:tcPr>
            <w:tcW w:w="9465" w:type="dxa"/>
            <w:tcBorders>
              <w:top w:val="single" w:color="auto" w:sz="6" w:space="0"/>
              <w:left w:val="single" w:color="auto" w:sz="6" w:space="0"/>
              <w:bottom w:val="single" w:color="auto" w:sz="6" w:space="0"/>
              <w:right w:val="single" w:color="auto" w:sz="6" w:space="0"/>
            </w:tcBorders>
          </w:tcPr>
          <w:p w14:paraId="19AB2491">
            <w:pPr>
              <w:spacing w:after="159"/>
              <w:rPr>
                <w:rFonts w:hint="eastAsia" w:ascii="仿宋" w:hAnsi="仿宋" w:eastAsia="仿宋"/>
                <w:color w:val="auto"/>
              </w:rPr>
            </w:pPr>
            <w:r>
              <w:rPr>
                <w:rFonts w:hint="eastAsia" w:ascii="仿宋" w:hAnsi="仿宋" w:eastAsia="仿宋" w:cs="仿宋"/>
                <w:color w:val="auto"/>
              </w:rPr>
              <w:t>致:</w:t>
            </w:r>
            <w:r>
              <w:rPr>
                <w:rFonts w:hint="eastAsia" w:ascii="仿宋" w:hAnsi="仿宋" w:eastAsia="仿宋" w:cs="仿宋"/>
                <w:color w:val="auto"/>
                <w:u w:val="single"/>
              </w:rPr>
              <w:t xml:space="preserve">                                                 </w:t>
            </w:r>
            <w:r>
              <w:rPr>
                <w:rFonts w:hint="eastAsia" w:ascii="仿宋" w:hAnsi="仿宋" w:eastAsia="仿宋" w:cs="仿宋"/>
                <w:color w:val="auto"/>
              </w:rPr>
              <w:t>（承包人全称）</w:t>
            </w:r>
          </w:p>
          <w:p w14:paraId="71C50A35">
            <w:pPr>
              <w:spacing w:after="159"/>
              <w:rPr>
                <w:rFonts w:hint="eastAsia" w:ascii="仿宋" w:hAnsi="仿宋" w:eastAsia="仿宋" w:cs="仿宋"/>
                <w:color w:val="auto"/>
                <w:u w:val="single"/>
              </w:rPr>
            </w:pPr>
            <w:r>
              <w:rPr>
                <w:rFonts w:hint="eastAsia" w:ascii="仿宋" w:hAnsi="仿宋" w:eastAsia="仿宋" w:cs="仿宋"/>
                <w:color w:val="auto"/>
              </w:rPr>
              <w:t>由于</w:t>
            </w:r>
            <w:r>
              <w:rPr>
                <w:rFonts w:hint="eastAsia" w:ascii="仿宋" w:hAnsi="仿宋" w:eastAsia="仿宋" w:cs="仿宋"/>
                <w:color w:val="auto"/>
                <w:u w:val="single"/>
              </w:rPr>
              <w:t xml:space="preserve">                                                                    </w:t>
            </w:r>
          </w:p>
          <w:p w14:paraId="49EB564B">
            <w:pPr>
              <w:spacing w:after="159"/>
              <w:ind w:left="-28"/>
              <w:rPr>
                <w:rFonts w:hint="eastAsia" w:ascii="仿宋" w:hAnsi="仿宋" w:eastAsia="仿宋" w:cs="仿宋"/>
                <w:color w:val="auto"/>
                <w:u w:val="single"/>
              </w:rPr>
            </w:pPr>
            <w:r>
              <w:rPr>
                <w:rFonts w:hint="eastAsia" w:ascii="仿宋" w:hAnsi="仿宋" w:eastAsia="仿宋" w:cs="仿宋"/>
                <w:color w:val="auto"/>
                <w:u w:val="single"/>
              </w:rPr>
              <w:t xml:space="preserve">                                                                            </w:t>
            </w:r>
          </w:p>
          <w:p w14:paraId="50D27E38">
            <w:pPr>
              <w:spacing w:after="159" w:afterLines="0"/>
              <w:ind w:left="-31" w:leftChars="-13"/>
              <w:rPr>
                <w:rFonts w:hint="eastAsia" w:ascii="仿宋" w:hAnsi="仿宋" w:eastAsia="仿宋" w:cs="仿宋"/>
                <w:color w:val="auto"/>
                <w:u w:val="single"/>
              </w:rPr>
            </w:pPr>
            <w:r>
              <w:rPr>
                <w:rFonts w:hint="eastAsia" w:ascii="仿宋" w:hAnsi="仿宋" w:eastAsia="仿宋" w:cs="仿宋"/>
                <w:color w:val="auto"/>
                <w:u w:val="single"/>
              </w:rPr>
              <w:t xml:space="preserve">                                                                            </w:t>
            </w:r>
          </w:p>
          <w:p w14:paraId="2A609E53">
            <w:pPr>
              <w:spacing w:after="159" w:afterLines="0"/>
              <w:ind w:left="-31" w:leftChars="-13"/>
              <w:rPr>
                <w:rFonts w:hint="eastAsia" w:ascii="仿宋" w:hAnsi="仿宋" w:eastAsia="仿宋" w:cs="仿宋"/>
                <w:color w:val="auto"/>
                <w:u w:val="single"/>
              </w:rPr>
            </w:pPr>
            <w:r>
              <w:rPr>
                <w:rFonts w:hint="eastAsia" w:ascii="仿宋" w:hAnsi="仿宋" w:eastAsia="仿宋" w:cs="仿宋"/>
                <w:color w:val="auto"/>
                <w:u w:val="single"/>
              </w:rPr>
              <w:t xml:space="preserve">                                                                            </w:t>
            </w:r>
          </w:p>
          <w:p w14:paraId="28996F8E">
            <w:pPr>
              <w:spacing w:after="159"/>
              <w:ind w:left="480" w:hanging="480" w:hangingChars="200"/>
              <w:rPr>
                <w:rFonts w:hint="eastAsia" w:ascii="仿宋" w:hAnsi="仿宋" w:eastAsia="仿宋"/>
                <w:color w:val="auto"/>
              </w:rPr>
            </w:pPr>
            <w:r>
              <w:rPr>
                <w:rFonts w:hint="eastAsia" w:ascii="仿宋" w:hAnsi="仿宋" w:eastAsia="仿宋" w:cs="仿宋"/>
                <w:color w:val="auto"/>
                <w:u w:val="single"/>
              </w:rPr>
              <w:t xml:space="preserve">                                </w:t>
            </w:r>
            <w:r>
              <w:rPr>
                <w:rFonts w:hint="eastAsia" w:ascii="仿宋" w:hAnsi="仿宋" w:eastAsia="仿宋" w:cs="仿宋"/>
                <w:color w:val="auto"/>
              </w:rPr>
              <w:t>的原因，现通知你方必须于</w:t>
            </w: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w:t>
            </w:r>
          </w:p>
          <w:p w14:paraId="6C631BDB">
            <w:pPr>
              <w:spacing w:after="159"/>
              <w:ind w:left="480" w:hanging="480" w:hangingChars="200"/>
              <w:rPr>
                <w:rFonts w:hint="eastAsia" w:ascii="仿宋" w:hAnsi="仿宋" w:eastAsia="仿宋"/>
                <w:color w:val="auto"/>
              </w:rPr>
            </w:pPr>
            <w:r>
              <w:rPr>
                <w:rFonts w:hint="eastAsia" w:ascii="仿宋" w:hAnsi="仿宋" w:eastAsia="仿宋" w:cs="仿宋"/>
                <w:color w:val="auto"/>
                <w:u w:val="single"/>
              </w:rPr>
              <w:t xml:space="preserve">      </w:t>
            </w:r>
            <w:r>
              <w:rPr>
                <w:rFonts w:hint="eastAsia" w:ascii="仿宋" w:hAnsi="仿宋" w:eastAsia="仿宋" w:cs="仿宋"/>
                <w:color w:val="auto"/>
              </w:rPr>
              <w:t>时起，对本工程的</w:t>
            </w:r>
            <w:r>
              <w:rPr>
                <w:rFonts w:hint="eastAsia" w:ascii="仿宋" w:hAnsi="仿宋" w:eastAsia="仿宋" w:cs="仿宋"/>
                <w:color w:val="auto"/>
                <w:u w:val="single"/>
              </w:rPr>
              <w:t xml:space="preserve">                                       </w:t>
            </w:r>
            <w:r>
              <w:rPr>
                <w:rFonts w:hint="eastAsia" w:ascii="仿宋" w:hAnsi="仿宋" w:eastAsia="仿宋" w:cs="仿宋"/>
                <w:color w:val="auto"/>
              </w:rPr>
              <w:t>部位（工序）实施</w:t>
            </w:r>
          </w:p>
          <w:p w14:paraId="1B275D94">
            <w:pPr>
              <w:spacing w:after="159"/>
              <w:ind w:left="480" w:hanging="480" w:hangingChars="200"/>
              <w:rPr>
                <w:rFonts w:hint="eastAsia" w:ascii="仿宋" w:hAnsi="仿宋" w:eastAsia="仿宋"/>
                <w:color w:val="auto"/>
              </w:rPr>
            </w:pPr>
            <w:r>
              <w:rPr>
                <w:rFonts w:hint="eastAsia" w:ascii="仿宋" w:hAnsi="仿宋" w:eastAsia="仿宋" w:cs="仿宋"/>
                <w:color w:val="auto"/>
              </w:rPr>
              <w:t>暂停施工，并按下述要求做好各项工作：</w:t>
            </w:r>
          </w:p>
          <w:p w14:paraId="24D93874">
            <w:pPr>
              <w:spacing w:after="159"/>
              <w:ind w:left="-28"/>
              <w:rPr>
                <w:rFonts w:hint="eastAsia" w:ascii="仿宋" w:hAnsi="仿宋" w:eastAsia="仿宋"/>
                <w:color w:val="auto"/>
              </w:rPr>
            </w:pPr>
          </w:p>
          <w:p w14:paraId="1E27B732">
            <w:pPr>
              <w:spacing w:after="159"/>
              <w:ind w:left="-28"/>
              <w:rPr>
                <w:rFonts w:hint="eastAsia" w:ascii="仿宋" w:hAnsi="仿宋" w:eastAsia="仿宋"/>
                <w:color w:val="auto"/>
              </w:rPr>
            </w:pPr>
          </w:p>
          <w:p w14:paraId="1FD1113A">
            <w:pPr>
              <w:spacing w:after="159"/>
              <w:rPr>
                <w:rFonts w:hint="eastAsia" w:ascii="仿宋" w:hAnsi="仿宋" w:eastAsia="仿宋"/>
                <w:color w:val="auto"/>
                <w:u w:val="single"/>
              </w:rPr>
            </w:pPr>
            <w:r>
              <w:rPr>
                <w:rFonts w:hint="eastAsia" w:ascii="仿宋" w:hAnsi="仿宋" w:eastAsia="仿宋" w:cs="仿宋"/>
                <w:color w:val="auto"/>
              </w:rPr>
              <w:t xml:space="preserve">                                                </w:t>
            </w:r>
          </w:p>
          <w:p w14:paraId="41111A9D">
            <w:pPr>
              <w:spacing w:after="159"/>
              <w:rPr>
                <w:rFonts w:hint="eastAsia" w:ascii="仿宋" w:hAnsi="仿宋" w:eastAsia="仿宋"/>
                <w:color w:val="auto"/>
              </w:rPr>
            </w:pPr>
          </w:p>
          <w:p w14:paraId="201F232F">
            <w:pPr>
              <w:spacing w:after="159"/>
              <w:ind w:firstLine="6732" w:firstLineChars="2805"/>
              <w:rPr>
                <w:rFonts w:hint="eastAsia" w:ascii="仿宋" w:hAnsi="仿宋" w:eastAsia="仿宋"/>
                <w:color w:val="auto"/>
              </w:rPr>
            </w:pPr>
          </w:p>
          <w:p w14:paraId="57864EAA">
            <w:pPr>
              <w:spacing w:after="159"/>
              <w:ind w:firstLine="6732" w:firstLineChars="2805"/>
              <w:rPr>
                <w:rFonts w:hint="eastAsia" w:ascii="仿宋" w:hAnsi="仿宋" w:eastAsia="仿宋"/>
                <w:color w:val="auto"/>
              </w:rPr>
            </w:pPr>
          </w:p>
          <w:p w14:paraId="3E4749FD">
            <w:pPr>
              <w:spacing w:after="159"/>
              <w:ind w:firstLine="6732" w:firstLineChars="2805"/>
              <w:rPr>
                <w:rFonts w:hint="eastAsia" w:ascii="仿宋" w:hAnsi="仿宋" w:eastAsia="仿宋"/>
                <w:color w:val="auto"/>
              </w:rPr>
            </w:pPr>
          </w:p>
          <w:p w14:paraId="2F7D2BFE">
            <w:pPr>
              <w:spacing w:after="159"/>
              <w:ind w:firstLine="6732" w:firstLineChars="2805"/>
              <w:rPr>
                <w:rFonts w:hint="eastAsia" w:ascii="仿宋" w:hAnsi="仿宋" w:eastAsia="仿宋"/>
                <w:color w:val="auto"/>
              </w:rPr>
            </w:pPr>
          </w:p>
          <w:p w14:paraId="2C490138">
            <w:pPr>
              <w:spacing w:after="159"/>
              <w:ind w:firstLine="6732" w:firstLineChars="2805"/>
              <w:rPr>
                <w:rFonts w:hint="eastAsia" w:ascii="仿宋" w:hAnsi="仿宋" w:eastAsia="仿宋"/>
                <w:color w:val="auto"/>
              </w:rPr>
            </w:pPr>
          </w:p>
          <w:p w14:paraId="2B3393F7">
            <w:pPr>
              <w:spacing w:after="159"/>
              <w:ind w:firstLine="6732" w:firstLineChars="2805"/>
              <w:rPr>
                <w:rFonts w:hint="eastAsia" w:ascii="仿宋" w:hAnsi="仿宋" w:eastAsia="仿宋"/>
                <w:color w:val="auto"/>
              </w:rPr>
            </w:pPr>
          </w:p>
          <w:p w14:paraId="0E4B3221">
            <w:pPr>
              <w:spacing w:after="159"/>
              <w:ind w:firstLine="5760" w:firstLineChars="2400"/>
              <w:rPr>
                <w:rFonts w:hint="eastAsia" w:ascii="仿宋" w:hAnsi="仿宋" w:eastAsia="仿宋"/>
                <w:color w:val="auto"/>
                <w:u w:val="single"/>
              </w:rPr>
            </w:pPr>
            <w:r>
              <w:rPr>
                <w:rFonts w:hint="eastAsia" w:ascii="仿宋" w:hAnsi="仿宋" w:eastAsia="仿宋" w:cs="仿宋"/>
                <w:color w:val="auto"/>
              </w:rPr>
              <w:t xml:space="preserve">监理人（章）           </w:t>
            </w:r>
          </w:p>
          <w:p w14:paraId="0EA8170E">
            <w:pPr>
              <w:spacing w:after="159"/>
              <w:ind w:firstLine="5760" w:firstLineChars="2400"/>
              <w:rPr>
                <w:rFonts w:hint="eastAsia" w:ascii="仿宋" w:hAnsi="仿宋" w:eastAsia="仿宋" w:cs="仿宋"/>
                <w:color w:val="auto"/>
                <w:u w:val="single"/>
              </w:rPr>
            </w:pPr>
            <w:r>
              <w:rPr>
                <w:rFonts w:hint="eastAsia" w:ascii="仿宋" w:hAnsi="仿宋" w:eastAsia="仿宋" w:cs="仿宋"/>
                <w:color w:val="auto"/>
              </w:rPr>
              <w:t>监理人代表</w:t>
            </w:r>
            <w:r>
              <w:rPr>
                <w:rFonts w:hint="eastAsia" w:ascii="仿宋" w:hAnsi="仿宋" w:eastAsia="仿宋" w:cs="仿宋"/>
                <w:color w:val="auto"/>
                <w:u w:val="single"/>
              </w:rPr>
              <w:t xml:space="preserve">               </w:t>
            </w:r>
          </w:p>
          <w:p w14:paraId="0E63269F">
            <w:pPr>
              <w:spacing w:after="159"/>
              <w:ind w:firstLine="5760" w:firstLineChars="2400"/>
              <w:rPr>
                <w:rFonts w:hint="eastAsia" w:ascii="仿宋" w:hAnsi="仿宋" w:eastAsia="仿宋"/>
                <w:color w:val="auto"/>
                <w:u w:val="single"/>
              </w:rPr>
            </w:pPr>
            <w:r>
              <w:rPr>
                <w:rFonts w:hint="eastAsia" w:ascii="仿宋" w:hAnsi="仿宋" w:eastAsia="仿宋" w:cs="仿宋"/>
                <w:color w:val="auto"/>
              </w:rPr>
              <w:t>日      期</w:t>
            </w:r>
            <w:r>
              <w:rPr>
                <w:rFonts w:hint="eastAsia" w:ascii="仿宋" w:hAnsi="仿宋" w:eastAsia="仿宋" w:cs="仿宋"/>
                <w:color w:val="auto"/>
                <w:u w:val="single"/>
              </w:rPr>
              <w:t xml:space="preserve">               </w:t>
            </w:r>
          </w:p>
        </w:tc>
      </w:tr>
    </w:tbl>
    <w:p w14:paraId="528B3D17">
      <w:pPr>
        <w:spacing w:after="159"/>
        <w:rPr>
          <w:rFonts w:hint="eastAsia" w:ascii="仿宋" w:hAnsi="仿宋" w:eastAsia="仿宋"/>
          <w:color w:val="auto"/>
        </w:rPr>
      </w:pPr>
      <w:r>
        <w:rPr>
          <w:rFonts w:hint="eastAsia" w:ascii="仿宋" w:hAnsi="仿宋" w:eastAsia="仿宋" w:cs="仿宋"/>
          <w:color w:val="auto"/>
        </w:rPr>
        <w:t>说明： 本表一式三份，由监理人填制，并连同发包人、承包人各存一份。</w:t>
      </w:r>
    </w:p>
    <w:p w14:paraId="06B570AD">
      <w:pPr>
        <w:spacing w:before="318" w:beforeLines="100" w:after="318" w:afterLines="100"/>
        <w:ind w:firstLine="482"/>
        <w:rPr>
          <w:rFonts w:hint="eastAsia" w:ascii="仿宋" w:hAnsi="仿宋" w:eastAsia="仿宋" w:cs="仿宋"/>
          <w:b/>
          <w:bCs/>
          <w:color w:val="auto"/>
        </w:rPr>
      </w:pPr>
    </w:p>
    <w:p w14:paraId="1F10C02F">
      <w:pPr>
        <w:wordWrap/>
        <w:topLinePunct w:val="0"/>
        <w:adjustRightInd/>
        <w:snapToGrid/>
        <w:spacing w:beforeAutospacing="1" w:afterLines="0" w:afterAutospacing="1"/>
        <w:ind w:firstLine="0" w:firstLineChars="0"/>
        <w:jc w:val="left"/>
        <w:rPr>
          <w:rFonts w:hint="eastAsia" w:ascii="仿宋" w:hAnsi="仿宋" w:eastAsia="仿宋" w:cs="仿宋"/>
          <w:b/>
          <w:bCs/>
          <w:color w:val="auto"/>
        </w:rPr>
        <w:sectPr>
          <w:endnotePr>
            <w:numFmt w:val="decimal"/>
          </w:endnotePr>
          <w:pgSz w:w="11906" w:h="16838"/>
          <w:pgMar w:top="1417" w:right="1417" w:bottom="1417" w:left="1417" w:header="850" w:footer="567" w:gutter="0"/>
          <w:cols w:space="720" w:num="1"/>
          <w:docGrid w:type="lines" w:linePitch="318" w:charSpace="0"/>
        </w:sectPr>
      </w:pPr>
    </w:p>
    <w:p w14:paraId="4DA603C3">
      <w:pPr>
        <w:pStyle w:val="3"/>
        <w:spacing w:after="159"/>
        <w:ind w:firstLine="482"/>
        <w:rPr>
          <w:rFonts w:hint="eastAsia" w:ascii="仿宋" w:hAnsi="仿宋" w:eastAsia="仿宋" w:cs="仿宋"/>
          <w:color w:val="auto"/>
          <w:sz w:val="24"/>
          <w:szCs w:val="24"/>
          <w:lang w:bidi="en-US"/>
        </w:rPr>
      </w:pPr>
      <w:bookmarkStart w:id="1015" w:name="_Toc144368954"/>
      <w:bookmarkStart w:id="1016" w:name="_Toc18371"/>
      <w:r>
        <w:rPr>
          <w:rFonts w:hint="eastAsia" w:ascii="仿宋" w:hAnsi="仿宋" w:eastAsia="仿宋" w:cs="仿宋"/>
          <w:color w:val="auto"/>
          <w:sz w:val="24"/>
          <w:szCs w:val="24"/>
          <w:lang w:bidi="en-US"/>
        </w:rPr>
        <w:t>格式10</w:t>
      </w:r>
      <w:bookmarkEnd w:id="1015"/>
      <w:bookmarkEnd w:id="1016"/>
    </w:p>
    <w:p w14:paraId="689D79A8">
      <w:pPr>
        <w:spacing w:after="159"/>
        <w:ind w:firstLine="1003"/>
        <w:jc w:val="center"/>
        <w:rPr>
          <w:rFonts w:hint="eastAsia" w:ascii="仿宋" w:hAnsi="仿宋" w:eastAsia="仿宋"/>
          <w:b/>
          <w:bCs/>
          <w:color w:val="auto"/>
          <w:spacing w:val="30"/>
          <w:sz w:val="44"/>
          <w:szCs w:val="44"/>
        </w:rPr>
      </w:pPr>
      <w:r>
        <w:rPr>
          <w:rFonts w:hint="eastAsia" w:ascii="仿宋" w:hAnsi="仿宋" w:eastAsia="仿宋" w:cs="仿宋"/>
          <w:b/>
          <w:bCs/>
          <w:color w:val="auto"/>
          <w:spacing w:val="30"/>
          <w:sz w:val="44"/>
          <w:szCs w:val="44"/>
        </w:rPr>
        <w:t>工期索赔申请表</w:t>
      </w:r>
    </w:p>
    <w:p w14:paraId="5A2A91A7">
      <w:pPr>
        <w:spacing w:after="159"/>
        <w:rPr>
          <w:rFonts w:hint="eastAsia" w:ascii="仿宋" w:hAnsi="仿宋" w:eastAsia="仿宋"/>
          <w:color w:val="auto"/>
        </w:rPr>
      </w:pPr>
      <w:r>
        <w:rPr>
          <w:rFonts w:hint="eastAsia" w:ascii="仿宋" w:hAnsi="仿宋" w:eastAsia="仿宋" w:cs="仿宋"/>
          <w:color w:val="auto"/>
        </w:rPr>
        <w:t>工程名称:</w:t>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 xml:space="preserve">                                                               编号:</w:t>
      </w:r>
    </w:p>
    <w:tbl>
      <w:tblPr>
        <w:tblStyle w:val="55"/>
        <w:tblW w:w="103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73"/>
      </w:tblGrid>
      <w:tr w14:paraId="4FF58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8" w:hRule="atLeast"/>
          <w:jc w:val="center"/>
        </w:trPr>
        <w:tc>
          <w:tcPr>
            <w:tcW w:w="10373" w:type="dxa"/>
            <w:tcBorders>
              <w:top w:val="single" w:color="auto" w:sz="6" w:space="0"/>
              <w:left w:val="single" w:color="auto" w:sz="6" w:space="0"/>
              <w:bottom w:val="single" w:color="auto" w:sz="4" w:space="0"/>
              <w:right w:val="single" w:color="auto" w:sz="6" w:space="0"/>
            </w:tcBorders>
          </w:tcPr>
          <w:p w14:paraId="4297628D">
            <w:pPr>
              <w:spacing w:after="159"/>
              <w:ind w:left="-28"/>
              <w:rPr>
                <w:rFonts w:hint="eastAsia" w:ascii="仿宋" w:hAnsi="仿宋" w:eastAsia="仿宋"/>
                <w:color w:val="auto"/>
              </w:rPr>
            </w:pPr>
            <w:r>
              <w:rPr>
                <w:rFonts w:hint="eastAsia" w:ascii="仿宋" w:hAnsi="仿宋" w:eastAsia="仿宋" w:cs="仿宋"/>
                <w:color w:val="auto"/>
              </w:rPr>
              <w:t>致:</w:t>
            </w:r>
            <w:r>
              <w:rPr>
                <w:rFonts w:hint="eastAsia" w:ascii="仿宋" w:hAnsi="仿宋" w:eastAsia="仿宋" w:cs="仿宋"/>
                <w:color w:val="auto"/>
                <w:u w:val="single"/>
              </w:rPr>
              <w:t xml:space="preserve">                                                  </w:t>
            </w:r>
            <w:r>
              <w:rPr>
                <w:rFonts w:hint="eastAsia" w:ascii="仿宋" w:hAnsi="仿宋" w:eastAsia="仿宋" w:cs="仿宋"/>
                <w:color w:val="auto"/>
              </w:rPr>
              <w:t xml:space="preserve">（监理人全称） </w:t>
            </w:r>
          </w:p>
          <w:p w14:paraId="1E155917">
            <w:pPr>
              <w:spacing w:after="159"/>
              <w:ind w:left="-28"/>
              <w:rPr>
                <w:rFonts w:hint="eastAsia" w:ascii="仿宋" w:hAnsi="仿宋" w:eastAsia="仿宋"/>
                <w:color w:val="auto"/>
              </w:rPr>
            </w:pPr>
            <w:r>
              <w:rPr>
                <w:rFonts w:hint="eastAsia" w:ascii="仿宋" w:hAnsi="仿宋" w:eastAsia="仿宋" w:cs="仿宋"/>
                <w:color w:val="auto"/>
              </w:rPr>
              <w:t>根据工程总承包合同第</w:t>
            </w:r>
            <w:r>
              <w:rPr>
                <w:rFonts w:hint="eastAsia" w:ascii="仿宋" w:hAnsi="仿宋" w:eastAsia="仿宋" w:cs="仿宋"/>
                <w:color w:val="auto"/>
                <w:u w:val="single"/>
              </w:rPr>
              <w:t xml:space="preserve">              </w:t>
            </w:r>
            <w:r>
              <w:rPr>
                <w:rFonts w:hint="eastAsia" w:ascii="仿宋" w:hAnsi="仿宋" w:eastAsia="仿宋" w:cs="仿宋"/>
                <w:color w:val="auto"/>
              </w:rPr>
              <w:t>条约定，由于</w:t>
            </w:r>
            <w:r>
              <w:rPr>
                <w:rFonts w:hint="eastAsia" w:ascii="仿宋" w:hAnsi="仿宋" w:eastAsia="仿宋" w:cs="仿宋"/>
                <w:color w:val="auto"/>
                <w:u w:val="single"/>
              </w:rPr>
              <w:t xml:space="preserve">                           </w:t>
            </w:r>
            <w:r>
              <w:rPr>
                <w:rFonts w:hint="eastAsia" w:ascii="仿宋" w:hAnsi="仿宋" w:eastAsia="仿宋" w:cs="仿宋"/>
                <w:color w:val="auto"/>
              </w:rPr>
              <w:t>原因,我方要求索赔并顺延工期</w:t>
            </w:r>
            <w:r>
              <w:rPr>
                <w:rFonts w:hint="eastAsia" w:ascii="仿宋" w:hAnsi="仿宋" w:eastAsia="仿宋" w:cs="仿宋"/>
                <w:color w:val="auto"/>
                <w:u w:val="single"/>
              </w:rPr>
              <w:t xml:space="preserve">      </w:t>
            </w:r>
            <w:r>
              <w:rPr>
                <w:rFonts w:hint="eastAsia" w:ascii="仿宋" w:hAnsi="仿宋" w:eastAsia="仿宋" w:cs="仿宋"/>
                <w:color w:val="auto"/>
              </w:rPr>
              <w:t>日历天，请予以批准。</w:t>
            </w:r>
          </w:p>
          <w:p w14:paraId="0D8C6F79">
            <w:pPr>
              <w:spacing w:after="159"/>
              <w:ind w:left="480"/>
              <w:rPr>
                <w:rFonts w:hint="eastAsia" w:ascii="仿宋" w:hAnsi="仿宋" w:eastAsia="仿宋"/>
                <w:color w:val="auto"/>
              </w:rPr>
            </w:pPr>
            <w:r>
              <w:rPr>
                <w:rFonts w:hint="eastAsia" w:ascii="仿宋" w:hAnsi="仿宋" w:eastAsia="仿宋" w:cs="仿宋"/>
                <w:color w:val="auto"/>
              </w:rPr>
              <w:t>１．工期索赔的依据：</w:t>
            </w:r>
          </w:p>
          <w:p w14:paraId="49393A37">
            <w:pPr>
              <w:spacing w:after="159"/>
              <w:rPr>
                <w:rFonts w:hint="eastAsia" w:ascii="仿宋" w:hAnsi="仿宋" w:eastAsia="仿宋"/>
                <w:color w:val="auto"/>
              </w:rPr>
            </w:pPr>
          </w:p>
          <w:p w14:paraId="6C7FAD19">
            <w:pPr>
              <w:spacing w:after="159"/>
              <w:rPr>
                <w:rFonts w:hint="eastAsia" w:ascii="仿宋" w:hAnsi="仿宋" w:eastAsia="仿宋"/>
                <w:color w:val="auto"/>
              </w:rPr>
            </w:pPr>
          </w:p>
          <w:p w14:paraId="1D6BD6E4">
            <w:pPr>
              <w:spacing w:after="159"/>
              <w:rPr>
                <w:rFonts w:hint="eastAsia" w:ascii="仿宋" w:hAnsi="仿宋" w:eastAsia="仿宋"/>
                <w:color w:val="auto"/>
              </w:rPr>
            </w:pPr>
          </w:p>
          <w:p w14:paraId="48CF5D3C">
            <w:pPr>
              <w:spacing w:after="159"/>
              <w:rPr>
                <w:rFonts w:hint="eastAsia" w:ascii="仿宋" w:hAnsi="仿宋" w:eastAsia="仿宋"/>
                <w:color w:val="auto"/>
              </w:rPr>
            </w:pPr>
          </w:p>
          <w:p w14:paraId="6F1AFCF5">
            <w:pPr>
              <w:spacing w:after="159"/>
              <w:rPr>
                <w:rFonts w:hint="eastAsia" w:ascii="仿宋" w:hAnsi="仿宋" w:eastAsia="仿宋"/>
                <w:color w:val="auto"/>
              </w:rPr>
            </w:pPr>
            <w:r>
              <w:rPr>
                <w:rFonts w:hint="eastAsia" w:ascii="仿宋" w:hAnsi="仿宋" w:eastAsia="仿宋" w:cs="仿宋"/>
                <w:color w:val="auto"/>
              </w:rPr>
              <w:t>2．索赔工期的计算：</w:t>
            </w:r>
          </w:p>
          <w:p w14:paraId="2D5112AD">
            <w:pPr>
              <w:spacing w:after="159"/>
              <w:ind w:left="-28"/>
              <w:rPr>
                <w:rFonts w:hint="eastAsia" w:ascii="仿宋" w:hAnsi="仿宋" w:eastAsia="仿宋"/>
                <w:color w:val="auto"/>
              </w:rPr>
            </w:pPr>
          </w:p>
          <w:p w14:paraId="12C62614">
            <w:pPr>
              <w:spacing w:after="159"/>
              <w:ind w:left="-28"/>
              <w:rPr>
                <w:rFonts w:hint="eastAsia" w:ascii="仿宋" w:hAnsi="仿宋" w:eastAsia="仿宋"/>
                <w:color w:val="auto"/>
              </w:rPr>
            </w:pPr>
          </w:p>
          <w:p w14:paraId="12E2E029">
            <w:pPr>
              <w:spacing w:after="159"/>
              <w:ind w:left="-28"/>
              <w:rPr>
                <w:rFonts w:hint="eastAsia" w:ascii="仿宋" w:hAnsi="仿宋" w:eastAsia="仿宋"/>
                <w:color w:val="auto"/>
              </w:rPr>
            </w:pPr>
          </w:p>
          <w:p w14:paraId="0EAFEDD7">
            <w:pPr>
              <w:spacing w:after="159"/>
              <w:ind w:left="-28"/>
              <w:rPr>
                <w:rFonts w:hint="eastAsia" w:ascii="仿宋" w:hAnsi="仿宋" w:eastAsia="仿宋"/>
                <w:color w:val="auto"/>
              </w:rPr>
            </w:pPr>
          </w:p>
          <w:p w14:paraId="4AC6123F">
            <w:pPr>
              <w:spacing w:after="159"/>
              <w:ind w:left="-28"/>
              <w:rPr>
                <w:rFonts w:hint="eastAsia" w:ascii="仿宋" w:hAnsi="仿宋" w:eastAsia="仿宋"/>
                <w:color w:val="auto"/>
              </w:rPr>
            </w:pPr>
            <w:r>
              <w:rPr>
                <w:rFonts w:hint="eastAsia" w:ascii="仿宋" w:hAnsi="仿宋" w:eastAsia="仿宋" w:cs="仿宋"/>
                <w:color w:val="auto"/>
              </w:rPr>
              <w:t>本次要求延长工期</w:t>
            </w:r>
            <w:r>
              <w:rPr>
                <w:rFonts w:hint="eastAsia" w:ascii="仿宋" w:hAnsi="仿宋" w:eastAsia="仿宋" w:cs="仿宋"/>
                <w:color w:val="auto"/>
                <w:u w:val="single"/>
              </w:rPr>
              <w:t xml:space="preserve">        </w:t>
            </w:r>
            <w:r>
              <w:rPr>
                <w:rFonts w:hint="eastAsia" w:ascii="仿宋" w:hAnsi="仿宋" w:eastAsia="仿宋" w:cs="仿宋"/>
                <w:color w:val="auto"/>
              </w:rPr>
              <w:t>日历天；最终延长总工期</w:t>
            </w:r>
            <w:r>
              <w:rPr>
                <w:rFonts w:hint="eastAsia" w:ascii="仿宋" w:hAnsi="仿宋" w:eastAsia="仿宋" w:cs="仿宋"/>
                <w:color w:val="auto"/>
                <w:u w:val="single"/>
              </w:rPr>
              <w:t xml:space="preserve">        </w:t>
            </w:r>
            <w:r>
              <w:rPr>
                <w:rFonts w:hint="eastAsia" w:ascii="仿宋" w:hAnsi="仿宋" w:eastAsia="仿宋" w:cs="仿宋"/>
                <w:color w:val="auto"/>
              </w:rPr>
              <w:t>日历天。</w:t>
            </w:r>
          </w:p>
          <w:p w14:paraId="3C9E33D7">
            <w:pPr>
              <w:spacing w:after="159"/>
              <w:ind w:left="-28"/>
              <w:rPr>
                <w:rFonts w:hint="eastAsia" w:ascii="仿宋" w:hAnsi="仿宋" w:eastAsia="仿宋"/>
                <w:color w:val="auto"/>
              </w:rPr>
            </w:pPr>
            <w:r>
              <w:rPr>
                <w:rFonts w:hint="eastAsia" w:ascii="仿宋" w:hAnsi="仿宋" w:eastAsia="仿宋" w:cs="仿宋"/>
                <w:color w:val="auto"/>
              </w:rPr>
              <w:t>合同竣工日期从原来</w:t>
            </w: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日延迟到</w:t>
            </w: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w:t>
            </w:r>
          </w:p>
          <w:p w14:paraId="3A270426">
            <w:pPr>
              <w:spacing w:after="159"/>
              <w:rPr>
                <w:rFonts w:hint="eastAsia" w:ascii="仿宋" w:hAnsi="仿宋" w:eastAsia="仿宋"/>
                <w:color w:val="auto"/>
              </w:rPr>
            </w:pPr>
            <w:r>
              <w:rPr>
                <w:rFonts w:hint="eastAsia" w:ascii="仿宋" w:hAnsi="仿宋" w:eastAsia="仿宋" w:cs="仿宋"/>
                <w:color w:val="auto"/>
              </w:rPr>
              <w:t>3．证明材料：</w:t>
            </w:r>
          </w:p>
          <w:p w14:paraId="06C0603A">
            <w:pPr>
              <w:tabs>
                <w:tab w:val="left" w:pos="6912"/>
              </w:tabs>
              <w:spacing w:after="159"/>
              <w:ind w:firstLine="6000" w:firstLineChars="2500"/>
              <w:rPr>
                <w:rFonts w:hint="eastAsia" w:ascii="仿宋" w:hAnsi="仿宋" w:eastAsia="仿宋"/>
                <w:color w:val="auto"/>
              </w:rPr>
            </w:pPr>
          </w:p>
          <w:p w14:paraId="19860EEC">
            <w:pPr>
              <w:tabs>
                <w:tab w:val="left" w:pos="6912"/>
              </w:tabs>
              <w:spacing w:after="159"/>
              <w:ind w:firstLine="6000" w:firstLineChars="2500"/>
              <w:rPr>
                <w:rFonts w:hint="eastAsia" w:ascii="仿宋" w:hAnsi="仿宋" w:eastAsia="仿宋"/>
                <w:color w:val="auto"/>
              </w:rPr>
            </w:pPr>
          </w:p>
          <w:p w14:paraId="7BED0C35">
            <w:pPr>
              <w:tabs>
                <w:tab w:val="left" w:pos="6912"/>
              </w:tabs>
              <w:spacing w:after="159"/>
              <w:ind w:firstLine="6000" w:firstLineChars="2500"/>
              <w:rPr>
                <w:rFonts w:hint="eastAsia" w:ascii="仿宋" w:hAnsi="仿宋" w:eastAsia="仿宋"/>
                <w:color w:val="auto"/>
              </w:rPr>
            </w:pPr>
          </w:p>
          <w:p w14:paraId="4099CC0A">
            <w:pPr>
              <w:tabs>
                <w:tab w:val="left" w:pos="6912"/>
              </w:tabs>
              <w:spacing w:after="159"/>
              <w:ind w:firstLine="6000" w:firstLineChars="2500"/>
              <w:rPr>
                <w:rFonts w:hint="eastAsia" w:ascii="仿宋" w:hAnsi="仿宋" w:eastAsia="仿宋"/>
                <w:color w:val="auto"/>
              </w:rPr>
            </w:pPr>
          </w:p>
          <w:p w14:paraId="521B5A99">
            <w:pPr>
              <w:tabs>
                <w:tab w:val="left" w:pos="6912"/>
              </w:tabs>
              <w:spacing w:after="159"/>
              <w:ind w:firstLine="6609" w:firstLineChars="2754"/>
              <w:rPr>
                <w:rFonts w:hint="eastAsia" w:ascii="仿宋" w:hAnsi="仿宋" w:eastAsia="仿宋"/>
                <w:color w:val="auto"/>
                <w:u w:val="single"/>
              </w:rPr>
            </w:pPr>
            <w:r>
              <w:rPr>
                <w:rFonts w:hint="eastAsia" w:ascii="仿宋" w:hAnsi="仿宋" w:eastAsia="仿宋" w:cs="仿宋"/>
                <w:color w:val="auto"/>
              </w:rPr>
              <w:t xml:space="preserve">承包人（章）                </w:t>
            </w:r>
          </w:p>
          <w:p w14:paraId="122A4345">
            <w:pPr>
              <w:spacing w:after="159"/>
              <w:ind w:firstLine="6609" w:firstLineChars="2754"/>
              <w:rPr>
                <w:rFonts w:hint="eastAsia" w:ascii="仿宋" w:hAnsi="仿宋" w:eastAsia="仿宋" w:cs="仿宋"/>
                <w:color w:val="auto"/>
                <w:u w:val="single"/>
              </w:rPr>
            </w:pPr>
            <w:r>
              <w:rPr>
                <w:rFonts w:hint="eastAsia" w:ascii="仿宋" w:hAnsi="仿宋" w:eastAsia="仿宋" w:cs="仿宋"/>
                <w:color w:val="auto"/>
              </w:rPr>
              <w:t>承包人代表</w:t>
            </w:r>
            <w:r>
              <w:rPr>
                <w:rFonts w:hint="eastAsia" w:ascii="仿宋" w:hAnsi="仿宋" w:eastAsia="仿宋" w:cs="仿宋"/>
                <w:color w:val="auto"/>
                <w:u w:val="single"/>
              </w:rPr>
              <w:t xml:space="preserve">                </w:t>
            </w:r>
          </w:p>
          <w:p w14:paraId="6C715F1F">
            <w:pPr>
              <w:tabs>
                <w:tab w:val="left" w:pos="7272"/>
              </w:tabs>
              <w:spacing w:after="159"/>
              <w:ind w:firstLine="6720" w:firstLineChars="2800"/>
              <w:rPr>
                <w:rFonts w:hint="eastAsia" w:ascii="仿宋" w:hAnsi="仿宋" w:eastAsia="仿宋"/>
                <w:color w:val="auto"/>
                <w:u w:val="single"/>
              </w:rPr>
            </w:pPr>
            <w:r>
              <w:rPr>
                <w:rFonts w:hint="eastAsia" w:ascii="仿宋" w:hAnsi="仿宋" w:eastAsia="仿宋" w:cs="仿宋"/>
                <w:color w:val="auto"/>
              </w:rPr>
              <w:t>日      期</w:t>
            </w:r>
            <w:r>
              <w:rPr>
                <w:rFonts w:hint="eastAsia" w:ascii="仿宋" w:hAnsi="仿宋" w:eastAsia="仿宋" w:cs="仿宋"/>
                <w:color w:val="auto"/>
                <w:u w:val="single"/>
              </w:rPr>
              <w:t xml:space="preserve">                </w:t>
            </w:r>
          </w:p>
        </w:tc>
      </w:tr>
    </w:tbl>
    <w:p w14:paraId="23CFBC1C">
      <w:pPr>
        <w:spacing w:after="159"/>
        <w:rPr>
          <w:rFonts w:hint="eastAsia" w:ascii="仿宋" w:hAnsi="仿宋" w:eastAsia="仿宋" w:cs="仿宋"/>
          <w:color w:val="auto"/>
        </w:rPr>
      </w:pPr>
      <w:r>
        <w:rPr>
          <w:rFonts w:hint="eastAsia" w:ascii="仿宋" w:hAnsi="仿宋" w:eastAsia="仿宋" w:cs="仿宋"/>
          <w:color w:val="auto"/>
        </w:rPr>
        <w:t>说明：本表一式三份，由承包人填报,发包人、监理人、承包人各存一份。</w:t>
      </w:r>
    </w:p>
    <w:p w14:paraId="08DCF7C1">
      <w:pPr>
        <w:pStyle w:val="3"/>
        <w:spacing w:after="159"/>
        <w:ind w:firstLine="560"/>
        <w:rPr>
          <w:rFonts w:hint="eastAsia" w:ascii="仿宋" w:hAnsi="仿宋" w:eastAsia="仿宋" w:cs="仿宋"/>
          <w:b w:val="0"/>
          <w:color w:val="auto"/>
        </w:rPr>
      </w:pPr>
      <w:r>
        <w:rPr>
          <w:rFonts w:hint="eastAsia" w:ascii="仿宋" w:hAnsi="仿宋" w:eastAsia="仿宋"/>
          <w:b w:val="0"/>
          <w:color w:val="auto"/>
        </w:rPr>
        <w:br w:type="page"/>
      </w:r>
      <w:bookmarkStart w:id="1017" w:name="_Toc144368955"/>
      <w:bookmarkStart w:id="1018" w:name="_Toc23805"/>
      <w:r>
        <w:rPr>
          <w:rFonts w:hint="eastAsia" w:ascii="仿宋" w:hAnsi="仿宋" w:eastAsia="仿宋" w:cs="仿宋"/>
          <w:color w:val="auto"/>
          <w:sz w:val="24"/>
          <w:szCs w:val="24"/>
          <w:lang w:bidi="en-US"/>
        </w:rPr>
        <w:t>格式11</w:t>
      </w:r>
      <w:bookmarkEnd w:id="1017"/>
      <w:bookmarkEnd w:id="1018"/>
    </w:p>
    <w:p w14:paraId="7E2FC249">
      <w:pPr>
        <w:spacing w:after="159"/>
        <w:ind w:firstLine="1003"/>
        <w:jc w:val="center"/>
        <w:rPr>
          <w:rFonts w:hint="eastAsia" w:ascii="仿宋" w:hAnsi="仿宋" w:eastAsia="仿宋" w:cs="仿宋"/>
          <w:b/>
          <w:bCs/>
          <w:color w:val="auto"/>
          <w:spacing w:val="30"/>
          <w:sz w:val="44"/>
          <w:szCs w:val="44"/>
        </w:rPr>
      </w:pPr>
      <w:r>
        <w:rPr>
          <w:rFonts w:hint="eastAsia" w:ascii="仿宋" w:hAnsi="仿宋" w:eastAsia="仿宋" w:cs="仿宋"/>
          <w:b/>
          <w:bCs/>
          <w:color w:val="auto"/>
          <w:spacing w:val="30"/>
          <w:sz w:val="44"/>
          <w:szCs w:val="44"/>
        </w:rPr>
        <w:t>工期索赔审批表</w:t>
      </w:r>
    </w:p>
    <w:p w14:paraId="66382DF6">
      <w:pPr>
        <w:spacing w:after="159"/>
        <w:rPr>
          <w:rFonts w:hint="eastAsia" w:ascii="仿宋" w:hAnsi="仿宋" w:eastAsia="仿宋" w:cs="仿宋"/>
          <w:color w:val="auto"/>
        </w:rPr>
      </w:pPr>
      <w:r>
        <w:rPr>
          <w:rFonts w:hint="eastAsia" w:ascii="仿宋" w:hAnsi="仿宋" w:eastAsia="仿宋" w:cs="仿宋"/>
          <w:color w:val="auto"/>
        </w:rPr>
        <w:t>工程名称:</w:t>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 xml:space="preserve">                                                                编号:</w:t>
      </w:r>
    </w:p>
    <w:tbl>
      <w:tblPr>
        <w:tblStyle w:val="55"/>
        <w:tblW w:w="104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5"/>
      </w:tblGrid>
      <w:tr w14:paraId="1EEC5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97" w:hRule="atLeast"/>
          <w:jc w:val="center"/>
        </w:trPr>
        <w:tc>
          <w:tcPr>
            <w:tcW w:w="10455" w:type="dxa"/>
            <w:tcBorders>
              <w:top w:val="single" w:color="auto" w:sz="6" w:space="0"/>
              <w:left w:val="single" w:color="auto" w:sz="6" w:space="0"/>
              <w:bottom w:val="single" w:color="auto" w:sz="4" w:space="0"/>
              <w:right w:val="single" w:color="auto" w:sz="6" w:space="0"/>
            </w:tcBorders>
          </w:tcPr>
          <w:p w14:paraId="54024497">
            <w:pPr>
              <w:spacing w:after="159"/>
              <w:ind w:left="-28"/>
              <w:rPr>
                <w:rFonts w:hint="eastAsia" w:ascii="仿宋" w:hAnsi="仿宋" w:eastAsia="仿宋"/>
                <w:color w:val="auto"/>
              </w:rPr>
            </w:pPr>
            <w:r>
              <w:rPr>
                <w:rFonts w:hint="eastAsia" w:ascii="仿宋" w:hAnsi="仿宋" w:eastAsia="仿宋" w:cs="仿宋"/>
                <w:color w:val="auto"/>
              </w:rPr>
              <w:t>致:</w:t>
            </w:r>
            <w:r>
              <w:rPr>
                <w:rFonts w:hint="eastAsia" w:ascii="仿宋" w:hAnsi="仿宋" w:eastAsia="仿宋" w:cs="仿宋"/>
                <w:color w:val="auto"/>
                <w:u w:val="single"/>
              </w:rPr>
              <w:t xml:space="preserve">                                                  </w:t>
            </w:r>
            <w:r>
              <w:rPr>
                <w:rFonts w:hint="eastAsia" w:ascii="仿宋" w:hAnsi="仿宋" w:eastAsia="仿宋" w:cs="仿宋"/>
                <w:color w:val="auto"/>
              </w:rPr>
              <w:t xml:space="preserve">（承包人全称） </w:t>
            </w:r>
          </w:p>
          <w:p w14:paraId="2D351D21">
            <w:pPr>
              <w:spacing w:after="159"/>
              <w:ind w:left="-28"/>
              <w:rPr>
                <w:rFonts w:hint="eastAsia" w:ascii="仿宋" w:hAnsi="仿宋" w:eastAsia="仿宋"/>
                <w:color w:val="auto"/>
              </w:rPr>
            </w:pPr>
            <w:r>
              <w:rPr>
                <w:rFonts w:hint="eastAsia" w:ascii="仿宋" w:hAnsi="仿宋" w:eastAsia="仿宋" w:cs="仿宋"/>
                <w:color w:val="auto"/>
              </w:rPr>
              <w:t>根据工程总承包合同条款第</w:t>
            </w:r>
            <w:r>
              <w:rPr>
                <w:rFonts w:hint="eastAsia" w:ascii="仿宋" w:hAnsi="仿宋" w:eastAsia="仿宋" w:cs="仿宋"/>
                <w:color w:val="auto"/>
                <w:u w:val="single"/>
              </w:rPr>
              <w:t xml:space="preserve">               </w:t>
            </w:r>
            <w:r>
              <w:rPr>
                <w:rFonts w:hint="eastAsia" w:ascii="仿宋" w:hAnsi="仿宋" w:eastAsia="仿宋" w:cs="仿宋"/>
                <w:color w:val="auto"/>
              </w:rPr>
              <w:t>的约定，你方提出的工期索赔申请第</w:t>
            </w:r>
            <w:r>
              <w:rPr>
                <w:rFonts w:hint="eastAsia" w:ascii="仿宋" w:hAnsi="仿宋" w:eastAsia="仿宋" w:cs="仿宋"/>
                <w:color w:val="auto"/>
                <w:u w:val="single"/>
              </w:rPr>
              <w:t xml:space="preserve">    </w:t>
            </w:r>
            <w:r>
              <w:rPr>
                <w:rFonts w:hint="eastAsia" w:ascii="仿宋" w:hAnsi="仿宋" w:eastAsia="仿宋" w:cs="仿宋"/>
                <w:color w:val="auto"/>
              </w:rPr>
              <w:t>号,索赔工期</w:t>
            </w:r>
            <w:r>
              <w:rPr>
                <w:rFonts w:hint="eastAsia" w:ascii="仿宋" w:hAnsi="仿宋" w:eastAsia="仿宋" w:cs="仿宋"/>
                <w:color w:val="auto"/>
                <w:u w:val="single"/>
              </w:rPr>
              <w:t xml:space="preserve">      </w:t>
            </w:r>
            <w:r>
              <w:rPr>
                <w:rFonts w:hint="eastAsia" w:ascii="仿宋" w:hAnsi="仿宋" w:eastAsia="仿宋" w:cs="仿宋"/>
                <w:color w:val="auto"/>
              </w:rPr>
              <w:t>日历天，经我方审核：</w:t>
            </w:r>
          </w:p>
          <w:p w14:paraId="44484139">
            <w:pPr>
              <w:spacing w:after="159"/>
              <w:ind w:left="-28" w:firstLine="640"/>
              <w:rPr>
                <w:rFonts w:hint="eastAsia" w:ascii="仿宋" w:hAnsi="仿宋" w:eastAsia="仿宋"/>
                <w:color w:val="auto"/>
              </w:rPr>
            </w:pPr>
            <w:r>
              <w:rPr>
                <w:rFonts w:hint="eastAsia" w:ascii="仿宋" w:hAnsi="仿宋" w:eastAsia="仿宋" w:cs="仿宋"/>
                <w:color w:val="auto"/>
                <w:sz w:val="32"/>
                <w:szCs w:val="32"/>
              </w:rPr>
              <w:t>□</w:t>
            </w:r>
            <w:r>
              <w:rPr>
                <w:rFonts w:hint="eastAsia" w:ascii="仿宋" w:hAnsi="仿宋" w:eastAsia="仿宋" w:cs="仿宋"/>
                <w:color w:val="auto"/>
              </w:rPr>
              <w:t>不同意此项索赔，按约定竣工日期组织施工。</w:t>
            </w:r>
          </w:p>
          <w:p w14:paraId="1D3456BA">
            <w:pPr>
              <w:spacing w:after="159"/>
              <w:ind w:left="-28" w:firstLine="640"/>
              <w:rPr>
                <w:rFonts w:hint="eastAsia" w:ascii="仿宋" w:hAnsi="仿宋" w:eastAsia="仿宋"/>
                <w:color w:val="auto"/>
              </w:rPr>
            </w:pPr>
            <w:r>
              <w:rPr>
                <w:rFonts w:hint="eastAsia" w:ascii="仿宋" w:hAnsi="仿宋" w:eastAsia="仿宋" w:cs="仿宋"/>
                <w:color w:val="auto"/>
                <w:sz w:val="32"/>
                <w:szCs w:val="32"/>
              </w:rPr>
              <w:t>□</w:t>
            </w:r>
            <w:r>
              <w:rPr>
                <w:rFonts w:hint="eastAsia" w:ascii="仿宋" w:hAnsi="仿宋" w:eastAsia="仿宋" w:cs="仿宋"/>
                <w:color w:val="auto"/>
              </w:rPr>
              <w:t>同意此项索赔，工期延长</w:t>
            </w:r>
            <w:r>
              <w:rPr>
                <w:rFonts w:hint="eastAsia" w:ascii="仿宋" w:hAnsi="仿宋" w:eastAsia="仿宋" w:cs="仿宋"/>
                <w:color w:val="auto"/>
                <w:u w:val="single"/>
              </w:rPr>
              <w:t xml:space="preserve">     </w:t>
            </w:r>
            <w:r>
              <w:rPr>
                <w:rFonts w:hint="eastAsia" w:ascii="仿宋" w:hAnsi="仿宋" w:eastAsia="仿宋" w:cs="仿宋"/>
                <w:color w:val="auto"/>
              </w:rPr>
              <w:t>日历天，合同竣工日期从原来的</w:t>
            </w: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日延迟到</w:t>
            </w: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w:t>
            </w:r>
          </w:p>
          <w:p w14:paraId="76974ABC">
            <w:pPr>
              <w:spacing w:after="159"/>
              <w:rPr>
                <w:rFonts w:hint="eastAsia" w:ascii="仿宋" w:hAnsi="仿宋" w:eastAsia="仿宋"/>
                <w:color w:val="auto"/>
              </w:rPr>
            </w:pPr>
            <w:r>
              <w:rPr>
                <w:rFonts w:hint="eastAsia" w:ascii="仿宋" w:hAnsi="仿宋" w:eastAsia="仿宋" w:cs="仿宋"/>
                <w:color w:val="auto"/>
              </w:rPr>
              <w:t>说明理由：</w:t>
            </w:r>
          </w:p>
          <w:p w14:paraId="3786C367">
            <w:pPr>
              <w:spacing w:after="159"/>
              <w:rPr>
                <w:rFonts w:hint="eastAsia" w:ascii="仿宋" w:hAnsi="仿宋" w:eastAsia="仿宋"/>
                <w:color w:val="auto"/>
              </w:rPr>
            </w:pPr>
          </w:p>
          <w:p w14:paraId="63A59893">
            <w:pPr>
              <w:spacing w:after="159"/>
              <w:rPr>
                <w:rFonts w:hint="eastAsia" w:ascii="仿宋" w:hAnsi="仿宋" w:eastAsia="仿宋"/>
                <w:color w:val="auto"/>
              </w:rPr>
            </w:pPr>
          </w:p>
          <w:p w14:paraId="032A2D45">
            <w:pPr>
              <w:spacing w:after="159"/>
              <w:rPr>
                <w:rFonts w:hint="eastAsia" w:ascii="仿宋" w:hAnsi="仿宋" w:eastAsia="仿宋"/>
                <w:color w:val="auto"/>
              </w:rPr>
            </w:pPr>
          </w:p>
          <w:p w14:paraId="4372B420">
            <w:pPr>
              <w:spacing w:after="159"/>
              <w:rPr>
                <w:rFonts w:hint="eastAsia" w:ascii="仿宋" w:hAnsi="仿宋" w:eastAsia="仿宋"/>
                <w:color w:val="auto"/>
              </w:rPr>
            </w:pPr>
          </w:p>
          <w:p w14:paraId="4F3DF1ED">
            <w:pPr>
              <w:spacing w:after="159"/>
              <w:rPr>
                <w:rFonts w:hint="eastAsia" w:ascii="仿宋" w:hAnsi="仿宋" w:eastAsia="仿宋"/>
                <w:color w:val="auto"/>
              </w:rPr>
            </w:pPr>
          </w:p>
          <w:p w14:paraId="2BDB2646">
            <w:pPr>
              <w:spacing w:after="159"/>
              <w:ind w:left="-108"/>
              <w:rPr>
                <w:rFonts w:hint="eastAsia" w:ascii="仿宋" w:hAnsi="仿宋" w:eastAsia="仿宋"/>
                <w:color w:val="auto"/>
              </w:rPr>
            </w:pPr>
          </w:p>
          <w:p w14:paraId="68C314BF">
            <w:pPr>
              <w:spacing w:after="159"/>
              <w:ind w:left="-108"/>
              <w:rPr>
                <w:rFonts w:hint="eastAsia" w:ascii="仿宋" w:hAnsi="仿宋" w:eastAsia="仿宋"/>
                <w:color w:val="auto"/>
              </w:rPr>
            </w:pPr>
          </w:p>
          <w:p w14:paraId="5B96931B">
            <w:pPr>
              <w:spacing w:after="159"/>
              <w:rPr>
                <w:rFonts w:hint="eastAsia" w:ascii="仿宋" w:hAnsi="仿宋" w:eastAsia="仿宋"/>
                <w:color w:val="auto"/>
              </w:rPr>
            </w:pPr>
          </w:p>
          <w:p w14:paraId="4BEE694A">
            <w:pPr>
              <w:spacing w:after="159"/>
              <w:rPr>
                <w:rFonts w:hint="eastAsia" w:ascii="仿宋" w:hAnsi="仿宋" w:eastAsia="仿宋"/>
                <w:color w:val="auto"/>
              </w:rPr>
            </w:pPr>
          </w:p>
          <w:p w14:paraId="02FADE02">
            <w:pPr>
              <w:spacing w:after="159"/>
              <w:rPr>
                <w:rFonts w:hint="eastAsia" w:ascii="仿宋" w:hAnsi="仿宋" w:eastAsia="仿宋"/>
                <w:color w:val="auto"/>
              </w:rPr>
            </w:pPr>
          </w:p>
          <w:p w14:paraId="45C2C005">
            <w:pPr>
              <w:tabs>
                <w:tab w:val="left" w:pos="6912"/>
              </w:tabs>
              <w:spacing w:after="159"/>
              <w:ind w:firstLine="6480" w:firstLineChars="2700"/>
              <w:rPr>
                <w:rFonts w:hint="eastAsia" w:ascii="仿宋" w:hAnsi="仿宋" w:eastAsia="仿宋"/>
                <w:color w:val="auto"/>
                <w:u w:val="single"/>
              </w:rPr>
            </w:pPr>
            <w:r>
              <w:rPr>
                <w:rFonts w:hint="eastAsia" w:ascii="仿宋" w:hAnsi="仿宋" w:eastAsia="仿宋" w:cs="仿宋"/>
                <w:color w:val="auto"/>
              </w:rPr>
              <w:t xml:space="preserve">监理人（章）                </w:t>
            </w:r>
          </w:p>
          <w:p w14:paraId="0B1E845B">
            <w:pPr>
              <w:spacing w:after="159"/>
              <w:ind w:firstLine="6480" w:firstLineChars="2700"/>
              <w:rPr>
                <w:rFonts w:hint="eastAsia" w:ascii="仿宋" w:hAnsi="仿宋" w:eastAsia="仿宋" w:cs="仿宋"/>
                <w:color w:val="auto"/>
                <w:u w:val="single"/>
              </w:rPr>
            </w:pPr>
            <w:r>
              <w:rPr>
                <w:rFonts w:hint="eastAsia" w:ascii="仿宋" w:hAnsi="仿宋" w:eastAsia="仿宋" w:cs="仿宋"/>
                <w:color w:val="auto"/>
              </w:rPr>
              <w:t>监理人代表</w:t>
            </w:r>
            <w:r>
              <w:rPr>
                <w:rFonts w:hint="eastAsia" w:ascii="仿宋" w:hAnsi="仿宋" w:eastAsia="仿宋" w:cs="仿宋"/>
                <w:color w:val="auto"/>
                <w:u w:val="single"/>
              </w:rPr>
              <w:t xml:space="preserve">                </w:t>
            </w:r>
          </w:p>
          <w:p w14:paraId="31116805">
            <w:pPr>
              <w:tabs>
                <w:tab w:val="left" w:pos="7272"/>
              </w:tabs>
              <w:spacing w:after="159"/>
              <w:ind w:firstLine="6480" w:firstLineChars="2700"/>
              <w:rPr>
                <w:rFonts w:hint="eastAsia" w:ascii="仿宋" w:hAnsi="仿宋" w:eastAsia="仿宋"/>
                <w:color w:val="auto"/>
                <w:u w:val="single"/>
              </w:rPr>
            </w:pPr>
            <w:r>
              <w:rPr>
                <w:rFonts w:hint="eastAsia" w:ascii="仿宋" w:hAnsi="仿宋" w:eastAsia="仿宋" w:cs="仿宋"/>
                <w:color w:val="auto"/>
              </w:rPr>
              <w:t>日      期</w:t>
            </w:r>
            <w:r>
              <w:rPr>
                <w:rFonts w:hint="eastAsia" w:ascii="仿宋" w:hAnsi="仿宋" w:eastAsia="仿宋" w:cs="仿宋"/>
                <w:color w:val="auto"/>
                <w:u w:val="single"/>
              </w:rPr>
              <w:t xml:space="preserve">                </w:t>
            </w:r>
          </w:p>
        </w:tc>
      </w:tr>
    </w:tbl>
    <w:p w14:paraId="21E91BFE">
      <w:pPr>
        <w:spacing w:after="159"/>
        <w:rPr>
          <w:rFonts w:hint="eastAsia" w:ascii="仿宋" w:hAnsi="仿宋" w:eastAsia="仿宋"/>
          <w:color w:val="auto"/>
        </w:rPr>
      </w:pPr>
      <w:r>
        <w:rPr>
          <w:rFonts w:hint="eastAsia" w:ascii="仿宋" w:hAnsi="仿宋" w:eastAsia="仿宋" w:cs="仿宋"/>
          <w:color w:val="auto"/>
        </w:rPr>
        <w:t>说明：1.在需要选择的栏中的“□”内作标识“√”。</w:t>
      </w:r>
    </w:p>
    <w:p w14:paraId="07F127D0">
      <w:pPr>
        <w:spacing w:before="159" w:beforeLines="50" w:after="159" w:afterLines="0"/>
        <w:ind w:firstLine="720" w:firstLineChars="300"/>
        <w:rPr>
          <w:rFonts w:hint="eastAsia" w:ascii="仿宋" w:hAnsi="仿宋" w:eastAsia="仿宋" w:cs="仿宋"/>
          <w:color w:val="auto"/>
        </w:rPr>
      </w:pPr>
      <w:r>
        <w:rPr>
          <w:rFonts w:hint="eastAsia" w:ascii="仿宋" w:hAnsi="仿宋" w:eastAsia="仿宋" w:cs="仿宋"/>
          <w:color w:val="auto"/>
        </w:rPr>
        <w:t>2.本表一式三份，由监理人填制,发包人、监理人、承包人各存一份。</w:t>
      </w:r>
    </w:p>
    <w:p w14:paraId="31720303">
      <w:pPr>
        <w:pStyle w:val="3"/>
        <w:spacing w:after="159"/>
        <w:ind w:firstLine="560"/>
        <w:rPr>
          <w:rFonts w:hint="eastAsia" w:ascii="仿宋" w:hAnsi="仿宋" w:eastAsia="仿宋" w:cs="仿宋"/>
          <w:b w:val="0"/>
          <w:color w:val="auto"/>
        </w:rPr>
      </w:pPr>
      <w:r>
        <w:rPr>
          <w:rFonts w:hint="eastAsia" w:ascii="仿宋" w:hAnsi="仿宋" w:eastAsia="仿宋"/>
          <w:b w:val="0"/>
          <w:color w:val="auto"/>
        </w:rPr>
        <w:br w:type="page"/>
      </w:r>
      <w:bookmarkStart w:id="1019" w:name="_Toc20113"/>
      <w:bookmarkStart w:id="1020" w:name="_Toc144368956"/>
      <w:r>
        <w:rPr>
          <w:rFonts w:hint="eastAsia" w:ascii="仿宋" w:hAnsi="仿宋" w:eastAsia="仿宋" w:cs="仿宋"/>
          <w:color w:val="auto"/>
          <w:sz w:val="24"/>
          <w:szCs w:val="24"/>
          <w:lang w:bidi="en-US"/>
        </w:rPr>
        <w:t>格式12</w:t>
      </w:r>
      <w:bookmarkEnd w:id="1019"/>
      <w:bookmarkEnd w:id="1020"/>
    </w:p>
    <w:p w14:paraId="12F6DABA">
      <w:pPr>
        <w:spacing w:after="159"/>
        <w:ind w:firstLine="1003"/>
        <w:jc w:val="center"/>
        <w:rPr>
          <w:rFonts w:hint="eastAsia" w:ascii="仿宋" w:hAnsi="仿宋" w:eastAsia="仿宋"/>
          <w:b/>
          <w:bCs/>
          <w:color w:val="auto"/>
          <w:spacing w:val="30"/>
          <w:sz w:val="44"/>
          <w:szCs w:val="44"/>
        </w:rPr>
      </w:pPr>
      <w:r>
        <w:rPr>
          <w:rFonts w:hint="eastAsia" w:ascii="仿宋" w:hAnsi="仿宋" w:eastAsia="仿宋" w:cs="仿宋"/>
          <w:b/>
          <w:bCs/>
          <w:color w:val="auto"/>
          <w:spacing w:val="30"/>
          <w:sz w:val="44"/>
          <w:szCs w:val="44"/>
        </w:rPr>
        <w:t>工程材料/设备报审表</w:t>
      </w:r>
    </w:p>
    <w:p w14:paraId="170561CE">
      <w:pPr>
        <w:spacing w:after="159"/>
        <w:rPr>
          <w:rFonts w:hint="eastAsia" w:ascii="仿宋" w:hAnsi="仿宋" w:eastAsia="仿宋"/>
          <w:color w:val="auto"/>
        </w:rPr>
      </w:pPr>
      <w:r>
        <w:rPr>
          <w:rFonts w:hint="eastAsia" w:ascii="仿宋" w:hAnsi="仿宋" w:eastAsia="仿宋" w:cs="仿宋"/>
          <w:color w:val="auto"/>
        </w:rPr>
        <w:t>工程名称:</w:t>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 xml:space="preserve">                                                                 编号:</w:t>
      </w:r>
    </w:p>
    <w:tbl>
      <w:tblPr>
        <w:tblStyle w:val="55"/>
        <w:tblW w:w="1040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01"/>
      </w:tblGrid>
      <w:tr w14:paraId="260C2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717" w:hRule="atLeast"/>
          <w:jc w:val="center"/>
        </w:trPr>
        <w:tc>
          <w:tcPr>
            <w:tcW w:w="10401" w:type="dxa"/>
            <w:tcBorders>
              <w:top w:val="single" w:color="auto" w:sz="6" w:space="0"/>
              <w:left w:val="single" w:color="auto" w:sz="6" w:space="0"/>
              <w:bottom w:val="single" w:color="auto" w:sz="6" w:space="0"/>
              <w:right w:val="single" w:color="auto" w:sz="6" w:space="0"/>
            </w:tcBorders>
          </w:tcPr>
          <w:p w14:paraId="352B1268">
            <w:pPr>
              <w:spacing w:after="159"/>
              <w:ind w:left="-28"/>
              <w:rPr>
                <w:rFonts w:hint="eastAsia" w:ascii="仿宋" w:hAnsi="仿宋" w:eastAsia="仿宋"/>
                <w:color w:val="auto"/>
              </w:rPr>
            </w:pPr>
            <w:r>
              <w:rPr>
                <w:rFonts w:hint="eastAsia" w:ascii="仿宋" w:hAnsi="仿宋" w:eastAsia="仿宋" w:cs="仿宋"/>
                <w:color w:val="auto"/>
              </w:rPr>
              <w:t>致:</w:t>
            </w:r>
            <w:r>
              <w:rPr>
                <w:rFonts w:hint="eastAsia" w:ascii="仿宋" w:hAnsi="仿宋" w:eastAsia="仿宋" w:cs="仿宋"/>
                <w:color w:val="auto"/>
                <w:u w:val="single"/>
              </w:rPr>
              <w:t xml:space="preserve">                                                 </w:t>
            </w:r>
            <w:r>
              <w:rPr>
                <w:rFonts w:hint="eastAsia" w:ascii="仿宋" w:hAnsi="仿宋" w:eastAsia="仿宋" w:cs="仿宋"/>
                <w:color w:val="auto"/>
              </w:rPr>
              <w:t>（监理人全称）</w:t>
            </w:r>
          </w:p>
          <w:p w14:paraId="66A95669">
            <w:pPr>
              <w:spacing w:after="159"/>
              <w:ind w:left="-28"/>
              <w:rPr>
                <w:rFonts w:hint="eastAsia" w:ascii="仿宋" w:hAnsi="仿宋" w:eastAsia="仿宋"/>
                <w:color w:val="auto"/>
              </w:rPr>
            </w:pPr>
            <w:r>
              <w:rPr>
                <w:rFonts w:hint="eastAsia" w:ascii="仿宋" w:hAnsi="仿宋" w:eastAsia="仿宋" w:cs="仿宋"/>
                <w:color w:val="auto"/>
              </w:rPr>
              <w:t>我方于</w:t>
            </w: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日进场的□工程材料□装配式构件□工程设备数量如下（见附件）。现提供质量证明文件及自检结果，拟用于下述部位：</w:t>
            </w:r>
          </w:p>
          <w:p w14:paraId="048C0C2D">
            <w:pPr>
              <w:spacing w:after="159"/>
              <w:ind w:left="-28"/>
              <w:rPr>
                <w:rFonts w:hint="eastAsia" w:ascii="仿宋" w:hAnsi="仿宋" w:eastAsia="仿宋" w:cs="仿宋"/>
                <w:color w:val="auto"/>
                <w:u w:val="single"/>
              </w:rPr>
            </w:pPr>
            <w:r>
              <w:rPr>
                <w:rFonts w:hint="eastAsia" w:ascii="仿宋" w:hAnsi="仿宋" w:eastAsia="仿宋" w:cs="仿宋"/>
                <w:color w:val="auto"/>
                <w:u w:val="single"/>
              </w:rPr>
              <w:t xml:space="preserve">                                                                        </w:t>
            </w:r>
          </w:p>
          <w:p w14:paraId="3563A4D8">
            <w:pPr>
              <w:spacing w:after="159"/>
              <w:ind w:left="-28"/>
              <w:rPr>
                <w:rFonts w:hint="eastAsia" w:ascii="仿宋" w:hAnsi="仿宋" w:eastAsia="仿宋"/>
                <w:color w:val="auto"/>
              </w:rPr>
            </w:pPr>
            <w:r>
              <w:rPr>
                <w:rFonts w:hint="eastAsia" w:ascii="仿宋" w:hAnsi="仿宋" w:eastAsia="仿宋" w:cs="仿宋"/>
                <w:color w:val="auto"/>
                <w:u w:val="single"/>
              </w:rPr>
              <w:t xml:space="preserve">                                                                        </w:t>
            </w:r>
            <w:r>
              <w:rPr>
                <w:rFonts w:hint="eastAsia" w:ascii="仿宋" w:hAnsi="仿宋" w:eastAsia="仿宋" w:cs="仿宋"/>
                <w:color w:val="auto"/>
              </w:rPr>
              <w:t>，</w:t>
            </w:r>
          </w:p>
          <w:p w14:paraId="7BD4B500">
            <w:pPr>
              <w:spacing w:after="159"/>
              <w:rPr>
                <w:rFonts w:hint="eastAsia" w:ascii="仿宋" w:hAnsi="仿宋" w:eastAsia="仿宋"/>
                <w:color w:val="auto"/>
              </w:rPr>
            </w:pPr>
            <w:r>
              <w:rPr>
                <w:rFonts w:hint="eastAsia" w:ascii="仿宋" w:hAnsi="仿宋" w:eastAsia="仿宋" w:cs="仿宋"/>
                <w:color w:val="auto"/>
              </w:rPr>
              <w:t>请予以检验和批准。</w:t>
            </w:r>
          </w:p>
          <w:p w14:paraId="309B6A10">
            <w:pPr>
              <w:spacing w:after="159"/>
              <w:ind w:left="-108"/>
              <w:rPr>
                <w:rFonts w:hint="eastAsia" w:ascii="仿宋" w:hAnsi="仿宋" w:eastAsia="仿宋"/>
                <w:color w:val="auto"/>
              </w:rPr>
            </w:pPr>
            <w:r>
              <w:rPr>
                <w:rFonts w:hint="eastAsia" w:ascii="仿宋" w:hAnsi="仿宋" w:eastAsia="仿宋" w:cs="仿宋"/>
                <w:color w:val="auto"/>
              </w:rPr>
              <w:t>附件:1．数量清单</w:t>
            </w:r>
          </w:p>
          <w:p w14:paraId="65DF74E2">
            <w:pPr>
              <w:spacing w:after="159"/>
              <w:ind w:left="-108"/>
              <w:rPr>
                <w:rFonts w:hint="eastAsia" w:ascii="仿宋" w:hAnsi="仿宋" w:eastAsia="仿宋"/>
                <w:color w:val="auto"/>
              </w:rPr>
            </w:pPr>
            <w:r>
              <w:rPr>
                <w:rFonts w:hint="eastAsia" w:ascii="仿宋" w:hAnsi="仿宋" w:eastAsia="仿宋" w:cs="仿宋"/>
                <w:color w:val="auto"/>
              </w:rPr>
              <w:t>2．质量证明文件</w:t>
            </w:r>
          </w:p>
          <w:p w14:paraId="6FFCEE30">
            <w:pPr>
              <w:spacing w:after="159"/>
              <w:ind w:left="-108"/>
              <w:rPr>
                <w:rFonts w:hint="eastAsia" w:ascii="仿宋" w:hAnsi="仿宋" w:eastAsia="仿宋"/>
                <w:color w:val="auto"/>
              </w:rPr>
            </w:pPr>
            <w:r>
              <w:rPr>
                <w:rFonts w:hint="eastAsia" w:ascii="仿宋" w:hAnsi="仿宋" w:eastAsia="仿宋" w:cs="仿宋"/>
                <w:color w:val="auto"/>
              </w:rPr>
              <w:t>3．自检结果</w:t>
            </w:r>
          </w:p>
          <w:p w14:paraId="72C1F410">
            <w:pPr>
              <w:spacing w:after="159"/>
              <w:ind w:left="-28"/>
              <w:rPr>
                <w:rFonts w:hint="eastAsia" w:ascii="仿宋" w:hAnsi="仿宋" w:eastAsia="仿宋"/>
                <w:color w:val="auto"/>
              </w:rPr>
            </w:pPr>
          </w:p>
          <w:p w14:paraId="286D5C08">
            <w:pPr>
              <w:spacing w:after="159"/>
              <w:ind w:left="-28"/>
              <w:rPr>
                <w:rFonts w:hint="eastAsia" w:ascii="仿宋" w:hAnsi="仿宋" w:eastAsia="仿宋"/>
                <w:color w:val="auto"/>
              </w:rPr>
            </w:pPr>
          </w:p>
          <w:p w14:paraId="24F9B033">
            <w:pPr>
              <w:spacing w:after="159"/>
              <w:ind w:left="-28"/>
              <w:rPr>
                <w:rFonts w:hint="eastAsia" w:ascii="仿宋" w:hAnsi="仿宋" w:eastAsia="仿宋"/>
                <w:color w:val="auto"/>
              </w:rPr>
            </w:pPr>
          </w:p>
          <w:p w14:paraId="21C68DC2">
            <w:pPr>
              <w:spacing w:after="159"/>
              <w:rPr>
                <w:rFonts w:hint="eastAsia" w:ascii="仿宋" w:hAnsi="仿宋" w:eastAsia="仿宋"/>
                <w:color w:val="auto"/>
                <w:u w:val="single"/>
              </w:rPr>
            </w:pPr>
            <w:r>
              <w:rPr>
                <w:rFonts w:hint="eastAsia" w:ascii="仿宋" w:hAnsi="仿宋" w:eastAsia="仿宋" w:cs="仿宋"/>
                <w:color w:val="auto"/>
              </w:rPr>
              <w:t xml:space="preserve">                                                      承包人（章）                 </w:t>
            </w:r>
          </w:p>
          <w:p w14:paraId="3DF30C10">
            <w:pPr>
              <w:spacing w:after="159"/>
              <w:ind w:firstLine="6480" w:firstLineChars="2700"/>
              <w:rPr>
                <w:rFonts w:hint="eastAsia" w:ascii="仿宋" w:hAnsi="仿宋" w:eastAsia="仿宋" w:cs="仿宋"/>
                <w:color w:val="auto"/>
                <w:u w:val="single"/>
              </w:rPr>
            </w:pPr>
            <w:r>
              <w:rPr>
                <w:rFonts w:hint="eastAsia" w:ascii="仿宋" w:hAnsi="仿宋" w:eastAsia="仿宋" w:cs="仿宋"/>
                <w:color w:val="auto"/>
              </w:rPr>
              <w:t>承包人代表</w:t>
            </w:r>
            <w:r>
              <w:rPr>
                <w:rFonts w:hint="eastAsia" w:ascii="仿宋" w:hAnsi="仿宋" w:eastAsia="仿宋" w:cs="仿宋"/>
                <w:color w:val="auto"/>
                <w:u w:val="single"/>
              </w:rPr>
              <w:t xml:space="preserve">                </w:t>
            </w:r>
          </w:p>
          <w:p w14:paraId="03510215">
            <w:pPr>
              <w:spacing w:after="159"/>
              <w:ind w:firstLine="6489" w:firstLineChars="2704"/>
              <w:rPr>
                <w:rFonts w:hint="eastAsia" w:ascii="仿宋" w:hAnsi="仿宋" w:eastAsia="仿宋"/>
                <w:color w:val="auto"/>
                <w:u w:val="single"/>
              </w:rPr>
            </w:pPr>
            <w:r>
              <w:rPr>
                <w:rFonts w:hint="eastAsia" w:ascii="仿宋" w:hAnsi="仿宋" w:eastAsia="仿宋" w:cs="仿宋"/>
                <w:color w:val="auto"/>
              </w:rPr>
              <w:t>日      期</w:t>
            </w:r>
            <w:r>
              <w:rPr>
                <w:rFonts w:hint="eastAsia" w:ascii="仿宋" w:hAnsi="仿宋" w:eastAsia="仿宋" w:cs="仿宋"/>
                <w:color w:val="auto"/>
                <w:u w:val="single"/>
              </w:rPr>
              <w:t xml:space="preserve">                </w:t>
            </w:r>
          </w:p>
        </w:tc>
      </w:tr>
      <w:tr w14:paraId="4CEC8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70" w:hRule="atLeast"/>
          <w:jc w:val="center"/>
        </w:trPr>
        <w:tc>
          <w:tcPr>
            <w:tcW w:w="10401" w:type="dxa"/>
            <w:tcBorders>
              <w:top w:val="single" w:color="auto" w:sz="6" w:space="0"/>
              <w:left w:val="single" w:color="auto" w:sz="6" w:space="0"/>
              <w:bottom w:val="single" w:color="auto" w:sz="4" w:space="0"/>
              <w:right w:val="single" w:color="auto" w:sz="6" w:space="0"/>
            </w:tcBorders>
          </w:tcPr>
          <w:p w14:paraId="5505A4A9">
            <w:pPr>
              <w:spacing w:after="159"/>
              <w:rPr>
                <w:rFonts w:hint="eastAsia" w:ascii="仿宋" w:hAnsi="仿宋" w:eastAsia="仿宋"/>
                <w:color w:val="auto"/>
              </w:rPr>
            </w:pPr>
            <w:r>
              <w:rPr>
                <w:rFonts w:hint="eastAsia" w:ascii="仿宋" w:hAnsi="仿宋" w:eastAsia="仿宋" w:cs="仿宋"/>
                <w:color w:val="auto"/>
              </w:rPr>
              <w:t>审查意见：</w:t>
            </w:r>
          </w:p>
          <w:p w14:paraId="74A272BB">
            <w:pPr>
              <w:spacing w:after="159"/>
              <w:ind w:left="-28"/>
              <w:rPr>
                <w:rFonts w:hint="eastAsia" w:ascii="仿宋" w:hAnsi="仿宋" w:eastAsia="仿宋"/>
                <w:color w:val="auto"/>
              </w:rPr>
            </w:pPr>
            <w:r>
              <w:rPr>
                <w:rFonts w:hint="eastAsia" w:ascii="仿宋" w:hAnsi="仿宋" w:eastAsia="仿宋" w:cs="仿宋"/>
                <w:color w:val="auto"/>
              </w:rPr>
              <w:t>经检查上述工程□工程材料□装配式构件□工程设备，（□符合/□不符合）标准与规范、设计要求，（□准许/□不准许）进场，（□同意/□不同意）使用于拟定部位。</w:t>
            </w:r>
          </w:p>
          <w:p w14:paraId="4215342D">
            <w:pPr>
              <w:spacing w:after="159"/>
              <w:ind w:firstLine="6000" w:firstLineChars="2500"/>
              <w:rPr>
                <w:rFonts w:hint="eastAsia" w:ascii="仿宋" w:hAnsi="仿宋" w:eastAsia="仿宋"/>
                <w:color w:val="auto"/>
              </w:rPr>
            </w:pPr>
          </w:p>
          <w:p w14:paraId="467E4BD8">
            <w:pPr>
              <w:spacing w:after="159"/>
              <w:ind w:firstLine="6000" w:firstLineChars="2500"/>
              <w:rPr>
                <w:rFonts w:hint="eastAsia" w:ascii="仿宋" w:hAnsi="仿宋" w:eastAsia="仿宋"/>
                <w:color w:val="auto"/>
              </w:rPr>
            </w:pPr>
          </w:p>
          <w:p w14:paraId="63207FE0">
            <w:pPr>
              <w:spacing w:after="159"/>
              <w:ind w:firstLine="6480" w:firstLineChars="2700"/>
              <w:rPr>
                <w:rFonts w:hint="eastAsia" w:ascii="仿宋" w:hAnsi="仿宋" w:eastAsia="仿宋"/>
                <w:color w:val="auto"/>
                <w:u w:val="single"/>
              </w:rPr>
            </w:pPr>
            <w:r>
              <w:rPr>
                <w:rFonts w:hint="eastAsia" w:ascii="仿宋" w:hAnsi="仿宋" w:eastAsia="仿宋" w:cs="仿宋"/>
                <w:color w:val="auto"/>
              </w:rPr>
              <w:t xml:space="preserve">监理人（章）                 </w:t>
            </w:r>
          </w:p>
          <w:p w14:paraId="335B637E">
            <w:pPr>
              <w:spacing w:after="159"/>
              <w:ind w:firstLine="6480" w:firstLineChars="2700"/>
              <w:rPr>
                <w:rFonts w:hint="eastAsia" w:ascii="仿宋" w:hAnsi="仿宋" w:eastAsia="仿宋" w:cs="仿宋"/>
                <w:color w:val="auto"/>
                <w:u w:val="single"/>
              </w:rPr>
            </w:pPr>
            <w:r>
              <w:rPr>
                <w:rFonts w:hint="eastAsia" w:ascii="仿宋" w:hAnsi="仿宋" w:eastAsia="仿宋" w:cs="仿宋"/>
                <w:color w:val="auto"/>
              </w:rPr>
              <w:t>监理人代表</w:t>
            </w:r>
            <w:r>
              <w:rPr>
                <w:rFonts w:hint="eastAsia" w:ascii="仿宋" w:hAnsi="仿宋" w:eastAsia="仿宋" w:cs="仿宋"/>
                <w:color w:val="auto"/>
                <w:u w:val="single"/>
              </w:rPr>
              <w:t xml:space="preserve">                 </w:t>
            </w:r>
          </w:p>
          <w:p w14:paraId="2FD29D38">
            <w:pPr>
              <w:spacing w:after="159"/>
              <w:ind w:firstLine="6480" w:firstLineChars="2700"/>
              <w:rPr>
                <w:rFonts w:hint="eastAsia" w:ascii="仿宋" w:hAnsi="仿宋" w:eastAsia="仿宋"/>
                <w:color w:val="auto"/>
              </w:rPr>
            </w:pPr>
            <w:r>
              <w:rPr>
                <w:rFonts w:hint="eastAsia" w:ascii="仿宋" w:hAnsi="仿宋" w:eastAsia="仿宋" w:cs="仿宋"/>
                <w:color w:val="auto"/>
              </w:rPr>
              <w:t>日      期</w:t>
            </w:r>
            <w:r>
              <w:rPr>
                <w:rFonts w:hint="eastAsia" w:ascii="仿宋" w:hAnsi="仿宋" w:eastAsia="仿宋" w:cs="仿宋"/>
                <w:color w:val="auto"/>
                <w:u w:val="single"/>
              </w:rPr>
              <w:t xml:space="preserve">                 </w:t>
            </w:r>
            <w:r>
              <w:rPr>
                <w:rFonts w:hint="eastAsia" w:ascii="仿宋" w:hAnsi="仿宋" w:eastAsia="仿宋" w:cs="仿宋"/>
                <w:color w:val="auto"/>
              </w:rPr>
              <w:t xml:space="preserve"> </w:t>
            </w:r>
          </w:p>
        </w:tc>
      </w:tr>
    </w:tbl>
    <w:p w14:paraId="0F344EAA">
      <w:pPr>
        <w:spacing w:after="159"/>
        <w:rPr>
          <w:rFonts w:hint="eastAsia" w:ascii="仿宋" w:hAnsi="仿宋" w:eastAsia="仿宋"/>
          <w:color w:val="auto"/>
        </w:rPr>
      </w:pPr>
      <w:r>
        <w:rPr>
          <w:rFonts w:hint="eastAsia" w:ascii="仿宋" w:hAnsi="仿宋" w:eastAsia="仿宋" w:cs="仿宋"/>
          <w:color w:val="auto"/>
        </w:rPr>
        <w:t>说明：1.在需要选择的栏中的“</w:t>
      </w:r>
      <w:r>
        <w:rPr>
          <w:rFonts w:hint="eastAsia" w:ascii="仿宋" w:hAnsi="仿宋" w:eastAsia="仿宋" w:cs="仿宋"/>
          <w:color w:val="auto"/>
          <w:sz w:val="32"/>
          <w:szCs w:val="32"/>
        </w:rPr>
        <w:t>□</w:t>
      </w:r>
      <w:r>
        <w:rPr>
          <w:rFonts w:hint="eastAsia" w:ascii="仿宋" w:hAnsi="仿宋" w:eastAsia="仿宋" w:cs="仿宋"/>
          <w:color w:val="auto"/>
        </w:rPr>
        <w:t>”内作标识“√”。</w:t>
      </w:r>
    </w:p>
    <w:p w14:paraId="5B05E4DE">
      <w:pPr>
        <w:spacing w:after="159"/>
        <w:ind w:left="720"/>
        <w:rPr>
          <w:rFonts w:hint="eastAsia" w:ascii="仿宋" w:hAnsi="仿宋" w:eastAsia="仿宋"/>
          <w:color w:val="auto"/>
        </w:rPr>
      </w:pPr>
      <w:r>
        <w:rPr>
          <w:rFonts w:hint="eastAsia" w:ascii="仿宋" w:hAnsi="仿宋" w:eastAsia="仿宋" w:cs="仿宋"/>
          <w:color w:val="auto"/>
        </w:rPr>
        <w:t>2.本表一式三份，由承包人、监理人按合同约定程序填制，并连同发包人各存一份。</w:t>
      </w:r>
    </w:p>
    <w:p w14:paraId="32128842">
      <w:pPr>
        <w:spacing w:before="159" w:beforeLines="50" w:after="159" w:afterLines="0"/>
        <w:outlineLvl w:val="1"/>
        <w:rPr>
          <w:rFonts w:hint="eastAsia" w:ascii="仿宋" w:hAnsi="仿宋" w:eastAsia="仿宋" w:cs="仿宋"/>
          <w:b/>
          <w:bCs/>
          <w:color w:val="auto"/>
        </w:rPr>
      </w:pPr>
      <w:r>
        <w:rPr>
          <w:rFonts w:hint="eastAsia" w:ascii="仿宋" w:hAnsi="仿宋" w:eastAsia="仿宋"/>
          <w:color w:val="auto"/>
        </w:rPr>
        <w:br w:type="page"/>
      </w:r>
      <w:bookmarkStart w:id="1021" w:name="_Toc765"/>
      <w:bookmarkStart w:id="1022" w:name="_Toc144368957"/>
      <w:r>
        <w:rPr>
          <w:rFonts w:hint="eastAsia" w:ascii="仿宋" w:hAnsi="仿宋" w:eastAsia="仿宋" w:cs="仿宋"/>
          <w:b/>
          <w:bCs/>
          <w:color w:val="auto"/>
        </w:rPr>
        <w:t>格式13</w:t>
      </w:r>
      <w:bookmarkEnd w:id="1021"/>
      <w:bookmarkEnd w:id="1022"/>
    </w:p>
    <w:p w14:paraId="6AC23F42">
      <w:pPr>
        <w:spacing w:after="159"/>
        <w:ind w:firstLine="1003"/>
        <w:jc w:val="center"/>
        <w:rPr>
          <w:rFonts w:hint="eastAsia" w:ascii="仿宋" w:hAnsi="仿宋" w:eastAsia="仿宋" w:cs="仿宋"/>
          <w:b/>
          <w:bCs/>
          <w:color w:val="auto"/>
          <w:spacing w:val="30"/>
          <w:sz w:val="44"/>
          <w:szCs w:val="44"/>
        </w:rPr>
      </w:pPr>
      <w:r>
        <w:rPr>
          <w:rFonts w:hint="eastAsia" w:ascii="仿宋" w:hAnsi="仿宋" w:eastAsia="仿宋" w:cs="仿宋"/>
          <w:b/>
          <w:bCs/>
          <w:color w:val="auto"/>
          <w:spacing w:val="30"/>
          <w:sz w:val="44"/>
          <w:szCs w:val="44"/>
        </w:rPr>
        <w:t>隐蔽工程/中间验收报告</w:t>
      </w:r>
    </w:p>
    <w:p w14:paraId="6D53D540">
      <w:pPr>
        <w:spacing w:after="159"/>
        <w:ind w:firstLine="682"/>
        <w:rPr>
          <w:rFonts w:hint="eastAsia" w:ascii="仿宋" w:hAnsi="仿宋" w:eastAsia="仿宋" w:cs="仿宋"/>
          <w:b/>
          <w:bCs/>
          <w:color w:val="auto"/>
          <w:spacing w:val="30"/>
          <w:sz w:val="28"/>
          <w:szCs w:val="28"/>
        </w:rPr>
      </w:pPr>
      <w:r>
        <w:rPr>
          <w:rFonts w:hint="eastAsia" w:ascii="仿宋" w:hAnsi="仿宋" w:eastAsia="仿宋" w:cs="仿宋"/>
          <w:b/>
          <w:bCs/>
          <w:color w:val="auto"/>
          <w:spacing w:val="30"/>
          <w:sz w:val="28"/>
          <w:szCs w:val="28"/>
        </w:rPr>
        <w:t>（勘察、设计等成果验收参照修改）</w:t>
      </w:r>
    </w:p>
    <w:p w14:paraId="044EAAC7">
      <w:pPr>
        <w:spacing w:after="159"/>
        <w:rPr>
          <w:rFonts w:hint="eastAsia" w:ascii="仿宋" w:hAnsi="仿宋" w:eastAsia="仿宋" w:cs="仿宋"/>
          <w:color w:val="auto"/>
        </w:rPr>
      </w:pPr>
      <w:r>
        <w:rPr>
          <w:rFonts w:hint="eastAsia" w:ascii="仿宋" w:hAnsi="仿宋" w:eastAsia="仿宋" w:cs="仿宋"/>
          <w:color w:val="auto"/>
        </w:rPr>
        <w:t>工程名称:</w:t>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 xml:space="preserve">                                                                 编号:</w:t>
      </w:r>
    </w:p>
    <w:tbl>
      <w:tblPr>
        <w:tblStyle w:val="55"/>
        <w:tblW w:w="1044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5"/>
      </w:tblGrid>
      <w:tr w14:paraId="7840B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90" w:hRule="atLeast"/>
          <w:jc w:val="center"/>
        </w:trPr>
        <w:tc>
          <w:tcPr>
            <w:tcW w:w="10445" w:type="dxa"/>
            <w:tcBorders>
              <w:top w:val="single" w:color="auto" w:sz="6" w:space="0"/>
              <w:left w:val="single" w:color="auto" w:sz="6" w:space="0"/>
              <w:bottom w:val="single" w:color="auto" w:sz="6" w:space="0"/>
              <w:right w:val="single" w:color="auto" w:sz="6" w:space="0"/>
            </w:tcBorders>
          </w:tcPr>
          <w:p w14:paraId="681677C6">
            <w:pPr>
              <w:spacing w:after="159"/>
              <w:rPr>
                <w:rFonts w:hint="eastAsia" w:ascii="仿宋" w:hAnsi="仿宋" w:eastAsia="仿宋"/>
                <w:color w:val="auto"/>
              </w:rPr>
            </w:pPr>
            <w:r>
              <w:rPr>
                <w:rFonts w:hint="eastAsia" w:ascii="仿宋" w:hAnsi="仿宋" w:eastAsia="仿宋" w:cs="仿宋"/>
                <w:color w:val="auto"/>
              </w:rPr>
              <w:t>致:</w:t>
            </w:r>
            <w:r>
              <w:rPr>
                <w:rFonts w:hint="eastAsia" w:ascii="仿宋" w:hAnsi="仿宋" w:eastAsia="仿宋" w:cs="仿宋"/>
                <w:color w:val="auto"/>
                <w:u w:val="single"/>
              </w:rPr>
              <w:t xml:space="preserve">                                                  </w:t>
            </w:r>
            <w:r>
              <w:rPr>
                <w:rFonts w:hint="eastAsia" w:ascii="仿宋" w:hAnsi="仿宋" w:eastAsia="仿宋" w:cs="仿宋"/>
                <w:color w:val="auto"/>
              </w:rPr>
              <w:t>（监理人全称）</w:t>
            </w:r>
          </w:p>
          <w:p w14:paraId="47A24287">
            <w:pPr>
              <w:spacing w:after="159"/>
              <w:rPr>
                <w:rFonts w:hint="eastAsia" w:ascii="仿宋" w:hAnsi="仿宋" w:eastAsia="仿宋"/>
                <w:color w:val="auto"/>
              </w:rPr>
            </w:pPr>
            <w:r>
              <w:rPr>
                <w:rFonts w:hint="eastAsia" w:ascii="仿宋" w:hAnsi="仿宋" w:eastAsia="仿宋" w:cs="仿宋"/>
                <w:color w:val="auto"/>
              </w:rPr>
              <w:t>我方已完成了</w:t>
            </w:r>
            <w:r>
              <w:rPr>
                <w:rFonts w:hint="eastAsia" w:ascii="仿宋" w:hAnsi="仿宋" w:eastAsia="仿宋" w:cs="仿宋"/>
                <w:color w:val="auto"/>
                <w:u w:val="single"/>
              </w:rPr>
              <w:t xml:space="preserve">                                     </w:t>
            </w:r>
            <w:r>
              <w:rPr>
                <w:rFonts w:hint="eastAsia" w:ascii="仿宋" w:hAnsi="仿宋" w:eastAsia="仿宋" w:cs="仿宋"/>
                <w:color w:val="auto"/>
              </w:rPr>
              <w:t>工作,经自检合格，现提出</w:t>
            </w:r>
          </w:p>
          <w:p w14:paraId="54F6906A">
            <w:pPr>
              <w:spacing w:after="159"/>
              <w:ind w:firstLine="640"/>
              <w:rPr>
                <w:rFonts w:hint="eastAsia" w:ascii="仿宋" w:hAnsi="仿宋" w:eastAsia="仿宋"/>
                <w:color w:val="auto"/>
              </w:rPr>
            </w:pPr>
            <w:r>
              <w:rPr>
                <w:rFonts w:hint="eastAsia" w:ascii="仿宋" w:hAnsi="仿宋" w:eastAsia="仿宋" w:cs="仿宋"/>
                <w:color w:val="auto"/>
                <w:sz w:val="32"/>
                <w:szCs w:val="32"/>
              </w:rPr>
              <w:t>□</w:t>
            </w:r>
            <w:r>
              <w:rPr>
                <w:rFonts w:hint="eastAsia" w:ascii="仿宋" w:hAnsi="仿宋" w:eastAsia="仿宋" w:cs="仿宋"/>
                <w:color w:val="auto"/>
              </w:rPr>
              <w:t>隐蔽工程/</w:t>
            </w:r>
            <w:r>
              <w:rPr>
                <w:rFonts w:hint="eastAsia" w:ascii="仿宋" w:hAnsi="仿宋" w:eastAsia="仿宋" w:cs="仿宋"/>
                <w:color w:val="auto"/>
                <w:sz w:val="32"/>
                <w:szCs w:val="32"/>
              </w:rPr>
              <w:t>□</w:t>
            </w:r>
            <w:r>
              <w:rPr>
                <w:rFonts w:hint="eastAsia" w:ascii="仿宋" w:hAnsi="仿宋" w:eastAsia="仿宋" w:cs="仿宋"/>
                <w:color w:val="auto"/>
              </w:rPr>
              <w:t>中间验收（内容见附件）申请，请予审验收。</w:t>
            </w:r>
          </w:p>
          <w:p w14:paraId="5C6BE3B4">
            <w:pPr>
              <w:spacing w:after="159"/>
              <w:rPr>
                <w:rFonts w:hint="eastAsia" w:ascii="仿宋" w:hAnsi="仿宋" w:eastAsia="仿宋" w:cs="仿宋"/>
                <w:color w:val="auto"/>
              </w:rPr>
            </w:pPr>
            <w:r>
              <w:rPr>
                <w:rFonts w:hint="eastAsia" w:ascii="仿宋" w:hAnsi="仿宋" w:eastAsia="仿宋" w:cs="仿宋"/>
                <w:color w:val="auto"/>
              </w:rPr>
              <w:t>附件:</w:t>
            </w:r>
          </w:p>
          <w:p w14:paraId="2D733DE5">
            <w:pPr>
              <w:spacing w:after="159"/>
              <w:rPr>
                <w:rFonts w:hint="eastAsia" w:ascii="仿宋" w:hAnsi="仿宋" w:eastAsia="仿宋"/>
                <w:color w:val="auto"/>
                <w:u w:val="single"/>
              </w:rPr>
            </w:pPr>
            <w:r>
              <w:rPr>
                <w:rFonts w:hint="eastAsia" w:ascii="仿宋" w:hAnsi="仿宋" w:eastAsia="仿宋" w:cs="仿宋"/>
                <w:color w:val="auto"/>
              </w:rPr>
              <w:t xml:space="preserve">                                                      承包人（章）                 </w:t>
            </w:r>
          </w:p>
          <w:p w14:paraId="6D413A15">
            <w:pPr>
              <w:spacing w:after="159"/>
              <w:ind w:firstLine="6480" w:firstLineChars="2700"/>
              <w:rPr>
                <w:rFonts w:hint="eastAsia" w:ascii="仿宋" w:hAnsi="仿宋" w:eastAsia="仿宋" w:cs="仿宋"/>
                <w:color w:val="auto"/>
                <w:u w:val="single"/>
              </w:rPr>
            </w:pPr>
            <w:r>
              <w:rPr>
                <w:rFonts w:hint="eastAsia" w:ascii="仿宋" w:hAnsi="仿宋" w:eastAsia="仿宋" w:cs="仿宋"/>
                <w:color w:val="auto"/>
              </w:rPr>
              <w:t>承包人代表</w:t>
            </w:r>
            <w:r>
              <w:rPr>
                <w:rFonts w:hint="eastAsia" w:ascii="仿宋" w:hAnsi="仿宋" w:eastAsia="仿宋" w:cs="仿宋"/>
                <w:color w:val="auto"/>
                <w:u w:val="single"/>
              </w:rPr>
              <w:t xml:space="preserve">             </w:t>
            </w:r>
          </w:p>
          <w:p w14:paraId="465D095A">
            <w:pPr>
              <w:spacing w:after="159"/>
              <w:ind w:firstLine="6480" w:firstLineChars="2700"/>
              <w:rPr>
                <w:rFonts w:hint="eastAsia" w:ascii="仿宋" w:hAnsi="仿宋" w:eastAsia="仿宋"/>
                <w:color w:val="auto"/>
                <w:u w:val="single"/>
              </w:rPr>
            </w:pPr>
            <w:r>
              <w:rPr>
                <w:rFonts w:hint="eastAsia" w:ascii="仿宋" w:hAnsi="仿宋" w:eastAsia="仿宋" w:cs="仿宋"/>
                <w:color w:val="auto"/>
              </w:rPr>
              <w:t>日      期</w:t>
            </w:r>
            <w:r>
              <w:rPr>
                <w:rFonts w:hint="eastAsia" w:ascii="仿宋" w:hAnsi="仿宋" w:eastAsia="仿宋" w:cs="仿宋"/>
                <w:color w:val="auto"/>
                <w:u w:val="single"/>
              </w:rPr>
              <w:t xml:space="preserve">             </w:t>
            </w:r>
          </w:p>
        </w:tc>
      </w:tr>
      <w:tr w14:paraId="5BAB7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21" w:hRule="atLeast"/>
          <w:jc w:val="center"/>
        </w:trPr>
        <w:tc>
          <w:tcPr>
            <w:tcW w:w="10445" w:type="dxa"/>
            <w:tcBorders>
              <w:top w:val="single" w:color="auto" w:sz="6" w:space="0"/>
              <w:left w:val="single" w:color="auto" w:sz="6" w:space="0"/>
              <w:bottom w:val="single" w:color="auto" w:sz="6" w:space="0"/>
              <w:right w:val="single" w:color="auto" w:sz="6" w:space="0"/>
            </w:tcBorders>
          </w:tcPr>
          <w:p w14:paraId="1205A521">
            <w:pPr>
              <w:spacing w:after="159"/>
              <w:rPr>
                <w:rFonts w:hint="eastAsia" w:ascii="仿宋" w:hAnsi="仿宋" w:eastAsia="仿宋" w:cs="仿宋"/>
                <w:color w:val="auto"/>
              </w:rPr>
            </w:pPr>
            <w:r>
              <w:rPr>
                <w:rFonts w:hint="eastAsia" w:ascii="仿宋" w:hAnsi="仿宋" w:eastAsia="仿宋" w:cs="仿宋"/>
                <w:color w:val="auto"/>
              </w:rPr>
              <w:t>复核意见：</w:t>
            </w:r>
          </w:p>
          <w:p w14:paraId="078DDCAA">
            <w:pPr>
              <w:spacing w:after="159"/>
              <w:rPr>
                <w:rFonts w:hint="eastAsia" w:ascii="仿宋" w:hAnsi="仿宋" w:eastAsia="仿宋" w:cs="仿宋"/>
                <w:color w:val="auto"/>
              </w:rPr>
            </w:pPr>
          </w:p>
          <w:p w14:paraId="15937FDD">
            <w:pPr>
              <w:spacing w:after="159"/>
              <w:ind w:firstLine="6480" w:firstLineChars="2700"/>
              <w:rPr>
                <w:rFonts w:hint="eastAsia" w:ascii="仿宋" w:hAnsi="仿宋" w:eastAsia="仿宋"/>
                <w:color w:val="auto"/>
                <w:u w:val="single"/>
              </w:rPr>
            </w:pPr>
            <w:r>
              <w:rPr>
                <w:rFonts w:hint="eastAsia" w:ascii="仿宋" w:hAnsi="仿宋" w:eastAsia="仿宋" w:cs="仿宋"/>
                <w:color w:val="auto"/>
              </w:rPr>
              <w:t xml:space="preserve">设计顾问人（章） </w:t>
            </w:r>
          </w:p>
          <w:p w14:paraId="0734D6D4">
            <w:pPr>
              <w:spacing w:after="159"/>
              <w:ind w:firstLine="6480" w:firstLineChars="2700"/>
              <w:rPr>
                <w:rFonts w:hint="eastAsia" w:ascii="仿宋" w:hAnsi="仿宋" w:eastAsia="仿宋" w:cs="仿宋"/>
                <w:color w:val="auto"/>
                <w:u w:val="single"/>
              </w:rPr>
            </w:pPr>
            <w:r>
              <w:rPr>
                <w:rFonts w:hint="eastAsia" w:ascii="仿宋" w:hAnsi="仿宋" w:eastAsia="仿宋" w:cs="仿宋"/>
                <w:color w:val="auto"/>
              </w:rPr>
              <w:t>设计顾问人代表</w:t>
            </w:r>
            <w:r>
              <w:rPr>
                <w:rFonts w:hint="eastAsia" w:ascii="仿宋" w:hAnsi="仿宋" w:eastAsia="仿宋" w:cs="仿宋"/>
                <w:color w:val="auto"/>
                <w:u w:val="single"/>
              </w:rPr>
              <w:t xml:space="preserve">           </w:t>
            </w:r>
          </w:p>
          <w:p w14:paraId="034CC881">
            <w:pPr>
              <w:spacing w:after="159"/>
              <w:ind w:firstLine="6480" w:firstLineChars="2700"/>
              <w:rPr>
                <w:rFonts w:hint="eastAsia" w:ascii="仿宋" w:hAnsi="仿宋" w:eastAsia="仿宋"/>
                <w:color w:val="auto"/>
              </w:rPr>
            </w:pPr>
            <w:r>
              <w:rPr>
                <w:rFonts w:hint="eastAsia" w:ascii="仿宋" w:hAnsi="仿宋" w:eastAsia="仿宋" w:cs="仿宋"/>
                <w:color w:val="auto"/>
              </w:rPr>
              <w:t>日          期</w:t>
            </w:r>
            <w:r>
              <w:rPr>
                <w:rFonts w:hint="eastAsia" w:ascii="仿宋" w:hAnsi="仿宋" w:eastAsia="仿宋" w:cs="仿宋"/>
                <w:color w:val="auto"/>
                <w:u w:val="single"/>
              </w:rPr>
              <w:t xml:space="preserve">           </w:t>
            </w:r>
          </w:p>
        </w:tc>
      </w:tr>
      <w:tr w14:paraId="2E959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89" w:hRule="atLeast"/>
          <w:jc w:val="center"/>
        </w:trPr>
        <w:tc>
          <w:tcPr>
            <w:tcW w:w="10445" w:type="dxa"/>
            <w:tcBorders>
              <w:top w:val="single" w:color="auto" w:sz="4" w:space="0"/>
              <w:left w:val="single" w:color="auto" w:sz="6" w:space="0"/>
              <w:bottom w:val="single" w:color="auto" w:sz="6" w:space="0"/>
              <w:right w:val="single" w:color="auto" w:sz="6" w:space="0"/>
            </w:tcBorders>
          </w:tcPr>
          <w:p w14:paraId="047CB707">
            <w:pPr>
              <w:spacing w:after="159"/>
              <w:rPr>
                <w:rFonts w:hint="eastAsia" w:ascii="仿宋" w:hAnsi="仿宋" w:eastAsia="仿宋"/>
                <w:color w:val="auto"/>
              </w:rPr>
            </w:pPr>
            <w:r>
              <w:rPr>
                <w:rFonts w:hint="eastAsia" w:ascii="仿宋" w:hAnsi="仿宋" w:eastAsia="仿宋" w:cs="仿宋"/>
                <w:color w:val="auto"/>
              </w:rPr>
              <w:t>审查意见：</w:t>
            </w:r>
          </w:p>
          <w:p w14:paraId="6551FD51">
            <w:pPr>
              <w:spacing w:after="159"/>
              <w:ind w:firstLine="720" w:firstLineChars="300"/>
              <w:rPr>
                <w:rFonts w:hint="eastAsia" w:ascii="仿宋" w:hAnsi="仿宋" w:eastAsia="仿宋"/>
                <w:color w:val="auto"/>
              </w:rPr>
            </w:pPr>
            <w:r>
              <w:rPr>
                <w:rFonts w:hint="eastAsia" w:ascii="仿宋" w:hAnsi="仿宋" w:eastAsia="仿宋" w:cs="仿宋"/>
                <w:color w:val="auto"/>
              </w:rPr>
              <w:t>经验收，上述工程（□符合/□不符合）标准与规范、设计要求，验收（□合格/□不合格）（□可以/□不可以）隐蔽或继续施工。</w:t>
            </w:r>
          </w:p>
          <w:p w14:paraId="0795C36C">
            <w:pPr>
              <w:spacing w:after="159"/>
              <w:ind w:firstLine="6480" w:firstLineChars="2700"/>
              <w:rPr>
                <w:rFonts w:hint="eastAsia" w:ascii="仿宋" w:hAnsi="仿宋" w:eastAsia="仿宋"/>
                <w:color w:val="auto"/>
              </w:rPr>
            </w:pPr>
            <w:r>
              <w:rPr>
                <w:rFonts w:hint="eastAsia" w:ascii="仿宋" w:hAnsi="仿宋" w:eastAsia="仿宋" w:cs="仿宋"/>
                <w:color w:val="auto"/>
              </w:rPr>
              <w:t>监理人（章）</w:t>
            </w:r>
          </w:p>
          <w:p w14:paraId="2DEAB7CA">
            <w:pPr>
              <w:spacing w:after="159"/>
              <w:ind w:firstLine="6532" w:firstLineChars="2722"/>
              <w:rPr>
                <w:rFonts w:hint="eastAsia" w:ascii="仿宋" w:hAnsi="仿宋" w:eastAsia="仿宋" w:cs="仿宋"/>
                <w:color w:val="auto"/>
                <w:u w:val="single"/>
              </w:rPr>
            </w:pPr>
            <w:r>
              <w:rPr>
                <w:rFonts w:hint="eastAsia" w:ascii="仿宋" w:hAnsi="仿宋" w:eastAsia="仿宋" w:cs="仿宋"/>
                <w:color w:val="auto"/>
              </w:rPr>
              <w:t>监理人代表</w:t>
            </w:r>
            <w:r>
              <w:rPr>
                <w:rFonts w:hint="eastAsia" w:ascii="仿宋" w:hAnsi="仿宋" w:eastAsia="仿宋" w:cs="仿宋"/>
                <w:color w:val="auto"/>
                <w:u w:val="single"/>
              </w:rPr>
              <w:t xml:space="preserve">            </w:t>
            </w:r>
          </w:p>
          <w:p w14:paraId="2F2B95DC">
            <w:pPr>
              <w:tabs>
                <w:tab w:val="left" w:pos="6297"/>
              </w:tabs>
              <w:spacing w:after="159"/>
              <w:ind w:firstLine="6532" w:firstLineChars="2722"/>
              <w:rPr>
                <w:rFonts w:hint="eastAsia" w:ascii="仿宋" w:hAnsi="仿宋" w:eastAsia="仿宋"/>
                <w:color w:val="auto"/>
              </w:rPr>
            </w:pPr>
            <w:r>
              <w:rPr>
                <w:rFonts w:hint="eastAsia" w:ascii="仿宋" w:hAnsi="仿宋" w:eastAsia="仿宋" w:cs="仿宋"/>
                <w:color w:val="auto"/>
              </w:rPr>
              <w:t>日      期</w:t>
            </w:r>
            <w:r>
              <w:rPr>
                <w:rFonts w:hint="eastAsia" w:ascii="仿宋" w:hAnsi="仿宋" w:eastAsia="仿宋" w:cs="仿宋"/>
                <w:color w:val="auto"/>
                <w:u w:val="single"/>
              </w:rPr>
              <w:t xml:space="preserve">            </w:t>
            </w:r>
            <w:r>
              <w:rPr>
                <w:rFonts w:hint="eastAsia" w:ascii="仿宋" w:hAnsi="仿宋" w:eastAsia="仿宋" w:cs="仿宋"/>
                <w:color w:val="auto"/>
              </w:rPr>
              <w:t xml:space="preserve">                                                                                </w:t>
            </w:r>
          </w:p>
        </w:tc>
      </w:tr>
    </w:tbl>
    <w:p w14:paraId="0C73EC2A">
      <w:pPr>
        <w:pStyle w:val="45"/>
        <w:spacing w:after="159"/>
        <w:ind w:left="480" w:leftChars="0"/>
        <w:rPr>
          <w:rFonts w:hint="eastAsia" w:ascii="仿宋" w:hAnsi="仿宋" w:eastAsia="仿宋"/>
          <w:color w:val="auto"/>
        </w:rPr>
      </w:pPr>
    </w:p>
    <w:p w14:paraId="187064EB">
      <w:pPr>
        <w:spacing w:after="159"/>
        <w:rPr>
          <w:rFonts w:hint="eastAsia" w:ascii="仿宋" w:hAnsi="仿宋" w:eastAsia="仿宋"/>
          <w:color w:val="auto"/>
        </w:rPr>
      </w:pPr>
      <w:r>
        <w:rPr>
          <w:rFonts w:hint="eastAsia" w:ascii="仿宋" w:hAnsi="仿宋" w:eastAsia="仿宋" w:cs="仿宋"/>
          <w:color w:val="auto"/>
        </w:rPr>
        <w:t>说明：1.在需要选择的栏中的“</w:t>
      </w:r>
      <w:r>
        <w:rPr>
          <w:rFonts w:hint="eastAsia" w:ascii="仿宋" w:hAnsi="仿宋" w:eastAsia="仿宋" w:cs="仿宋"/>
          <w:color w:val="auto"/>
          <w:sz w:val="32"/>
          <w:szCs w:val="32"/>
        </w:rPr>
        <w:t>□</w:t>
      </w:r>
      <w:r>
        <w:rPr>
          <w:rFonts w:hint="eastAsia" w:ascii="仿宋" w:hAnsi="仿宋" w:eastAsia="仿宋" w:cs="仿宋"/>
          <w:color w:val="auto"/>
        </w:rPr>
        <w:t>”内作标识“√”。</w:t>
      </w:r>
    </w:p>
    <w:p w14:paraId="1D42BD45">
      <w:pPr>
        <w:spacing w:after="159"/>
        <w:ind w:firstLine="720" w:firstLineChars="300"/>
        <w:rPr>
          <w:rFonts w:hint="eastAsia" w:ascii="仿宋" w:hAnsi="仿宋" w:eastAsia="仿宋"/>
          <w:color w:val="auto"/>
        </w:rPr>
      </w:pPr>
      <w:r>
        <w:rPr>
          <w:rFonts w:hint="eastAsia" w:ascii="仿宋" w:hAnsi="仿宋" w:eastAsia="仿宋" w:cs="仿宋"/>
          <w:color w:val="auto"/>
        </w:rPr>
        <w:t>2.本表用于包括隐蔽工程、分部分项工程、单项工程等的质量验收。</w:t>
      </w:r>
    </w:p>
    <w:p w14:paraId="1A7308BB">
      <w:pPr>
        <w:spacing w:after="159" w:afterLines="0"/>
        <w:ind w:left="1300" w:leftChars="300" w:hanging="580" w:hangingChars="242"/>
        <w:rPr>
          <w:rFonts w:hint="eastAsia" w:ascii="仿宋" w:hAnsi="仿宋" w:eastAsia="仿宋"/>
          <w:color w:val="auto"/>
        </w:rPr>
      </w:pPr>
      <w:r>
        <w:rPr>
          <w:rFonts w:hint="eastAsia" w:ascii="仿宋" w:hAnsi="仿宋" w:eastAsia="仿宋" w:cs="仿宋"/>
          <w:color w:val="auto"/>
        </w:rPr>
        <w:t>3.本表一式四份，由承包人、设计人、监理人按合同约定程序填制，并连同发包人各存一份。</w:t>
      </w:r>
    </w:p>
    <w:p w14:paraId="30C21BE6">
      <w:pPr>
        <w:spacing w:after="159"/>
        <w:ind w:left="1"/>
        <w:outlineLvl w:val="1"/>
        <w:rPr>
          <w:rFonts w:hint="eastAsia" w:ascii="仿宋" w:hAnsi="仿宋" w:eastAsia="仿宋" w:cs="仿宋"/>
          <w:b/>
          <w:bCs/>
          <w:color w:val="auto"/>
        </w:rPr>
      </w:pPr>
      <w:r>
        <w:rPr>
          <w:rFonts w:hint="eastAsia" w:ascii="仿宋" w:hAnsi="仿宋" w:eastAsia="仿宋"/>
          <w:color w:val="auto"/>
        </w:rPr>
        <w:br w:type="page"/>
      </w:r>
      <w:bookmarkStart w:id="1023" w:name="_Toc13168"/>
      <w:bookmarkStart w:id="1024" w:name="_Toc144368958"/>
      <w:r>
        <w:rPr>
          <w:rFonts w:hint="eastAsia" w:ascii="仿宋" w:hAnsi="仿宋" w:eastAsia="仿宋" w:cs="仿宋"/>
          <w:b/>
          <w:bCs/>
          <w:color w:val="auto"/>
        </w:rPr>
        <w:t>格式14</w:t>
      </w:r>
      <w:bookmarkEnd w:id="1023"/>
      <w:bookmarkEnd w:id="1024"/>
    </w:p>
    <w:p w14:paraId="7DBBAD95">
      <w:pPr>
        <w:spacing w:after="159"/>
        <w:ind w:firstLine="1003"/>
        <w:jc w:val="center"/>
        <w:rPr>
          <w:rFonts w:hint="eastAsia" w:ascii="仿宋" w:hAnsi="仿宋" w:eastAsia="仿宋" w:cs="仿宋"/>
          <w:b/>
          <w:bCs/>
          <w:color w:val="auto"/>
          <w:spacing w:val="30"/>
          <w:sz w:val="44"/>
          <w:szCs w:val="44"/>
        </w:rPr>
      </w:pPr>
      <w:r>
        <w:rPr>
          <w:rFonts w:hint="eastAsia" w:ascii="仿宋" w:hAnsi="仿宋" w:eastAsia="仿宋" w:cs="仿宋"/>
          <w:b/>
          <w:bCs/>
          <w:color w:val="auto"/>
          <w:spacing w:val="30"/>
          <w:sz w:val="44"/>
          <w:szCs w:val="44"/>
        </w:rPr>
        <w:t>工程变更报审表</w:t>
      </w:r>
    </w:p>
    <w:p w14:paraId="44D207E4">
      <w:pPr>
        <w:spacing w:after="159"/>
        <w:ind w:firstLine="682"/>
        <w:jc w:val="center"/>
        <w:rPr>
          <w:rFonts w:hint="eastAsia" w:ascii="仿宋" w:hAnsi="仿宋" w:eastAsia="仿宋" w:cs="仿宋"/>
          <w:b/>
          <w:bCs/>
          <w:color w:val="auto"/>
          <w:spacing w:val="30"/>
          <w:sz w:val="28"/>
          <w:szCs w:val="28"/>
        </w:rPr>
      </w:pPr>
      <w:r>
        <w:rPr>
          <w:rFonts w:hint="eastAsia" w:ascii="仿宋" w:hAnsi="仿宋" w:eastAsia="仿宋" w:cs="仿宋"/>
          <w:b/>
          <w:bCs/>
          <w:color w:val="auto"/>
          <w:spacing w:val="30"/>
          <w:sz w:val="28"/>
          <w:szCs w:val="28"/>
        </w:rPr>
        <w:t>（勘察、设计等工作变更参照修改）</w:t>
      </w:r>
    </w:p>
    <w:p w14:paraId="3B808B5F">
      <w:pPr>
        <w:spacing w:after="159"/>
        <w:rPr>
          <w:rFonts w:hint="eastAsia" w:ascii="仿宋" w:hAnsi="仿宋" w:eastAsia="仿宋"/>
          <w:color w:val="auto"/>
        </w:rPr>
      </w:pPr>
      <w:r>
        <w:rPr>
          <w:rFonts w:hint="eastAsia" w:ascii="仿宋" w:hAnsi="仿宋" w:eastAsia="仿宋" w:cs="仿宋"/>
          <w:color w:val="auto"/>
        </w:rPr>
        <w:t>工程名称:</w:t>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 xml:space="preserve">                                                                编号: </w:t>
      </w:r>
    </w:p>
    <w:tbl>
      <w:tblPr>
        <w:tblStyle w:val="55"/>
        <w:tblW w:w="104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65"/>
        <w:gridCol w:w="3447"/>
        <w:gridCol w:w="3743"/>
      </w:tblGrid>
      <w:tr w14:paraId="7D7E9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18" w:hRule="atLeast"/>
          <w:jc w:val="center"/>
        </w:trPr>
        <w:tc>
          <w:tcPr>
            <w:tcW w:w="10455" w:type="dxa"/>
            <w:gridSpan w:val="3"/>
            <w:tcBorders>
              <w:top w:val="single" w:color="auto" w:sz="6" w:space="0"/>
              <w:left w:val="single" w:color="auto" w:sz="6" w:space="0"/>
              <w:bottom w:val="single" w:color="000000" w:sz="6" w:space="0"/>
              <w:right w:val="single" w:color="auto" w:sz="6" w:space="0"/>
            </w:tcBorders>
          </w:tcPr>
          <w:p w14:paraId="559AAA10">
            <w:pPr>
              <w:spacing w:after="159"/>
              <w:rPr>
                <w:rFonts w:hint="eastAsia" w:ascii="仿宋" w:hAnsi="仿宋" w:eastAsia="仿宋"/>
                <w:color w:val="auto"/>
              </w:rPr>
            </w:pPr>
            <w:r>
              <w:rPr>
                <w:rFonts w:hint="eastAsia" w:ascii="仿宋" w:hAnsi="仿宋" w:eastAsia="仿宋" w:cs="仿宋"/>
                <w:color w:val="auto"/>
              </w:rPr>
              <w:t>致:</w:t>
            </w:r>
            <w:r>
              <w:rPr>
                <w:rFonts w:hint="eastAsia" w:ascii="仿宋" w:hAnsi="仿宋" w:eastAsia="仿宋" w:cs="仿宋"/>
                <w:color w:val="auto"/>
                <w:u w:val="single"/>
              </w:rPr>
              <w:t xml:space="preserve">                                               </w:t>
            </w:r>
            <w:r>
              <w:rPr>
                <w:rFonts w:hint="eastAsia" w:ascii="仿宋" w:hAnsi="仿宋" w:eastAsia="仿宋" w:cs="仿宋"/>
                <w:color w:val="auto"/>
              </w:rPr>
              <w:t>（监理人全称）</w:t>
            </w:r>
          </w:p>
          <w:p w14:paraId="649CAB53">
            <w:pPr>
              <w:tabs>
                <w:tab w:val="left" w:pos="6192"/>
              </w:tabs>
              <w:spacing w:after="159"/>
              <w:rPr>
                <w:rFonts w:hint="eastAsia" w:ascii="仿宋" w:hAnsi="仿宋" w:eastAsia="仿宋"/>
                <w:color w:val="auto"/>
                <w:u w:val="single"/>
              </w:rPr>
            </w:pPr>
            <w:r>
              <w:rPr>
                <w:rFonts w:hint="eastAsia" w:ascii="仿宋" w:hAnsi="仿宋" w:eastAsia="仿宋" w:cs="仿宋"/>
                <w:color w:val="auto"/>
              </w:rPr>
              <w:t>由于</w:t>
            </w:r>
            <w:r>
              <w:rPr>
                <w:rFonts w:hint="eastAsia" w:ascii="仿宋" w:hAnsi="仿宋" w:eastAsia="仿宋" w:cs="仿宋"/>
                <w:color w:val="auto"/>
                <w:u w:val="single"/>
              </w:rPr>
              <w:t xml:space="preserve">                                                        </w:t>
            </w:r>
            <w:r>
              <w:rPr>
                <w:rFonts w:hint="eastAsia" w:ascii="仿宋" w:hAnsi="仿宋" w:eastAsia="仿宋" w:cs="仿宋"/>
                <w:color w:val="auto"/>
              </w:rPr>
              <w:t>原因，现提出</w:t>
            </w:r>
          </w:p>
          <w:p w14:paraId="69C535F8">
            <w:pPr>
              <w:tabs>
                <w:tab w:val="left" w:pos="6192"/>
              </w:tabs>
              <w:spacing w:after="159"/>
              <w:rPr>
                <w:rFonts w:hint="eastAsia" w:ascii="仿宋" w:hAnsi="仿宋" w:eastAsia="仿宋" w:cs="仿宋"/>
                <w:color w:val="auto"/>
                <w:u w:val="single"/>
              </w:rPr>
            </w:pPr>
            <w:r>
              <w:rPr>
                <w:rFonts w:hint="eastAsia" w:ascii="仿宋" w:hAnsi="仿宋" w:eastAsia="仿宋" w:cs="仿宋"/>
                <w:color w:val="auto"/>
                <w:u w:val="single"/>
              </w:rPr>
              <w:t xml:space="preserve">                                                                             </w:t>
            </w:r>
          </w:p>
          <w:p w14:paraId="6D7CB091">
            <w:pPr>
              <w:tabs>
                <w:tab w:val="left" w:pos="6192"/>
              </w:tabs>
              <w:spacing w:after="159"/>
              <w:rPr>
                <w:rFonts w:hint="eastAsia" w:ascii="仿宋" w:hAnsi="仿宋" w:eastAsia="仿宋"/>
                <w:color w:val="auto"/>
                <w:u w:val="single"/>
              </w:rPr>
            </w:pPr>
            <w:r>
              <w:rPr>
                <w:rFonts w:hint="eastAsia" w:ascii="仿宋" w:hAnsi="仿宋" w:eastAsia="仿宋" w:cs="仿宋"/>
                <w:color w:val="auto"/>
                <w:u w:val="single"/>
              </w:rPr>
              <w:t xml:space="preserve">            </w:t>
            </w:r>
            <w:r>
              <w:rPr>
                <w:rFonts w:hint="eastAsia" w:ascii="仿宋" w:hAnsi="仿宋" w:eastAsia="仿宋" w:cs="仿宋"/>
                <w:color w:val="auto"/>
              </w:rPr>
              <w:t>工程变更（内容见附件），请予以审批。</w:t>
            </w:r>
          </w:p>
          <w:p w14:paraId="79B99497">
            <w:pPr>
              <w:spacing w:after="159"/>
              <w:rPr>
                <w:rFonts w:hint="eastAsia" w:ascii="仿宋" w:hAnsi="仿宋" w:eastAsia="仿宋"/>
                <w:color w:val="auto"/>
              </w:rPr>
            </w:pPr>
            <w:r>
              <w:rPr>
                <w:rFonts w:hint="eastAsia" w:ascii="仿宋" w:hAnsi="仿宋" w:eastAsia="仿宋" w:cs="仿宋"/>
                <w:color w:val="auto"/>
              </w:rPr>
              <w:t>附件：1．提出变更原因（必要时附图）；</w:t>
            </w:r>
          </w:p>
          <w:p w14:paraId="36394F8B">
            <w:pPr>
              <w:spacing w:after="159"/>
              <w:ind w:firstLine="720" w:firstLineChars="300"/>
              <w:rPr>
                <w:rFonts w:hint="eastAsia" w:ascii="仿宋" w:hAnsi="仿宋" w:eastAsia="仿宋"/>
                <w:color w:val="auto"/>
              </w:rPr>
            </w:pPr>
            <w:r>
              <w:rPr>
                <w:rFonts w:hint="eastAsia" w:ascii="仿宋" w:hAnsi="仿宋" w:eastAsia="仿宋" w:cs="仿宋"/>
                <w:color w:val="auto"/>
              </w:rPr>
              <w:t>2．工程量增减计算书；</w:t>
            </w:r>
          </w:p>
          <w:p w14:paraId="75D60849">
            <w:pPr>
              <w:spacing w:after="159"/>
              <w:ind w:firstLine="720" w:firstLineChars="300"/>
              <w:rPr>
                <w:rFonts w:hint="eastAsia" w:ascii="仿宋" w:hAnsi="仿宋" w:eastAsia="仿宋" w:cs="仿宋"/>
                <w:color w:val="auto"/>
              </w:rPr>
            </w:pPr>
            <w:r>
              <w:rPr>
                <w:rFonts w:hint="eastAsia" w:ascii="仿宋" w:hAnsi="仿宋" w:eastAsia="仿宋" w:cs="仿宋"/>
                <w:color w:val="auto"/>
              </w:rPr>
              <w:t>3．工程变更价款报价单。</w:t>
            </w:r>
          </w:p>
          <w:p w14:paraId="2E60F073">
            <w:pPr>
              <w:spacing w:after="159"/>
              <w:ind w:firstLine="5760" w:firstLineChars="2400"/>
              <w:rPr>
                <w:rFonts w:hint="eastAsia" w:ascii="仿宋" w:hAnsi="仿宋" w:eastAsia="仿宋"/>
                <w:color w:val="auto"/>
                <w:u w:val="single"/>
              </w:rPr>
            </w:pPr>
            <w:r>
              <w:rPr>
                <w:rFonts w:hint="eastAsia" w:ascii="仿宋" w:hAnsi="仿宋" w:eastAsia="仿宋" w:cs="仿宋"/>
                <w:color w:val="auto"/>
              </w:rPr>
              <w:t xml:space="preserve">  承包人（章）                 </w:t>
            </w:r>
          </w:p>
          <w:p w14:paraId="3F23D711">
            <w:pPr>
              <w:spacing w:after="159"/>
              <w:ind w:firstLine="592"/>
              <w:rPr>
                <w:rFonts w:hint="eastAsia" w:ascii="仿宋" w:hAnsi="仿宋" w:eastAsia="仿宋" w:cs="仿宋"/>
                <w:color w:val="auto"/>
                <w:u w:val="single"/>
              </w:rPr>
            </w:pPr>
            <w:r>
              <w:rPr>
                <w:rFonts w:hint="eastAsia" w:ascii="仿宋" w:hAnsi="仿宋" w:eastAsia="仿宋" w:cs="仿宋"/>
                <w:color w:val="auto"/>
                <w:spacing w:val="28"/>
              </w:rPr>
              <w:t>承包人代表</w:t>
            </w:r>
            <w:r>
              <w:rPr>
                <w:rFonts w:hint="eastAsia" w:ascii="仿宋" w:hAnsi="仿宋" w:eastAsia="仿宋" w:cs="仿宋"/>
                <w:color w:val="auto"/>
                <w:u w:val="single"/>
              </w:rPr>
              <w:t xml:space="preserve">              </w:t>
            </w:r>
          </w:p>
          <w:p w14:paraId="682CE3EF">
            <w:pPr>
              <w:spacing w:after="159"/>
              <w:rPr>
                <w:rFonts w:hint="eastAsia" w:ascii="仿宋" w:hAnsi="仿宋" w:eastAsia="仿宋"/>
                <w:color w:val="auto"/>
                <w:spacing w:val="20"/>
                <w:u w:val="single"/>
              </w:rPr>
            </w:pPr>
            <w:r>
              <w:rPr>
                <w:rFonts w:hint="eastAsia" w:ascii="仿宋" w:hAnsi="仿宋" w:eastAsia="仿宋" w:cs="仿宋"/>
                <w:color w:val="auto"/>
              </w:rPr>
              <w:t xml:space="preserve">日        期 </w:t>
            </w:r>
            <w:r>
              <w:rPr>
                <w:rFonts w:hint="eastAsia" w:ascii="仿宋" w:hAnsi="仿宋" w:eastAsia="仿宋" w:cs="仿宋"/>
                <w:color w:val="auto"/>
                <w:u w:val="single"/>
              </w:rPr>
              <w:t xml:space="preserve">              </w:t>
            </w:r>
          </w:p>
        </w:tc>
      </w:tr>
      <w:tr w14:paraId="384E4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08" w:hRule="atLeast"/>
          <w:jc w:val="center"/>
        </w:trPr>
        <w:tc>
          <w:tcPr>
            <w:tcW w:w="3265" w:type="dxa"/>
            <w:tcBorders>
              <w:top w:val="single" w:color="000000" w:sz="6" w:space="0"/>
              <w:left w:val="single" w:color="auto" w:sz="6" w:space="0"/>
              <w:bottom w:val="single" w:color="auto" w:sz="4" w:space="0"/>
              <w:right w:val="single" w:color="auto" w:sz="4" w:space="0"/>
            </w:tcBorders>
          </w:tcPr>
          <w:p w14:paraId="2F2B78E8">
            <w:pPr>
              <w:spacing w:after="159"/>
              <w:rPr>
                <w:rFonts w:hint="eastAsia" w:ascii="仿宋" w:hAnsi="仿宋" w:eastAsia="仿宋"/>
                <w:color w:val="auto"/>
              </w:rPr>
            </w:pPr>
            <w:r>
              <w:rPr>
                <w:rFonts w:hint="eastAsia" w:ascii="仿宋" w:hAnsi="仿宋" w:eastAsia="仿宋" w:cs="仿宋"/>
                <w:color w:val="auto"/>
              </w:rPr>
              <w:t>复核意见：</w:t>
            </w:r>
          </w:p>
          <w:p w14:paraId="06F464F0">
            <w:pPr>
              <w:spacing w:after="159"/>
              <w:rPr>
                <w:rFonts w:hint="eastAsia" w:ascii="仿宋" w:hAnsi="仿宋" w:eastAsia="仿宋"/>
                <w:color w:val="auto"/>
              </w:rPr>
            </w:pPr>
          </w:p>
          <w:p w14:paraId="2D16766F">
            <w:pPr>
              <w:spacing w:after="159"/>
              <w:rPr>
                <w:rFonts w:hint="eastAsia" w:ascii="仿宋" w:hAnsi="仿宋" w:eastAsia="仿宋"/>
                <w:color w:val="auto"/>
              </w:rPr>
            </w:pPr>
          </w:p>
          <w:p w14:paraId="6AEAA53C">
            <w:pPr>
              <w:spacing w:after="159"/>
              <w:rPr>
                <w:rFonts w:hint="eastAsia" w:ascii="仿宋" w:hAnsi="仿宋" w:eastAsia="仿宋"/>
                <w:color w:val="auto"/>
              </w:rPr>
            </w:pPr>
          </w:p>
          <w:p w14:paraId="57CF85F0">
            <w:pPr>
              <w:spacing w:after="159"/>
              <w:rPr>
                <w:rFonts w:hint="eastAsia" w:ascii="仿宋" w:hAnsi="仿宋" w:eastAsia="仿宋"/>
                <w:color w:val="auto"/>
              </w:rPr>
            </w:pPr>
            <w:r>
              <w:rPr>
                <w:rFonts w:hint="eastAsia" w:ascii="仿宋" w:hAnsi="仿宋" w:eastAsia="仿宋" w:cs="仿宋"/>
                <w:color w:val="auto"/>
              </w:rPr>
              <w:t>设计顾问人（章）</w:t>
            </w:r>
          </w:p>
          <w:p w14:paraId="6EF3D047">
            <w:pPr>
              <w:spacing w:after="159"/>
              <w:rPr>
                <w:rFonts w:hint="eastAsia" w:ascii="仿宋" w:hAnsi="仿宋" w:eastAsia="仿宋"/>
                <w:color w:val="auto"/>
              </w:rPr>
            </w:pPr>
            <w:r>
              <w:rPr>
                <w:rFonts w:hint="eastAsia" w:ascii="仿宋" w:hAnsi="仿宋" w:eastAsia="仿宋" w:cs="仿宋"/>
                <w:color w:val="auto"/>
              </w:rPr>
              <w:t>设计顾问人代表</w:t>
            </w:r>
            <w:r>
              <w:rPr>
                <w:rFonts w:hint="eastAsia" w:ascii="仿宋" w:hAnsi="仿宋" w:eastAsia="仿宋" w:cs="仿宋"/>
                <w:color w:val="auto"/>
                <w:u w:val="single"/>
              </w:rPr>
              <w:t xml:space="preserve">         </w:t>
            </w:r>
          </w:p>
          <w:p w14:paraId="77079AC7">
            <w:pPr>
              <w:spacing w:after="159"/>
              <w:rPr>
                <w:rFonts w:hint="eastAsia" w:ascii="仿宋" w:hAnsi="仿宋" w:eastAsia="仿宋"/>
                <w:color w:val="auto"/>
              </w:rPr>
            </w:pPr>
            <w:r>
              <w:rPr>
                <w:rFonts w:hint="eastAsia" w:ascii="仿宋" w:hAnsi="仿宋" w:eastAsia="仿宋" w:cs="仿宋"/>
                <w:color w:val="auto"/>
              </w:rPr>
              <w:t>日         期</w:t>
            </w:r>
            <w:r>
              <w:rPr>
                <w:rFonts w:hint="eastAsia" w:ascii="仿宋" w:hAnsi="仿宋" w:eastAsia="仿宋" w:cs="仿宋"/>
                <w:color w:val="auto"/>
                <w:u w:val="single"/>
              </w:rPr>
              <w:t xml:space="preserve">         </w:t>
            </w:r>
          </w:p>
        </w:tc>
        <w:tc>
          <w:tcPr>
            <w:tcW w:w="3447" w:type="dxa"/>
            <w:tcBorders>
              <w:top w:val="single" w:color="000000" w:sz="6" w:space="0"/>
              <w:left w:val="single" w:color="auto" w:sz="4" w:space="0"/>
              <w:bottom w:val="single" w:color="auto" w:sz="4" w:space="0"/>
              <w:right w:val="single" w:color="auto" w:sz="4" w:space="0"/>
            </w:tcBorders>
          </w:tcPr>
          <w:p w14:paraId="15081371">
            <w:pPr>
              <w:spacing w:after="159"/>
              <w:rPr>
                <w:rFonts w:hint="eastAsia" w:ascii="仿宋" w:hAnsi="仿宋" w:eastAsia="仿宋"/>
                <w:color w:val="auto"/>
              </w:rPr>
            </w:pPr>
            <w:r>
              <w:rPr>
                <w:rFonts w:hint="eastAsia" w:ascii="仿宋" w:hAnsi="仿宋" w:eastAsia="仿宋" w:cs="仿宋"/>
                <w:color w:val="auto"/>
              </w:rPr>
              <w:t>复核意见：</w:t>
            </w:r>
          </w:p>
          <w:p w14:paraId="6A812533">
            <w:pPr>
              <w:spacing w:after="159"/>
              <w:rPr>
                <w:rFonts w:hint="eastAsia" w:ascii="仿宋" w:hAnsi="仿宋" w:eastAsia="仿宋"/>
                <w:color w:val="auto"/>
              </w:rPr>
            </w:pPr>
          </w:p>
          <w:p w14:paraId="1060E479">
            <w:pPr>
              <w:spacing w:after="159"/>
              <w:rPr>
                <w:rFonts w:hint="eastAsia" w:ascii="仿宋" w:hAnsi="仿宋" w:eastAsia="仿宋"/>
                <w:color w:val="auto"/>
              </w:rPr>
            </w:pPr>
          </w:p>
          <w:p w14:paraId="0CA00684">
            <w:pPr>
              <w:spacing w:after="159"/>
              <w:rPr>
                <w:rFonts w:hint="eastAsia" w:ascii="仿宋" w:hAnsi="仿宋" w:eastAsia="仿宋"/>
                <w:color w:val="auto"/>
              </w:rPr>
            </w:pPr>
          </w:p>
          <w:p w14:paraId="409BA7AE">
            <w:pPr>
              <w:spacing w:after="159"/>
              <w:rPr>
                <w:rFonts w:hint="eastAsia" w:ascii="仿宋" w:hAnsi="仿宋" w:eastAsia="仿宋"/>
                <w:color w:val="auto"/>
              </w:rPr>
            </w:pPr>
            <w:r>
              <w:rPr>
                <w:rFonts w:hint="eastAsia" w:ascii="仿宋" w:hAnsi="仿宋" w:eastAsia="仿宋" w:cs="仿宋"/>
                <w:color w:val="auto"/>
              </w:rPr>
              <w:t>监理人（章）</w:t>
            </w:r>
          </w:p>
          <w:p w14:paraId="2AF9330F">
            <w:pPr>
              <w:spacing w:after="159"/>
              <w:rPr>
                <w:rFonts w:hint="eastAsia" w:ascii="仿宋" w:hAnsi="仿宋" w:eastAsia="仿宋"/>
                <w:color w:val="auto"/>
              </w:rPr>
            </w:pPr>
            <w:r>
              <w:rPr>
                <w:rFonts w:hint="eastAsia" w:ascii="仿宋" w:hAnsi="仿宋" w:eastAsia="仿宋" w:cs="仿宋"/>
                <w:color w:val="auto"/>
              </w:rPr>
              <w:t>监理人代表</w:t>
            </w:r>
            <w:r>
              <w:rPr>
                <w:rFonts w:hint="eastAsia" w:ascii="仿宋" w:hAnsi="仿宋" w:eastAsia="仿宋" w:cs="仿宋"/>
                <w:color w:val="auto"/>
                <w:u w:val="single"/>
              </w:rPr>
              <w:t xml:space="preserve">         </w:t>
            </w:r>
          </w:p>
          <w:p w14:paraId="38C967CB">
            <w:pPr>
              <w:spacing w:after="159"/>
              <w:rPr>
                <w:rFonts w:hint="eastAsia" w:ascii="仿宋" w:hAnsi="仿宋" w:eastAsia="仿宋"/>
                <w:color w:val="auto"/>
              </w:rPr>
            </w:pPr>
            <w:r>
              <w:rPr>
                <w:rFonts w:hint="eastAsia" w:ascii="仿宋" w:hAnsi="仿宋" w:eastAsia="仿宋" w:cs="仿宋"/>
                <w:color w:val="auto"/>
              </w:rPr>
              <w:t>日      期</w:t>
            </w:r>
            <w:r>
              <w:rPr>
                <w:rFonts w:hint="eastAsia" w:ascii="仿宋" w:hAnsi="仿宋" w:eastAsia="仿宋" w:cs="仿宋"/>
                <w:color w:val="auto"/>
                <w:u w:val="single"/>
              </w:rPr>
              <w:t xml:space="preserve">         </w:t>
            </w:r>
          </w:p>
        </w:tc>
        <w:tc>
          <w:tcPr>
            <w:tcW w:w="3743" w:type="dxa"/>
            <w:tcBorders>
              <w:top w:val="single" w:color="000000" w:sz="6" w:space="0"/>
              <w:left w:val="single" w:color="auto" w:sz="4" w:space="0"/>
              <w:bottom w:val="single" w:color="auto" w:sz="4" w:space="0"/>
              <w:right w:val="single" w:color="auto" w:sz="6" w:space="0"/>
            </w:tcBorders>
          </w:tcPr>
          <w:p w14:paraId="2AB5EE9D">
            <w:pPr>
              <w:spacing w:after="159"/>
              <w:rPr>
                <w:rFonts w:hint="eastAsia" w:ascii="仿宋" w:hAnsi="仿宋" w:eastAsia="仿宋"/>
                <w:color w:val="auto"/>
              </w:rPr>
            </w:pPr>
            <w:r>
              <w:rPr>
                <w:rFonts w:hint="eastAsia" w:ascii="仿宋" w:hAnsi="仿宋" w:eastAsia="仿宋" w:cs="仿宋"/>
                <w:color w:val="auto"/>
              </w:rPr>
              <w:t>复核意见：</w:t>
            </w:r>
          </w:p>
          <w:p w14:paraId="65B5E75E">
            <w:pPr>
              <w:spacing w:after="159"/>
              <w:rPr>
                <w:rFonts w:hint="eastAsia" w:ascii="仿宋" w:hAnsi="仿宋" w:eastAsia="仿宋"/>
                <w:color w:val="auto"/>
              </w:rPr>
            </w:pPr>
          </w:p>
          <w:p w14:paraId="421273A9">
            <w:pPr>
              <w:spacing w:after="159"/>
              <w:rPr>
                <w:rFonts w:hint="eastAsia" w:ascii="仿宋" w:hAnsi="仿宋" w:eastAsia="仿宋"/>
                <w:color w:val="auto"/>
              </w:rPr>
            </w:pPr>
          </w:p>
          <w:p w14:paraId="42B31557">
            <w:pPr>
              <w:spacing w:after="159"/>
              <w:rPr>
                <w:rFonts w:hint="eastAsia" w:ascii="仿宋" w:hAnsi="仿宋" w:eastAsia="仿宋"/>
                <w:color w:val="auto"/>
              </w:rPr>
            </w:pPr>
          </w:p>
          <w:p w14:paraId="3AE618FC">
            <w:pPr>
              <w:spacing w:after="159"/>
              <w:rPr>
                <w:rFonts w:hint="eastAsia" w:ascii="仿宋" w:hAnsi="仿宋" w:eastAsia="仿宋"/>
                <w:color w:val="auto"/>
              </w:rPr>
            </w:pPr>
            <w:r>
              <w:rPr>
                <w:rFonts w:hint="eastAsia" w:ascii="仿宋" w:hAnsi="仿宋" w:eastAsia="仿宋" w:cs="仿宋"/>
                <w:color w:val="auto"/>
              </w:rPr>
              <w:t>造价咨询人（章）</w:t>
            </w:r>
          </w:p>
          <w:p w14:paraId="4713CE81">
            <w:pPr>
              <w:spacing w:after="159"/>
              <w:rPr>
                <w:rFonts w:hint="eastAsia" w:ascii="仿宋" w:hAnsi="仿宋" w:eastAsia="仿宋"/>
                <w:color w:val="auto"/>
              </w:rPr>
            </w:pPr>
            <w:r>
              <w:rPr>
                <w:rFonts w:hint="eastAsia" w:ascii="仿宋" w:hAnsi="仿宋" w:eastAsia="仿宋" w:cs="仿宋"/>
                <w:color w:val="auto"/>
              </w:rPr>
              <w:t>造价咨询人代表</w:t>
            </w:r>
            <w:r>
              <w:rPr>
                <w:rFonts w:hint="eastAsia" w:ascii="仿宋" w:hAnsi="仿宋" w:eastAsia="仿宋" w:cs="仿宋"/>
                <w:color w:val="auto"/>
                <w:u w:val="single"/>
              </w:rPr>
              <w:t xml:space="preserve">            </w:t>
            </w:r>
          </w:p>
          <w:p w14:paraId="67DD1A32">
            <w:pPr>
              <w:spacing w:after="159"/>
              <w:rPr>
                <w:rFonts w:hint="eastAsia" w:ascii="仿宋" w:hAnsi="仿宋" w:eastAsia="仿宋"/>
                <w:color w:val="auto"/>
              </w:rPr>
            </w:pPr>
            <w:r>
              <w:rPr>
                <w:rFonts w:hint="eastAsia" w:ascii="仿宋" w:hAnsi="仿宋" w:eastAsia="仿宋" w:cs="仿宋"/>
                <w:color w:val="auto"/>
              </w:rPr>
              <w:t>日      期</w:t>
            </w:r>
            <w:r>
              <w:rPr>
                <w:rFonts w:hint="eastAsia" w:ascii="仿宋" w:hAnsi="仿宋" w:eastAsia="仿宋" w:cs="仿宋"/>
                <w:color w:val="auto"/>
                <w:u w:val="single"/>
              </w:rPr>
              <w:t xml:space="preserve">            </w:t>
            </w:r>
          </w:p>
        </w:tc>
      </w:tr>
      <w:tr w14:paraId="4799B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3" w:hRule="atLeast"/>
          <w:jc w:val="center"/>
        </w:trPr>
        <w:tc>
          <w:tcPr>
            <w:tcW w:w="10455" w:type="dxa"/>
            <w:gridSpan w:val="3"/>
            <w:tcBorders>
              <w:top w:val="single" w:color="auto" w:sz="4" w:space="0"/>
              <w:left w:val="single" w:color="auto" w:sz="6" w:space="0"/>
              <w:bottom w:val="single" w:color="000000" w:sz="6" w:space="0"/>
              <w:right w:val="single" w:color="auto" w:sz="6" w:space="0"/>
            </w:tcBorders>
          </w:tcPr>
          <w:p w14:paraId="23371C67">
            <w:pPr>
              <w:spacing w:after="159"/>
              <w:rPr>
                <w:rFonts w:hint="eastAsia" w:ascii="仿宋" w:hAnsi="仿宋" w:eastAsia="仿宋"/>
                <w:color w:val="auto"/>
              </w:rPr>
            </w:pPr>
            <w:r>
              <w:rPr>
                <w:rFonts w:hint="eastAsia" w:ascii="仿宋" w:hAnsi="仿宋" w:eastAsia="仿宋" w:cs="仿宋"/>
                <w:color w:val="auto"/>
              </w:rPr>
              <w:t>审批意见：</w:t>
            </w:r>
          </w:p>
          <w:p w14:paraId="119EBF58">
            <w:pPr>
              <w:spacing w:after="159"/>
              <w:rPr>
                <w:rFonts w:hint="eastAsia" w:ascii="仿宋" w:hAnsi="仿宋" w:eastAsia="仿宋"/>
                <w:color w:val="auto"/>
              </w:rPr>
            </w:pPr>
          </w:p>
          <w:p w14:paraId="60D7A5A7">
            <w:pPr>
              <w:spacing w:after="159"/>
              <w:jc w:val="center"/>
              <w:rPr>
                <w:rFonts w:hint="eastAsia" w:ascii="仿宋" w:hAnsi="仿宋" w:eastAsia="仿宋"/>
                <w:color w:val="auto"/>
              </w:rPr>
            </w:pPr>
            <w:r>
              <w:rPr>
                <w:rFonts w:hint="eastAsia" w:ascii="仿宋" w:hAnsi="仿宋" w:eastAsia="仿宋" w:cs="仿宋"/>
                <w:color w:val="auto"/>
              </w:rPr>
              <w:t xml:space="preserve">                                        发包人（章）</w:t>
            </w:r>
          </w:p>
          <w:p w14:paraId="02BDC268">
            <w:pPr>
              <w:spacing w:after="159"/>
              <w:jc w:val="center"/>
              <w:rPr>
                <w:rFonts w:hint="eastAsia" w:ascii="仿宋" w:hAnsi="仿宋" w:eastAsia="仿宋"/>
                <w:color w:val="auto"/>
              </w:rPr>
            </w:pPr>
            <w:r>
              <w:rPr>
                <w:rFonts w:hint="eastAsia" w:ascii="仿宋" w:hAnsi="仿宋" w:eastAsia="仿宋" w:cs="仿宋"/>
                <w:color w:val="auto"/>
              </w:rPr>
              <w:t xml:space="preserve">                                      发包人代表</w:t>
            </w:r>
            <w:r>
              <w:rPr>
                <w:rFonts w:hint="eastAsia" w:ascii="仿宋" w:hAnsi="仿宋" w:eastAsia="仿宋" w:cs="仿宋"/>
                <w:b/>
                <w:bCs/>
                <w:color w:val="auto"/>
                <w:u w:val="single"/>
              </w:rPr>
              <w:t xml:space="preserve">           </w:t>
            </w:r>
          </w:p>
          <w:p w14:paraId="5ADF1A11">
            <w:pPr>
              <w:spacing w:after="159"/>
              <w:rPr>
                <w:rFonts w:hint="eastAsia" w:ascii="仿宋" w:hAnsi="仿宋" w:eastAsia="仿宋"/>
                <w:color w:val="auto"/>
                <w:u w:val="single"/>
              </w:rPr>
            </w:pPr>
            <w:r>
              <w:rPr>
                <w:rFonts w:hint="eastAsia" w:ascii="仿宋" w:hAnsi="仿宋" w:eastAsia="仿宋" w:cs="仿宋"/>
                <w:color w:val="auto"/>
              </w:rPr>
              <w:t xml:space="preserve">                                                         日      期</w:t>
            </w:r>
            <w:r>
              <w:rPr>
                <w:rFonts w:hint="eastAsia" w:ascii="仿宋" w:hAnsi="仿宋" w:eastAsia="仿宋" w:cs="仿宋"/>
                <w:color w:val="auto"/>
                <w:u w:val="single"/>
              </w:rPr>
              <w:t xml:space="preserve">           </w:t>
            </w:r>
          </w:p>
        </w:tc>
      </w:tr>
    </w:tbl>
    <w:p w14:paraId="64FFE91B">
      <w:pPr>
        <w:spacing w:after="159"/>
        <w:ind w:left="720" w:hanging="720" w:hangingChars="300"/>
        <w:rPr>
          <w:rFonts w:hint="eastAsia" w:ascii="仿宋" w:hAnsi="仿宋" w:eastAsia="仿宋"/>
          <w:color w:val="auto"/>
        </w:rPr>
      </w:pPr>
      <w:r>
        <w:rPr>
          <w:rFonts w:hint="eastAsia" w:ascii="仿宋" w:hAnsi="仿宋" w:eastAsia="仿宋" w:cs="仿宋"/>
          <w:color w:val="auto"/>
        </w:rPr>
        <w:t>说明：本表一式五份，由承包人、设计顾问人、监理人、造价咨询人、发包人按合同约定程序填制，并各存一份。</w:t>
      </w:r>
    </w:p>
    <w:p w14:paraId="6D119384">
      <w:pPr>
        <w:wordWrap/>
        <w:topLinePunct w:val="0"/>
        <w:adjustRightInd/>
        <w:snapToGrid/>
        <w:spacing w:afterLines="0"/>
        <w:ind w:firstLine="0" w:firstLineChars="0"/>
        <w:jc w:val="left"/>
        <w:rPr>
          <w:rFonts w:hint="eastAsia" w:ascii="仿宋" w:hAnsi="仿宋" w:eastAsia="仿宋" w:cs="仿宋"/>
          <w:b/>
          <w:bCs/>
          <w:color w:val="auto"/>
        </w:rPr>
        <w:sectPr>
          <w:endnotePr>
            <w:numFmt w:val="decimal"/>
          </w:endnotePr>
          <w:pgSz w:w="11906" w:h="16838"/>
          <w:pgMar w:top="1417" w:right="1417" w:bottom="1417" w:left="1417" w:header="850" w:footer="567" w:gutter="0"/>
          <w:cols w:space="720" w:num="1"/>
          <w:docGrid w:type="lines" w:linePitch="318" w:charSpace="0"/>
        </w:sectPr>
      </w:pPr>
    </w:p>
    <w:p w14:paraId="53AB4931">
      <w:pPr>
        <w:spacing w:after="159"/>
        <w:ind w:left="723" w:hanging="723" w:hangingChars="300"/>
        <w:outlineLvl w:val="1"/>
        <w:rPr>
          <w:rFonts w:hint="eastAsia" w:ascii="仿宋" w:hAnsi="仿宋" w:eastAsia="仿宋" w:cs="仿宋"/>
          <w:b/>
          <w:bCs/>
          <w:color w:val="auto"/>
        </w:rPr>
      </w:pPr>
      <w:bookmarkStart w:id="1025" w:name="_Toc144368959"/>
      <w:bookmarkStart w:id="1026" w:name="_Toc15716"/>
      <w:r>
        <w:rPr>
          <w:rFonts w:hint="eastAsia" w:ascii="仿宋" w:hAnsi="仿宋" w:eastAsia="仿宋" w:cs="仿宋"/>
          <w:b/>
          <w:bCs/>
          <w:color w:val="auto"/>
        </w:rPr>
        <w:t>格式15</w:t>
      </w:r>
      <w:bookmarkEnd w:id="1025"/>
      <w:bookmarkEnd w:id="1026"/>
    </w:p>
    <w:p w14:paraId="4E4ACF70">
      <w:pPr>
        <w:spacing w:after="159"/>
        <w:ind w:firstLine="1003"/>
        <w:jc w:val="center"/>
        <w:rPr>
          <w:rFonts w:hint="eastAsia" w:ascii="仿宋" w:hAnsi="仿宋" w:eastAsia="仿宋" w:cs="仿宋"/>
          <w:b/>
          <w:bCs/>
          <w:color w:val="auto"/>
          <w:spacing w:val="30"/>
          <w:sz w:val="44"/>
          <w:szCs w:val="44"/>
        </w:rPr>
      </w:pPr>
      <w:r>
        <w:rPr>
          <w:rFonts w:hint="eastAsia" w:ascii="仿宋" w:hAnsi="仿宋" w:eastAsia="仿宋" w:cs="仿宋"/>
          <w:b/>
          <w:bCs/>
          <w:color w:val="auto"/>
          <w:spacing w:val="30"/>
          <w:sz w:val="44"/>
          <w:szCs w:val="44"/>
        </w:rPr>
        <w:t>工程变更令</w:t>
      </w:r>
    </w:p>
    <w:p w14:paraId="32347B07">
      <w:pPr>
        <w:spacing w:after="159"/>
        <w:ind w:firstLine="682"/>
        <w:jc w:val="center"/>
        <w:rPr>
          <w:rFonts w:hint="eastAsia" w:ascii="仿宋" w:hAnsi="仿宋" w:eastAsia="仿宋" w:cs="仿宋"/>
          <w:b/>
          <w:bCs/>
          <w:color w:val="auto"/>
          <w:spacing w:val="30"/>
          <w:sz w:val="44"/>
          <w:szCs w:val="44"/>
        </w:rPr>
      </w:pPr>
      <w:r>
        <w:rPr>
          <w:rFonts w:hint="eastAsia" w:ascii="仿宋" w:hAnsi="仿宋" w:eastAsia="仿宋" w:cs="仿宋"/>
          <w:b/>
          <w:bCs/>
          <w:color w:val="auto"/>
          <w:spacing w:val="30"/>
          <w:sz w:val="28"/>
          <w:szCs w:val="28"/>
        </w:rPr>
        <w:t>（勘察、设计等工作变更指令参照修改）</w:t>
      </w:r>
    </w:p>
    <w:p w14:paraId="398C4267">
      <w:pPr>
        <w:spacing w:after="159"/>
        <w:rPr>
          <w:rFonts w:hint="eastAsia" w:ascii="仿宋" w:hAnsi="仿宋" w:eastAsia="仿宋"/>
          <w:color w:val="auto"/>
        </w:rPr>
      </w:pPr>
      <w:r>
        <w:rPr>
          <w:rFonts w:hint="eastAsia" w:ascii="仿宋" w:hAnsi="仿宋" w:eastAsia="仿宋" w:cs="仿宋"/>
          <w:color w:val="auto"/>
        </w:rPr>
        <w:t>工程名称:</w:t>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 xml:space="preserve">                                                          编号: </w:t>
      </w:r>
    </w:p>
    <w:tbl>
      <w:tblPr>
        <w:tblStyle w:val="55"/>
        <w:tblW w:w="102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73"/>
      </w:tblGrid>
      <w:tr w14:paraId="1C6A7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44" w:hRule="atLeast"/>
          <w:jc w:val="center"/>
        </w:trPr>
        <w:tc>
          <w:tcPr>
            <w:tcW w:w="10273" w:type="dxa"/>
            <w:tcBorders>
              <w:top w:val="single" w:color="auto" w:sz="6" w:space="0"/>
              <w:left w:val="single" w:color="auto" w:sz="6" w:space="0"/>
              <w:bottom w:val="single" w:color="000000" w:sz="6" w:space="0"/>
              <w:right w:val="single" w:color="auto" w:sz="6" w:space="0"/>
            </w:tcBorders>
          </w:tcPr>
          <w:p w14:paraId="2C4F7EAF">
            <w:pPr>
              <w:spacing w:after="159"/>
              <w:ind w:left="-28"/>
              <w:rPr>
                <w:rFonts w:hint="eastAsia" w:ascii="仿宋" w:hAnsi="仿宋" w:eastAsia="仿宋"/>
                <w:color w:val="auto"/>
              </w:rPr>
            </w:pPr>
            <w:r>
              <w:rPr>
                <w:rFonts w:hint="eastAsia" w:ascii="仿宋" w:hAnsi="仿宋" w:eastAsia="仿宋" w:cs="仿宋"/>
                <w:color w:val="auto"/>
              </w:rPr>
              <w:t>致:</w:t>
            </w:r>
            <w:r>
              <w:rPr>
                <w:rFonts w:hint="eastAsia" w:ascii="仿宋" w:hAnsi="仿宋" w:eastAsia="仿宋" w:cs="仿宋"/>
                <w:color w:val="auto"/>
                <w:u w:val="single"/>
              </w:rPr>
              <w:t xml:space="preserve">                                               </w:t>
            </w:r>
            <w:r>
              <w:rPr>
                <w:rFonts w:hint="eastAsia" w:ascii="仿宋" w:hAnsi="仿宋" w:eastAsia="仿宋" w:cs="仿宋"/>
                <w:color w:val="auto"/>
              </w:rPr>
              <w:t xml:space="preserve">（承包人全称）   </w:t>
            </w:r>
          </w:p>
          <w:p w14:paraId="5050FFA3">
            <w:pPr>
              <w:tabs>
                <w:tab w:val="left" w:pos="6192"/>
              </w:tabs>
              <w:spacing w:after="159"/>
              <w:ind w:left="-28"/>
              <w:rPr>
                <w:rFonts w:hint="eastAsia" w:ascii="仿宋" w:hAnsi="仿宋" w:eastAsia="仿宋"/>
                <w:color w:val="auto"/>
              </w:rPr>
            </w:pPr>
            <w:r>
              <w:rPr>
                <w:rFonts w:hint="eastAsia" w:ascii="仿宋" w:hAnsi="仿宋" w:eastAsia="仿宋" w:cs="仿宋"/>
                <w:color w:val="auto"/>
              </w:rPr>
              <w:t>由于</w:t>
            </w:r>
            <w:r>
              <w:rPr>
                <w:rFonts w:hint="eastAsia" w:ascii="仿宋" w:hAnsi="仿宋" w:eastAsia="仿宋" w:cs="仿宋"/>
                <w:color w:val="auto"/>
                <w:u w:val="single"/>
              </w:rPr>
              <w:t xml:space="preserve">                                                        </w:t>
            </w:r>
            <w:r>
              <w:rPr>
                <w:rFonts w:hint="eastAsia" w:ascii="仿宋" w:hAnsi="仿宋" w:eastAsia="仿宋" w:cs="仿宋"/>
                <w:color w:val="auto"/>
              </w:rPr>
              <w:t>原因，现发出</w:t>
            </w:r>
            <w:r>
              <w:rPr>
                <w:rFonts w:hint="eastAsia" w:ascii="仿宋" w:hAnsi="仿宋" w:eastAsia="仿宋" w:cs="仿宋"/>
                <w:color w:val="auto"/>
                <w:u w:val="single"/>
              </w:rPr>
              <w:t xml:space="preserve">                                                                   </w:t>
            </w:r>
            <w:r>
              <w:rPr>
                <w:rFonts w:hint="eastAsia" w:ascii="仿宋" w:hAnsi="仿宋" w:eastAsia="仿宋" w:cs="仿宋"/>
                <w:color w:val="auto"/>
              </w:rPr>
              <w:t>工程变更令（内容见附件），请按照本变更令和合同约定组织施工；若合同与本变更令不一致的，以本变更令为准。如果有疑问，请及时与监理人联系。</w:t>
            </w:r>
          </w:p>
          <w:p w14:paraId="3C5F8BE1">
            <w:pPr>
              <w:spacing w:after="159"/>
              <w:rPr>
                <w:rFonts w:hint="eastAsia" w:ascii="仿宋" w:hAnsi="仿宋" w:eastAsia="仿宋"/>
                <w:color w:val="auto"/>
              </w:rPr>
            </w:pPr>
            <w:r>
              <w:rPr>
                <w:rFonts w:hint="eastAsia" w:ascii="仿宋" w:hAnsi="仿宋" w:eastAsia="仿宋" w:cs="仿宋"/>
                <w:color w:val="auto"/>
              </w:rPr>
              <w:t>变更内容见附件：</w:t>
            </w:r>
          </w:p>
          <w:p w14:paraId="785F8316">
            <w:pPr>
              <w:spacing w:after="159"/>
              <w:ind w:left="-28"/>
              <w:rPr>
                <w:rFonts w:hint="eastAsia" w:ascii="仿宋" w:hAnsi="仿宋" w:eastAsia="仿宋"/>
                <w:color w:val="auto"/>
              </w:rPr>
            </w:pPr>
          </w:p>
          <w:p w14:paraId="1466437E">
            <w:pPr>
              <w:spacing w:after="159"/>
              <w:rPr>
                <w:rFonts w:hint="eastAsia" w:ascii="仿宋" w:hAnsi="仿宋" w:eastAsia="仿宋"/>
                <w:color w:val="auto"/>
              </w:rPr>
            </w:pPr>
          </w:p>
          <w:p w14:paraId="3ED70E6D">
            <w:pPr>
              <w:spacing w:after="159"/>
              <w:ind w:left="-28"/>
              <w:rPr>
                <w:rFonts w:hint="eastAsia" w:ascii="仿宋" w:hAnsi="仿宋" w:eastAsia="仿宋"/>
                <w:color w:val="auto"/>
              </w:rPr>
            </w:pPr>
          </w:p>
          <w:p w14:paraId="1F85346F">
            <w:pPr>
              <w:spacing w:after="159"/>
              <w:ind w:left="-28"/>
              <w:rPr>
                <w:rFonts w:hint="eastAsia" w:ascii="仿宋" w:hAnsi="仿宋" w:eastAsia="仿宋"/>
                <w:color w:val="auto"/>
              </w:rPr>
            </w:pPr>
          </w:p>
          <w:p w14:paraId="34817F75">
            <w:pPr>
              <w:spacing w:after="159"/>
              <w:ind w:left="-28"/>
              <w:rPr>
                <w:rFonts w:hint="eastAsia" w:ascii="仿宋" w:hAnsi="仿宋" w:eastAsia="仿宋"/>
                <w:color w:val="auto"/>
              </w:rPr>
            </w:pPr>
          </w:p>
          <w:p w14:paraId="6F842C85">
            <w:pPr>
              <w:spacing w:after="159"/>
              <w:ind w:left="-28"/>
              <w:rPr>
                <w:rFonts w:hint="eastAsia" w:ascii="仿宋" w:hAnsi="仿宋" w:eastAsia="仿宋"/>
                <w:color w:val="auto"/>
              </w:rPr>
            </w:pPr>
          </w:p>
          <w:p w14:paraId="32A029EC">
            <w:pPr>
              <w:spacing w:after="159"/>
              <w:ind w:firstLine="5880" w:firstLineChars="2450"/>
              <w:rPr>
                <w:rFonts w:hint="eastAsia" w:ascii="仿宋" w:hAnsi="仿宋" w:eastAsia="仿宋"/>
                <w:color w:val="auto"/>
                <w:u w:val="single"/>
              </w:rPr>
            </w:pPr>
            <w:r>
              <w:rPr>
                <w:rFonts w:hint="eastAsia" w:ascii="仿宋" w:hAnsi="仿宋" w:eastAsia="仿宋" w:cs="仿宋"/>
                <w:color w:val="auto"/>
              </w:rPr>
              <w:t>监理人（章）</w:t>
            </w:r>
          </w:p>
          <w:p w14:paraId="53D24507">
            <w:pPr>
              <w:spacing w:after="159"/>
              <w:ind w:firstLine="5920" w:firstLineChars="2000"/>
              <w:rPr>
                <w:rFonts w:hint="eastAsia" w:ascii="仿宋" w:hAnsi="仿宋" w:eastAsia="仿宋" w:cs="仿宋"/>
                <w:color w:val="auto"/>
                <w:u w:val="single"/>
              </w:rPr>
            </w:pPr>
            <w:r>
              <w:rPr>
                <w:rFonts w:hint="eastAsia" w:ascii="仿宋" w:hAnsi="仿宋" w:eastAsia="仿宋" w:cs="仿宋"/>
                <w:color w:val="auto"/>
                <w:spacing w:val="28"/>
              </w:rPr>
              <w:t>监理人代表</w:t>
            </w:r>
            <w:r>
              <w:rPr>
                <w:rFonts w:hint="eastAsia" w:ascii="仿宋" w:hAnsi="仿宋" w:eastAsia="仿宋" w:cs="仿宋"/>
                <w:color w:val="auto"/>
                <w:u w:val="single"/>
              </w:rPr>
              <w:t xml:space="preserve">             </w:t>
            </w:r>
          </w:p>
          <w:p w14:paraId="0B446EA8">
            <w:pPr>
              <w:spacing w:after="159"/>
              <w:ind w:firstLine="5880" w:firstLineChars="2450"/>
              <w:rPr>
                <w:rFonts w:hint="eastAsia" w:ascii="仿宋" w:hAnsi="仿宋" w:eastAsia="仿宋"/>
                <w:color w:val="auto"/>
                <w:spacing w:val="20"/>
                <w:u w:val="single"/>
              </w:rPr>
            </w:pPr>
            <w:r>
              <w:rPr>
                <w:rFonts w:hint="eastAsia" w:ascii="仿宋" w:hAnsi="仿宋" w:eastAsia="仿宋" w:cs="仿宋"/>
                <w:color w:val="auto"/>
              </w:rPr>
              <w:t xml:space="preserve">日        期 </w:t>
            </w:r>
            <w:r>
              <w:rPr>
                <w:rFonts w:hint="eastAsia" w:ascii="仿宋" w:hAnsi="仿宋" w:eastAsia="仿宋" w:cs="仿宋"/>
                <w:color w:val="auto"/>
                <w:u w:val="single"/>
              </w:rPr>
              <w:t xml:space="preserve">             </w:t>
            </w:r>
          </w:p>
        </w:tc>
      </w:tr>
      <w:tr w14:paraId="6A1FD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39" w:hRule="atLeast"/>
          <w:jc w:val="center"/>
        </w:trPr>
        <w:tc>
          <w:tcPr>
            <w:tcW w:w="10273" w:type="dxa"/>
            <w:tcBorders>
              <w:top w:val="single" w:color="auto" w:sz="4" w:space="0"/>
              <w:left w:val="single" w:color="auto" w:sz="6" w:space="0"/>
              <w:bottom w:val="single" w:color="000000" w:sz="6" w:space="0"/>
              <w:right w:val="single" w:color="auto" w:sz="6" w:space="0"/>
            </w:tcBorders>
          </w:tcPr>
          <w:p w14:paraId="6444E03B">
            <w:pPr>
              <w:spacing w:after="159"/>
              <w:rPr>
                <w:rFonts w:hint="eastAsia" w:ascii="仿宋" w:hAnsi="仿宋" w:eastAsia="仿宋"/>
                <w:color w:val="auto"/>
              </w:rPr>
            </w:pPr>
            <w:r>
              <w:rPr>
                <w:rFonts w:hint="eastAsia" w:ascii="仿宋" w:hAnsi="仿宋" w:eastAsia="仿宋" w:cs="仿宋"/>
                <w:color w:val="auto"/>
              </w:rPr>
              <w:t>审批意见：</w:t>
            </w:r>
          </w:p>
          <w:p w14:paraId="2731C98A">
            <w:pPr>
              <w:spacing w:after="159"/>
              <w:rPr>
                <w:rFonts w:hint="eastAsia" w:ascii="仿宋" w:hAnsi="仿宋" w:eastAsia="仿宋"/>
                <w:color w:val="auto"/>
              </w:rPr>
            </w:pPr>
          </w:p>
          <w:p w14:paraId="679776C2">
            <w:pPr>
              <w:spacing w:after="159"/>
              <w:rPr>
                <w:rFonts w:hint="eastAsia" w:ascii="仿宋" w:hAnsi="仿宋" w:eastAsia="仿宋"/>
                <w:color w:val="auto"/>
              </w:rPr>
            </w:pPr>
          </w:p>
          <w:p w14:paraId="0F653239">
            <w:pPr>
              <w:spacing w:after="159"/>
              <w:rPr>
                <w:rFonts w:hint="eastAsia" w:ascii="仿宋" w:hAnsi="仿宋" w:eastAsia="仿宋"/>
                <w:color w:val="auto"/>
              </w:rPr>
            </w:pPr>
          </w:p>
          <w:p w14:paraId="3BF42AD6">
            <w:pPr>
              <w:spacing w:after="159"/>
              <w:jc w:val="center"/>
              <w:rPr>
                <w:rFonts w:hint="eastAsia" w:ascii="仿宋" w:hAnsi="仿宋" w:eastAsia="仿宋" w:cs="仿宋"/>
                <w:color w:val="auto"/>
              </w:rPr>
            </w:pPr>
            <w:r>
              <w:rPr>
                <w:rFonts w:hint="eastAsia" w:ascii="仿宋" w:hAnsi="仿宋" w:eastAsia="仿宋" w:cs="仿宋"/>
                <w:color w:val="auto"/>
              </w:rPr>
              <w:t xml:space="preserve">                               </w:t>
            </w:r>
          </w:p>
          <w:p w14:paraId="0C6FC597">
            <w:pPr>
              <w:spacing w:after="159"/>
              <w:jc w:val="center"/>
              <w:rPr>
                <w:rFonts w:hint="eastAsia" w:ascii="仿宋" w:hAnsi="仿宋" w:eastAsia="仿宋"/>
                <w:color w:val="auto"/>
              </w:rPr>
            </w:pPr>
            <w:r>
              <w:rPr>
                <w:rFonts w:hint="eastAsia" w:ascii="仿宋" w:hAnsi="仿宋" w:eastAsia="仿宋" w:cs="仿宋"/>
                <w:color w:val="auto"/>
              </w:rPr>
              <w:t>　　　　　　　　　　　　     发包人（章）</w:t>
            </w:r>
          </w:p>
          <w:p w14:paraId="75DFB874">
            <w:pPr>
              <w:spacing w:after="159"/>
              <w:jc w:val="center"/>
              <w:rPr>
                <w:rFonts w:hint="eastAsia" w:ascii="仿宋" w:hAnsi="仿宋" w:eastAsia="仿宋"/>
                <w:color w:val="auto"/>
              </w:rPr>
            </w:pPr>
            <w:r>
              <w:rPr>
                <w:rFonts w:hint="eastAsia" w:ascii="仿宋" w:hAnsi="仿宋" w:eastAsia="仿宋" w:cs="仿宋"/>
                <w:color w:val="auto"/>
              </w:rPr>
              <w:t xml:space="preserve">                           发包人代表</w:t>
            </w:r>
            <w:r>
              <w:rPr>
                <w:rFonts w:hint="eastAsia" w:ascii="仿宋" w:hAnsi="仿宋" w:eastAsia="仿宋" w:cs="仿宋"/>
                <w:b/>
                <w:bCs/>
                <w:color w:val="auto"/>
                <w:u w:val="single"/>
              </w:rPr>
              <w:t xml:space="preserve">             </w:t>
            </w:r>
          </w:p>
          <w:p w14:paraId="0D44F411">
            <w:pPr>
              <w:spacing w:after="159"/>
              <w:rPr>
                <w:rFonts w:hint="eastAsia" w:ascii="仿宋" w:hAnsi="仿宋" w:eastAsia="仿宋"/>
                <w:color w:val="auto"/>
              </w:rPr>
            </w:pPr>
            <w:r>
              <w:rPr>
                <w:rFonts w:hint="eastAsia" w:ascii="仿宋" w:hAnsi="仿宋" w:eastAsia="仿宋" w:cs="仿宋"/>
                <w:color w:val="auto"/>
              </w:rPr>
              <w:t xml:space="preserve">                                                   日      期</w:t>
            </w:r>
            <w:r>
              <w:rPr>
                <w:rFonts w:hint="eastAsia" w:ascii="仿宋" w:hAnsi="仿宋" w:eastAsia="仿宋" w:cs="仿宋"/>
                <w:color w:val="auto"/>
                <w:u w:val="single"/>
              </w:rPr>
              <w:t xml:space="preserve">             </w:t>
            </w:r>
          </w:p>
        </w:tc>
      </w:tr>
    </w:tbl>
    <w:p w14:paraId="3F30D550">
      <w:pPr>
        <w:spacing w:after="159"/>
        <w:ind w:left="1" w:firstLine="360" w:firstLineChars="150"/>
        <w:rPr>
          <w:rFonts w:hint="eastAsia" w:ascii="仿宋" w:hAnsi="仿宋" w:eastAsia="仿宋" w:cs="仿宋"/>
          <w:color w:val="auto"/>
        </w:rPr>
      </w:pPr>
      <w:r>
        <w:rPr>
          <w:rFonts w:hint="eastAsia" w:ascii="仿宋" w:hAnsi="仿宋" w:eastAsia="仿宋" w:cs="仿宋"/>
          <w:color w:val="auto"/>
        </w:rPr>
        <w:t>说明：本表一式四份，由监理人、发包人按合同约定程序填制，并连同造价咨询人、承包人各存一份。</w:t>
      </w:r>
    </w:p>
    <w:p w14:paraId="2CEE8F8C">
      <w:pPr>
        <w:wordWrap/>
        <w:topLinePunct w:val="0"/>
        <w:adjustRightInd/>
        <w:snapToGrid/>
        <w:spacing w:afterLines="0"/>
        <w:ind w:firstLine="0" w:firstLineChars="0"/>
        <w:jc w:val="left"/>
        <w:rPr>
          <w:rFonts w:hint="eastAsia" w:ascii="仿宋" w:hAnsi="仿宋" w:eastAsia="仿宋" w:cs="仿宋"/>
          <w:color w:val="auto"/>
        </w:rPr>
        <w:sectPr>
          <w:endnotePr>
            <w:numFmt w:val="decimal"/>
          </w:endnotePr>
          <w:pgSz w:w="11906" w:h="16838"/>
          <w:pgMar w:top="1417" w:right="1417" w:bottom="1417" w:left="1417" w:header="850" w:footer="567" w:gutter="0"/>
          <w:cols w:space="720" w:num="1"/>
          <w:docGrid w:type="lines" w:linePitch="318" w:charSpace="0"/>
        </w:sectPr>
      </w:pPr>
    </w:p>
    <w:p w14:paraId="40BC6C87">
      <w:pPr>
        <w:spacing w:after="159"/>
        <w:ind w:left="723" w:hanging="723" w:hangingChars="300"/>
        <w:outlineLvl w:val="1"/>
        <w:rPr>
          <w:rFonts w:hint="eastAsia" w:ascii="仿宋" w:hAnsi="仿宋" w:eastAsia="仿宋" w:cs="仿宋"/>
          <w:b/>
          <w:bCs/>
          <w:color w:val="auto"/>
        </w:rPr>
      </w:pPr>
      <w:bookmarkStart w:id="1027" w:name="_Toc144368960"/>
      <w:bookmarkStart w:id="1028" w:name="_Toc79"/>
      <w:r>
        <w:rPr>
          <w:rFonts w:hint="eastAsia" w:ascii="仿宋" w:hAnsi="仿宋" w:eastAsia="仿宋" w:cs="仿宋"/>
          <w:b/>
          <w:bCs/>
          <w:color w:val="auto"/>
        </w:rPr>
        <w:t>格式16</w:t>
      </w:r>
      <w:bookmarkEnd w:id="1027"/>
      <w:bookmarkEnd w:id="1028"/>
    </w:p>
    <w:p w14:paraId="1D3F755C">
      <w:pPr>
        <w:spacing w:after="159"/>
        <w:ind w:firstLine="1003"/>
        <w:jc w:val="center"/>
        <w:rPr>
          <w:rFonts w:hint="eastAsia" w:ascii="仿宋" w:hAnsi="仿宋" w:eastAsia="仿宋"/>
          <w:b/>
          <w:bCs/>
          <w:color w:val="auto"/>
          <w:spacing w:val="30"/>
          <w:sz w:val="44"/>
          <w:szCs w:val="44"/>
        </w:rPr>
      </w:pPr>
      <w:r>
        <w:rPr>
          <w:rFonts w:hint="eastAsia" w:ascii="仿宋" w:hAnsi="仿宋" w:eastAsia="仿宋" w:cs="仿宋"/>
          <w:b/>
          <w:bCs/>
          <w:color w:val="auto"/>
          <w:spacing w:val="30"/>
          <w:sz w:val="44"/>
          <w:szCs w:val="44"/>
        </w:rPr>
        <w:t>工程竣工验收申请报告</w:t>
      </w:r>
    </w:p>
    <w:p w14:paraId="4937B2EA">
      <w:pPr>
        <w:spacing w:after="159"/>
        <w:rPr>
          <w:rFonts w:hint="eastAsia" w:ascii="仿宋" w:hAnsi="仿宋" w:eastAsia="仿宋"/>
          <w:color w:val="auto"/>
        </w:rPr>
      </w:pPr>
      <w:r>
        <w:rPr>
          <w:rFonts w:hint="eastAsia" w:ascii="仿宋" w:hAnsi="仿宋" w:eastAsia="仿宋" w:cs="仿宋"/>
          <w:color w:val="auto"/>
        </w:rPr>
        <w:t>工程名称:</w:t>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 xml:space="preserve">                                                        编号:</w:t>
      </w:r>
    </w:p>
    <w:tbl>
      <w:tblPr>
        <w:tblStyle w:val="55"/>
        <w:tblW w:w="104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3"/>
      </w:tblGrid>
      <w:tr w14:paraId="03666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71" w:hRule="atLeast"/>
          <w:jc w:val="center"/>
        </w:trPr>
        <w:tc>
          <w:tcPr>
            <w:tcW w:w="10443" w:type="dxa"/>
            <w:tcBorders>
              <w:top w:val="single" w:color="auto" w:sz="6" w:space="0"/>
              <w:left w:val="single" w:color="auto" w:sz="6" w:space="0"/>
              <w:bottom w:val="single" w:color="auto" w:sz="6" w:space="0"/>
              <w:right w:val="single" w:color="auto" w:sz="6" w:space="0"/>
            </w:tcBorders>
          </w:tcPr>
          <w:p w14:paraId="250033CA">
            <w:pPr>
              <w:spacing w:after="159"/>
              <w:ind w:left="-28"/>
              <w:rPr>
                <w:rFonts w:hint="eastAsia" w:ascii="仿宋" w:hAnsi="仿宋" w:eastAsia="仿宋"/>
                <w:color w:val="auto"/>
              </w:rPr>
            </w:pPr>
            <w:r>
              <w:rPr>
                <w:rFonts w:hint="eastAsia" w:ascii="仿宋" w:hAnsi="仿宋" w:eastAsia="仿宋" w:cs="仿宋"/>
                <w:color w:val="auto"/>
              </w:rPr>
              <w:t>致:</w:t>
            </w:r>
            <w:r>
              <w:rPr>
                <w:rFonts w:hint="eastAsia" w:ascii="仿宋" w:hAnsi="仿宋" w:eastAsia="仿宋" w:cs="仿宋"/>
                <w:color w:val="auto"/>
                <w:u w:val="single"/>
              </w:rPr>
              <w:t xml:space="preserve">                                                  </w:t>
            </w:r>
            <w:r>
              <w:rPr>
                <w:rFonts w:hint="eastAsia" w:ascii="仿宋" w:hAnsi="仿宋" w:eastAsia="仿宋" w:cs="仿宋"/>
                <w:color w:val="auto"/>
              </w:rPr>
              <w:t>（发包人全称）</w:t>
            </w:r>
          </w:p>
          <w:p w14:paraId="0A1D2645">
            <w:pPr>
              <w:spacing w:after="159"/>
              <w:ind w:left="-3"/>
              <w:rPr>
                <w:rFonts w:hint="eastAsia" w:ascii="仿宋" w:hAnsi="仿宋" w:eastAsia="仿宋"/>
                <w:color w:val="auto"/>
              </w:rPr>
            </w:pPr>
            <w:r>
              <w:rPr>
                <w:rFonts w:hint="eastAsia" w:ascii="仿宋" w:hAnsi="仿宋" w:eastAsia="仿宋" w:cs="仿宋"/>
                <w:color w:val="auto"/>
              </w:rPr>
              <w:t>我方已按合同约定完成了</w:t>
            </w:r>
            <w:r>
              <w:rPr>
                <w:rFonts w:hint="eastAsia" w:ascii="仿宋" w:hAnsi="仿宋" w:eastAsia="仿宋" w:cs="仿宋"/>
                <w:color w:val="auto"/>
                <w:u w:val="single"/>
              </w:rPr>
              <w:t xml:space="preserve">                                     </w:t>
            </w:r>
            <w:r>
              <w:rPr>
                <w:rFonts w:hint="eastAsia" w:ascii="仿宋" w:hAnsi="仿宋" w:eastAsia="仿宋" w:cs="仿宋"/>
                <w:color w:val="auto"/>
              </w:rPr>
              <w:t>工程,经自检合格，现提出工程竣工验收（内容详见附件），请予以验收。</w:t>
            </w:r>
          </w:p>
          <w:p w14:paraId="6F070D8E">
            <w:pPr>
              <w:spacing w:after="159"/>
              <w:ind w:left="-3"/>
              <w:rPr>
                <w:rFonts w:hint="eastAsia" w:ascii="仿宋" w:hAnsi="仿宋" w:eastAsia="仿宋"/>
                <w:color w:val="auto"/>
              </w:rPr>
            </w:pPr>
            <w:r>
              <w:rPr>
                <w:rFonts w:hint="eastAsia" w:ascii="仿宋" w:hAnsi="仿宋" w:eastAsia="仿宋" w:cs="仿宋"/>
                <w:color w:val="auto"/>
              </w:rPr>
              <w:t>你方应该清楚，工程具备验收条件的，应按照合同约定期限完成竣工验收，否则将承担相应责任。</w:t>
            </w:r>
          </w:p>
          <w:p w14:paraId="4B4F858C">
            <w:pPr>
              <w:spacing w:after="159"/>
              <w:ind w:left="-108"/>
              <w:rPr>
                <w:rFonts w:hint="eastAsia" w:ascii="仿宋" w:hAnsi="仿宋" w:eastAsia="仿宋" w:cs="仿宋"/>
                <w:color w:val="auto"/>
              </w:rPr>
            </w:pPr>
            <w:r>
              <w:rPr>
                <w:rFonts w:hint="eastAsia" w:ascii="仿宋" w:hAnsi="仿宋" w:eastAsia="仿宋" w:cs="仿宋"/>
                <w:color w:val="auto"/>
              </w:rPr>
              <w:t xml:space="preserve">附件: </w:t>
            </w:r>
          </w:p>
          <w:p w14:paraId="11251ECE">
            <w:pPr>
              <w:spacing w:after="159"/>
              <w:rPr>
                <w:rFonts w:hint="eastAsia" w:ascii="仿宋" w:hAnsi="仿宋" w:eastAsia="仿宋"/>
                <w:color w:val="auto"/>
              </w:rPr>
            </w:pPr>
          </w:p>
          <w:p w14:paraId="2255FB53">
            <w:pPr>
              <w:spacing w:after="159"/>
              <w:ind w:firstLine="6288" w:firstLineChars="2620"/>
              <w:rPr>
                <w:rFonts w:hint="eastAsia" w:ascii="仿宋" w:hAnsi="仿宋" w:eastAsia="仿宋"/>
                <w:color w:val="auto"/>
                <w:u w:val="single"/>
              </w:rPr>
            </w:pPr>
            <w:r>
              <w:rPr>
                <w:rFonts w:hint="eastAsia" w:ascii="仿宋" w:hAnsi="仿宋" w:eastAsia="仿宋" w:cs="仿宋"/>
                <w:color w:val="auto"/>
              </w:rPr>
              <w:t xml:space="preserve">承包人（章）               </w:t>
            </w:r>
          </w:p>
          <w:p w14:paraId="755DBC0A">
            <w:pPr>
              <w:tabs>
                <w:tab w:val="left" w:pos="7092"/>
              </w:tabs>
              <w:spacing w:after="159"/>
              <w:rPr>
                <w:rFonts w:hint="eastAsia" w:ascii="仿宋" w:hAnsi="仿宋" w:eastAsia="仿宋" w:cs="仿宋"/>
                <w:color w:val="auto"/>
                <w:u w:val="single"/>
              </w:rPr>
            </w:pPr>
            <w:r>
              <w:rPr>
                <w:rFonts w:hint="eastAsia" w:ascii="仿宋" w:hAnsi="仿宋" w:eastAsia="仿宋" w:cs="仿宋"/>
                <w:color w:val="auto"/>
              </w:rPr>
              <w:t>承包人代表</w:t>
            </w:r>
            <w:r>
              <w:rPr>
                <w:rFonts w:hint="eastAsia" w:ascii="仿宋" w:hAnsi="仿宋" w:eastAsia="仿宋" w:cs="仿宋"/>
                <w:color w:val="auto"/>
                <w:u w:val="single"/>
              </w:rPr>
              <w:t xml:space="preserve">             </w:t>
            </w:r>
          </w:p>
          <w:p w14:paraId="3CB81869">
            <w:pPr>
              <w:spacing w:after="159"/>
              <w:rPr>
                <w:rFonts w:hint="eastAsia" w:ascii="仿宋" w:hAnsi="仿宋" w:eastAsia="仿宋"/>
                <w:color w:val="auto"/>
                <w:u w:val="single"/>
              </w:rPr>
            </w:pPr>
            <w:r>
              <w:rPr>
                <w:rFonts w:hint="eastAsia" w:ascii="仿宋" w:hAnsi="仿宋" w:eastAsia="仿宋" w:cs="仿宋"/>
                <w:color w:val="auto"/>
              </w:rPr>
              <w:t>日      期</w:t>
            </w:r>
            <w:r>
              <w:rPr>
                <w:rFonts w:hint="eastAsia" w:ascii="仿宋" w:hAnsi="仿宋" w:eastAsia="仿宋" w:cs="仿宋"/>
                <w:color w:val="auto"/>
                <w:u w:val="single"/>
              </w:rPr>
              <w:t xml:space="preserve">             </w:t>
            </w:r>
          </w:p>
        </w:tc>
      </w:tr>
      <w:tr w14:paraId="318A9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16" w:hRule="atLeast"/>
          <w:jc w:val="center"/>
        </w:trPr>
        <w:tc>
          <w:tcPr>
            <w:tcW w:w="10443" w:type="dxa"/>
            <w:tcBorders>
              <w:top w:val="single" w:color="auto" w:sz="6" w:space="0"/>
              <w:left w:val="single" w:color="auto" w:sz="6" w:space="0"/>
              <w:bottom w:val="nil"/>
              <w:right w:val="single" w:color="auto" w:sz="6" w:space="0"/>
            </w:tcBorders>
          </w:tcPr>
          <w:p w14:paraId="299BFDF1">
            <w:pPr>
              <w:spacing w:after="159"/>
              <w:rPr>
                <w:rFonts w:hint="eastAsia" w:ascii="仿宋" w:hAnsi="仿宋" w:eastAsia="仿宋"/>
                <w:color w:val="auto"/>
              </w:rPr>
            </w:pPr>
            <w:r>
              <w:rPr>
                <w:rFonts w:hint="eastAsia" w:ascii="仿宋" w:hAnsi="仿宋" w:eastAsia="仿宋" w:cs="仿宋"/>
                <w:color w:val="auto"/>
              </w:rPr>
              <w:t>审查意见：</w:t>
            </w:r>
          </w:p>
          <w:p w14:paraId="5D04E49F">
            <w:pPr>
              <w:spacing w:after="159"/>
              <w:ind w:left="-28"/>
              <w:rPr>
                <w:rFonts w:hint="eastAsia" w:ascii="仿宋" w:hAnsi="仿宋" w:eastAsia="仿宋"/>
                <w:color w:val="auto"/>
              </w:rPr>
            </w:pPr>
            <w:r>
              <w:rPr>
                <w:rFonts w:hint="eastAsia" w:ascii="仿宋" w:hAnsi="仿宋" w:eastAsia="仿宋" w:cs="仿宋"/>
                <w:color w:val="auto"/>
              </w:rPr>
              <w:t>经初步验收，该工程</w:t>
            </w:r>
          </w:p>
          <w:p w14:paraId="1DDC053F">
            <w:pPr>
              <w:spacing w:after="159"/>
              <w:rPr>
                <w:rFonts w:hint="eastAsia" w:ascii="仿宋" w:hAnsi="仿宋" w:eastAsia="仿宋"/>
                <w:color w:val="auto"/>
              </w:rPr>
            </w:pPr>
            <w:r>
              <w:rPr>
                <w:rFonts w:hint="eastAsia" w:ascii="仿宋" w:hAnsi="仿宋" w:eastAsia="仿宋" w:cs="仿宋"/>
                <w:color w:val="auto"/>
              </w:rPr>
              <w:t>1.（</w:t>
            </w:r>
            <w:r>
              <w:rPr>
                <w:rFonts w:hint="eastAsia" w:ascii="仿宋" w:hAnsi="仿宋" w:eastAsia="仿宋" w:cs="仿宋"/>
                <w:color w:val="auto"/>
                <w:sz w:val="32"/>
                <w:szCs w:val="32"/>
              </w:rPr>
              <w:t>□</w:t>
            </w:r>
            <w:r>
              <w:rPr>
                <w:rFonts w:hint="eastAsia" w:ascii="仿宋" w:hAnsi="仿宋" w:eastAsia="仿宋" w:cs="仿宋"/>
                <w:color w:val="auto"/>
              </w:rPr>
              <w:t>符合/</w:t>
            </w:r>
            <w:r>
              <w:rPr>
                <w:rFonts w:hint="eastAsia" w:ascii="仿宋" w:hAnsi="仿宋" w:eastAsia="仿宋" w:cs="仿宋"/>
                <w:color w:val="auto"/>
                <w:sz w:val="32"/>
                <w:szCs w:val="32"/>
              </w:rPr>
              <w:t>□</w:t>
            </w:r>
            <w:r>
              <w:rPr>
                <w:rFonts w:hint="eastAsia" w:ascii="仿宋" w:hAnsi="仿宋" w:eastAsia="仿宋" w:cs="仿宋"/>
                <w:color w:val="auto"/>
              </w:rPr>
              <w:t>不符合）施工设计图纸要求；</w:t>
            </w:r>
          </w:p>
          <w:p w14:paraId="2863EB4A">
            <w:pPr>
              <w:spacing w:after="159"/>
              <w:rPr>
                <w:rFonts w:hint="eastAsia" w:ascii="仿宋" w:hAnsi="仿宋" w:eastAsia="仿宋"/>
                <w:color w:val="auto"/>
              </w:rPr>
            </w:pPr>
            <w:r>
              <w:rPr>
                <w:rFonts w:hint="eastAsia" w:ascii="仿宋" w:hAnsi="仿宋" w:eastAsia="仿宋" w:cs="仿宋"/>
                <w:color w:val="auto"/>
              </w:rPr>
              <w:t>2.（</w:t>
            </w:r>
            <w:r>
              <w:rPr>
                <w:rFonts w:hint="eastAsia" w:ascii="仿宋" w:hAnsi="仿宋" w:eastAsia="仿宋" w:cs="仿宋"/>
                <w:color w:val="auto"/>
                <w:sz w:val="32"/>
                <w:szCs w:val="32"/>
              </w:rPr>
              <w:t>□</w:t>
            </w:r>
            <w:r>
              <w:rPr>
                <w:rFonts w:hint="eastAsia" w:ascii="仿宋" w:hAnsi="仿宋" w:eastAsia="仿宋" w:cs="仿宋"/>
                <w:color w:val="auto"/>
              </w:rPr>
              <w:t>符合/</w:t>
            </w:r>
            <w:r>
              <w:rPr>
                <w:rFonts w:hint="eastAsia" w:ascii="仿宋" w:hAnsi="仿宋" w:eastAsia="仿宋" w:cs="仿宋"/>
                <w:color w:val="auto"/>
                <w:sz w:val="32"/>
                <w:szCs w:val="32"/>
              </w:rPr>
              <w:t>□</w:t>
            </w:r>
            <w:r>
              <w:rPr>
                <w:rFonts w:hint="eastAsia" w:ascii="仿宋" w:hAnsi="仿宋" w:eastAsia="仿宋" w:cs="仿宋"/>
                <w:color w:val="auto"/>
              </w:rPr>
              <w:t>不符合）工程总承包合同约定；</w:t>
            </w:r>
          </w:p>
          <w:p w14:paraId="091D9C42">
            <w:pPr>
              <w:spacing w:after="159"/>
              <w:ind w:left="-28"/>
              <w:rPr>
                <w:rFonts w:hint="eastAsia" w:ascii="仿宋" w:hAnsi="仿宋" w:eastAsia="仿宋"/>
                <w:color w:val="auto"/>
              </w:rPr>
            </w:pPr>
            <w:r>
              <w:rPr>
                <w:rFonts w:hint="eastAsia" w:ascii="仿宋" w:hAnsi="仿宋" w:eastAsia="仿宋" w:cs="仿宋"/>
                <w:color w:val="auto"/>
              </w:rPr>
              <w:t>3.（</w:t>
            </w:r>
            <w:r>
              <w:rPr>
                <w:rFonts w:hint="eastAsia" w:ascii="仿宋" w:hAnsi="仿宋" w:eastAsia="仿宋" w:cs="仿宋"/>
                <w:color w:val="auto"/>
                <w:sz w:val="32"/>
                <w:szCs w:val="32"/>
              </w:rPr>
              <w:t>□</w:t>
            </w:r>
            <w:r>
              <w:rPr>
                <w:rFonts w:hint="eastAsia" w:ascii="仿宋" w:hAnsi="仿宋" w:eastAsia="仿宋" w:cs="仿宋"/>
                <w:color w:val="auto"/>
              </w:rPr>
              <w:t>符合/</w:t>
            </w:r>
            <w:r>
              <w:rPr>
                <w:rFonts w:hint="eastAsia" w:ascii="仿宋" w:hAnsi="仿宋" w:eastAsia="仿宋" w:cs="仿宋"/>
                <w:color w:val="auto"/>
                <w:sz w:val="32"/>
                <w:szCs w:val="32"/>
              </w:rPr>
              <w:t>□</w:t>
            </w:r>
            <w:r>
              <w:rPr>
                <w:rFonts w:hint="eastAsia" w:ascii="仿宋" w:hAnsi="仿宋" w:eastAsia="仿宋" w:cs="仿宋"/>
                <w:color w:val="auto"/>
              </w:rPr>
              <w:t>不符合）竣工资料要求；</w:t>
            </w:r>
          </w:p>
          <w:p w14:paraId="40EC25A3">
            <w:pPr>
              <w:spacing w:after="159"/>
              <w:ind w:left="-28"/>
              <w:rPr>
                <w:rFonts w:hint="eastAsia" w:ascii="仿宋" w:hAnsi="仿宋" w:eastAsia="仿宋"/>
                <w:color w:val="auto"/>
              </w:rPr>
            </w:pPr>
            <w:r>
              <w:rPr>
                <w:rFonts w:hint="eastAsia" w:ascii="仿宋" w:hAnsi="仿宋" w:eastAsia="仿宋" w:cs="仿宋"/>
                <w:color w:val="auto"/>
              </w:rPr>
              <w:t>4.（</w:t>
            </w:r>
            <w:r>
              <w:rPr>
                <w:rFonts w:hint="eastAsia" w:ascii="仿宋" w:hAnsi="仿宋" w:eastAsia="仿宋" w:cs="仿宋"/>
                <w:color w:val="auto"/>
                <w:sz w:val="32"/>
                <w:szCs w:val="32"/>
              </w:rPr>
              <w:t>□</w:t>
            </w:r>
            <w:r>
              <w:rPr>
                <w:rFonts w:hint="eastAsia" w:ascii="仿宋" w:hAnsi="仿宋" w:eastAsia="仿宋" w:cs="仿宋"/>
                <w:color w:val="auto"/>
              </w:rPr>
              <w:t>符合/</w:t>
            </w:r>
            <w:r>
              <w:rPr>
                <w:rFonts w:hint="eastAsia" w:ascii="仿宋" w:hAnsi="仿宋" w:eastAsia="仿宋" w:cs="仿宋"/>
                <w:color w:val="auto"/>
                <w:sz w:val="32"/>
                <w:szCs w:val="32"/>
              </w:rPr>
              <w:t>□</w:t>
            </w:r>
            <w:r>
              <w:rPr>
                <w:rFonts w:hint="eastAsia" w:ascii="仿宋" w:hAnsi="仿宋" w:eastAsia="仿宋" w:cs="仿宋"/>
                <w:color w:val="auto"/>
              </w:rPr>
              <w:t>不符合）缺陷责任期返工工作清单和计划；</w:t>
            </w:r>
          </w:p>
          <w:p w14:paraId="6392F1F2">
            <w:pPr>
              <w:spacing w:after="159"/>
              <w:ind w:left="-28"/>
              <w:rPr>
                <w:rFonts w:hint="eastAsia" w:ascii="仿宋" w:hAnsi="仿宋" w:eastAsia="仿宋"/>
                <w:color w:val="auto"/>
              </w:rPr>
            </w:pPr>
            <w:r>
              <w:rPr>
                <w:rFonts w:hint="eastAsia" w:ascii="仿宋" w:hAnsi="仿宋" w:eastAsia="仿宋" w:cs="仿宋"/>
                <w:color w:val="auto"/>
              </w:rPr>
              <w:t>5.（</w:t>
            </w:r>
            <w:r>
              <w:rPr>
                <w:rFonts w:hint="eastAsia" w:ascii="仿宋" w:hAnsi="仿宋" w:eastAsia="仿宋" w:cs="仿宋"/>
                <w:color w:val="auto"/>
                <w:sz w:val="32"/>
                <w:szCs w:val="32"/>
              </w:rPr>
              <w:t>□</w:t>
            </w:r>
            <w:r>
              <w:rPr>
                <w:rFonts w:hint="eastAsia" w:ascii="仿宋" w:hAnsi="仿宋" w:eastAsia="仿宋" w:cs="仿宋"/>
                <w:color w:val="auto"/>
              </w:rPr>
              <w:t>符合/</w:t>
            </w:r>
            <w:r>
              <w:rPr>
                <w:rFonts w:hint="eastAsia" w:ascii="仿宋" w:hAnsi="仿宋" w:eastAsia="仿宋" w:cs="仿宋"/>
                <w:color w:val="auto"/>
                <w:sz w:val="32"/>
                <w:szCs w:val="32"/>
              </w:rPr>
              <w:t>□</w:t>
            </w:r>
            <w:r>
              <w:rPr>
                <w:rFonts w:hint="eastAsia" w:ascii="仿宋" w:hAnsi="仿宋" w:eastAsia="仿宋" w:cs="仿宋"/>
                <w:color w:val="auto"/>
              </w:rPr>
              <w:t>不符合）竣工验收资料清单。</w:t>
            </w:r>
          </w:p>
          <w:p w14:paraId="4A2D5B97">
            <w:pPr>
              <w:spacing w:after="159"/>
              <w:ind w:right="-56"/>
              <w:rPr>
                <w:rFonts w:hint="eastAsia" w:ascii="仿宋" w:hAnsi="仿宋" w:eastAsia="仿宋"/>
                <w:color w:val="auto"/>
              </w:rPr>
            </w:pPr>
            <w:r>
              <w:rPr>
                <w:rFonts w:hint="eastAsia" w:ascii="仿宋" w:hAnsi="仿宋" w:eastAsia="仿宋" w:cs="仿宋"/>
                <w:color w:val="auto"/>
              </w:rPr>
              <w:t>综上所述，该工程初步验收 （</w:t>
            </w:r>
            <w:r>
              <w:rPr>
                <w:rFonts w:hint="eastAsia" w:ascii="仿宋" w:hAnsi="仿宋" w:eastAsia="仿宋" w:cs="仿宋"/>
                <w:color w:val="auto"/>
                <w:sz w:val="32"/>
                <w:szCs w:val="32"/>
              </w:rPr>
              <w:t>□</w:t>
            </w:r>
            <w:r>
              <w:rPr>
                <w:rFonts w:hint="eastAsia" w:ascii="仿宋" w:hAnsi="仿宋" w:eastAsia="仿宋" w:cs="仿宋"/>
                <w:color w:val="auto"/>
              </w:rPr>
              <w:t>合格/</w:t>
            </w:r>
            <w:r>
              <w:rPr>
                <w:rFonts w:hint="eastAsia" w:ascii="仿宋" w:hAnsi="仿宋" w:eastAsia="仿宋" w:cs="仿宋"/>
                <w:color w:val="auto"/>
                <w:sz w:val="32"/>
                <w:szCs w:val="32"/>
              </w:rPr>
              <w:t>□</w:t>
            </w:r>
            <w:r>
              <w:rPr>
                <w:rFonts w:hint="eastAsia" w:ascii="仿宋" w:hAnsi="仿宋" w:eastAsia="仿宋" w:cs="仿宋"/>
                <w:color w:val="auto"/>
              </w:rPr>
              <w:t>不合格），（</w:t>
            </w:r>
            <w:r>
              <w:rPr>
                <w:rFonts w:hint="eastAsia" w:ascii="仿宋" w:hAnsi="仿宋" w:eastAsia="仿宋" w:cs="仿宋"/>
                <w:color w:val="auto"/>
                <w:sz w:val="32"/>
                <w:szCs w:val="32"/>
              </w:rPr>
              <w:t>□</w:t>
            </w:r>
            <w:r>
              <w:rPr>
                <w:rFonts w:hint="eastAsia" w:ascii="仿宋" w:hAnsi="仿宋" w:eastAsia="仿宋" w:cs="仿宋"/>
                <w:color w:val="auto"/>
              </w:rPr>
              <w:t>可以/</w:t>
            </w:r>
            <w:r>
              <w:rPr>
                <w:rFonts w:hint="eastAsia" w:ascii="仿宋" w:hAnsi="仿宋" w:eastAsia="仿宋" w:cs="仿宋"/>
                <w:color w:val="auto"/>
                <w:sz w:val="32"/>
                <w:szCs w:val="32"/>
              </w:rPr>
              <w:t>□</w:t>
            </w:r>
            <w:r>
              <w:rPr>
                <w:rFonts w:hint="eastAsia" w:ascii="仿宋" w:hAnsi="仿宋" w:eastAsia="仿宋" w:cs="仿宋"/>
                <w:color w:val="auto"/>
              </w:rPr>
              <w:t>不可以）组织正式验收。</w:t>
            </w:r>
          </w:p>
          <w:p w14:paraId="0EC7D132">
            <w:pPr>
              <w:spacing w:after="159"/>
              <w:ind w:right="-56"/>
              <w:rPr>
                <w:rFonts w:hint="eastAsia" w:ascii="仿宋" w:hAnsi="仿宋" w:eastAsia="仿宋"/>
                <w:color w:val="auto"/>
              </w:rPr>
            </w:pPr>
          </w:p>
        </w:tc>
      </w:tr>
      <w:tr w14:paraId="67E91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1434" w:hRule="atLeast"/>
          <w:jc w:val="center"/>
        </w:trPr>
        <w:tc>
          <w:tcPr>
            <w:tcW w:w="10443" w:type="dxa"/>
            <w:tcBorders>
              <w:top w:val="nil"/>
              <w:left w:val="single" w:color="auto" w:sz="6" w:space="0"/>
              <w:bottom w:val="single" w:color="auto" w:sz="6" w:space="0"/>
              <w:right w:val="single" w:color="auto" w:sz="6" w:space="0"/>
            </w:tcBorders>
          </w:tcPr>
          <w:p w14:paraId="4B4E6C66">
            <w:pPr>
              <w:spacing w:after="159"/>
              <w:ind w:right="-56" w:firstLine="6295" w:firstLineChars="2623"/>
              <w:rPr>
                <w:rFonts w:hint="eastAsia" w:ascii="仿宋" w:hAnsi="仿宋" w:eastAsia="仿宋"/>
                <w:color w:val="auto"/>
              </w:rPr>
            </w:pPr>
            <w:r>
              <w:rPr>
                <w:rFonts w:hint="eastAsia" w:ascii="仿宋" w:hAnsi="仿宋" w:eastAsia="仿宋" w:cs="仿宋"/>
                <w:color w:val="auto"/>
              </w:rPr>
              <w:t xml:space="preserve">监理人（章）       </w:t>
            </w:r>
          </w:p>
          <w:p w14:paraId="6C540CCF">
            <w:pPr>
              <w:spacing w:after="159"/>
              <w:ind w:right="-56" w:firstLine="6295" w:firstLineChars="2623"/>
              <w:rPr>
                <w:rFonts w:hint="eastAsia" w:ascii="仿宋" w:hAnsi="仿宋" w:eastAsia="仿宋" w:cs="仿宋"/>
                <w:color w:val="auto"/>
              </w:rPr>
            </w:pPr>
            <w:r>
              <w:rPr>
                <w:rFonts w:hint="eastAsia" w:ascii="仿宋" w:hAnsi="仿宋" w:eastAsia="仿宋" w:cs="仿宋"/>
                <w:color w:val="auto"/>
              </w:rPr>
              <w:t>监理人代表</w:t>
            </w:r>
            <w:r>
              <w:rPr>
                <w:rFonts w:hint="eastAsia" w:ascii="仿宋" w:hAnsi="仿宋" w:eastAsia="仿宋" w:cs="仿宋"/>
                <w:color w:val="auto"/>
                <w:u w:val="single"/>
              </w:rPr>
              <w:t xml:space="preserve">            </w:t>
            </w:r>
            <w:r>
              <w:rPr>
                <w:rFonts w:hint="eastAsia" w:ascii="仿宋" w:hAnsi="仿宋" w:eastAsia="仿宋" w:cs="仿宋"/>
                <w:color w:val="auto"/>
              </w:rPr>
              <w:t xml:space="preserve"> </w:t>
            </w:r>
          </w:p>
          <w:p w14:paraId="3105B1DC">
            <w:pPr>
              <w:spacing w:after="159"/>
              <w:ind w:firstLine="6295" w:firstLineChars="2623"/>
              <w:rPr>
                <w:rFonts w:hint="eastAsia" w:ascii="仿宋" w:hAnsi="仿宋" w:eastAsia="仿宋"/>
                <w:color w:val="auto"/>
              </w:rPr>
            </w:pPr>
            <w:r>
              <w:rPr>
                <w:rFonts w:hint="eastAsia" w:ascii="仿宋" w:hAnsi="仿宋" w:eastAsia="仿宋" w:cs="仿宋"/>
                <w:color w:val="auto"/>
              </w:rPr>
              <w:t>日      期</w:t>
            </w:r>
            <w:r>
              <w:rPr>
                <w:rFonts w:hint="eastAsia" w:ascii="仿宋" w:hAnsi="仿宋" w:eastAsia="仿宋" w:cs="仿宋"/>
                <w:color w:val="auto"/>
                <w:u w:val="single"/>
              </w:rPr>
              <w:t xml:space="preserve">            </w:t>
            </w:r>
          </w:p>
        </w:tc>
      </w:tr>
    </w:tbl>
    <w:p w14:paraId="694F9123">
      <w:pPr>
        <w:spacing w:after="159"/>
        <w:rPr>
          <w:rFonts w:hint="eastAsia" w:ascii="仿宋" w:hAnsi="仿宋" w:eastAsia="仿宋"/>
          <w:color w:val="auto"/>
        </w:rPr>
      </w:pPr>
      <w:r>
        <w:rPr>
          <w:rFonts w:hint="eastAsia" w:ascii="仿宋" w:hAnsi="仿宋" w:eastAsia="仿宋" w:cs="仿宋"/>
          <w:color w:val="auto"/>
        </w:rPr>
        <w:t>说明：1.在需要选择的栏中的“</w:t>
      </w:r>
      <w:r>
        <w:rPr>
          <w:rFonts w:hint="eastAsia" w:ascii="仿宋" w:hAnsi="仿宋" w:eastAsia="仿宋" w:cs="仿宋"/>
          <w:color w:val="auto"/>
          <w:sz w:val="32"/>
          <w:szCs w:val="32"/>
        </w:rPr>
        <w:t>□</w:t>
      </w:r>
      <w:r>
        <w:rPr>
          <w:rFonts w:hint="eastAsia" w:ascii="仿宋" w:hAnsi="仿宋" w:eastAsia="仿宋" w:cs="仿宋"/>
          <w:color w:val="auto"/>
        </w:rPr>
        <w:t>”内作标识“√”。</w:t>
      </w:r>
    </w:p>
    <w:p w14:paraId="4DFE24B0">
      <w:pPr>
        <w:spacing w:after="159" w:afterLines="0"/>
        <w:ind w:left="1180" w:leftChars="300" w:hanging="460" w:hangingChars="192"/>
        <w:rPr>
          <w:rFonts w:hint="eastAsia" w:ascii="仿宋" w:hAnsi="仿宋" w:eastAsia="仿宋"/>
          <w:color w:val="auto"/>
        </w:rPr>
      </w:pPr>
      <w:r>
        <w:rPr>
          <w:rFonts w:hint="eastAsia" w:ascii="仿宋" w:hAnsi="仿宋" w:eastAsia="仿宋" w:cs="仿宋"/>
          <w:color w:val="auto"/>
        </w:rPr>
        <w:t>2.本表一式三份，由承包人、监理人按合同约定程序填制，并连同发包人各存一份。</w:t>
      </w:r>
    </w:p>
    <w:p w14:paraId="7CD9A23A">
      <w:pPr>
        <w:spacing w:after="159"/>
        <w:ind w:left="720" w:hanging="720" w:hangingChars="300"/>
        <w:outlineLvl w:val="1"/>
        <w:rPr>
          <w:rFonts w:hint="eastAsia" w:ascii="仿宋" w:hAnsi="仿宋" w:eastAsia="仿宋" w:cs="仿宋"/>
          <w:b/>
          <w:bCs/>
          <w:color w:val="auto"/>
        </w:rPr>
      </w:pPr>
      <w:r>
        <w:rPr>
          <w:rFonts w:hint="eastAsia" w:ascii="仿宋" w:hAnsi="仿宋" w:eastAsia="仿宋"/>
          <w:color w:val="auto"/>
        </w:rPr>
        <w:br w:type="page"/>
      </w:r>
      <w:bookmarkStart w:id="1029" w:name="_Toc15651"/>
      <w:bookmarkStart w:id="1030" w:name="_Toc144368961"/>
      <w:r>
        <w:rPr>
          <w:rFonts w:hint="eastAsia" w:ascii="仿宋" w:hAnsi="仿宋" w:eastAsia="仿宋" w:cs="仿宋"/>
          <w:b/>
          <w:bCs/>
          <w:color w:val="auto"/>
        </w:rPr>
        <w:t>格式17</w:t>
      </w:r>
      <w:bookmarkEnd w:id="1029"/>
      <w:bookmarkEnd w:id="1030"/>
    </w:p>
    <w:p w14:paraId="0645440A">
      <w:pPr>
        <w:spacing w:after="159"/>
        <w:ind w:firstLine="1003"/>
        <w:jc w:val="center"/>
        <w:rPr>
          <w:rFonts w:hint="eastAsia" w:ascii="仿宋" w:hAnsi="仿宋" w:eastAsia="仿宋"/>
          <w:b/>
          <w:bCs/>
          <w:color w:val="auto"/>
          <w:spacing w:val="30"/>
          <w:sz w:val="44"/>
          <w:szCs w:val="44"/>
        </w:rPr>
      </w:pPr>
      <w:r>
        <w:rPr>
          <w:rFonts w:hint="eastAsia" w:ascii="仿宋" w:hAnsi="仿宋" w:eastAsia="仿宋" w:cs="仿宋"/>
          <w:b/>
          <w:bCs/>
          <w:color w:val="auto"/>
          <w:spacing w:val="30"/>
          <w:sz w:val="44"/>
          <w:szCs w:val="44"/>
        </w:rPr>
        <w:t>工程竣工验收记录</w:t>
      </w:r>
    </w:p>
    <w:p w14:paraId="4CA59429">
      <w:pPr>
        <w:spacing w:after="159"/>
        <w:rPr>
          <w:rFonts w:hint="eastAsia" w:ascii="仿宋" w:hAnsi="仿宋" w:eastAsia="仿宋"/>
          <w:color w:val="auto"/>
        </w:rPr>
      </w:pPr>
      <w:r>
        <w:rPr>
          <w:rFonts w:hint="eastAsia" w:ascii="仿宋" w:hAnsi="仿宋" w:eastAsia="仿宋" w:cs="仿宋"/>
          <w:color w:val="auto"/>
        </w:rPr>
        <w:t>工程名称:</w:t>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 xml:space="preserve">                                                                  编号:</w:t>
      </w:r>
    </w:p>
    <w:tbl>
      <w:tblPr>
        <w:tblStyle w:val="55"/>
        <w:tblW w:w="1035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59"/>
      </w:tblGrid>
      <w:tr w14:paraId="331D0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02" w:hRule="atLeast"/>
          <w:jc w:val="center"/>
        </w:trPr>
        <w:tc>
          <w:tcPr>
            <w:tcW w:w="10359" w:type="dxa"/>
            <w:tcBorders>
              <w:top w:val="single" w:color="auto" w:sz="6" w:space="0"/>
              <w:left w:val="single" w:color="auto" w:sz="6" w:space="0"/>
              <w:bottom w:val="single" w:color="auto" w:sz="4" w:space="0"/>
              <w:right w:val="single" w:color="auto" w:sz="6" w:space="0"/>
            </w:tcBorders>
          </w:tcPr>
          <w:p w14:paraId="6B06F152">
            <w:pPr>
              <w:spacing w:before="120" w:after="159" w:afterLines="0"/>
              <w:ind w:left="-31" w:leftChars="-13" w:firstLine="540" w:firstLineChars="225"/>
              <w:rPr>
                <w:rFonts w:hint="eastAsia" w:ascii="仿宋" w:hAnsi="仿宋" w:eastAsia="仿宋"/>
                <w:color w:val="auto"/>
              </w:rPr>
            </w:pPr>
            <w:r>
              <w:rPr>
                <w:rFonts w:hint="eastAsia" w:ascii="仿宋" w:hAnsi="仿宋" w:eastAsia="仿宋" w:cs="仿宋"/>
                <w:color w:val="auto"/>
              </w:rPr>
              <w:t>致:</w:t>
            </w:r>
            <w:r>
              <w:rPr>
                <w:rFonts w:hint="eastAsia" w:ascii="仿宋" w:hAnsi="仿宋" w:eastAsia="仿宋" w:cs="仿宋"/>
                <w:color w:val="auto"/>
                <w:u w:val="single"/>
              </w:rPr>
              <w:t xml:space="preserve">                                                  </w:t>
            </w:r>
            <w:r>
              <w:rPr>
                <w:rFonts w:hint="eastAsia" w:ascii="仿宋" w:hAnsi="仿宋" w:eastAsia="仿宋" w:cs="仿宋"/>
                <w:color w:val="auto"/>
              </w:rPr>
              <w:t>（发包人全称）</w:t>
            </w:r>
          </w:p>
          <w:p w14:paraId="6D6A9F3F">
            <w:pPr>
              <w:spacing w:after="159"/>
              <w:rPr>
                <w:rFonts w:hint="eastAsia" w:ascii="仿宋" w:hAnsi="仿宋" w:eastAsia="仿宋"/>
                <w:color w:val="auto"/>
              </w:rPr>
            </w:pPr>
            <w:r>
              <w:rPr>
                <w:rFonts w:hint="eastAsia" w:ascii="仿宋" w:hAnsi="仿宋" w:eastAsia="仿宋" w:cs="仿宋"/>
                <w:color w:val="auto"/>
              </w:rPr>
              <w:t>我方按合同约定参加了</w:t>
            </w:r>
            <w:r>
              <w:rPr>
                <w:rFonts w:hint="eastAsia" w:ascii="仿宋" w:hAnsi="仿宋" w:eastAsia="仿宋" w:cs="仿宋"/>
                <w:color w:val="auto"/>
                <w:u w:val="single"/>
              </w:rPr>
              <w:t xml:space="preserve">                                     </w:t>
            </w:r>
            <w:r>
              <w:rPr>
                <w:rFonts w:hint="eastAsia" w:ascii="仿宋" w:hAnsi="仿宋" w:eastAsia="仿宋" w:cs="仿宋"/>
                <w:color w:val="auto"/>
              </w:rPr>
              <w:t>工程竣工验收,经参加验收各方共同验收，记录如下：</w:t>
            </w:r>
          </w:p>
          <w:tbl>
            <w:tblPr>
              <w:tblStyle w:val="55"/>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2520"/>
              <w:gridCol w:w="6641"/>
            </w:tblGrid>
            <w:tr w14:paraId="4B00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Borders>
                    <w:top w:val="single" w:color="auto" w:sz="4" w:space="0"/>
                    <w:left w:val="single" w:color="auto" w:sz="4" w:space="0"/>
                    <w:bottom w:val="single" w:color="auto" w:sz="4" w:space="0"/>
                    <w:right w:val="single" w:color="auto" w:sz="4" w:space="0"/>
                  </w:tcBorders>
                </w:tcPr>
                <w:p w14:paraId="32B8B824">
                  <w:pPr>
                    <w:spacing w:after="159"/>
                    <w:jc w:val="center"/>
                    <w:rPr>
                      <w:rFonts w:hint="eastAsia" w:ascii="仿宋" w:hAnsi="仿宋" w:eastAsia="仿宋"/>
                      <w:color w:val="auto"/>
                    </w:rPr>
                  </w:pPr>
                  <w:r>
                    <w:rPr>
                      <w:rFonts w:hint="eastAsia" w:ascii="仿宋" w:hAnsi="仿宋" w:eastAsia="仿宋" w:cs="仿宋"/>
                      <w:color w:val="auto"/>
                    </w:rPr>
                    <w:t>序号</w:t>
                  </w:r>
                </w:p>
              </w:tc>
              <w:tc>
                <w:tcPr>
                  <w:tcW w:w="2520" w:type="dxa"/>
                  <w:tcBorders>
                    <w:top w:val="single" w:color="auto" w:sz="4" w:space="0"/>
                    <w:left w:val="single" w:color="auto" w:sz="4" w:space="0"/>
                    <w:bottom w:val="single" w:color="auto" w:sz="4" w:space="0"/>
                    <w:right w:val="single" w:color="auto" w:sz="4" w:space="0"/>
                  </w:tcBorders>
                </w:tcPr>
                <w:p w14:paraId="2242A6B0">
                  <w:pPr>
                    <w:spacing w:after="159"/>
                    <w:jc w:val="center"/>
                    <w:rPr>
                      <w:rFonts w:hint="eastAsia" w:ascii="仿宋" w:hAnsi="仿宋" w:eastAsia="仿宋"/>
                      <w:color w:val="auto"/>
                    </w:rPr>
                  </w:pPr>
                  <w:r>
                    <w:rPr>
                      <w:rFonts w:hint="eastAsia" w:ascii="仿宋" w:hAnsi="仿宋" w:eastAsia="仿宋" w:cs="仿宋"/>
                      <w:color w:val="auto"/>
                    </w:rPr>
                    <w:t>项  目</w:t>
                  </w:r>
                </w:p>
              </w:tc>
              <w:tc>
                <w:tcPr>
                  <w:tcW w:w="6641" w:type="dxa"/>
                  <w:tcBorders>
                    <w:top w:val="single" w:color="auto" w:sz="4" w:space="0"/>
                    <w:left w:val="single" w:color="auto" w:sz="4" w:space="0"/>
                    <w:bottom w:val="single" w:color="auto" w:sz="4" w:space="0"/>
                    <w:right w:val="single" w:color="auto" w:sz="4" w:space="0"/>
                  </w:tcBorders>
                </w:tcPr>
                <w:p w14:paraId="30172DFB">
                  <w:pPr>
                    <w:spacing w:after="159"/>
                    <w:jc w:val="center"/>
                    <w:rPr>
                      <w:rFonts w:hint="eastAsia" w:ascii="仿宋" w:hAnsi="仿宋" w:eastAsia="仿宋"/>
                      <w:color w:val="auto"/>
                    </w:rPr>
                  </w:pPr>
                  <w:r>
                    <w:rPr>
                      <w:rFonts w:hint="eastAsia" w:ascii="仿宋" w:hAnsi="仿宋" w:eastAsia="仿宋" w:cs="仿宋"/>
                      <w:color w:val="auto"/>
                    </w:rPr>
                    <w:t>验 收 记 录</w:t>
                  </w:r>
                </w:p>
              </w:tc>
            </w:tr>
            <w:tr w14:paraId="5D754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14:paraId="484AFF2A">
                  <w:pPr>
                    <w:spacing w:after="159"/>
                    <w:rPr>
                      <w:rFonts w:hint="eastAsia" w:ascii="仿宋" w:hAnsi="仿宋" w:eastAsia="仿宋"/>
                      <w:color w:val="auto"/>
                    </w:rPr>
                  </w:pPr>
                  <w:r>
                    <w:rPr>
                      <w:rFonts w:hint="eastAsia" w:ascii="仿宋" w:hAnsi="仿宋" w:eastAsia="仿宋" w:cs="仿宋"/>
                      <w:color w:val="auto"/>
                    </w:rPr>
                    <w:t>1</w:t>
                  </w:r>
                </w:p>
              </w:tc>
              <w:tc>
                <w:tcPr>
                  <w:tcW w:w="2520" w:type="dxa"/>
                  <w:tcBorders>
                    <w:top w:val="single" w:color="auto" w:sz="4" w:space="0"/>
                    <w:left w:val="single" w:color="auto" w:sz="4" w:space="0"/>
                    <w:bottom w:val="single" w:color="auto" w:sz="4" w:space="0"/>
                    <w:right w:val="single" w:color="auto" w:sz="4" w:space="0"/>
                  </w:tcBorders>
                </w:tcPr>
                <w:p w14:paraId="0821AA5B">
                  <w:pPr>
                    <w:spacing w:after="159"/>
                    <w:rPr>
                      <w:rFonts w:hint="eastAsia" w:ascii="仿宋" w:hAnsi="仿宋" w:eastAsia="仿宋"/>
                      <w:color w:val="auto"/>
                    </w:rPr>
                  </w:pPr>
                  <w:r>
                    <w:rPr>
                      <w:rFonts w:hint="eastAsia" w:ascii="仿宋" w:hAnsi="仿宋" w:eastAsia="仿宋" w:cs="仿宋"/>
                      <w:color w:val="auto"/>
                    </w:rPr>
                    <w:t>分部分项</w:t>
                  </w:r>
                </w:p>
              </w:tc>
              <w:tc>
                <w:tcPr>
                  <w:tcW w:w="6641" w:type="dxa"/>
                  <w:tcBorders>
                    <w:top w:val="single" w:color="auto" w:sz="4" w:space="0"/>
                    <w:left w:val="single" w:color="auto" w:sz="4" w:space="0"/>
                    <w:bottom w:val="single" w:color="auto" w:sz="4" w:space="0"/>
                    <w:right w:val="single" w:color="auto" w:sz="4" w:space="0"/>
                  </w:tcBorders>
                </w:tcPr>
                <w:p w14:paraId="6C841204">
                  <w:pPr>
                    <w:spacing w:after="159"/>
                    <w:rPr>
                      <w:rFonts w:hint="eastAsia" w:ascii="仿宋" w:hAnsi="仿宋" w:eastAsia="仿宋"/>
                      <w:color w:val="auto"/>
                    </w:rPr>
                  </w:pPr>
                  <w:r>
                    <w:rPr>
                      <w:rFonts w:hint="eastAsia" w:ascii="仿宋" w:hAnsi="仿宋" w:eastAsia="仿宋" w:cs="仿宋"/>
                      <w:color w:val="auto"/>
                    </w:rPr>
                    <w:t>共    分部，经查  分部，符合标准与规范、设计要求  分部</w:t>
                  </w:r>
                </w:p>
              </w:tc>
            </w:tr>
            <w:tr w14:paraId="6C01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14:paraId="58FBA018">
                  <w:pPr>
                    <w:spacing w:after="159"/>
                    <w:rPr>
                      <w:rFonts w:hint="eastAsia" w:ascii="仿宋" w:hAnsi="仿宋" w:eastAsia="仿宋"/>
                      <w:color w:val="auto"/>
                    </w:rPr>
                  </w:pPr>
                  <w:r>
                    <w:rPr>
                      <w:rFonts w:hint="eastAsia" w:ascii="仿宋" w:hAnsi="仿宋" w:eastAsia="仿宋" w:cs="仿宋"/>
                      <w:color w:val="auto"/>
                    </w:rPr>
                    <w:t>2</w:t>
                  </w:r>
                </w:p>
              </w:tc>
              <w:tc>
                <w:tcPr>
                  <w:tcW w:w="2520" w:type="dxa"/>
                  <w:tcBorders>
                    <w:top w:val="single" w:color="auto" w:sz="4" w:space="0"/>
                    <w:left w:val="single" w:color="auto" w:sz="4" w:space="0"/>
                    <w:bottom w:val="single" w:color="auto" w:sz="4" w:space="0"/>
                    <w:right w:val="single" w:color="auto" w:sz="4" w:space="0"/>
                  </w:tcBorders>
                </w:tcPr>
                <w:p w14:paraId="7136696F">
                  <w:pPr>
                    <w:spacing w:after="159"/>
                    <w:rPr>
                      <w:rFonts w:hint="eastAsia" w:ascii="仿宋" w:hAnsi="仿宋" w:eastAsia="仿宋"/>
                      <w:color w:val="auto"/>
                    </w:rPr>
                  </w:pPr>
                  <w:r>
                    <w:rPr>
                      <w:rFonts w:hint="eastAsia" w:ascii="仿宋" w:hAnsi="仿宋" w:eastAsia="仿宋" w:cs="仿宋"/>
                      <w:color w:val="auto"/>
                    </w:rPr>
                    <w:t>质量控制资料核查</w:t>
                  </w:r>
                </w:p>
              </w:tc>
              <w:tc>
                <w:tcPr>
                  <w:tcW w:w="6641" w:type="dxa"/>
                  <w:tcBorders>
                    <w:top w:val="single" w:color="auto" w:sz="4" w:space="0"/>
                    <w:left w:val="single" w:color="auto" w:sz="4" w:space="0"/>
                    <w:bottom w:val="single" w:color="auto" w:sz="4" w:space="0"/>
                    <w:right w:val="single" w:color="auto" w:sz="4" w:space="0"/>
                  </w:tcBorders>
                </w:tcPr>
                <w:p w14:paraId="1A48D69D">
                  <w:pPr>
                    <w:spacing w:after="159"/>
                    <w:rPr>
                      <w:rFonts w:hint="eastAsia" w:ascii="仿宋" w:hAnsi="仿宋" w:eastAsia="仿宋"/>
                      <w:color w:val="auto"/>
                    </w:rPr>
                  </w:pPr>
                  <w:r>
                    <w:rPr>
                      <w:rFonts w:hint="eastAsia" w:ascii="仿宋" w:hAnsi="仿宋" w:eastAsia="仿宋" w:cs="仿宋"/>
                      <w:color w:val="auto"/>
                    </w:rPr>
                    <w:t>共   项，经核查符合要求  项，其中符合标准与规范要求  项</w:t>
                  </w:r>
                </w:p>
              </w:tc>
            </w:tr>
            <w:tr w14:paraId="7A0C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14:paraId="50B31A5C">
                  <w:pPr>
                    <w:spacing w:after="159"/>
                    <w:rPr>
                      <w:rFonts w:hint="eastAsia" w:ascii="仿宋" w:hAnsi="仿宋" w:eastAsia="仿宋"/>
                      <w:color w:val="auto"/>
                    </w:rPr>
                  </w:pPr>
                  <w:r>
                    <w:rPr>
                      <w:rFonts w:hint="eastAsia" w:ascii="仿宋" w:hAnsi="仿宋" w:eastAsia="仿宋" w:cs="仿宋"/>
                      <w:color w:val="auto"/>
                    </w:rPr>
                    <w:t>3</w:t>
                  </w:r>
                </w:p>
              </w:tc>
              <w:tc>
                <w:tcPr>
                  <w:tcW w:w="2520" w:type="dxa"/>
                  <w:tcBorders>
                    <w:top w:val="single" w:color="auto" w:sz="4" w:space="0"/>
                    <w:left w:val="single" w:color="auto" w:sz="4" w:space="0"/>
                    <w:bottom w:val="single" w:color="auto" w:sz="4" w:space="0"/>
                    <w:right w:val="single" w:color="auto" w:sz="4" w:space="0"/>
                  </w:tcBorders>
                </w:tcPr>
                <w:p w14:paraId="463BF0DC">
                  <w:pPr>
                    <w:spacing w:after="159"/>
                    <w:rPr>
                      <w:rFonts w:hint="eastAsia" w:ascii="仿宋" w:hAnsi="仿宋" w:eastAsia="仿宋"/>
                      <w:color w:val="auto"/>
                    </w:rPr>
                  </w:pPr>
                  <w:r>
                    <w:rPr>
                      <w:rFonts w:hint="eastAsia" w:ascii="仿宋" w:hAnsi="仿宋" w:eastAsia="仿宋" w:cs="仿宋"/>
                      <w:color w:val="auto"/>
                    </w:rPr>
                    <w:t>安全和主要使用功能核查及抽查结果</w:t>
                  </w:r>
                </w:p>
              </w:tc>
              <w:tc>
                <w:tcPr>
                  <w:tcW w:w="6641" w:type="dxa"/>
                  <w:tcBorders>
                    <w:top w:val="single" w:color="auto" w:sz="4" w:space="0"/>
                    <w:left w:val="single" w:color="auto" w:sz="4" w:space="0"/>
                    <w:bottom w:val="single" w:color="auto" w:sz="4" w:space="0"/>
                    <w:right w:val="single" w:color="auto" w:sz="4" w:space="0"/>
                  </w:tcBorders>
                </w:tcPr>
                <w:p w14:paraId="62B1B2FA">
                  <w:pPr>
                    <w:spacing w:after="159"/>
                    <w:rPr>
                      <w:rFonts w:hint="eastAsia" w:ascii="仿宋" w:hAnsi="仿宋" w:eastAsia="仿宋"/>
                      <w:color w:val="auto"/>
                    </w:rPr>
                  </w:pPr>
                  <w:r>
                    <w:rPr>
                      <w:rFonts w:hint="eastAsia" w:ascii="仿宋" w:hAnsi="仿宋" w:eastAsia="仿宋" w:cs="仿宋"/>
                      <w:color w:val="auto"/>
                    </w:rPr>
                    <w:t>共核查    项，符合要求  项；共抽查  项，符合要求  项；经返工处理符合要求  项</w:t>
                  </w:r>
                </w:p>
              </w:tc>
            </w:tr>
            <w:tr w14:paraId="45407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14:paraId="430CCBF2">
                  <w:pPr>
                    <w:spacing w:after="159"/>
                    <w:rPr>
                      <w:rFonts w:hint="eastAsia" w:ascii="仿宋" w:hAnsi="仿宋" w:eastAsia="仿宋"/>
                      <w:color w:val="auto"/>
                    </w:rPr>
                  </w:pPr>
                  <w:r>
                    <w:rPr>
                      <w:rFonts w:hint="eastAsia" w:ascii="仿宋" w:hAnsi="仿宋" w:eastAsia="仿宋" w:cs="仿宋"/>
                      <w:color w:val="auto"/>
                    </w:rPr>
                    <w:t>4</w:t>
                  </w:r>
                </w:p>
              </w:tc>
              <w:tc>
                <w:tcPr>
                  <w:tcW w:w="2520" w:type="dxa"/>
                  <w:tcBorders>
                    <w:top w:val="single" w:color="auto" w:sz="4" w:space="0"/>
                    <w:left w:val="single" w:color="auto" w:sz="4" w:space="0"/>
                    <w:bottom w:val="single" w:color="auto" w:sz="4" w:space="0"/>
                    <w:right w:val="single" w:color="auto" w:sz="4" w:space="0"/>
                  </w:tcBorders>
                </w:tcPr>
                <w:p w14:paraId="220072F9">
                  <w:pPr>
                    <w:spacing w:after="159"/>
                    <w:rPr>
                      <w:rFonts w:hint="eastAsia" w:ascii="仿宋" w:hAnsi="仿宋" w:eastAsia="仿宋"/>
                      <w:color w:val="auto"/>
                    </w:rPr>
                  </w:pPr>
                  <w:r>
                    <w:rPr>
                      <w:rFonts w:hint="eastAsia" w:ascii="仿宋" w:hAnsi="仿宋" w:eastAsia="仿宋" w:cs="仿宋"/>
                      <w:color w:val="auto"/>
                    </w:rPr>
                    <w:t>观感质量验收</w:t>
                  </w:r>
                </w:p>
              </w:tc>
              <w:tc>
                <w:tcPr>
                  <w:tcW w:w="6641" w:type="dxa"/>
                  <w:tcBorders>
                    <w:top w:val="single" w:color="auto" w:sz="4" w:space="0"/>
                    <w:left w:val="single" w:color="auto" w:sz="4" w:space="0"/>
                    <w:bottom w:val="single" w:color="auto" w:sz="4" w:space="0"/>
                    <w:right w:val="single" w:color="auto" w:sz="4" w:space="0"/>
                  </w:tcBorders>
                </w:tcPr>
                <w:p w14:paraId="75DF252B">
                  <w:pPr>
                    <w:spacing w:after="159"/>
                    <w:rPr>
                      <w:rFonts w:hint="eastAsia" w:ascii="仿宋" w:hAnsi="仿宋" w:eastAsia="仿宋"/>
                      <w:color w:val="auto"/>
                    </w:rPr>
                  </w:pPr>
                  <w:r>
                    <w:rPr>
                      <w:rFonts w:hint="eastAsia" w:ascii="仿宋" w:hAnsi="仿宋" w:eastAsia="仿宋" w:cs="仿宋"/>
                      <w:color w:val="auto"/>
                    </w:rPr>
                    <w:t>共抽查    项，符合要求  项，不符合要求  项</w:t>
                  </w:r>
                </w:p>
              </w:tc>
            </w:tr>
          </w:tbl>
          <w:p w14:paraId="6B29A933">
            <w:pPr>
              <w:spacing w:after="159"/>
              <w:ind w:firstLine="6240" w:firstLineChars="2600"/>
              <w:rPr>
                <w:rFonts w:hint="eastAsia" w:ascii="仿宋" w:hAnsi="仿宋" w:eastAsia="仿宋"/>
                <w:color w:val="auto"/>
              </w:rPr>
            </w:pPr>
          </w:p>
          <w:p w14:paraId="03884616">
            <w:pPr>
              <w:spacing w:after="159"/>
              <w:ind w:firstLine="6552" w:firstLineChars="2730"/>
              <w:rPr>
                <w:rFonts w:hint="eastAsia" w:ascii="仿宋" w:hAnsi="仿宋" w:eastAsia="仿宋"/>
                <w:color w:val="auto"/>
                <w:u w:val="single"/>
              </w:rPr>
            </w:pPr>
            <w:r>
              <w:rPr>
                <w:rFonts w:hint="eastAsia" w:ascii="仿宋" w:hAnsi="仿宋" w:eastAsia="仿宋" w:cs="仿宋"/>
                <w:color w:val="auto"/>
              </w:rPr>
              <w:t xml:space="preserve">发包人（章）               </w:t>
            </w:r>
          </w:p>
          <w:p w14:paraId="20F5F1EE">
            <w:pPr>
              <w:tabs>
                <w:tab w:val="left" w:pos="7092"/>
              </w:tabs>
              <w:spacing w:after="159"/>
              <w:ind w:firstLine="6552" w:firstLineChars="2730"/>
              <w:rPr>
                <w:rFonts w:hint="eastAsia" w:ascii="仿宋" w:hAnsi="仿宋" w:eastAsia="仿宋" w:cs="仿宋"/>
                <w:color w:val="auto"/>
                <w:u w:val="single"/>
              </w:rPr>
            </w:pPr>
            <w:r>
              <w:rPr>
                <w:rFonts w:hint="eastAsia" w:ascii="仿宋" w:hAnsi="仿宋" w:eastAsia="仿宋" w:cs="仿宋"/>
                <w:color w:val="auto"/>
              </w:rPr>
              <w:t>发包人代表</w:t>
            </w:r>
            <w:r>
              <w:rPr>
                <w:rFonts w:hint="eastAsia" w:ascii="仿宋" w:hAnsi="仿宋" w:eastAsia="仿宋" w:cs="仿宋"/>
                <w:color w:val="auto"/>
                <w:u w:val="single"/>
              </w:rPr>
              <w:t xml:space="preserve">           </w:t>
            </w:r>
          </w:p>
          <w:p w14:paraId="55955B8F">
            <w:pPr>
              <w:spacing w:after="159"/>
              <w:ind w:firstLine="6552" w:firstLineChars="2730"/>
              <w:rPr>
                <w:rFonts w:hint="eastAsia" w:ascii="仿宋" w:hAnsi="仿宋" w:eastAsia="仿宋"/>
                <w:color w:val="auto"/>
              </w:rPr>
            </w:pPr>
            <w:r>
              <w:rPr>
                <w:rFonts w:hint="eastAsia" w:ascii="仿宋" w:hAnsi="仿宋" w:eastAsia="仿宋" w:cs="仿宋"/>
                <w:color w:val="auto"/>
              </w:rPr>
              <w:t>日      期</w:t>
            </w:r>
            <w:r>
              <w:rPr>
                <w:rFonts w:hint="eastAsia" w:ascii="仿宋" w:hAnsi="仿宋" w:eastAsia="仿宋" w:cs="仿宋"/>
                <w:color w:val="auto"/>
                <w:u w:val="single"/>
              </w:rPr>
              <w:t xml:space="preserve">           </w:t>
            </w:r>
          </w:p>
        </w:tc>
      </w:tr>
      <w:tr w14:paraId="10526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44" w:hRule="atLeast"/>
          <w:jc w:val="center"/>
        </w:trPr>
        <w:tc>
          <w:tcPr>
            <w:tcW w:w="10359" w:type="dxa"/>
            <w:tcBorders>
              <w:top w:val="single" w:color="auto" w:sz="4" w:space="0"/>
              <w:left w:val="single" w:color="auto" w:sz="6" w:space="0"/>
              <w:bottom w:val="single" w:color="auto" w:sz="6" w:space="0"/>
              <w:right w:val="single" w:color="auto" w:sz="6" w:space="0"/>
            </w:tcBorders>
          </w:tcPr>
          <w:p w14:paraId="3ACE501E">
            <w:pPr>
              <w:spacing w:after="159"/>
              <w:rPr>
                <w:rFonts w:hint="eastAsia" w:ascii="仿宋" w:hAnsi="仿宋" w:eastAsia="仿宋"/>
                <w:color w:val="auto"/>
              </w:rPr>
            </w:pPr>
            <w:r>
              <w:rPr>
                <w:rFonts w:hint="eastAsia" w:ascii="仿宋" w:hAnsi="仿宋" w:eastAsia="仿宋" w:cs="仿宋"/>
                <w:color w:val="auto"/>
              </w:rPr>
              <w:t>验收结论：</w:t>
            </w:r>
          </w:p>
          <w:p w14:paraId="0FCD7729">
            <w:pPr>
              <w:spacing w:after="159"/>
              <w:rPr>
                <w:rFonts w:hint="eastAsia" w:ascii="仿宋" w:hAnsi="仿宋" w:eastAsia="仿宋"/>
                <w:color w:val="auto"/>
              </w:rPr>
            </w:pPr>
          </w:p>
          <w:p w14:paraId="61160DFA">
            <w:pPr>
              <w:spacing w:after="159"/>
              <w:rPr>
                <w:rFonts w:hint="eastAsia" w:ascii="仿宋" w:hAnsi="仿宋" w:eastAsia="仿宋"/>
                <w:color w:val="auto"/>
              </w:rPr>
            </w:pPr>
            <w:r>
              <w:rPr>
                <w:rFonts w:hint="eastAsia" w:ascii="仿宋" w:hAnsi="仿宋" w:eastAsia="仿宋" w:cs="仿宋"/>
                <w:color w:val="auto"/>
              </w:rPr>
              <w:t>设计顾问人（章）               监理人（章）              造价咨询人（章）</w:t>
            </w:r>
          </w:p>
          <w:p w14:paraId="434609CD">
            <w:pPr>
              <w:spacing w:after="159"/>
              <w:rPr>
                <w:rFonts w:hint="eastAsia" w:ascii="仿宋" w:hAnsi="仿宋" w:eastAsia="仿宋"/>
                <w:color w:val="auto"/>
              </w:rPr>
            </w:pPr>
            <w:r>
              <w:rPr>
                <w:rFonts w:hint="eastAsia" w:ascii="仿宋" w:hAnsi="仿宋" w:eastAsia="仿宋" w:cs="仿宋"/>
                <w:color w:val="auto"/>
              </w:rPr>
              <w:t>设计顾问人代表</w:t>
            </w:r>
            <w:r>
              <w:rPr>
                <w:rFonts w:hint="eastAsia" w:ascii="仿宋" w:hAnsi="仿宋" w:eastAsia="仿宋" w:cs="仿宋"/>
                <w:color w:val="auto"/>
                <w:u w:val="single"/>
              </w:rPr>
              <w:t xml:space="preserve">         </w:t>
            </w:r>
            <w:r>
              <w:rPr>
                <w:rFonts w:hint="eastAsia" w:ascii="仿宋" w:hAnsi="仿宋" w:eastAsia="仿宋" w:cs="仿宋"/>
                <w:color w:val="auto"/>
              </w:rPr>
              <w:t xml:space="preserve">     监理人代表</w:t>
            </w:r>
            <w:r>
              <w:rPr>
                <w:rFonts w:hint="eastAsia" w:ascii="仿宋" w:hAnsi="仿宋" w:eastAsia="仿宋" w:cs="仿宋"/>
                <w:color w:val="auto"/>
                <w:u w:val="single"/>
              </w:rPr>
              <w:t xml:space="preserve">         </w:t>
            </w:r>
            <w:r>
              <w:rPr>
                <w:rFonts w:hint="eastAsia" w:ascii="仿宋" w:hAnsi="仿宋" w:eastAsia="仿宋" w:cs="仿宋"/>
                <w:color w:val="auto"/>
              </w:rPr>
              <w:t xml:space="preserve">       造价咨询人代表</w:t>
            </w:r>
            <w:r>
              <w:rPr>
                <w:rFonts w:hint="eastAsia" w:ascii="仿宋" w:hAnsi="仿宋" w:eastAsia="仿宋" w:cs="仿宋"/>
                <w:color w:val="auto"/>
                <w:u w:val="single"/>
              </w:rPr>
              <w:t xml:space="preserve">          </w:t>
            </w:r>
          </w:p>
          <w:p w14:paraId="19E4FA36">
            <w:pPr>
              <w:spacing w:after="159"/>
              <w:rPr>
                <w:rFonts w:hint="eastAsia" w:ascii="仿宋" w:hAnsi="仿宋" w:eastAsia="仿宋"/>
                <w:color w:val="auto"/>
              </w:rPr>
            </w:pPr>
            <w:r>
              <w:rPr>
                <w:rFonts w:hint="eastAsia" w:ascii="仿宋" w:hAnsi="仿宋" w:eastAsia="仿宋" w:cs="仿宋"/>
                <w:color w:val="auto"/>
              </w:rPr>
              <w:t>日     期</w:t>
            </w:r>
            <w:r>
              <w:rPr>
                <w:rFonts w:hint="eastAsia" w:ascii="仿宋" w:hAnsi="仿宋" w:eastAsia="仿宋" w:cs="仿宋"/>
                <w:color w:val="auto"/>
                <w:u w:val="single"/>
              </w:rPr>
              <w:t xml:space="preserve">             </w:t>
            </w:r>
            <w:r>
              <w:rPr>
                <w:rFonts w:hint="eastAsia" w:ascii="仿宋" w:hAnsi="仿宋" w:eastAsia="仿宋" w:cs="仿宋"/>
                <w:color w:val="auto"/>
              </w:rPr>
              <w:t xml:space="preserve">       日     期</w:t>
            </w:r>
            <w:r>
              <w:rPr>
                <w:rFonts w:hint="eastAsia" w:ascii="仿宋" w:hAnsi="仿宋" w:eastAsia="仿宋" w:cs="仿宋"/>
                <w:color w:val="auto"/>
                <w:u w:val="single"/>
              </w:rPr>
              <w:t xml:space="preserve">         </w:t>
            </w:r>
            <w:r>
              <w:rPr>
                <w:rFonts w:hint="eastAsia" w:ascii="仿宋" w:hAnsi="仿宋" w:eastAsia="仿宋" w:cs="仿宋"/>
                <w:color w:val="auto"/>
              </w:rPr>
              <w:t xml:space="preserve">           日      期</w:t>
            </w:r>
            <w:r>
              <w:rPr>
                <w:rFonts w:hint="eastAsia" w:ascii="仿宋" w:hAnsi="仿宋" w:eastAsia="仿宋" w:cs="仿宋"/>
                <w:color w:val="auto"/>
                <w:u w:val="single"/>
              </w:rPr>
              <w:t xml:space="preserve">          </w:t>
            </w:r>
          </w:p>
        </w:tc>
      </w:tr>
      <w:tr w14:paraId="57AFF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84" w:hRule="atLeast"/>
          <w:jc w:val="center"/>
        </w:trPr>
        <w:tc>
          <w:tcPr>
            <w:tcW w:w="10359" w:type="dxa"/>
            <w:tcBorders>
              <w:top w:val="nil"/>
              <w:left w:val="single" w:color="auto" w:sz="6" w:space="0"/>
              <w:bottom w:val="single" w:color="auto" w:sz="6" w:space="0"/>
              <w:right w:val="single" w:color="auto" w:sz="6" w:space="0"/>
            </w:tcBorders>
          </w:tcPr>
          <w:p w14:paraId="691C1828">
            <w:pPr>
              <w:spacing w:after="159"/>
              <w:rPr>
                <w:rFonts w:hint="eastAsia" w:ascii="仿宋" w:hAnsi="仿宋" w:eastAsia="仿宋"/>
                <w:color w:val="auto"/>
              </w:rPr>
            </w:pPr>
            <w:r>
              <w:rPr>
                <w:rFonts w:hint="eastAsia" w:ascii="仿宋" w:hAnsi="仿宋" w:eastAsia="仿宋" w:cs="仿宋"/>
                <w:color w:val="auto"/>
              </w:rPr>
              <w:t>综合验收结论：</w:t>
            </w:r>
          </w:p>
          <w:p w14:paraId="0C7CA315">
            <w:pPr>
              <w:spacing w:after="159"/>
              <w:ind w:firstLine="6240" w:firstLineChars="2600"/>
              <w:rPr>
                <w:rFonts w:hint="eastAsia" w:ascii="仿宋" w:hAnsi="仿宋" w:eastAsia="仿宋"/>
                <w:color w:val="auto"/>
                <w:u w:val="single"/>
              </w:rPr>
            </w:pPr>
            <w:r>
              <w:rPr>
                <w:rFonts w:hint="eastAsia" w:ascii="仿宋" w:hAnsi="仿宋" w:eastAsia="仿宋" w:cs="仿宋"/>
                <w:color w:val="auto"/>
              </w:rPr>
              <w:t xml:space="preserve">发包人（章）               </w:t>
            </w:r>
          </w:p>
          <w:p w14:paraId="462B56B8">
            <w:pPr>
              <w:tabs>
                <w:tab w:val="left" w:pos="7092"/>
              </w:tabs>
              <w:spacing w:after="159"/>
              <w:ind w:firstLine="6240" w:firstLineChars="2600"/>
              <w:rPr>
                <w:rFonts w:hint="eastAsia" w:ascii="仿宋" w:hAnsi="仿宋" w:eastAsia="仿宋" w:cs="仿宋"/>
                <w:color w:val="auto"/>
                <w:u w:val="single"/>
              </w:rPr>
            </w:pPr>
            <w:r>
              <w:rPr>
                <w:rFonts w:hint="eastAsia" w:ascii="仿宋" w:hAnsi="仿宋" w:eastAsia="仿宋" w:cs="仿宋"/>
                <w:color w:val="auto"/>
              </w:rPr>
              <w:t>发包人代表</w:t>
            </w:r>
            <w:r>
              <w:rPr>
                <w:rFonts w:hint="eastAsia" w:ascii="仿宋" w:hAnsi="仿宋" w:eastAsia="仿宋" w:cs="仿宋"/>
                <w:color w:val="auto"/>
                <w:u w:val="single"/>
              </w:rPr>
              <w:t xml:space="preserve">           </w:t>
            </w:r>
          </w:p>
          <w:p w14:paraId="6E2AB826">
            <w:pPr>
              <w:spacing w:after="159"/>
              <w:ind w:firstLine="6240" w:firstLineChars="2600"/>
              <w:rPr>
                <w:rFonts w:hint="eastAsia" w:ascii="仿宋" w:hAnsi="仿宋" w:eastAsia="仿宋"/>
                <w:color w:val="auto"/>
              </w:rPr>
            </w:pPr>
            <w:r>
              <w:rPr>
                <w:rFonts w:hint="eastAsia" w:ascii="仿宋" w:hAnsi="仿宋" w:eastAsia="仿宋" w:cs="仿宋"/>
                <w:color w:val="auto"/>
              </w:rPr>
              <w:t>日      期</w:t>
            </w:r>
            <w:r>
              <w:rPr>
                <w:rFonts w:hint="eastAsia" w:ascii="仿宋" w:hAnsi="仿宋" w:eastAsia="仿宋" w:cs="仿宋"/>
                <w:color w:val="auto"/>
                <w:u w:val="single"/>
              </w:rPr>
              <w:t xml:space="preserve">           </w:t>
            </w:r>
          </w:p>
        </w:tc>
      </w:tr>
    </w:tbl>
    <w:p w14:paraId="536AFF42">
      <w:pPr>
        <w:spacing w:after="159" w:afterLines="0"/>
        <w:ind w:left="1433" w:leftChars="172" w:right="350" w:rightChars="146" w:hanging="1020" w:hangingChars="425"/>
        <w:rPr>
          <w:rFonts w:hint="eastAsia" w:ascii="仿宋" w:hAnsi="仿宋" w:eastAsia="仿宋"/>
          <w:color w:val="auto"/>
        </w:rPr>
      </w:pPr>
      <w:r>
        <w:rPr>
          <w:rFonts w:hint="eastAsia" w:ascii="仿宋" w:hAnsi="仿宋" w:eastAsia="仿宋" w:cs="仿宋"/>
          <w:color w:val="auto"/>
        </w:rPr>
        <w:t>说明：1.表中验收记录由承包人填写，验收结论由监理人（发包人）填写。综合验收结论由参加验收各方共同商定，发包人填写，应对工程质量是否符合标准与规范、设计要求及总体质量作出评价。</w:t>
      </w:r>
    </w:p>
    <w:p w14:paraId="556B2D39">
      <w:pPr>
        <w:spacing w:after="159" w:afterLines="0"/>
        <w:ind w:left="480" w:right="350" w:rightChars="146" w:firstLine="600" w:firstLineChars="250"/>
        <w:rPr>
          <w:rFonts w:hint="eastAsia" w:ascii="仿宋" w:hAnsi="仿宋" w:eastAsia="仿宋"/>
          <w:color w:val="auto"/>
        </w:rPr>
      </w:pPr>
      <w:r>
        <w:rPr>
          <w:rFonts w:hint="eastAsia" w:ascii="仿宋" w:hAnsi="仿宋" w:eastAsia="仿宋" w:cs="仿宋"/>
          <w:color w:val="auto"/>
        </w:rPr>
        <w:t>2.本表一式五份，由发包人、设计顾问人、监理人、造价咨询人和承包人各存一份。</w:t>
      </w:r>
    </w:p>
    <w:p w14:paraId="6336AA05">
      <w:pPr>
        <w:spacing w:before="159" w:beforeLines="50" w:after="159" w:afterLines="0"/>
        <w:outlineLvl w:val="1"/>
        <w:rPr>
          <w:rFonts w:hint="eastAsia" w:ascii="仿宋" w:hAnsi="仿宋" w:eastAsia="仿宋" w:cs="仿宋"/>
          <w:b/>
          <w:bCs/>
          <w:color w:val="auto"/>
        </w:rPr>
      </w:pPr>
      <w:r>
        <w:rPr>
          <w:rFonts w:hint="eastAsia" w:ascii="仿宋" w:hAnsi="仿宋" w:eastAsia="仿宋"/>
          <w:color w:val="auto"/>
        </w:rPr>
        <w:br w:type="page"/>
      </w:r>
      <w:bookmarkStart w:id="1031" w:name="_Toc15899"/>
      <w:bookmarkStart w:id="1032" w:name="_Toc144368962"/>
      <w:r>
        <w:rPr>
          <w:rFonts w:hint="eastAsia" w:ascii="仿宋" w:hAnsi="仿宋" w:eastAsia="仿宋" w:cs="仿宋"/>
          <w:b/>
          <w:bCs/>
          <w:color w:val="auto"/>
        </w:rPr>
        <w:t>格式18</w:t>
      </w:r>
      <w:bookmarkEnd w:id="1031"/>
      <w:bookmarkEnd w:id="1032"/>
    </w:p>
    <w:p w14:paraId="6CB80104">
      <w:pPr>
        <w:spacing w:after="159"/>
        <w:ind w:firstLine="1003"/>
        <w:jc w:val="center"/>
        <w:rPr>
          <w:rFonts w:hint="eastAsia" w:ascii="仿宋" w:hAnsi="仿宋" w:eastAsia="仿宋"/>
          <w:b/>
          <w:bCs/>
          <w:color w:val="auto"/>
          <w:spacing w:val="30"/>
          <w:sz w:val="44"/>
          <w:szCs w:val="44"/>
        </w:rPr>
      </w:pPr>
      <w:r>
        <w:rPr>
          <w:rFonts w:hint="eastAsia" w:ascii="仿宋" w:hAnsi="仿宋" w:eastAsia="仿宋" w:cs="仿宋"/>
          <w:b/>
          <w:bCs/>
          <w:color w:val="auto"/>
          <w:spacing w:val="30"/>
          <w:sz w:val="44"/>
          <w:szCs w:val="44"/>
        </w:rPr>
        <w:t>工程接收证书</w:t>
      </w:r>
    </w:p>
    <w:p w14:paraId="4683B948">
      <w:pPr>
        <w:spacing w:after="159"/>
        <w:rPr>
          <w:rFonts w:hint="eastAsia" w:ascii="仿宋" w:hAnsi="仿宋" w:eastAsia="仿宋"/>
          <w:color w:val="auto"/>
        </w:rPr>
      </w:pPr>
      <w:r>
        <w:rPr>
          <w:rFonts w:hint="eastAsia" w:ascii="仿宋" w:hAnsi="仿宋" w:eastAsia="仿宋" w:cs="仿宋"/>
          <w:color w:val="auto"/>
        </w:rPr>
        <w:t>工程名称:</w:t>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 xml:space="preserve">                                                                  编号:</w:t>
      </w:r>
    </w:p>
    <w:tbl>
      <w:tblPr>
        <w:tblStyle w:val="55"/>
        <w:tblW w:w="1044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1"/>
      </w:tblGrid>
      <w:tr w14:paraId="16511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27" w:hRule="atLeast"/>
          <w:jc w:val="center"/>
        </w:trPr>
        <w:tc>
          <w:tcPr>
            <w:tcW w:w="10441" w:type="dxa"/>
            <w:tcBorders>
              <w:top w:val="single" w:color="auto" w:sz="6" w:space="0"/>
              <w:left w:val="single" w:color="auto" w:sz="6" w:space="0"/>
              <w:bottom w:val="single" w:color="auto" w:sz="6" w:space="0"/>
              <w:right w:val="single" w:color="auto" w:sz="6" w:space="0"/>
            </w:tcBorders>
          </w:tcPr>
          <w:p w14:paraId="7E9E3557">
            <w:pPr>
              <w:spacing w:after="159"/>
              <w:ind w:left="-28"/>
              <w:rPr>
                <w:rFonts w:hint="eastAsia" w:ascii="仿宋" w:hAnsi="仿宋" w:eastAsia="仿宋"/>
                <w:color w:val="auto"/>
              </w:rPr>
            </w:pPr>
            <w:r>
              <w:rPr>
                <w:rFonts w:hint="eastAsia" w:ascii="仿宋" w:hAnsi="仿宋" w:eastAsia="仿宋" w:cs="仿宋"/>
                <w:color w:val="auto"/>
              </w:rPr>
              <w:t>致:</w:t>
            </w:r>
            <w:r>
              <w:rPr>
                <w:rFonts w:hint="eastAsia" w:ascii="仿宋" w:hAnsi="仿宋" w:eastAsia="仿宋" w:cs="仿宋"/>
                <w:color w:val="auto"/>
                <w:u w:val="single"/>
              </w:rPr>
              <w:t xml:space="preserve">                                                 </w:t>
            </w:r>
            <w:r>
              <w:rPr>
                <w:rFonts w:hint="eastAsia" w:ascii="仿宋" w:hAnsi="仿宋" w:eastAsia="仿宋" w:cs="仿宋"/>
                <w:color w:val="auto"/>
              </w:rPr>
              <w:t>（承包人全称）</w:t>
            </w:r>
          </w:p>
          <w:p w14:paraId="7B9541FC">
            <w:pPr>
              <w:spacing w:after="159"/>
              <w:ind w:left="-28"/>
              <w:rPr>
                <w:rFonts w:hint="eastAsia" w:ascii="仿宋" w:hAnsi="仿宋" w:eastAsia="仿宋"/>
                <w:color w:val="auto"/>
              </w:rPr>
            </w:pPr>
            <w:r>
              <w:rPr>
                <w:rFonts w:hint="eastAsia" w:ascii="仿宋" w:hAnsi="仿宋" w:eastAsia="仿宋" w:cs="仿宋"/>
                <w:color w:val="auto"/>
              </w:rPr>
              <w:t>你方按照合同约定于</w:t>
            </w: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日提出竣工验收，经我方组织你方、设计顾问人、监理人、造价咨询人共同验收，该工程验收合格，现予颁发工程接收证书，</w:t>
            </w:r>
          </w:p>
          <w:p w14:paraId="12B31D4A">
            <w:pPr>
              <w:spacing w:after="159"/>
              <w:ind w:left="-28"/>
              <w:rPr>
                <w:rFonts w:hint="eastAsia" w:ascii="仿宋" w:hAnsi="仿宋" w:eastAsia="仿宋"/>
                <w:color w:val="auto"/>
              </w:rPr>
            </w:pPr>
            <w:r>
              <w:rPr>
                <w:rFonts w:hint="eastAsia" w:ascii="仿宋" w:hAnsi="仿宋" w:eastAsia="仿宋" w:cs="仿宋"/>
                <w:color w:val="auto"/>
              </w:rPr>
              <w:t>按照合同约定，该工程实际竣工日期是</w:t>
            </w:r>
            <w:r>
              <w:rPr>
                <w:rFonts w:hint="eastAsia" w:ascii="仿宋" w:hAnsi="仿宋" w:eastAsia="仿宋" w:cs="仿宋"/>
                <w:color w:val="auto"/>
                <w:u w:val="single"/>
              </w:rPr>
              <w:t xml:space="preserve">         </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w:t>
            </w:r>
          </w:p>
          <w:p w14:paraId="1DE0EF37">
            <w:pPr>
              <w:spacing w:after="159"/>
              <w:ind w:left="-28"/>
              <w:rPr>
                <w:rFonts w:hint="eastAsia" w:ascii="仿宋" w:hAnsi="仿宋" w:eastAsia="仿宋"/>
                <w:color w:val="auto"/>
              </w:rPr>
            </w:pPr>
          </w:p>
          <w:p w14:paraId="57BD5717">
            <w:pPr>
              <w:spacing w:after="159"/>
              <w:ind w:left="-28"/>
              <w:rPr>
                <w:rFonts w:hint="eastAsia" w:ascii="仿宋" w:hAnsi="仿宋" w:eastAsia="仿宋"/>
                <w:color w:val="auto"/>
              </w:rPr>
            </w:pPr>
            <w:r>
              <w:rPr>
                <w:rFonts w:hint="eastAsia" w:ascii="仿宋" w:hAnsi="仿宋" w:eastAsia="仿宋" w:cs="仿宋"/>
                <w:color w:val="auto"/>
              </w:rPr>
              <w:t>我方颁发工程接收证书，则标明自颁发之日起，由我方负责照管工程，但并不代表你方已完成工程总承包合同赋予的一切义务和责任，你方仍应承担工程的质量缺陷和质量保修责任。</w:t>
            </w:r>
          </w:p>
          <w:p w14:paraId="53A0BBBC">
            <w:pPr>
              <w:spacing w:after="159"/>
              <w:ind w:left="-28"/>
              <w:rPr>
                <w:rFonts w:hint="eastAsia" w:ascii="仿宋" w:hAnsi="仿宋" w:eastAsia="仿宋"/>
                <w:color w:val="auto"/>
              </w:rPr>
            </w:pPr>
          </w:p>
          <w:p w14:paraId="065A941F">
            <w:pPr>
              <w:spacing w:after="159"/>
              <w:ind w:left="-28"/>
              <w:rPr>
                <w:rFonts w:hint="eastAsia" w:ascii="仿宋" w:hAnsi="仿宋" w:eastAsia="仿宋"/>
                <w:color w:val="auto"/>
              </w:rPr>
            </w:pPr>
          </w:p>
          <w:p w14:paraId="25DB2AD7">
            <w:pPr>
              <w:spacing w:after="159"/>
              <w:ind w:left="-28"/>
              <w:rPr>
                <w:rFonts w:hint="eastAsia" w:ascii="仿宋" w:hAnsi="仿宋" w:eastAsia="仿宋"/>
                <w:color w:val="auto"/>
              </w:rPr>
            </w:pPr>
          </w:p>
          <w:p w14:paraId="38CB3B4D">
            <w:pPr>
              <w:spacing w:after="159"/>
              <w:ind w:left="-28"/>
              <w:rPr>
                <w:rFonts w:hint="eastAsia" w:ascii="仿宋" w:hAnsi="仿宋" w:eastAsia="仿宋"/>
                <w:color w:val="auto"/>
              </w:rPr>
            </w:pPr>
          </w:p>
          <w:p w14:paraId="585758F0">
            <w:pPr>
              <w:spacing w:after="159"/>
              <w:ind w:left="-28"/>
              <w:rPr>
                <w:rFonts w:hint="eastAsia" w:ascii="仿宋" w:hAnsi="仿宋" w:eastAsia="仿宋"/>
                <w:color w:val="auto"/>
              </w:rPr>
            </w:pPr>
          </w:p>
          <w:p w14:paraId="275DFC3D">
            <w:pPr>
              <w:spacing w:after="159"/>
              <w:ind w:left="-28"/>
              <w:rPr>
                <w:rFonts w:hint="eastAsia" w:ascii="仿宋" w:hAnsi="仿宋" w:eastAsia="仿宋"/>
                <w:color w:val="auto"/>
              </w:rPr>
            </w:pPr>
          </w:p>
          <w:p w14:paraId="3B3E009D">
            <w:pPr>
              <w:spacing w:after="159"/>
              <w:ind w:left="-28"/>
              <w:rPr>
                <w:rFonts w:hint="eastAsia" w:ascii="仿宋" w:hAnsi="仿宋" w:eastAsia="仿宋"/>
                <w:color w:val="auto"/>
              </w:rPr>
            </w:pPr>
          </w:p>
          <w:p w14:paraId="7DEA276C">
            <w:pPr>
              <w:spacing w:after="159"/>
              <w:ind w:left="-28"/>
              <w:rPr>
                <w:rFonts w:hint="eastAsia" w:ascii="仿宋" w:hAnsi="仿宋" w:eastAsia="仿宋"/>
                <w:color w:val="auto"/>
              </w:rPr>
            </w:pPr>
          </w:p>
          <w:p w14:paraId="196E6C77">
            <w:pPr>
              <w:spacing w:after="159"/>
              <w:ind w:left="-28"/>
              <w:rPr>
                <w:rFonts w:hint="eastAsia" w:ascii="仿宋" w:hAnsi="仿宋" w:eastAsia="仿宋"/>
                <w:color w:val="auto"/>
              </w:rPr>
            </w:pPr>
          </w:p>
          <w:p w14:paraId="029B2F4C">
            <w:pPr>
              <w:spacing w:after="159"/>
              <w:ind w:left="-28"/>
              <w:rPr>
                <w:rFonts w:hint="eastAsia" w:ascii="仿宋" w:hAnsi="仿宋" w:eastAsia="仿宋"/>
                <w:color w:val="auto"/>
              </w:rPr>
            </w:pPr>
          </w:p>
          <w:p w14:paraId="18725246">
            <w:pPr>
              <w:spacing w:after="159"/>
              <w:rPr>
                <w:rFonts w:hint="eastAsia" w:ascii="仿宋" w:hAnsi="仿宋" w:eastAsia="仿宋"/>
                <w:color w:val="auto"/>
              </w:rPr>
            </w:pPr>
          </w:p>
          <w:p w14:paraId="19B51217">
            <w:pPr>
              <w:spacing w:after="159"/>
              <w:ind w:left="-28"/>
              <w:rPr>
                <w:rFonts w:hint="eastAsia" w:ascii="仿宋" w:hAnsi="仿宋" w:eastAsia="仿宋"/>
                <w:color w:val="auto"/>
              </w:rPr>
            </w:pPr>
          </w:p>
          <w:p w14:paraId="4DD93BE9">
            <w:pPr>
              <w:spacing w:after="159"/>
              <w:rPr>
                <w:rFonts w:hint="eastAsia" w:ascii="仿宋" w:hAnsi="仿宋" w:eastAsia="仿宋"/>
                <w:color w:val="auto"/>
                <w:u w:val="single"/>
              </w:rPr>
            </w:pPr>
            <w:r>
              <w:rPr>
                <w:rFonts w:hint="eastAsia" w:ascii="仿宋" w:hAnsi="仿宋" w:eastAsia="仿宋" w:cs="仿宋"/>
                <w:color w:val="auto"/>
              </w:rPr>
              <w:t xml:space="preserve">                                                  发 包 人（章）                 </w:t>
            </w:r>
          </w:p>
          <w:p w14:paraId="739A5C13">
            <w:pPr>
              <w:spacing w:after="159"/>
              <w:ind w:firstLine="6000" w:firstLineChars="2500"/>
              <w:rPr>
                <w:rFonts w:hint="eastAsia" w:ascii="仿宋" w:hAnsi="仿宋" w:eastAsia="仿宋" w:cs="仿宋"/>
                <w:color w:val="auto"/>
                <w:u w:val="single"/>
              </w:rPr>
            </w:pPr>
            <w:r>
              <w:rPr>
                <w:rFonts w:hint="eastAsia" w:ascii="仿宋" w:hAnsi="仿宋" w:eastAsia="仿宋" w:cs="仿宋"/>
                <w:color w:val="auto"/>
              </w:rPr>
              <w:t>发包人代表</w:t>
            </w:r>
            <w:r>
              <w:rPr>
                <w:rFonts w:hint="eastAsia" w:ascii="仿宋" w:hAnsi="仿宋" w:eastAsia="仿宋" w:cs="仿宋"/>
                <w:color w:val="auto"/>
                <w:u w:val="single"/>
              </w:rPr>
              <w:t xml:space="preserve">                </w:t>
            </w:r>
          </w:p>
          <w:p w14:paraId="304C0736">
            <w:pPr>
              <w:spacing w:after="159"/>
              <w:rPr>
                <w:rFonts w:hint="eastAsia" w:ascii="仿宋" w:hAnsi="仿宋" w:eastAsia="仿宋"/>
                <w:color w:val="auto"/>
                <w:u w:val="single"/>
              </w:rPr>
            </w:pPr>
            <w:r>
              <w:rPr>
                <w:rFonts w:hint="eastAsia" w:ascii="仿宋" w:hAnsi="仿宋" w:eastAsia="仿宋" w:cs="仿宋"/>
                <w:color w:val="auto"/>
              </w:rPr>
              <w:t xml:space="preserve">       年     月    日</w:t>
            </w:r>
          </w:p>
        </w:tc>
      </w:tr>
    </w:tbl>
    <w:p w14:paraId="7313B0A4">
      <w:pPr>
        <w:spacing w:after="159"/>
        <w:rPr>
          <w:rFonts w:hint="eastAsia" w:ascii="仿宋" w:hAnsi="仿宋" w:eastAsia="仿宋"/>
          <w:color w:val="auto"/>
        </w:rPr>
      </w:pPr>
      <w:r>
        <w:rPr>
          <w:rFonts w:hint="eastAsia" w:ascii="仿宋" w:hAnsi="仿宋" w:eastAsia="仿宋" w:cs="仿宋"/>
          <w:color w:val="auto"/>
        </w:rPr>
        <w:t>说明：本表由发包人填制，承包人、发包人各存一份。</w:t>
      </w:r>
    </w:p>
    <w:p w14:paraId="6BC7B5F0">
      <w:pPr>
        <w:spacing w:after="159"/>
        <w:outlineLvl w:val="1"/>
        <w:rPr>
          <w:rFonts w:hint="eastAsia" w:ascii="仿宋" w:hAnsi="仿宋" w:eastAsia="仿宋" w:cs="仿宋"/>
          <w:b/>
          <w:bCs/>
          <w:color w:val="auto"/>
        </w:rPr>
      </w:pPr>
      <w:r>
        <w:rPr>
          <w:rFonts w:hint="eastAsia" w:ascii="仿宋" w:hAnsi="仿宋" w:eastAsia="仿宋"/>
          <w:color w:val="auto"/>
        </w:rPr>
        <w:br w:type="page"/>
      </w:r>
      <w:bookmarkStart w:id="1033" w:name="_Toc144368963"/>
      <w:bookmarkStart w:id="1034" w:name="_Toc31817"/>
      <w:r>
        <w:rPr>
          <w:rFonts w:hint="eastAsia" w:ascii="仿宋" w:hAnsi="仿宋" w:eastAsia="仿宋" w:cs="仿宋"/>
          <w:b/>
          <w:bCs/>
          <w:color w:val="auto"/>
        </w:rPr>
        <w:t>格式19</w:t>
      </w:r>
      <w:bookmarkEnd w:id="1033"/>
      <w:bookmarkEnd w:id="1034"/>
    </w:p>
    <w:p w14:paraId="297CC091">
      <w:pPr>
        <w:spacing w:after="159"/>
        <w:ind w:firstLine="1003"/>
        <w:jc w:val="center"/>
        <w:rPr>
          <w:rFonts w:hint="eastAsia" w:ascii="仿宋" w:hAnsi="仿宋" w:eastAsia="仿宋"/>
          <w:b/>
          <w:bCs/>
          <w:color w:val="auto"/>
          <w:spacing w:val="30"/>
          <w:sz w:val="44"/>
          <w:szCs w:val="44"/>
        </w:rPr>
      </w:pPr>
      <w:r>
        <w:rPr>
          <w:rFonts w:hint="eastAsia" w:ascii="仿宋" w:hAnsi="仿宋" w:eastAsia="仿宋" w:cs="仿宋"/>
          <w:b/>
          <w:bCs/>
          <w:color w:val="auto"/>
          <w:spacing w:val="30"/>
          <w:sz w:val="44"/>
          <w:szCs w:val="44"/>
        </w:rPr>
        <w:t>暂列金额确认表</w:t>
      </w:r>
    </w:p>
    <w:p w14:paraId="4BEB086B">
      <w:pPr>
        <w:spacing w:after="159"/>
        <w:rPr>
          <w:rFonts w:hint="eastAsia" w:ascii="仿宋" w:hAnsi="仿宋" w:eastAsia="仿宋"/>
          <w:color w:val="auto"/>
        </w:rPr>
      </w:pPr>
      <w:r>
        <w:rPr>
          <w:rFonts w:hint="eastAsia" w:ascii="仿宋" w:hAnsi="仿宋" w:eastAsia="仿宋" w:cs="仿宋"/>
          <w:color w:val="auto"/>
        </w:rPr>
        <w:t>工程名称:</w:t>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 xml:space="preserve">                                                              编号:</w:t>
      </w:r>
    </w:p>
    <w:tbl>
      <w:tblPr>
        <w:tblStyle w:val="55"/>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3246"/>
        <w:gridCol w:w="1443"/>
        <w:gridCol w:w="1441"/>
        <w:gridCol w:w="1441"/>
        <w:gridCol w:w="1387"/>
      </w:tblGrid>
      <w:tr w14:paraId="77F4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0C87F408">
            <w:pPr>
              <w:spacing w:after="159"/>
              <w:jc w:val="center"/>
              <w:rPr>
                <w:rFonts w:hint="eastAsia" w:ascii="仿宋" w:hAnsi="仿宋" w:eastAsia="仿宋"/>
                <w:color w:val="auto"/>
              </w:rPr>
            </w:pPr>
            <w:r>
              <w:rPr>
                <w:rFonts w:hint="eastAsia" w:ascii="仿宋" w:hAnsi="仿宋" w:eastAsia="仿宋" w:cs="仿宋"/>
                <w:color w:val="auto"/>
              </w:rPr>
              <w:t>序号</w:t>
            </w:r>
          </w:p>
        </w:tc>
        <w:tc>
          <w:tcPr>
            <w:tcW w:w="3246" w:type="dxa"/>
            <w:tcBorders>
              <w:top w:val="single" w:color="auto" w:sz="4" w:space="0"/>
              <w:left w:val="single" w:color="auto" w:sz="4" w:space="0"/>
              <w:bottom w:val="single" w:color="auto" w:sz="4" w:space="0"/>
              <w:right w:val="single" w:color="auto" w:sz="4" w:space="0"/>
            </w:tcBorders>
            <w:vAlign w:val="center"/>
          </w:tcPr>
          <w:p w14:paraId="61FB1CAF">
            <w:pPr>
              <w:spacing w:after="159"/>
              <w:jc w:val="center"/>
              <w:rPr>
                <w:rFonts w:hint="eastAsia" w:ascii="仿宋" w:hAnsi="仿宋" w:eastAsia="仿宋"/>
                <w:color w:val="auto"/>
              </w:rPr>
            </w:pPr>
            <w:r>
              <w:rPr>
                <w:rFonts w:hint="eastAsia" w:ascii="仿宋" w:hAnsi="仿宋" w:eastAsia="仿宋" w:cs="仿宋"/>
                <w:color w:val="auto"/>
              </w:rPr>
              <w:t>项目名称</w:t>
            </w:r>
          </w:p>
        </w:tc>
        <w:tc>
          <w:tcPr>
            <w:tcW w:w="1443" w:type="dxa"/>
            <w:tcBorders>
              <w:top w:val="single" w:color="auto" w:sz="4" w:space="0"/>
              <w:left w:val="single" w:color="auto" w:sz="4" w:space="0"/>
              <w:bottom w:val="single" w:color="auto" w:sz="4" w:space="0"/>
              <w:right w:val="single" w:color="auto" w:sz="4" w:space="0"/>
            </w:tcBorders>
            <w:vAlign w:val="center"/>
          </w:tcPr>
          <w:p w14:paraId="5F9EE3A8">
            <w:pPr>
              <w:spacing w:after="159"/>
              <w:jc w:val="center"/>
              <w:rPr>
                <w:rFonts w:hint="eastAsia" w:ascii="仿宋" w:hAnsi="仿宋" w:eastAsia="仿宋"/>
                <w:color w:val="auto"/>
              </w:rPr>
            </w:pPr>
            <w:r>
              <w:rPr>
                <w:rFonts w:hint="eastAsia" w:ascii="仿宋" w:hAnsi="仿宋" w:eastAsia="仿宋" w:cs="仿宋"/>
                <w:color w:val="auto"/>
              </w:rPr>
              <w:t>计量</w:t>
            </w:r>
          </w:p>
          <w:p w14:paraId="3C013BED">
            <w:pPr>
              <w:spacing w:after="159"/>
              <w:jc w:val="center"/>
              <w:rPr>
                <w:rFonts w:hint="eastAsia" w:ascii="仿宋" w:hAnsi="仿宋" w:eastAsia="仿宋"/>
                <w:color w:val="auto"/>
              </w:rPr>
            </w:pPr>
            <w:r>
              <w:rPr>
                <w:rFonts w:hint="eastAsia" w:ascii="仿宋" w:hAnsi="仿宋" w:eastAsia="仿宋" w:cs="仿宋"/>
                <w:color w:val="auto"/>
              </w:rPr>
              <w:t>单位</w:t>
            </w:r>
          </w:p>
        </w:tc>
        <w:tc>
          <w:tcPr>
            <w:tcW w:w="1441" w:type="dxa"/>
            <w:tcBorders>
              <w:top w:val="single" w:color="auto" w:sz="4" w:space="0"/>
              <w:left w:val="single" w:color="auto" w:sz="4" w:space="0"/>
              <w:bottom w:val="single" w:color="auto" w:sz="4" w:space="0"/>
              <w:right w:val="single" w:color="auto" w:sz="4" w:space="0"/>
            </w:tcBorders>
            <w:vAlign w:val="center"/>
          </w:tcPr>
          <w:p w14:paraId="4E514FD6">
            <w:pPr>
              <w:spacing w:after="159"/>
              <w:jc w:val="center"/>
              <w:rPr>
                <w:rFonts w:hint="eastAsia" w:ascii="仿宋" w:hAnsi="仿宋" w:eastAsia="仿宋"/>
                <w:color w:val="auto"/>
              </w:rPr>
            </w:pPr>
            <w:r>
              <w:rPr>
                <w:rFonts w:hint="eastAsia" w:ascii="仿宋" w:hAnsi="仿宋" w:eastAsia="仿宋" w:cs="仿宋"/>
                <w:color w:val="auto"/>
              </w:rPr>
              <w:t>暂列金额</w:t>
            </w:r>
          </w:p>
          <w:p w14:paraId="195A688C">
            <w:pPr>
              <w:spacing w:after="159"/>
              <w:jc w:val="center"/>
              <w:rPr>
                <w:rFonts w:hint="eastAsia" w:ascii="仿宋" w:hAnsi="仿宋" w:eastAsia="仿宋"/>
                <w:color w:val="auto"/>
              </w:rPr>
            </w:pPr>
            <w:r>
              <w:rPr>
                <w:rFonts w:hint="eastAsia" w:ascii="仿宋" w:hAnsi="仿宋" w:eastAsia="仿宋" w:cs="仿宋"/>
                <w:color w:val="auto"/>
              </w:rPr>
              <w:t>（元）</w:t>
            </w:r>
          </w:p>
        </w:tc>
        <w:tc>
          <w:tcPr>
            <w:tcW w:w="1441" w:type="dxa"/>
            <w:tcBorders>
              <w:top w:val="single" w:color="auto" w:sz="4" w:space="0"/>
              <w:left w:val="single" w:color="auto" w:sz="4" w:space="0"/>
              <w:bottom w:val="single" w:color="auto" w:sz="4" w:space="0"/>
              <w:right w:val="single" w:color="auto" w:sz="4" w:space="0"/>
            </w:tcBorders>
            <w:vAlign w:val="center"/>
          </w:tcPr>
          <w:p w14:paraId="59818883">
            <w:pPr>
              <w:spacing w:after="159"/>
              <w:jc w:val="center"/>
              <w:rPr>
                <w:rFonts w:hint="eastAsia" w:ascii="仿宋" w:hAnsi="仿宋" w:eastAsia="仿宋"/>
                <w:color w:val="auto"/>
              </w:rPr>
            </w:pPr>
            <w:r>
              <w:rPr>
                <w:rFonts w:hint="eastAsia" w:ascii="仿宋" w:hAnsi="仿宋" w:eastAsia="仿宋" w:cs="仿宋"/>
                <w:color w:val="auto"/>
              </w:rPr>
              <w:t>实际金额</w:t>
            </w:r>
          </w:p>
          <w:p w14:paraId="2F335FAB">
            <w:pPr>
              <w:spacing w:after="159"/>
              <w:jc w:val="center"/>
              <w:rPr>
                <w:rFonts w:hint="eastAsia" w:ascii="仿宋" w:hAnsi="仿宋" w:eastAsia="仿宋"/>
                <w:color w:val="auto"/>
              </w:rPr>
            </w:pPr>
            <w:r>
              <w:rPr>
                <w:rFonts w:hint="eastAsia" w:ascii="仿宋" w:hAnsi="仿宋" w:eastAsia="仿宋" w:cs="仿宋"/>
                <w:color w:val="auto"/>
              </w:rPr>
              <w:t>（元）</w:t>
            </w:r>
          </w:p>
        </w:tc>
        <w:tc>
          <w:tcPr>
            <w:tcW w:w="1387" w:type="dxa"/>
            <w:tcBorders>
              <w:top w:val="single" w:color="auto" w:sz="4" w:space="0"/>
              <w:left w:val="single" w:color="auto" w:sz="4" w:space="0"/>
              <w:bottom w:val="single" w:color="auto" w:sz="4" w:space="0"/>
              <w:right w:val="single" w:color="auto" w:sz="4" w:space="0"/>
            </w:tcBorders>
            <w:vAlign w:val="center"/>
          </w:tcPr>
          <w:p w14:paraId="5EB1E3A0">
            <w:pPr>
              <w:spacing w:after="159"/>
              <w:jc w:val="center"/>
              <w:rPr>
                <w:rFonts w:hint="eastAsia" w:ascii="仿宋" w:hAnsi="仿宋" w:eastAsia="仿宋"/>
                <w:color w:val="auto"/>
              </w:rPr>
            </w:pPr>
            <w:r>
              <w:rPr>
                <w:rFonts w:hint="eastAsia" w:ascii="仿宋" w:hAnsi="仿宋" w:eastAsia="仿宋" w:cs="仿宋"/>
                <w:color w:val="auto"/>
              </w:rPr>
              <w:t>备注</w:t>
            </w:r>
          </w:p>
        </w:tc>
      </w:tr>
      <w:tr w14:paraId="1659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010" w:type="dxa"/>
            <w:tcBorders>
              <w:top w:val="single" w:color="auto" w:sz="4" w:space="0"/>
              <w:left w:val="single" w:color="auto" w:sz="4" w:space="0"/>
              <w:bottom w:val="single" w:color="auto" w:sz="4" w:space="0"/>
              <w:right w:val="single" w:color="auto" w:sz="4" w:space="0"/>
            </w:tcBorders>
            <w:vAlign w:val="center"/>
          </w:tcPr>
          <w:p w14:paraId="462AB1FD">
            <w:pPr>
              <w:spacing w:after="159"/>
              <w:jc w:val="center"/>
              <w:rPr>
                <w:rFonts w:hint="eastAsia" w:ascii="仿宋" w:hAnsi="仿宋" w:eastAsia="仿宋"/>
                <w:color w:val="auto"/>
              </w:rPr>
            </w:pPr>
            <w:r>
              <w:rPr>
                <w:rFonts w:hint="eastAsia" w:ascii="仿宋" w:hAnsi="仿宋" w:eastAsia="仿宋" w:cs="仿宋"/>
                <w:color w:val="auto"/>
              </w:rPr>
              <w:t>1</w:t>
            </w:r>
          </w:p>
        </w:tc>
        <w:tc>
          <w:tcPr>
            <w:tcW w:w="3246" w:type="dxa"/>
            <w:tcBorders>
              <w:top w:val="single" w:color="auto" w:sz="4" w:space="0"/>
              <w:left w:val="single" w:color="auto" w:sz="4" w:space="0"/>
              <w:bottom w:val="single" w:color="auto" w:sz="4" w:space="0"/>
              <w:right w:val="single" w:color="auto" w:sz="4" w:space="0"/>
            </w:tcBorders>
            <w:vAlign w:val="center"/>
          </w:tcPr>
          <w:p w14:paraId="09F5D617">
            <w:pPr>
              <w:spacing w:after="159"/>
              <w:jc w:val="center"/>
              <w:rPr>
                <w:rFonts w:hint="eastAsia" w:ascii="仿宋" w:hAnsi="仿宋" w:eastAsia="仿宋"/>
                <w:color w:val="auto"/>
              </w:rPr>
            </w:pPr>
          </w:p>
        </w:tc>
        <w:tc>
          <w:tcPr>
            <w:tcW w:w="1443" w:type="dxa"/>
            <w:tcBorders>
              <w:top w:val="single" w:color="auto" w:sz="4" w:space="0"/>
              <w:left w:val="single" w:color="auto" w:sz="4" w:space="0"/>
              <w:bottom w:val="single" w:color="auto" w:sz="4" w:space="0"/>
              <w:right w:val="single" w:color="auto" w:sz="4" w:space="0"/>
            </w:tcBorders>
            <w:vAlign w:val="center"/>
          </w:tcPr>
          <w:p w14:paraId="6525FB9F">
            <w:pPr>
              <w:spacing w:after="159"/>
              <w:jc w:val="center"/>
              <w:rPr>
                <w:rFonts w:hint="eastAsia" w:ascii="仿宋" w:hAnsi="仿宋" w:eastAsia="仿宋"/>
                <w:color w:val="auto"/>
              </w:rPr>
            </w:pPr>
          </w:p>
        </w:tc>
        <w:tc>
          <w:tcPr>
            <w:tcW w:w="1441" w:type="dxa"/>
            <w:tcBorders>
              <w:top w:val="single" w:color="auto" w:sz="4" w:space="0"/>
              <w:left w:val="single" w:color="auto" w:sz="4" w:space="0"/>
              <w:bottom w:val="single" w:color="auto" w:sz="4" w:space="0"/>
              <w:right w:val="single" w:color="auto" w:sz="4" w:space="0"/>
            </w:tcBorders>
            <w:vAlign w:val="center"/>
          </w:tcPr>
          <w:p w14:paraId="439197D6">
            <w:pPr>
              <w:spacing w:after="159"/>
              <w:jc w:val="center"/>
              <w:rPr>
                <w:rFonts w:hint="eastAsia" w:ascii="仿宋" w:hAnsi="仿宋" w:eastAsia="仿宋"/>
                <w:color w:val="auto"/>
              </w:rPr>
            </w:pPr>
          </w:p>
        </w:tc>
        <w:tc>
          <w:tcPr>
            <w:tcW w:w="1441" w:type="dxa"/>
            <w:tcBorders>
              <w:top w:val="single" w:color="auto" w:sz="4" w:space="0"/>
              <w:left w:val="single" w:color="auto" w:sz="4" w:space="0"/>
              <w:bottom w:val="single" w:color="auto" w:sz="4" w:space="0"/>
              <w:right w:val="single" w:color="auto" w:sz="4" w:space="0"/>
            </w:tcBorders>
            <w:vAlign w:val="center"/>
          </w:tcPr>
          <w:p w14:paraId="4AD5012D">
            <w:pPr>
              <w:spacing w:after="159"/>
              <w:jc w:val="center"/>
              <w:rPr>
                <w:rFonts w:hint="eastAsia" w:ascii="仿宋" w:hAnsi="仿宋" w:eastAsia="仿宋"/>
                <w:color w:val="auto"/>
              </w:rPr>
            </w:pPr>
          </w:p>
        </w:tc>
        <w:tc>
          <w:tcPr>
            <w:tcW w:w="1387" w:type="dxa"/>
            <w:tcBorders>
              <w:top w:val="single" w:color="auto" w:sz="4" w:space="0"/>
              <w:left w:val="single" w:color="auto" w:sz="4" w:space="0"/>
              <w:bottom w:val="single" w:color="auto" w:sz="4" w:space="0"/>
              <w:right w:val="single" w:color="auto" w:sz="4" w:space="0"/>
            </w:tcBorders>
            <w:vAlign w:val="center"/>
          </w:tcPr>
          <w:p w14:paraId="7AB0CEC2">
            <w:pPr>
              <w:spacing w:after="159"/>
              <w:jc w:val="center"/>
              <w:rPr>
                <w:rFonts w:hint="eastAsia" w:ascii="仿宋" w:hAnsi="仿宋" w:eastAsia="仿宋"/>
                <w:color w:val="auto"/>
              </w:rPr>
            </w:pPr>
          </w:p>
        </w:tc>
      </w:tr>
      <w:tr w14:paraId="4FD1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010" w:type="dxa"/>
            <w:tcBorders>
              <w:top w:val="single" w:color="auto" w:sz="4" w:space="0"/>
              <w:left w:val="single" w:color="auto" w:sz="4" w:space="0"/>
              <w:bottom w:val="single" w:color="auto" w:sz="4" w:space="0"/>
              <w:right w:val="single" w:color="auto" w:sz="4" w:space="0"/>
            </w:tcBorders>
            <w:vAlign w:val="center"/>
          </w:tcPr>
          <w:p w14:paraId="1FF67F67">
            <w:pPr>
              <w:spacing w:after="159"/>
              <w:jc w:val="center"/>
              <w:rPr>
                <w:rFonts w:hint="eastAsia" w:ascii="仿宋" w:hAnsi="仿宋" w:eastAsia="仿宋"/>
                <w:color w:val="auto"/>
              </w:rPr>
            </w:pPr>
            <w:r>
              <w:rPr>
                <w:rFonts w:hint="eastAsia" w:ascii="仿宋" w:hAnsi="仿宋" w:eastAsia="仿宋" w:cs="仿宋"/>
                <w:color w:val="auto"/>
              </w:rPr>
              <w:t>2</w:t>
            </w:r>
          </w:p>
        </w:tc>
        <w:tc>
          <w:tcPr>
            <w:tcW w:w="3246" w:type="dxa"/>
            <w:tcBorders>
              <w:top w:val="single" w:color="auto" w:sz="4" w:space="0"/>
              <w:left w:val="single" w:color="auto" w:sz="4" w:space="0"/>
              <w:bottom w:val="single" w:color="auto" w:sz="4" w:space="0"/>
              <w:right w:val="single" w:color="auto" w:sz="4" w:space="0"/>
            </w:tcBorders>
            <w:vAlign w:val="center"/>
          </w:tcPr>
          <w:p w14:paraId="28699E1A">
            <w:pPr>
              <w:spacing w:after="159"/>
              <w:jc w:val="center"/>
              <w:rPr>
                <w:rFonts w:hint="eastAsia" w:ascii="仿宋" w:hAnsi="仿宋" w:eastAsia="仿宋"/>
                <w:color w:val="auto"/>
              </w:rPr>
            </w:pPr>
          </w:p>
        </w:tc>
        <w:tc>
          <w:tcPr>
            <w:tcW w:w="1443" w:type="dxa"/>
            <w:tcBorders>
              <w:top w:val="single" w:color="auto" w:sz="4" w:space="0"/>
              <w:left w:val="single" w:color="auto" w:sz="4" w:space="0"/>
              <w:bottom w:val="single" w:color="auto" w:sz="4" w:space="0"/>
              <w:right w:val="single" w:color="auto" w:sz="4" w:space="0"/>
            </w:tcBorders>
            <w:vAlign w:val="center"/>
          </w:tcPr>
          <w:p w14:paraId="38DDA86C">
            <w:pPr>
              <w:spacing w:after="159"/>
              <w:jc w:val="center"/>
              <w:rPr>
                <w:rFonts w:hint="eastAsia" w:ascii="仿宋" w:hAnsi="仿宋" w:eastAsia="仿宋"/>
                <w:color w:val="auto"/>
              </w:rPr>
            </w:pPr>
          </w:p>
        </w:tc>
        <w:tc>
          <w:tcPr>
            <w:tcW w:w="1441" w:type="dxa"/>
            <w:tcBorders>
              <w:top w:val="single" w:color="auto" w:sz="4" w:space="0"/>
              <w:left w:val="single" w:color="auto" w:sz="4" w:space="0"/>
              <w:bottom w:val="single" w:color="auto" w:sz="4" w:space="0"/>
              <w:right w:val="single" w:color="auto" w:sz="4" w:space="0"/>
            </w:tcBorders>
            <w:vAlign w:val="center"/>
          </w:tcPr>
          <w:p w14:paraId="6ABD21F6">
            <w:pPr>
              <w:spacing w:after="159"/>
              <w:jc w:val="center"/>
              <w:rPr>
                <w:rFonts w:hint="eastAsia" w:ascii="仿宋" w:hAnsi="仿宋" w:eastAsia="仿宋"/>
                <w:color w:val="auto"/>
              </w:rPr>
            </w:pPr>
          </w:p>
        </w:tc>
        <w:tc>
          <w:tcPr>
            <w:tcW w:w="1441" w:type="dxa"/>
            <w:tcBorders>
              <w:top w:val="single" w:color="auto" w:sz="4" w:space="0"/>
              <w:left w:val="single" w:color="auto" w:sz="4" w:space="0"/>
              <w:bottom w:val="single" w:color="auto" w:sz="4" w:space="0"/>
              <w:right w:val="single" w:color="auto" w:sz="4" w:space="0"/>
            </w:tcBorders>
            <w:vAlign w:val="center"/>
          </w:tcPr>
          <w:p w14:paraId="4762E60D">
            <w:pPr>
              <w:spacing w:after="159"/>
              <w:jc w:val="center"/>
              <w:rPr>
                <w:rFonts w:hint="eastAsia" w:ascii="仿宋" w:hAnsi="仿宋" w:eastAsia="仿宋"/>
                <w:color w:val="auto"/>
              </w:rPr>
            </w:pPr>
          </w:p>
        </w:tc>
        <w:tc>
          <w:tcPr>
            <w:tcW w:w="1387" w:type="dxa"/>
            <w:tcBorders>
              <w:top w:val="single" w:color="auto" w:sz="4" w:space="0"/>
              <w:left w:val="single" w:color="auto" w:sz="4" w:space="0"/>
              <w:bottom w:val="single" w:color="auto" w:sz="4" w:space="0"/>
              <w:right w:val="single" w:color="auto" w:sz="4" w:space="0"/>
            </w:tcBorders>
            <w:vAlign w:val="center"/>
          </w:tcPr>
          <w:p w14:paraId="5C3024E7">
            <w:pPr>
              <w:spacing w:after="159"/>
              <w:jc w:val="center"/>
              <w:rPr>
                <w:rFonts w:hint="eastAsia" w:ascii="仿宋" w:hAnsi="仿宋" w:eastAsia="仿宋"/>
                <w:color w:val="auto"/>
              </w:rPr>
            </w:pPr>
          </w:p>
        </w:tc>
      </w:tr>
      <w:tr w14:paraId="7767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010" w:type="dxa"/>
            <w:tcBorders>
              <w:top w:val="single" w:color="auto" w:sz="4" w:space="0"/>
              <w:left w:val="single" w:color="auto" w:sz="4" w:space="0"/>
              <w:bottom w:val="single" w:color="auto" w:sz="4" w:space="0"/>
              <w:right w:val="single" w:color="auto" w:sz="4" w:space="0"/>
            </w:tcBorders>
            <w:vAlign w:val="center"/>
          </w:tcPr>
          <w:p w14:paraId="35FE1A25">
            <w:pPr>
              <w:spacing w:after="159"/>
              <w:jc w:val="center"/>
              <w:rPr>
                <w:rFonts w:hint="eastAsia" w:ascii="仿宋" w:hAnsi="仿宋" w:eastAsia="仿宋"/>
                <w:color w:val="auto"/>
              </w:rPr>
            </w:pPr>
            <w:r>
              <w:rPr>
                <w:rFonts w:hint="eastAsia" w:ascii="仿宋" w:hAnsi="仿宋" w:eastAsia="仿宋" w:cs="仿宋"/>
                <w:color w:val="auto"/>
              </w:rPr>
              <w:t>3</w:t>
            </w:r>
          </w:p>
        </w:tc>
        <w:tc>
          <w:tcPr>
            <w:tcW w:w="3246" w:type="dxa"/>
            <w:tcBorders>
              <w:top w:val="single" w:color="auto" w:sz="4" w:space="0"/>
              <w:left w:val="single" w:color="auto" w:sz="4" w:space="0"/>
              <w:bottom w:val="single" w:color="auto" w:sz="4" w:space="0"/>
              <w:right w:val="single" w:color="auto" w:sz="4" w:space="0"/>
            </w:tcBorders>
            <w:vAlign w:val="center"/>
          </w:tcPr>
          <w:p w14:paraId="373A2689">
            <w:pPr>
              <w:spacing w:after="159"/>
              <w:jc w:val="center"/>
              <w:rPr>
                <w:rFonts w:hint="eastAsia" w:ascii="仿宋" w:hAnsi="仿宋" w:eastAsia="仿宋"/>
                <w:color w:val="auto"/>
              </w:rPr>
            </w:pPr>
          </w:p>
        </w:tc>
        <w:tc>
          <w:tcPr>
            <w:tcW w:w="1443" w:type="dxa"/>
            <w:tcBorders>
              <w:top w:val="single" w:color="auto" w:sz="4" w:space="0"/>
              <w:left w:val="single" w:color="auto" w:sz="4" w:space="0"/>
              <w:bottom w:val="single" w:color="auto" w:sz="4" w:space="0"/>
              <w:right w:val="single" w:color="auto" w:sz="4" w:space="0"/>
            </w:tcBorders>
            <w:vAlign w:val="center"/>
          </w:tcPr>
          <w:p w14:paraId="491ACE36">
            <w:pPr>
              <w:spacing w:after="159"/>
              <w:jc w:val="center"/>
              <w:rPr>
                <w:rFonts w:hint="eastAsia" w:ascii="仿宋" w:hAnsi="仿宋" w:eastAsia="仿宋"/>
                <w:color w:val="auto"/>
              </w:rPr>
            </w:pPr>
          </w:p>
        </w:tc>
        <w:tc>
          <w:tcPr>
            <w:tcW w:w="1441" w:type="dxa"/>
            <w:tcBorders>
              <w:top w:val="single" w:color="auto" w:sz="4" w:space="0"/>
              <w:left w:val="single" w:color="auto" w:sz="4" w:space="0"/>
              <w:bottom w:val="single" w:color="auto" w:sz="4" w:space="0"/>
              <w:right w:val="single" w:color="auto" w:sz="4" w:space="0"/>
            </w:tcBorders>
            <w:vAlign w:val="center"/>
          </w:tcPr>
          <w:p w14:paraId="79968C32">
            <w:pPr>
              <w:spacing w:after="159"/>
              <w:jc w:val="center"/>
              <w:rPr>
                <w:rFonts w:hint="eastAsia" w:ascii="仿宋" w:hAnsi="仿宋" w:eastAsia="仿宋"/>
                <w:color w:val="auto"/>
              </w:rPr>
            </w:pPr>
          </w:p>
        </w:tc>
        <w:tc>
          <w:tcPr>
            <w:tcW w:w="1441" w:type="dxa"/>
            <w:tcBorders>
              <w:top w:val="single" w:color="auto" w:sz="4" w:space="0"/>
              <w:left w:val="single" w:color="auto" w:sz="4" w:space="0"/>
              <w:bottom w:val="single" w:color="auto" w:sz="4" w:space="0"/>
              <w:right w:val="single" w:color="auto" w:sz="4" w:space="0"/>
            </w:tcBorders>
            <w:vAlign w:val="center"/>
          </w:tcPr>
          <w:p w14:paraId="35028D22">
            <w:pPr>
              <w:spacing w:after="159"/>
              <w:jc w:val="center"/>
              <w:rPr>
                <w:rFonts w:hint="eastAsia" w:ascii="仿宋" w:hAnsi="仿宋" w:eastAsia="仿宋"/>
                <w:color w:val="auto"/>
              </w:rPr>
            </w:pPr>
          </w:p>
        </w:tc>
        <w:tc>
          <w:tcPr>
            <w:tcW w:w="1387" w:type="dxa"/>
            <w:tcBorders>
              <w:top w:val="single" w:color="auto" w:sz="4" w:space="0"/>
              <w:left w:val="single" w:color="auto" w:sz="4" w:space="0"/>
              <w:bottom w:val="single" w:color="auto" w:sz="4" w:space="0"/>
              <w:right w:val="single" w:color="auto" w:sz="4" w:space="0"/>
            </w:tcBorders>
            <w:vAlign w:val="center"/>
          </w:tcPr>
          <w:p w14:paraId="5CCF22F0">
            <w:pPr>
              <w:spacing w:after="159"/>
              <w:jc w:val="center"/>
              <w:rPr>
                <w:rFonts w:hint="eastAsia" w:ascii="仿宋" w:hAnsi="仿宋" w:eastAsia="仿宋"/>
                <w:color w:val="auto"/>
              </w:rPr>
            </w:pPr>
          </w:p>
        </w:tc>
      </w:tr>
      <w:tr w14:paraId="258C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010" w:type="dxa"/>
            <w:tcBorders>
              <w:top w:val="single" w:color="auto" w:sz="4" w:space="0"/>
              <w:left w:val="single" w:color="auto" w:sz="4" w:space="0"/>
              <w:bottom w:val="single" w:color="auto" w:sz="4" w:space="0"/>
              <w:right w:val="single" w:color="auto" w:sz="4" w:space="0"/>
            </w:tcBorders>
            <w:vAlign w:val="center"/>
          </w:tcPr>
          <w:p w14:paraId="7FB3DBA5">
            <w:pPr>
              <w:spacing w:after="159"/>
              <w:jc w:val="center"/>
              <w:rPr>
                <w:rFonts w:hint="eastAsia" w:ascii="仿宋" w:hAnsi="仿宋" w:eastAsia="仿宋"/>
                <w:color w:val="auto"/>
              </w:rPr>
            </w:pPr>
            <w:r>
              <w:rPr>
                <w:rFonts w:hint="eastAsia" w:ascii="仿宋" w:hAnsi="仿宋" w:eastAsia="仿宋" w:cs="仿宋"/>
                <w:color w:val="auto"/>
              </w:rPr>
              <w:t>4</w:t>
            </w:r>
          </w:p>
        </w:tc>
        <w:tc>
          <w:tcPr>
            <w:tcW w:w="3246" w:type="dxa"/>
            <w:tcBorders>
              <w:top w:val="single" w:color="auto" w:sz="4" w:space="0"/>
              <w:left w:val="single" w:color="auto" w:sz="4" w:space="0"/>
              <w:bottom w:val="single" w:color="auto" w:sz="4" w:space="0"/>
              <w:right w:val="single" w:color="auto" w:sz="4" w:space="0"/>
            </w:tcBorders>
            <w:vAlign w:val="center"/>
          </w:tcPr>
          <w:p w14:paraId="345BE711">
            <w:pPr>
              <w:spacing w:after="159"/>
              <w:jc w:val="center"/>
              <w:rPr>
                <w:rFonts w:hint="eastAsia" w:ascii="仿宋" w:hAnsi="仿宋" w:eastAsia="仿宋"/>
                <w:color w:val="auto"/>
              </w:rPr>
            </w:pPr>
          </w:p>
        </w:tc>
        <w:tc>
          <w:tcPr>
            <w:tcW w:w="1443" w:type="dxa"/>
            <w:tcBorders>
              <w:top w:val="single" w:color="auto" w:sz="4" w:space="0"/>
              <w:left w:val="single" w:color="auto" w:sz="4" w:space="0"/>
              <w:bottom w:val="single" w:color="auto" w:sz="4" w:space="0"/>
              <w:right w:val="single" w:color="auto" w:sz="4" w:space="0"/>
            </w:tcBorders>
            <w:vAlign w:val="center"/>
          </w:tcPr>
          <w:p w14:paraId="3F3261EB">
            <w:pPr>
              <w:spacing w:after="159"/>
              <w:jc w:val="center"/>
              <w:rPr>
                <w:rFonts w:hint="eastAsia" w:ascii="仿宋" w:hAnsi="仿宋" w:eastAsia="仿宋"/>
                <w:color w:val="auto"/>
              </w:rPr>
            </w:pPr>
          </w:p>
        </w:tc>
        <w:tc>
          <w:tcPr>
            <w:tcW w:w="1441" w:type="dxa"/>
            <w:tcBorders>
              <w:top w:val="single" w:color="auto" w:sz="4" w:space="0"/>
              <w:left w:val="single" w:color="auto" w:sz="4" w:space="0"/>
              <w:bottom w:val="single" w:color="auto" w:sz="4" w:space="0"/>
              <w:right w:val="single" w:color="auto" w:sz="4" w:space="0"/>
            </w:tcBorders>
            <w:vAlign w:val="center"/>
          </w:tcPr>
          <w:p w14:paraId="261CF383">
            <w:pPr>
              <w:spacing w:after="159"/>
              <w:jc w:val="center"/>
              <w:rPr>
                <w:rFonts w:hint="eastAsia" w:ascii="仿宋" w:hAnsi="仿宋" w:eastAsia="仿宋"/>
                <w:color w:val="auto"/>
              </w:rPr>
            </w:pPr>
          </w:p>
        </w:tc>
        <w:tc>
          <w:tcPr>
            <w:tcW w:w="1441" w:type="dxa"/>
            <w:tcBorders>
              <w:top w:val="single" w:color="auto" w:sz="4" w:space="0"/>
              <w:left w:val="single" w:color="auto" w:sz="4" w:space="0"/>
              <w:bottom w:val="single" w:color="auto" w:sz="4" w:space="0"/>
              <w:right w:val="single" w:color="auto" w:sz="4" w:space="0"/>
            </w:tcBorders>
            <w:vAlign w:val="center"/>
          </w:tcPr>
          <w:p w14:paraId="54E7E164">
            <w:pPr>
              <w:spacing w:after="159"/>
              <w:jc w:val="center"/>
              <w:rPr>
                <w:rFonts w:hint="eastAsia" w:ascii="仿宋" w:hAnsi="仿宋" w:eastAsia="仿宋"/>
                <w:color w:val="auto"/>
              </w:rPr>
            </w:pPr>
          </w:p>
        </w:tc>
        <w:tc>
          <w:tcPr>
            <w:tcW w:w="1387" w:type="dxa"/>
            <w:tcBorders>
              <w:top w:val="single" w:color="auto" w:sz="4" w:space="0"/>
              <w:left w:val="single" w:color="auto" w:sz="4" w:space="0"/>
              <w:bottom w:val="single" w:color="auto" w:sz="4" w:space="0"/>
              <w:right w:val="single" w:color="auto" w:sz="4" w:space="0"/>
            </w:tcBorders>
            <w:vAlign w:val="center"/>
          </w:tcPr>
          <w:p w14:paraId="0B4D0F6F">
            <w:pPr>
              <w:spacing w:after="159"/>
              <w:jc w:val="center"/>
              <w:rPr>
                <w:rFonts w:hint="eastAsia" w:ascii="仿宋" w:hAnsi="仿宋" w:eastAsia="仿宋"/>
                <w:color w:val="auto"/>
              </w:rPr>
            </w:pPr>
          </w:p>
        </w:tc>
      </w:tr>
      <w:tr w14:paraId="6E2C6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010" w:type="dxa"/>
            <w:tcBorders>
              <w:top w:val="single" w:color="auto" w:sz="4" w:space="0"/>
              <w:left w:val="single" w:color="auto" w:sz="4" w:space="0"/>
              <w:bottom w:val="single" w:color="auto" w:sz="4" w:space="0"/>
              <w:right w:val="single" w:color="auto" w:sz="4" w:space="0"/>
            </w:tcBorders>
            <w:vAlign w:val="center"/>
          </w:tcPr>
          <w:p w14:paraId="14F6CFA2">
            <w:pPr>
              <w:spacing w:after="159"/>
              <w:jc w:val="center"/>
              <w:rPr>
                <w:rFonts w:hint="eastAsia" w:ascii="仿宋" w:hAnsi="仿宋" w:eastAsia="仿宋"/>
                <w:color w:val="auto"/>
              </w:rPr>
            </w:pPr>
            <w:r>
              <w:rPr>
                <w:rFonts w:hint="eastAsia" w:ascii="仿宋" w:hAnsi="仿宋" w:eastAsia="仿宋" w:cs="仿宋"/>
                <w:color w:val="auto"/>
              </w:rPr>
              <w:t>5</w:t>
            </w:r>
          </w:p>
        </w:tc>
        <w:tc>
          <w:tcPr>
            <w:tcW w:w="3246" w:type="dxa"/>
            <w:tcBorders>
              <w:top w:val="single" w:color="auto" w:sz="4" w:space="0"/>
              <w:left w:val="single" w:color="auto" w:sz="4" w:space="0"/>
              <w:bottom w:val="single" w:color="auto" w:sz="4" w:space="0"/>
              <w:right w:val="single" w:color="auto" w:sz="4" w:space="0"/>
            </w:tcBorders>
            <w:vAlign w:val="center"/>
          </w:tcPr>
          <w:p w14:paraId="2EB9F022">
            <w:pPr>
              <w:spacing w:after="159"/>
              <w:jc w:val="center"/>
              <w:rPr>
                <w:rFonts w:hint="eastAsia" w:ascii="仿宋" w:hAnsi="仿宋" w:eastAsia="仿宋"/>
                <w:color w:val="auto"/>
              </w:rPr>
            </w:pPr>
          </w:p>
        </w:tc>
        <w:tc>
          <w:tcPr>
            <w:tcW w:w="1443" w:type="dxa"/>
            <w:tcBorders>
              <w:top w:val="single" w:color="auto" w:sz="4" w:space="0"/>
              <w:left w:val="single" w:color="auto" w:sz="4" w:space="0"/>
              <w:bottom w:val="single" w:color="auto" w:sz="4" w:space="0"/>
              <w:right w:val="single" w:color="auto" w:sz="4" w:space="0"/>
            </w:tcBorders>
            <w:vAlign w:val="center"/>
          </w:tcPr>
          <w:p w14:paraId="7D9597EA">
            <w:pPr>
              <w:spacing w:after="159"/>
              <w:jc w:val="center"/>
              <w:rPr>
                <w:rFonts w:hint="eastAsia" w:ascii="仿宋" w:hAnsi="仿宋" w:eastAsia="仿宋"/>
                <w:color w:val="auto"/>
              </w:rPr>
            </w:pPr>
          </w:p>
        </w:tc>
        <w:tc>
          <w:tcPr>
            <w:tcW w:w="1441" w:type="dxa"/>
            <w:tcBorders>
              <w:top w:val="single" w:color="auto" w:sz="4" w:space="0"/>
              <w:left w:val="single" w:color="auto" w:sz="4" w:space="0"/>
              <w:bottom w:val="single" w:color="auto" w:sz="4" w:space="0"/>
              <w:right w:val="single" w:color="auto" w:sz="4" w:space="0"/>
            </w:tcBorders>
            <w:vAlign w:val="center"/>
          </w:tcPr>
          <w:p w14:paraId="4384ED12">
            <w:pPr>
              <w:spacing w:after="159"/>
              <w:jc w:val="center"/>
              <w:rPr>
                <w:rFonts w:hint="eastAsia" w:ascii="仿宋" w:hAnsi="仿宋" w:eastAsia="仿宋"/>
                <w:color w:val="auto"/>
              </w:rPr>
            </w:pPr>
          </w:p>
        </w:tc>
        <w:tc>
          <w:tcPr>
            <w:tcW w:w="1441" w:type="dxa"/>
            <w:tcBorders>
              <w:top w:val="single" w:color="auto" w:sz="4" w:space="0"/>
              <w:left w:val="single" w:color="auto" w:sz="4" w:space="0"/>
              <w:bottom w:val="single" w:color="auto" w:sz="4" w:space="0"/>
              <w:right w:val="single" w:color="auto" w:sz="4" w:space="0"/>
            </w:tcBorders>
            <w:vAlign w:val="center"/>
          </w:tcPr>
          <w:p w14:paraId="0A481FD1">
            <w:pPr>
              <w:spacing w:after="159"/>
              <w:jc w:val="center"/>
              <w:rPr>
                <w:rFonts w:hint="eastAsia" w:ascii="仿宋" w:hAnsi="仿宋" w:eastAsia="仿宋"/>
                <w:color w:val="auto"/>
              </w:rPr>
            </w:pPr>
          </w:p>
        </w:tc>
        <w:tc>
          <w:tcPr>
            <w:tcW w:w="1387" w:type="dxa"/>
            <w:tcBorders>
              <w:top w:val="single" w:color="auto" w:sz="4" w:space="0"/>
              <w:left w:val="single" w:color="auto" w:sz="4" w:space="0"/>
              <w:bottom w:val="single" w:color="auto" w:sz="4" w:space="0"/>
              <w:right w:val="single" w:color="auto" w:sz="4" w:space="0"/>
            </w:tcBorders>
            <w:vAlign w:val="center"/>
          </w:tcPr>
          <w:p w14:paraId="3FAFE9FF">
            <w:pPr>
              <w:spacing w:after="159"/>
              <w:jc w:val="center"/>
              <w:rPr>
                <w:rFonts w:hint="eastAsia" w:ascii="仿宋" w:hAnsi="仿宋" w:eastAsia="仿宋"/>
                <w:color w:val="auto"/>
              </w:rPr>
            </w:pPr>
          </w:p>
        </w:tc>
      </w:tr>
      <w:tr w14:paraId="1EE2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010" w:type="dxa"/>
            <w:tcBorders>
              <w:top w:val="single" w:color="auto" w:sz="4" w:space="0"/>
              <w:left w:val="single" w:color="auto" w:sz="4" w:space="0"/>
              <w:bottom w:val="single" w:color="auto" w:sz="4" w:space="0"/>
              <w:right w:val="single" w:color="auto" w:sz="4" w:space="0"/>
            </w:tcBorders>
            <w:vAlign w:val="center"/>
          </w:tcPr>
          <w:p w14:paraId="28899D7A">
            <w:pPr>
              <w:spacing w:after="159"/>
              <w:jc w:val="center"/>
              <w:rPr>
                <w:rFonts w:hint="eastAsia" w:ascii="仿宋" w:hAnsi="仿宋" w:eastAsia="仿宋"/>
                <w:color w:val="auto"/>
              </w:rPr>
            </w:pPr>
            <w:r>
              <w:rPr>
                <w:rFonts w:hint="eastAsia" w:ascii="仿宋" w:hAnsi="仿宋" w:eastAsia="仿宋" w:cs="仿宋"/>
                <w:color w:val="auto"/>
              </w:rPr>
              <w:t>6</w:t>
            </w:r>
          </w:p>
        </w:tc>
        <w:tc>
          <w:tcPr>
            <w:tcW w:w="3246" w:type="dxa"/>
            <w:tcBorders>
              <w:top w:val="single" w:color="auto" w:sz="4" w:space="0"/>
              <w:left w:val="single" w:color="auto" w:sz="4" w:space="0"/>
              <w:bottom w:val="single" w:color="auto" w:sz="4" w:space="0"/>
              <w:right w:val="single" w:color="auto" w:sz="4" w:space="0"/>
            </w:tcBorders>
            <w:vAlign w:val="center"/>
          </w:tcPr>
          <w:p w14:paraId="7F768027">
            <w:pPr>
              <w:spacing w:after="159"/>
              <w:jc w:val="center"/>
              <w:rPr>
                <w:rFonts w:hint="eastAsia" w:ascii="仿宋" w:hAnsi="仿宋" w:eastAsia="仿宋"/>
                <w:color w:val="auto"/>
              </w:rPr>
            </w:pPr>
          </w:p>
        </w:tc>
        <w:tc>
          <w:tcPr>
            <w:tcW w:w="1443" w:type="dxa"/>
            <w:tcBorders>
              <w:top w:val="single" w:color="auto" w:sz="4" w:space="0"/>
              <w:left w:val="single" w:color="auto" w:sz="4" w:space="0"/>
              <w:bottom w:val="single" w:color="auto" w:sz="4" w:space="0"/>
              <w:right w:val="single" w:color="auto" w:sz="4" w:space="0"/>
            </w:tcBorders>
            <w:vAlign w:val="center"/>
          </w:tcPr>
          <w:p w14:paraId="5704B61C">
            <w:pPr>
              <w:spacing w:after="159"/>
              <w:jc w:val="center"/>
              <w:rPr>
                <w:rFonts w:hint="eastAsia" w:ascii="仿宋" w:hAnsi="仿宋" w:eastAsia="仿宋"/>
                <w:color w:val="auto"/>
              </w:rPr>
            </w:pPr>
          </w:p>
        </w:tc>
        <w:tc>
          <w:tcPr>
            <w:tcW w:w="1441" w:type="dxa"/>
            <w:tcBorders>
              <w:top w:val="single" w:color="auto" w:sz="4" w:space="0"/>
              <w:left w:val="single" w:color="auto" w:sz="4" w:space="0"/>
              <w:bottom w:val="single" w:color="auto" w:sz="4" w:space="0"/>
              <w:right w:val="single" w:color="auto" w:sz="4" w:space="0"/>
            </w:tcBorders>
            <w:vAlign w:val="center"/>
          </w:tcPr>
          <w:p w14:paraId="3762FFB2">
            <w:pPr>
              <w:spacing w:after="159"/>
              <w:jc w:val="center"/>
              <w:rPr>
                <w:rFonts w:hint="eastAsia" w:ascii="仿宋" w:hAnsi="仿宋" w:eastAsia="仿宋"/>
                <w:color w:val="auto"/>
              </w:rPr>
            </w:pPr>
          </w:p>
        </w:tc>
        <w:tc>
          <w:tcPr>
            <w:tcW w:w="1441" w:type="dxa"/>
            <w:tcBorders>
              <w:top w:val="single" w:color="auto" w:sz="4" w:space="0"/>
              <w:left w:val="single" w:color="auto" w:sz="4" w:space="0"/>
              <w:bottom w:val="single" w:color="auto" w:sz="4" w:space="0"/>
              <w:right w:val="single" w:color="auto" w:sz="4" w:space="0"/>
            </w:tcBorders>
            <w:vAlign w:val="center"/>
          </w:tcPr>
          <w:p w14:paraId="05D7D22B">
            <w:pPr>
              <w:spacing w:after="159"/>
              <w:jc w:val="center"/>
              <w:rPr>
                <w:rFonts w:hint="eastAsia" w:ascii="仿宋" w:hAnsi="仿宋" w:eastAsia="仿宋"/>
                <w:color w:val="auto"/>
              </w:rPr>
            </w:pPr>
          </w:p>
        </w:tc>
        <w:tc>
          <w:tcPr>
            <w:tcW w:w="1387" w:type="dxa"/>
            <w:tcBorders>
              <w:top w:val="single" w:color="auto" w:sz="4" w:space="0"/>
              <w:left w:val="single" w:color="auto" w:sz="4" w:space="0"/>
              <w:bottom w:val="single" w:color="auto" w:sz="4" w:space="0"/>
              <w:right w:val="single" w:color="auto" w:sz="4" w:space="0"/>
            </w:tcBorders>
            <w:vAlign w:val="center"/>
          </w:tcPr>
          <w:p w14:paraId="5FDEBA5E">
            <w:pPr>
              <w:spacing w:after="159"/>
              <w:jc w:val="center"/>
              <w:rPr>
                <w:rFonts w:hint="eastAsia" w:ascii="仿宋" w:hAnsi="仿宋" w:eastAsia="仿宋"/>
                <w:color w:val="auto"/>
              </w:rPr>
            </w:pPr>
          </w:p>
        </w:tc>
      </w:tr>
      <w:tr w14:paraId="30C6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010" w:type="dxa"/>
            <w:tcBorders>
              <w:top w:val="single" w:color="auto" w:sz="4" w:space="0"/>
              <w:left w:val="single" w:color="auto" w:sz="4" w:space="0"/>
              <w:bottom w:val="single" w:color="auto" w:sz="4" w:space="0"/>
              <w:right w:val="single" w:color="auto" w:sz="4" w:space="0"/>
            </w:tcBorders>
            <w:vAlign w:val="center"/>
          </w:tcPr>
          <w:p w14:paraId="4A106F4B">
            <w:pPr>
              <w:spacing w:after="159"/>
              <w:jc w:val="center"/>
              <w:rPr>
                <w:rFonts w:hint="eastAsia" w:ascii="仿宋" w:hAnsi="仿宋" w:eastAsia="仿宋"/>
                <w:color w:val="auto"/>
              </w:rPr>
            </w:pPr>
            <w:r>
              <w:rPr>
                <w:rFonts w:hint="eastAsia" w:ascii="仿宋" w:hAnsi="仿宋" w:eastAsia="仿宋" w:cs="仿宋"/>
                <w:color w:val="auto"/>
              </w:rPr>
              <w:t>7</w:t>
            </w:r>
          </w:p>
        </w:tc>
        <w:tc>
          <w:tcPr>
            <w:tcW w:w="3246" w:type="dxa"/>
            <w:tcBorders>
              <w:top w:val="single" w:color="auto" w:sz="4" w:space="0"/>
              <w:left w:val="single" w:color="auto" w:sz="4" w:space="0"/>
              <w:bottom w:val="single" w:color="auto" w:sz="4" w:space="0"/>
              <w:right w:val="single" w:color="auto" w:sz="4" w:space="0"/>
            </w:tcBorders>
            <w:vAlign w:val="center"/>
          </w:tcPr>
          <w:p w14:paraId="2BDC7B6D">
            <w:pPr>
              <w:spacing w:after="159"/>
              <w:jc w:val="center"/>
              <w:rPr>
                <w:rFonts w:hint="eastAsia" w:ascii="仿宋" w:hAnsi="仿宋" w:eastAsia="仿宋"/>
                <w:color w:val="auto"/>
              </w:rPr>
            </w:pPr>
          </w:p>
        </w:tc>
        <w:tc>
          <w:tcPr>
            <w:tcW w:w="1443" w:type="dxa"/>
            <w:tcBorders>
              <w:top w:val="single" w:color="auto" w:sz="4" w:space="0"/>
              <w:left w:val="single" w:color="auto" w:sz="4" w:space="0"/>
              <w:bottom w:val="single" w:color="auto" w:sz="4" w:space="0"/>
              <w:right w:val="single" w:color="auto" w:sz="4" w:space="0"/>
            </w:tcBorders>
            <w:vAlign w:val="center"/>
          </w:tcPr>
          <w:p w14:paraId="5D1BCD17">
            <w:pPr>
              <w:spacing w:after="159"/>
              <w:jc w:val="center"/>
              <w:rPr>
                <w:rFonts w:hint="eastAsia" w:ascii="仿宋" w:hAnsi="仿宋" w:eastAsia="仿宋"/>
                <w:color w:val="auto"/>
              </w:rPr>
            </w:pPr>
          </w:p>
        </w:tc>
        <w:tc>
          <w:tcPr>
            <w:tcW w:w="1441" w:type="dxa"/>
            <w:tcBorders>
              <w:top w:val="single" w:color="auto" w:sz="4" w:space="0"/>
              <w:left w:val="single" w:color="auto" w:sz="4" w:space="0"/>
              <w:bottom w:val="single" w:color="auto" w:sz="4" w:space="0"/>
              <w:right w:val="single" w:color="auto" w:sz="4" w:space="0"/>
            </w:tcBorders>
            <w:vAlign w:val="center"/>
          </w:tcPr>
          <w:p w14:paraId="0537C62F">
            <w:pPr>
              <w:spacing w:after="159"/>
              <w:jc w:val="center"/>
              <w:rPr>
                <w:rFonts w:hint="eastAsia" w:ascii="仿宋" w:hAnsi="仿宋" w:eastAsia="仿宋"/>
                <w:color w:val="auto"/>
              </w:rPr>
            </w:pPr>
          </w:p>
        </w:tc>
        <w:tc>
          <w:tcPr>
            <w:tcW w:w="1441" w:type="dxa"/>
            <w:tcBorders>
              <w:top w:val="single" w:color="auto" w:sz="4" w:space="0"/>
              <w:left w:val="single" w:color="auto" w:sz="4" w:space="0"/>
              <w:bottom w:val="single" w:color="auto" w:sz="4" w:space="0"/>
              <w:right w:val="single" w:color="auto" w:sz="4" w:space="0"/>
            </w:tcBorders>
            <w:vAlign w:val="center"/>
          </w:tcPr>
          <w:p w14:paraId="34FC9B9A">
            <w:pPr>
              <w:spacing w:after="159"/>
              <w:jc w:val="center"/>
              <w:rPr>
                <w:rFonts w:hint="eastAsia" w:ascii="仿宋" w:hAnsi="仿宋" w:eastAsia="仿宋"/>
                <w:color w:val="auto"/>
              </w:rPr>
            </w:pPr>
          </w:p>
        </w:tc>
        <w:tc>
          <w:tcPr>
            <w:tcW w:w="1387" w:type="dxa"/>
            <w:tcBorders>
              <w:top w:val="single" w:color="auto" w:sz="4" w:space="0"/>
              <w:left w:val="single" w:color="auto" w:sz="4" w:space="0"/>
              <w:bottom w:val="single" w:color="auto" w:sz="4" w:space="0"/>
              <w:right w:val="single" w:color="auto" w:sz="4" w:space="0"/>
            </w:tcBorders>
            <w:vAlign w:val="center"/>
          </w:tcPr>
          <w:p w14:paraId="7D0891AB">
            <w:pPr>
              <w:spacing w:after="159"/>
              <w:jc w:val="center"/>
              <w:rPr>
                <w:rFonts w:hint="eastAsia" w:ascii="仿宋" w:hAnsi="仿宋" w:eastAsia="仿宋"/>
                <w:color w:val="auto"/>
              </w:rPr>
            </w:pPr>
          </w:p>
        </w:tc>
      </w:tr>
      <w:tr w14:paraId="1A55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010" w:type="dxa"/>
            <w:tcBorders>
              <w:top w:val="single" w:color="auto" w:sz="4" w:space="0"/>
              <w:left w:val="single" w:color="auto" w:sz="4" w:space="0"/>
              <w:bottom w:val="single" w:color="auto" w:sz="4" w:space="0"/>
              <w:right w:val="single" w:color="auto" w:sz="4" w:space="0"/>
            </w:tcBorders>
            <w:vAlign w:val="center"/>
          </w:tcPr>
          <w:p w14:paraId="527025FA">
            <w:pPr>
              <w:spacing w:after="159"/>
              <w:jc w:val="center"/>
              <w:rPr>
                <w:rFonts w:hint="eastAsia" w:ascii="仿宋" w:hAnsi="仿宋" w:eastAsia="仿宋"/>
                <w:color w:val="auto"/>
              </w:rPr>
            </w:pPr>
            <w:r>
              <w:rPr>
                <w:rFonts w:hint="eastAsia" w:ascii="仿宋" w:hAnsi="仿宋" w:eastAsia="仿宋" w:cs="仿宋"/>
                <w:color w:val="auto"/>
              </w:rPr>
              <w:t>8</w:t>
            </w:r>
          </w:p>
        </w:tc>
        <w:tc>
          <w:tcPr>
            <w:tcW w:w="3246" w:type="dxa"/>
            <w:tcBorders>
              <w:top w:val="single" w:color="auto" w:sz="4" w:space="0"/>
              <w:left w:val="single" w:color="auto" w:sz="4" w:space="0"/>
              <w:bottom w:val="single" w:color="auto" w:sz="4" w:space="0"/>
              <w:right w:val="single" w:color="auto" w:sz="4" w:space="0"/>
            </w:tcBorders>
            <w:vAlign w:val="center"/>
          </w:tcPr>
          <w:p w14:paraId="2E56DD2D">
            <w:pPr>
              <w:spacing w:after="159"/>
              <w:jc w:val="center"/>
              <w:rPr>
                <w:rFonts w:hint="eastAsia" w:ascii="仿宋" w:hAnsi="仿宋" w:eastAsia="仿宋"/>
                <w:color w:val="auto"/>
              </w:rPr>
            </w:pPr>
          </w:p>
        </w:tc>
        <w:tc>
          <w:tcPr>
            <w:tcW w:w="1443" w:type="dxa"/>
            <w:tcBorders>
              <w:top w:val="single" w:color="auto" w:sz="4" w:space="0"/>
              <w:left w:val="single" w:color="auto" w:sz="4" w:space="0"/>
              <w:bottom w:val="single" w:color="auto" w:sz="4" w:space="0"/>
              <w:right w:val="single" w:color="auto" w:sz="4" w:space="0"/>
            </w:tcBorders>
            <w:vAlign w:val="center"/>
          </w:tcPr>
          <w:p w14:paraId="4A7F82D5">
            <w:pPr>
              <w:spacing w:after="159"/>
              <w:jc w:val="center"/>
              <w:rPr>
                <w:rFonts w:hint="eastAsia" w:ascii="仿宋" w:hAnsi="仿宋" w:eastAsia="仿宋"/>
                <w:color w:val="auto"/>
              </w:rPr>
            </w:pPr>
          </w:p>
        </w:tc>
        <w:tc>
          <w:tcPr>
            <w:tcW w:w="1441" w:type="dxa"/>
            <w:tcBorders>
              <w:top w:val="single" w:color="auto" w:sz="4" w:space="0"/>
              <w:left w:val="single" w:color="auto" w:sz="4" w:space="0"/>
              <w:bottom w:val="single" w:color="auto" w:sz="4" w:space="0"/>
              <w:right w:val="single" w:color="auto" w:sz="4" w:space="0"/>
            </w:tcBorders>
            <w:vAlign w:val="center"/>
          </w:tcPr>
          <w:p w14:paraId="39EB57AB">
            <w:pPr>
              <w:spacing w:after="159"/>
              <w:jc w:val="center"/>
              <w:rPr>
                <w:rFonts w:hint="eastAsia" w:ascii="仿宋" w:hAnsi="仿宋" w:eastAsia="仿宋"/>
                <w:color w:val="auto"/>
              </w:rPr>
            </w:pPr>
          </w:p>
        </w:tc>
        <w:tc>
          <w:tcPr>
            <w:tcW w:w="1441" w:type="dxa"/>
            <w:tcBorders>
              <w:top w:val="single" w:color="auto" w:sz="4" w:space="0"/>
              <w:left w:val="single" w:color="auto" w:sz="4" w:space="0"/>
              <w:bottom w:val="single" w:color="auto" w:sz="4" w:space="0"/>
              <w:right w:val="single" w:color="auto" w:sz="4" w:space="0"/>
            </w:tcBorders>
            <w:vAlign w:val="center"/>
          </w:tcPr>
          <w:p w14:paraId="0DAB234A">
            <w:pPr>
              <w:spacing w:after="159"/>
              <w:jc w:val="center"/>
              <w:rPr>
                <w:rFonts w:hint="eastAsia" w:ascii="仿宋" w:hAnsi="仿宋" w:eastAsia="仿宋"/>
                <w:color w:val="auto"/>
              </w:rPr>
            </w:pPr>
          </w:p>
        </w:tc>
        <w:tc>
          <w:tcPr>
            <w:tcW w:w="1387" w:type="dxa"/>
            <w:tcBorders>
              <w:top w:val="single" w:color="auto" w:sz="4" w:space="0"/>
              <w:left w:val="single" w:color="auto" w:sz="4" w:space="0"/>
              <w:bottom w:val="single" w:color="auto" w:sz="4" w:space="0"/>
              <w:right w:val="single" w:color="auto" w:sz="4" w:space="0"/>
            </w:tcBorders>
            <w:vAlign w:val="center"/>
          </w:tcPr>
          <w:p w14:paraId="72EF6245">
            <w:pPr>
              <w:spacing w:after="159"/>
              <w:jc w:val="center"/>
              <w:rPr>
                <w:rFonts w:hint="eastAsia" w:ascii="仿宋" w:hAnsi="仿宋" w:eastAsia="仿宋"/>
                <w:color w:val="auto"/>
              </w:rPr>
            </w:pPr>
          </w:p>
        </w:tc>
      </w:tr>
      <w:tr w14:paraId="2850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010" w:type="dxa"/>
            <w:tcBorders>
              <w:top w:val="single" w:color="auto" w:sz="4" w:space="0"/>
              <w:left w:val="single" w:color="auto" w:sz="4" w:space="0"/>
              <w:bottom w:val="single" w:color="auto" w:sz="4" w:space="0"/>
              <w:right w:val="single" w:color="auto" w:sz="4" w:space="0"/>
            </w:tcBorders>
            <w:vAlign w:val="center"/>
          </w:tcPr>
          <w:p w14:paraId="4779987E">
            <w:pPr>
              <w:spacing w:after="159"/>
              <w:jc w:val="center"/>
              <w:rPr>
                <w:rFonts w:hint="eastAsia" w:ascii="仿宋" w:hAnsi="仿宋" w:eastAsia="仿宋"/>
                <w:color w:val="auto"/>
              </w:rPr>
            </w:pPr>
            <w:r>
              <w:rPr>
                <w:rFonts w:hint="eastAsia" w:ascii="仿宋" w:hAnsi="仿宋" w:eastAsia="仿宋" w:cs="仿宋"/>
                <w:color w:val="auto"/>
              </w:rPr>
              <w:t>9</w:t>
            </w:r>
          </w:p>
        </w:tc>
        <w:tc>
          <w:tcPr>
            <w:tcW w:w="3246" w:type="dxa"/>
            <w:tcBorders>
              <w:top w:val="single" w:color="auto" w:sz="4" w:space="0"/>
              <w:left w:val="single" w:color="auto" w:sz="4" w:space="0"/>
              <w:bottom w:val="single" w:color="auto" w:sz="4" w:space="0"/>
              <w:right w:val="single" w:color="auto" w:sz="4" w:space="0"/>
            </w:tcBorders>
            <w:vAlign w:val="center"/>
          </w:tcPr>
          <w:p w14:paraId="44E944BB">
            <w:pPr>
              <w:spacing w:after="159"/>
              <w:jc w:val="center"/>
              <w:rPr>
                <w:rFonts w:hint="eastAsia" w:ascii="仿宋" w:hAnsi="仿宋" w:eastAsia="仿宋"/>
                <w:color w:val="auto"/>
              </w:rPr>
            </w:pPr>
          </w:p>
        </w:tc>
        <w:tc>
          <w:tcPr>
            <w:tcW w:w="1443" w:type="dxa"/>
            <w:tcBorders>
              <w:top w:val="single" w:color="auto" w:sz="4" w:space="0"/>
              <w:left w:val="single" w:color="auto" w:sz="4" w:space="0"/>
              <w:bottom w:val="single" w:color="auto" w:sz="4" w:space="0"/>
              <w:right w:val="single" w:color="auto" w:sz="4" w:space="0"/>
            </w:tcBorders>
            <w:vAlign w:val="center"/>
          </w:tcPr>
          <w:p w14:paraId="24466779">
            <w:pPr>
              <w:spacing w:after="159"/>
              <w:jc w:val="center"/>
              <w:rPr>
                <w:rFonts w:hint="eastAsia" w:ascii="仿宋" w:hAnsi="仿宋" w:eastAsia="仿宋"/>
                <w:color w:val="auto"/>
              </w:rPr>
            </w:pPr>
          </w:p>
        </w:tc>
        <w:tc>
          <w:tcPr>
            <w:tcW w:w="1441" w:type="dxa"/>
            <w:tcBorders>
              <w:top w:val="single" w:color="auto" w:sz="4" w:space="0"/>
              <w:left w:val="single" w:color="auto" w:sz="4" w:space="0"/>
              <w:bottom w:val="single" w:color="auto" w:sz="4" w:space="0"/>
              <w:right w:val="single" w:color="auto" w:sz="4" w:space="0"/>
            </w:tcBorders>
            <w:vAlign w:val="center"/>
          </w:tcPr>
          <w:p w14:paraId="1B12E7BB">
            <w:pPr>
              <w:spacing w:after="159"/>
              <w:jc w:val="center"/>
              <w:rPr>
                <w:rFonts w:hint="eastAsia" w:ascii="仿宋" w:hAnsi="仿宋" w:eastAsia="仿宋"/>
                <w:color w:val="auto"/>
              </w:rPr>
            </w:pPr>
          </w:p>
        </w:tc>
        <w:tc>
          <w:tcPr>
            <w:tcW w:w="1441" w:type="dxa"/>
            <w:tcBorders>
              <w:top w:val="single" w:color="auto" w:sz="4" w:space="0"/>
              <w:left w:val="single" w:color="auto" w:sz="4" w:space="0"/>
              <w:bottom w:val="single" w:color="auto" w:sz="4" w:space="0"/>
              <w:right w:val="single" w:color="auto" w:sz="4" w:space="0"/>
            </w:tcBorders>
            <w:vAlign w:val="center"/>
          </w:tcPr>
          <w:p w14:paraId="0910FDA8">
            <w:pPr>
              <w:spacing w:after="159"/>
              <w:jc w:val="center"/>
              <w:rPr>
                <w:rFonts w:hint="eastAsia" w:ascii="仿宋" w:hAnsi="仿宋" w:eastAsia="仿宋"/>
                <w:color w:val="auto"/>
              </w:rPr>
            </w:pPr>
          </w:p>
        </w:tc>
        <w:tc>
          <w:tcPr>
            <w:tcW w:w="1387" w:type="dxa"/>
            <w:tcBorders>
              <w:top w:val="single" w:color="auto" w:sz="4" w:space="0"/>
              <w:left w:val="single" w:color="auto" w:sz="4" w:space="0"/>
              <w:bottom w:val="single" w:color="auto" w:sz="4" w:space="0"/>
              <w:right w:val="single" w:color="auto" w:sz="4" w:space="0"/>
            </w:tcBorders>
            <w:vAlign w:val="center"/>
          </w:tcPr>
          <w:p w14:paraId="27DE9AA3">
            <w:pPr>
              <w:spacing w:after="159"/>
              <w:jc w:val="center"/>
              <w:rPr>
                <w:rFonts w:hint="eastAsia" w:ascii="仿宋" w:hAnsi="仿宋" w:eastAsia="仿宋"/>
                <w:color w:val="auto"/>
              </w:rPr>
            </w:pPr>
          </w:p>
        </w:tc>
      </w:tr>
      <w:tr w14:paraId="2FD0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010" w:type="dxa"/>
            <w:tcBorders>
              <w:top w:val="single" w:color="auto" w:sz="4" w:space="0"/>
              <w:left w:val="single" w:color="auto" w:sz="4" w:space="0"/>
              <w:bottom w:val="single" w:color="auto" w:sz="4" w:space="0"/>
              <w:right w:val="single" w:color="auto" w:sz="4" w:space="0"/>
            </w:tcBorders>
            <w:vAlign w:val="center"/>
          </w:tcPr>
          <w:p w14:paraId="0A653EBD">
            <w:pPr>
              <w:spacing w:after="159"/>
              <w:jc w:val="center"/>
              <w:rPr>
                <w:rFonts w:hint="eastAsia" w:ascii="仿宋" w:hAnsi="仿宋" w:eastAsia="仿宋"/>
                <w:color w:val="auto"/>
              </w:rPr>
            </w:pPr>
            <w:r>
              <w:rPr>
                <w:rFonts w:hint="eastAsia" w:ascii="仿宋" w:hAnsi="仿宋" w:eastAsia="仿宋" w:cs="仿宋"/>
                <w:color w:val="auto"/>
              </w:rPr>
              <w:t>10</w:t>
            </w:r>
          </w:p>
        </w:tc>
        <w:tc>
          <w:tcPr>
            <w:tcW w:w="3246" w:type="dxa"/>
            <w:tcBorders>
              <w:top w:val="single" w:color="auto" w:sz="4" w:space="0"/>
              <w:left w:val="single" w:color="auto" w:sz="4" w:space="0"/>
              <w:bottom w:val="single" w:color="auto" w:sz="4" w:space="0"/>
              <w:right w:val="single" w:color="auto" w:sz="4" w:space="0"/>
            </w:tcBorders>
            <w:vAlign w:val="center"/>
          </w:tcPr>
          <w:p w14:paraId="3FC58F17">
            <w:pPr>
              <w:spacing w:after="159"/>
              <w:jc w:val="center"/>
              <w:rPr>
                <w:rFonts w:hint="eastAsia" w:ascii="仿宋" w:hAnsi="仿宋" w:eastAsia="仿宋"/>
                <w:color w:val="auto"/>
              </w:rPr>
            </w:pPr>
          </w:p>
        </w:tc>
        <w:tc>
          <w:tcPr>
            <w:tcW w:w="1443" w:type="dxa"/>
            <w:tcBorders>
              <w:top w:val="single" w:color="auto" w:sz="4" w:space="0"/>
              <w:left w:val="single" w:color="auto" w:sz="4" w:space="0"/>
              <w:bottom w:val="single" w:color="auto" w:sz="4" w:space="0"/>
              <w:right w:val="single" w:color="auto" w:sz="4" w:space="0"/>
            </w:tcBorders>
            <w:vAlign w:val="center"/>
          </w:tcPr>
          <w:p w14:paraId="35E767A0">
            <w:pPr>
              <w:spacing w:after="159"/>
              <w:jc w:val="center"/>
              <w:rPr>
                <w:rFonts w:hint="eastAsia" w:ascii="仿宋" w:hAnsi="仿宋" w:eastAsia="仿宋"/>
                <w:color w:val="auto"/>
              </w:rPr>
            </w:pPr>
          </w:p>
        </w:tc>
        <w:tc>
          <w:tcPr>
            <w:tcW w:w="1441" w:type="dxa"/>
            <w:tcBorders>
              <w:top w:val="single" w:color="auto" w:sz="4" w:space="0"/>
              <w:left w:val="single" w:color="auto" w:sz="4" w:space="0"/>
              <w:bottom w:val="single" w:color="auto" w:sz="4" w:space="0"/>
              <w:right w:val="single" w:color="auto" w:sz="4" w:space="0"/>
            </w:tcBorders>
            <w:vAlign w:val="center"/>
          </w:tcPr>
          <w:p w14:paraId="1B5C65FF">
            <w:pPr>
              <w:spacing w:after="159"/>
              <w:jc w:val="center"/>
              <w:rPr>
                <w:rFonts w:hint="eastAsia" w:ascii="仿宋" w:hAnsi="仿宋" w:eastAsia="仿宋"/>
                <w:color w:val="auto"/>
              </w:rPr>
            </w:pPr>
          </w:p>
        </w:tc>
        <w:tc>
          <w:tcPr>
            <w:tcW w:w="1441" w:type="dxa"/>
            <w:tcBorders>
              <w:top w:val="single" w:color="auto" w:sz="4" w:space="0"/>
              <w:left w:val="single" w:color="auto" w:sz="4" w:space="0"/>
              <w:bottom w:val="single" w:color="auto" w:sz="4" w:space="0"/>
              <w:right w:val="single" w:color="auto" w:sz="4" w:space="0"/>
            </w:tcBorders>
            <w:vAlign w:val="center"/>
          </w:tcPr>
          <w:p w14:paraId="2161FF98">
            <w:pPr>
              <w:spacing w:after="159"/>
              <w:jc w:val="center"/>
              <w:rPr>
                <w:rFonts w:hint="eastAsia" w:ascii="仿宋" w:hAnsi="仿宋" w:eastAsia="仿宋"/>
                <w:color w:val="auto"/>
              </w:rPr>
            </w:pPr>
          </w:p>
        </w:tc>
        <w:tc>
          <w:tcPr>
            <w:tcW w:w="1387" w:type="dxa"/>
            <w:tcBorders>
              <w:top w:val="single" w:color="auto" w:sz="4" w:space="0"/>
              <w:left w:val="single" w:color="auto" w:sz="4" w:space="0"/>
              <w:bottom w:val="single" w:color="auto" w:sz="4" w:space="0"/>
              <w:right w:val="single" w:color="auto" w:sz="4" w:space="0"/>
            </w:tcBorders>
            <w:vAlign w:val="center"/>
          </w:tcPr>
          <w:p w14:paraId="6C3F0B02">
            <w:pPr>
              <w:spacing w:after="159"/>
              <w:jc w:val="center"/>
              <w:rPr>
                <w:rFonts w:hint="eastAsia" w:ascii="仿宋" w:hAnsi="仿宋" w:eastAsia="仿宋"/>
                <w:color w:val="auto"/>
              </w:rPr>
            </w:pPr>
          </w:p>
        </w:tc>
      </w:tr>
      <w:tr w14:paraId="1627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699" w:type="dxa"/>
            <w:gridSpan w:val="3"/>
            <w:tcBorders>
              <w:top w:val="single" w:color="auto" w:sz="4" w:space="0"/>
              <w:left w:val="single" w:color="auto" w:sz="4" w:space="0"/>
              <w:bottom w:val="single" w:color="auto" w:sz="4" w:space="0"/>
              <w:right w:val="single" w:color="auto" w:sz="4" w:space="0"/>
            </w:tcBorders>
            <w:vAlign w:val="center"/>
          </w:tcPr>
          <w:p w14:paraId="4FF5BB25">
            <w:pPr>
              <w:spacing w:after="159"/>
              <w:jc w:val="center"/>
              <w:rPr>
                <w:rFonts w:hint="eastAsia" w:ascii="仿宋" w:hAnsi="仿宋" w:eastAsia="仿宋"/>
                <w:color w:val="auto"/>
              </w:rPr>
            </w:pPr>
            <w:r>
              <w:rPr>
                <w:rFonts w:hint="eastAsia" w:ascii="仿宋" w:hAnsi="仿宋" w:eastAsia="仿宋" w:cs="仿宋"/>
                <w:color w:val="auto"/>
              </w:rPr>
              <w:t>合  计</w:t>
            </w:r>
          </w:p>
        </w:tc>
        <w:tc>
          <w:tcPr>
            <w:tcW w:w="1441" w:type="dxa"/>
            <w:tcBorders>
              <w:top w:val="single" w:color="auto" w:sz="4" w:space="0"/>
              <w:left w:val="single" w:color="auto" w:sz="4" w:space="0"/>
              <w:bottom w:val="single" w:color="auto" w:sz="4" w:space="0"/>
              <w:right w:val="single" w:color="auto" w:sz="4" w:space="0"/>
            </w:tcBorders>
            <w:vAlign w:val="center"/>
          </w:tcPr>
          <w:p w14:paraId="01E39BA8">
            <w:pPr>
              <w:spacing w:after="159"/>
              <w:jc w:val="center"/>
              <w:rPr>
                <w:rFonts w:hint="eastAsia" w:ascii="仿宋" w:hAnsi="仿宋" w:eastAsia="仿宋"/>
                <w:color w:val="auto"/>
              </w:rPr>
            </w:pPr>
          </w:p>
        </w:tc>
        <w:tc>
          <w:tcPr>
            <w:tcW w:w="1441" w:type="dxa"/>
            <w:tcBorders>
              <w:top w:val="single" w:color="auto" w:sz="4" w:space="0"/>
              <w:left w:val="single" w:color="auto" w:sz="4" w:space="0"/>
              <w:bottom w:val="single" w:color="auto" w:sz="4" w:space="0"/>
              <w:right w:val="single" w:color="auto" w:sz="4" w:space="0"/>
            </w:tcBorders>
            <w:vAlign w:val="center"/>
          </w:tcPr>
          <w:p w14:paraId="66BAA1BA">
            <w:pPr>
              <w:spacing w:after="159"/>
              <w:jc w:val="center"/>
              <w:rPr>
                <w:rFonts w:hint="eastAsia" w:ascii="仿宋" w:hAnsi="仿宋" w:eastAsia="仿宋"/>
                <w:color w:val="auto"/>
              </w:rPr>
            </w:pPr>
          </w:p>
        </w:tc>
        <w:tc>
          <w:tcPr>
            <w:tcW w:w="1387" w:type="dxa"/>
            <w:tcBorders>
              <w:top w:val="single" w:color="auto" w:sz="4" w:space="0"/>
              <w:left w:val="single" w:color="auto" w:sz="4" w:space="0"/>
              <w:bottom w:val="single" w:color="auto" w:sz="4" w:space="0"/>
              <w:right w:val="single" w:color="auto" w:sz="4" w:space="0"/>
            </w:tcBorders>
            <w:vAlign w:val="center"/>
          </w:tcPr>
          <w:p w14:paraId="5204B4F5">
            <w:pPr>
              <w:spacing w:after="159"/>
              <w:jc w:val="center"/>
              <w:rPr>
                <w:rFonts w:hint="eastAsia" w:ascii="仿宋" w:hAnsi="仿宋" w:eastAsia="仿宋"/>
                <w:color w:val="auto"/>
              </w:rPr>
            </w:pPr>
          </w:p>
        </w:tc>
      </w:tr>
    </w:tbl>
    <w:p w14:paraId="6DD486A3">
      <w:pPr>
        <w:spacing w:after="159"/>
        <w:rPr>
          <w:rFonts w:hint="eastAsia" w:ascii="仿宋" w:hAnsi="仿宋" w:eastAsia="仿宋" w:cs="仿宋"/>
          <w:color w:val="auto"/>
        </w:rPr>
      </w:pPr>
      <w:r>
        <w:rPr>
          <w:rFonts w:hint="eastAsia" w:ascii="仿宋" w:hAnsi="仿宋" w:eastAsia="仿宋" w:cs="仿宋"/>
          <w:color w:val="auto"/>
        </w:rPr>
        <w:t>说明：1.本表由承包人填制，承包人应按照合同约定填报项目名称、实际金额，提交造价咨询人核</w:t>
      </w:r>
    </w:p>
    <w:p w14:paraId="2575D592">
      <w:pPr>
        <w:spacing w:after="159"/>
        <w:ind w:firstLine="960" w:firstLineChars="400"/>
        <w:rPr>
          <w:rFonts w:hint="eastAsia" w:ascii="仿宋" w:hAnsi="仿宋" w:eastAsia="仿宋"/>
          <w:color w:val="auto"/>
        </w:rPr>
      </w:pPr>
      <w:r>
        <w:rPr>
          <w:rFonts w:hint="eastAsia" w:ascii="仿宋" w:hAnsi="仿宋" w:eastAsia="仿宋" w:cs="仿宋"/>
          <w:color w:val="auto"/>
        </w:rPr>
        <w:t>实并由其报发包人确认后，列入合同价款内。</w:t>
      </w:r>
    </w:p>
    <w:p w14:paraId="3F898F61">
      <w:pPr>
        <w:spacing w:after="159"/>
        <w:ind w:firstLine="720" w:firstLineChars="300"/>
        <w:rPr>
          <w:rFonts w:hint="eastAsia" w:ascii="仿宋" w:hAnsi="仿宋" w:eastAsia="仿宋" w:cs="仿宋"/>
          <w:color w:val="auto"/>
        </w:rPr>
      </w:pPr>
      <w:r>
        <w:rPr>
          <w:rFonts w:hint="eastAsia" w:ascii="仿宋" w:hAnsi="仿宋" w:eastAsia="仿宋" w:cs="仿宋"/>
          <w:color w:val="auto"/>
        </w:rPr>
        <w:t>2.本表一式四份，发包人、监理人、造价咨询人、承包人各存一份。</w:t>
      </w:r>
    </w:p>
    <w:p w14:paraId="12D89D09">
      <w:pPr>
        <w:pStyle w:val="3"/>
        <w:spacing w:after="159"/>
        <w:ind w:firstLine="560"/>
        <w:rPr>
          <w:rFonts w:hint="eastAsia" w:ascii="仿宋" w:hAnsi="仿宋" w:eastAsia="仿宋" w:cs="仿宋"/>
          <w:color w:val="auto"/>
          <w:sz w:val="24"/>
          <w:szCs w:val="24"/>
          <w:lang w:bidi="en-US"/>
        </w:rPr>
      </w:pPr>
      <w:r>
        <w:rPr>
          <w:rFonts w:hint="eastAsia" w:ascii="仿宋" w:hAnsi="仿宋" w:eastAsia="仿宋"/>
          <w:b w:val="0"/>
          <w:color w:val="auto"/>
        </w:rPr>
        <w:br w:type="page"/>
      </w:r>
      <w:bookmarkStart w:id="1035" w:name="_Toc2090"/>
      <w:bookmarkStart w:id="1036" w:name="_Toc144368964"/>
      <w:r>
        <w:rPr>
          <w:rFonts w:hint="eastAsia" w:ascii="仿宋" w:hAnsi="仿宋" w:eastAsia="仿宋" w:cs="仿宋"/>
          <w:color w:val="auto"/>
          <w:sz w:val="24"/>
          <w:szCs w:val="24"/>
          <w:lang w:bidi="en-US"/>
        </w:rPr>
        <w:t>格式20</w:t>
      </w:r>
      <w:bookmarkEnd w:id="1035"/>
      <w:bookmarkEnd w:id="1036"/>
    </w:p>
    <w:p w14:paraId="3F8044B3">
      <w:pPr>
        <w:spacing w:after="159"/>
        <w:ind w:firstLine="1003"/>
        <w:jc w:val="center"/>
        <w:rPr>
          <w:rFonts w:hint="eastAsia" w:ascii="仿宋" w:hAnsi="仿宋" w:eastAsia="仿宋"/>
          <w:b/>
          <w:bCs/>
          <w:color w:val="auto"/>
          <w:spacing w:val="30"/>
          <w:sz w:val="44"/>
          <w:szCs w:val="44"/>
        </w:rPr>
      </w:pPr>
      <w:r>
        <w:rPr>
          <w:rFonts w:hint="eastAsia" w:ascii="仿宋" w:hAnsi="仿宋" w:eastAsia="仿宋" w:cs="仿宋"/>
          <w:b/>
          <w:bCs/>
          <w:color w:val="auto"/>
          <w:spacing w:val="30"/>
          <w:sz w:val="44"/>
          <w:szCs w:val="44"/>
        </w:rPr>
        <w:t>计日工记录</w:t>
      </w:r>
    </w:p>
    <w:p w14:paraId="3CE46D82">
      <w:pPr>
        <w:spacing w:after="159"/>
        <w:rPr>
          <w:rFonts w:hint="eastAsia" w:ascii="仿宋" w:hAnsi="仿宋" w:eastAsia="仿宋"/>
          <w:color w:val="auto"/>
        </w:rPr>
      </w:pPr>
      <w:r>
        <w:rPr>
          <w:rFonts w:hint="eastAsia" w:ascii="仿宋" w:hAnsi="仿宋" w:eastAsia="仿宋" w:cs="仿宋"/>
          <w:color w:val="auto"/>
        </w:rPr>
        <w:t>工程名称:</w:t>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 xml:space="preserve">                                                               编号:</w:t>
      </w:r>
    </w:p>
    <w:tbl>
      <w:tblPr>
        <w:tblStyle w:val="55"/>
        <w:tblW w:w="10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3050"/>
        <w:gridCol w:w="1262"/>
        <w:gridCol w:w="1262"/>
        <w:gridCol w:w="1263"/>
        <w:gridCol w:w="1262"/>
        <w:gridCol w:w="1084"/>
      </w:tblGrid>
      <w:tr w14:paraId="2E8F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146" w:type="dxa"/>
            <w:tcBorders>
              <w:top w:val="single" w:color="auto" w:sz="4" w:space="0"/>
              <w:left w:val="single" w:color="auto" w:sz="4" w:space="0"/>
              <w:bottom w:val="single" w:color="auto" w:sz="4" w:space="0"/>
              <w:right w:val="single" w:color="auto" w:sz="4" w:space="0"/>
            </w:tcBorders>
            <w:vAlign w:val="center"/>
          </w:tcPr>
          <w:p w14:paraId="798B853B">
            <w:pPr>
              <w:spacing w:after="159"/>
              <w:jc w:val="center"/>
              <w:rPr>
                <w:rFonts w:hint="eastAsia" w:ascii="仿宋" w:hAnsi="仿宋" w:eastAsia="仿宋"/>
                <w:color w:val="auto"/>
              </w:rPr>
            </w:pPr>
            <w:r>
              <w:rPr>
                <w:rFonts w:hint="eastAsia" w:ascii="仿宋" w:hAnsi="仿宋" w:eastAsia="仿宋" w:cs="仿宋"/>
                <w:color w:val="auto"/>
              </w:rPr>
              <w:t>编号</w:t>
            </w:r>
          </w:p>
        </w:tc>
        <w:tc>
          <w:tcPr>
            <w:tcW w:w="3050" w:type="dxa"/>
            <w:tcBorders>
              <w:top w:val="single" w:color="auto" w:sz="4" w:space="0"/>
              <w:left w:val="single" w:color="auto" w:sz="4" w:space="0"/>
              <w:bottom w:val="single" w:color="auto" w:sz="4" w:space="0"/>
              <w:right w:val="single" w:color="auto" w:sz="4" w:space="0"/>
            </w:tcBorders>
            <w:vAlign w:val="center"/>
          </w:tcPr>
          <w:p w14:paraId="17FE1128">
            <w:pPr>
              <w:spacing w:after="159"/>
              <w:jc w:val="center"/>
              <w:rPr>
                <w:rFonts w:hint="eastAsia" w:ascii="仿宋" w:hAnsi="仿宋" w:eastAsia="仿宋"/>
                <w:color w:val="auto"/>
              </w:rPr>
            </w:pPr>
            <w:r>
              <w:rPr>
                <w:rFonts w:hint="eastAsia" w:ascii="仿宋" w:hAnsi="仿宋" w:eastAsia="仿宋" w:cs="仿宋"/>
                <w:color w:val="auto"/>
              </w:rPr>
              <w:t>项目名称</w:t>
            </w:r>
          </w:p>
        </w:tc>
        <w:tc>
          <w:tcPr>
            <w:tcW w:w="1262" w:type="dxa"/>
            <w:tcBorders>
              <w:top w:val="single" w:color="auto" w:sz="4" w:space="0"/>
              <w:left w:val="single" w:color="auto" w:sz="4" w:space="0"/>
              <w:bottom w:val="single" w:color="auto" w:sz="4" w:space="0"/>
              <w:right w:val="single" w:color="auto" w:sz="4" w:space="0"/>
            </w:tcBorders>
            <w:vAlign w:val="center"/>
          </w:tcPr>
          <w:p w14:paraId="72AB3241">
            <w:pPr>
              <w:spacing w:after="159"/>
              <w:jc w:val="center"/>
              <w:rPr>
                <w:rFonts w:hint="eastAsia" w:ascii="仿宋" w:hAnsi="仿宋" w:eastAsia="仿宋"/>
                <w:color w:val="auto"/>
              </w:rPr>
            </w:pPr>
            <w:r>
              <w:rPr>
                <w:rFonts w:hint="eastAsia" w:ascii="仿宋" w:hAnsi="仿宋" w:eastAsia="仿宋" w:cs="仿宋"/>
                <w:color w:val="auto"/>
              </w:rPr>
              <w:t>单位</w:t>
            </w:r>
          </w:p>
        </w:tc>
        <w:tc>
          <w:tcPr>
            <w:tcW w:w="1262" w:type="dxa"/>
            <w:tcBorders>
              <w:top w:val="single" w:color="auto" w:sz="4" w:space="0"/>
              <w:left w:val="single" w:color="auto" w:sz="4" w:space="0"/>
              <w:bottom w:val="single" w:color="auto" w:sz="4" w:space="0"/>
              <w:right w:val="single" w:color="auto" w:sz="4" w:space="0"/>
            </w:tcBorders>
            <w:vAlign w:val="center"/>
          </w:tcPr>
          <w:p w14:paraId="20C37BDD">
            <w:pPr>
              <w:spacing w:after="159"/>
              <w:jc w:val="center"/>
              <w:rPr>
                <w:rFonts w:hint="eastAsia" w:ascii="仿宋" w:hAnsi="仿宋" w:eastAsia="仿宋"/>
                <w:color w:val="auto"/>
              </w:rPr>
            </w:pPr>
            <w:r>
              <w:rPr>
                <w:rFonts w:hint="eastAsia" w:ascii="仿宋" w:hAnsi="仿宋" w:eastAsia="仿宋" w:cs="仿宋"/>
                <w:color w:val="auto"/>
              </w:rPr>
              <w:t>暂定数量</w:t>
            </w:r>
          </w:p>
        </w:tc>
        <w:tc>
          <w:tcPr>
            <w:tcW w:w="1263" w:type="dxa"/>
            <w:tcBorders>
              <w:top w:val="single" w:color="auto" w:sz="4" w:space="0"/>
              <w:left w:val="single" w:color="auto" w:sz="4" w:space="0"/>
              <w:bottom w:val="single" w:color="auto" w:sz="4" w:space="0"/>
              <w:right w:val="single" w:color="auto" w:sz="4" w:space="0"/>
            </w:tcBorders>
            <w:vAlign w:val="center"/>
          </w:tcPr>
          <w:p w14:paraId="097E4E50">
            <w:pPr>
              <w:spacing w:after="159"/>
              <w:jc w:val="center"/>
              <w:rPr>
                <w:rFonts w:hint="eastAsia" w:ascii="仿宋" w:hAnsi="仿宋" w:eastAsia="仿宋"/>
                <w:color w:val="auto"/>
              </w:rPr>
            </w:pPr>
            <w:r>
              <w:rPr>
                <w:rFonts w:hint="eastAsia" w:ascii="仿宋" w:hAnsi="仿宋" w:eastAsia="仿宋" w:cs="仿宋"/>
                <w:color w:val="auto"/>
              </w:rPr>
              <w:t>实际数量</w:t>
            </w:r>
          </w:p>
        </w:tc>
        <w:tc>
          <w:tcPr>
            <w:tcW w:w="1262" w:type="dxa"/>
            <w:tcBorders>
              <w:top w:val="single" w:color="auto" w:sz="4" w:space="0"/>
              <w:left w:val="single" w:color="auto" w:sz="4" w:space="0"/>
              <w:bottom w:val="single" w:color="auto" w:sz="4" w:space="0"/>
              <w:right w:val="single" w:color="auto" w:sz="4" w:space="0"/>
            </w:tcBorders>
            <w:vAlign w:val="center"/>
          </w:tcPr>
          <w:p w14:paraId="7F4C0601">
            <w:pPr>
              <w:spacing w:after="159"/>
              <w:jc w:val="center"/>
              <w:rPr>
                <w:rFonts w:hint="eastAsia" w:ascii="仿宋" w:hAnsi="仿宋" w:eastAsia="仿宋"/>
                <w:color w:val="auto"/>
              </w:rPr>
            </w:pPr>
            <w:r>
              <w:rPr>
                <w:rFonts w:hint="eastAsia" w:ascii="仿宋" w:hAnsi="仿宋" w:eastAsia="仿宋" w:cs="仿宋"/>
                <w:color w:val="auto"/>
              </w:rPr>
              <w:t>综合单价</w:t>
            </w:r>
          </w:p>
        </w:tc>
        <w:tc>
          <w:tcPr>
            <w:tcW w:w="1084" w:type="dxa"/>
            <w:tcBorders>
              <w:top w:val="single" w:color="auto" w:sz="4" w:space="0"/>
              <w:left w:val="single" w:color="auto" w:sz="4" w:space="0"/>
              <w:bottom w:val="single" w:color="auto" w:sz="4" w:space="0"/>
              <w:right w:val="single" w:color="auto" w:sz="4" w:space="0"/>
            </w:tcBorders>
            <w:vAlign w:val="center"/>
          </w:tcPr>
          <w:p w14:paraId="39315CB0">
            <w:pPr>
              <w:spacing w:after="159"/>
              <w:jc w:val="center"/>
              <w:rPr>
                <w:rFonts w:hint="eastAsia" w:ascii="仿宋" w:hAnsi="仿宋" w:eastAsia="仿宋"/>
                <w:color w:val="auto"/>
              </w:rPr>
            </w:pPr>
            <w:r>
              <w:rPr>
                <w:rFonts w:hint="eastAsia" w:ascii="仿宋" w:hAnsi="仿宋" w:eastAsia="仿宋" w:cs="仿宋"/>
                <w:color w:val="auto"/>
              </w:rPr>
              <w:t>合价</w:t>
            </w:r>
          </w:p>
        </w:tc>
      </w:tr>
      <w:tr w14:paraId="576D7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146" w:type="dxa"/>
            <w:tcBorders>
              <w:top w:val="single" w:color="auto" w:sz="4" w:space="0"/>
              <w:left w:val="single" w:color="auto" w:sz="4" w:space="0"/>
              <w:bottom w:val="single" w:color="auto" w:sz="4" w:space="0"/>
              <w:right w:val="single" w:color="auto" w:sz="4" w:space="0"/>
            </w:tcBorders>
            <w:vAlign w:val="center"/>
          </w:tcPr>
          <w:p w14:paraId="3E4CD834">
            <w:pPr>
              <w:spacing w:after="159"/>
              <w:jc w:val="center"/>
              <w:rPr>
                <w:rFonts w:hint="eastAsia" w:ascii="仿宋" w:hAnsi="仿宋" w:eastAsia="仿宋"/>
                <w:color w:val="auto"/>
              </w:rPr>
            </w:pPr>
            <w:r>
              <w:rPr>
                <w:rFonts w:hint="eastAsia" w:ascii="仿宋" w:hAnsi="仿宋" w:eastAsia="仿宋" w:cs="仿宋"/>
                <w:color w:val="auto"/>
              </w:rPr>
              <w:t>一</w:t>
            </w:r>
          </w:p>
        </w:tc>
        <w:tc>
          <w:tcPr>
            <w:tcW w:w="3050" w:type="dxa"/>
            <w:tcBorders>
              <w:top w:val="single" w:color="auto" w:sz="4" w:space="0"/>
              <w:left w:val="single" w:color="auto" w:sz="4" w:space="0"/>
              <w:bottom w:val="single" w:color="auto" w:sz="4" w:space="0"/>
              <w:right w:val="single" w:color="auto" w:sz="4" w:space="0"/>
            </w:tcBorders>
            <w:vAlign w:val="center"/>
          </w:tcPr>
          <w:p w14:paraId="61FA30D3">
            <w:pPr>
              <w:spacing w:after="159"/>
              <w:rPr>
                <w:rFonts w:hint="eastAsia" w:ascii="仿宋" w:hAnsi="仿宋" w:eastAsia="仿宋"/>
                <w:color w:val="auto"/>
              </w:rPr>
            </w:pPr>
            <w:r>
              <w:rPr>
                <w:rFonts w:hint="eastAsia" w:ascii="仿宋" w:hAnsi="仿宋" w:eastAsia="仿宋" w:cs="仿宋"/>
                <w:color w:val="auto"/>
              </w:rPr>
              <w:t>人工</w:t>
            </w:r>
          </w:p>
        </w:tc>
        <w:tc>
          <w:tcPr>
            <w:tcW w:w="1262" w:type="dxa"/>
            <w:tcBorders>
              <w:top w:val="single" w:color="auto" w:sz="4" w:space="0"/>
              <w:left w:val="single" w:color="auto" w:sz="4" w:space="0"/>
              <w:bottom w:val="single" w:color="auto" w:sz="4" w:space="0"/>
              <w:right w:val="single" w:color="auto" w:sz="4" w:space="0"/>
            </w:tcBorders>
            <w:vAlign w:val="center"/>
          </w:tcPr>
          <w:p w14:paraId="0B156213">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4919050A">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465C415A">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5CA7371D">
            <w:pPr>
              <w:spacing w:after="159"/>
              <w:jc w:val="center"/>
              <w:rPr>
                <w:rFonts w:hint="eastAsia" w:ascii="仿宋" w:hAnsi="仿宋" w:eastAsia="仿宋"/>
                <w:color w:val="auto"/>
              </w:rPr>
            </w:pPr>
          </w:p>
        </w:tc>
        <w:tc>
          <w:tcPr>
            <w:tcW w:w="1084" w:type="dxa"/>
            <w:tcBorders>
              <w:top w:val="single" w:color="auto" w:sz="4" w:space="0"/>
              <w:left w:val="single" w:color="auto" w:sz="4" w:space="0"/>
              <w:bottom w:val="single" w:color="auto" w:sz="4" w:space="0"/>
              <w:right w:val="single" w:color="auto" w:sz="4" w:space="0"/>
            </w:tcBorders>
            <w:vAlign w:val="center"/>
          </w:tcPr>
          <w:p w14:paraId="7D00D37F">
            <w:pPr>
              <w:spacing w:after="159"/>
              <w:jc w:val="center"/>
              <w:rPr>
                <w:rFonts w:hint="eastAsia" w:ascii="仿宋" w:hAnsi="仿宋" w:eastAsia="仿宋"/>
                <w:color w:val="auto"/>
              </w:rPr>
            </w:pPr>
          </w:p>
        </w:tc>
      </w:tr>
      <w:tr w14:paraId="4C53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146" w:type="dxa"/>
            <w:tcBorders>
              <w:top w:val="single" w:color="auto" w:sz="4" w:space="0"/>
              <w:left w:val="single" w:color="auto" w:sz="4" w:space="0"/>
              <w:bottom w:val="single" w:color="auto" w:sz="4" w:space="0"/>
              <w:right w:val="single" w:color="auto" w:sz="4" w:space="0"/>
            </w:tcBorders>
            <w:vAlign w:val="center"/>
          </w:tcPr>
          <w:p w14:paraId="796618CA">
            <w:pPr>
              <w:spacing w:after="159"/>
              <w:jc w:val="center"/>
              <w:rPr>
                <w:rFonts w:hint="eastAsia" w:ascii="仿宋" w:hAnsi="仿宋" w:eastAsia="仿宋"/>
                <w:color w:val="auto"/>
              </w:rPr>
            </w:pPr>
            <w:r>
              <w:rPr>
                <w:rFonts w:hint="eastAsia" w:ascii="仿宋" w:hAnsi="仿宋" w:eastAsia="仿宋" w:cs="仿宋"/>
                <w:color w:val="auto"/>
              </w:rPr>
              <w:t>1</w:t>
            </w:r>
          </w:p>
        </w:tc>
        <w:tc>
          <w:tcPr>
            <w:tcW w:w="3050" w:type="dxa"/>
            <w:tcBorders>
              <w:top w:val="single" w:color="auto" w:sz="4" w:space="0"/>
              <w:left w:val="single" w:color="auto" w:sz="4" w:space="0"/>
              <w:bottom w:val="single" w:color="auto" w:sz="4" w:space="0"/>
              <w:right w:val="single" w:color="auto" w:sz="4" w:space="0"/>
            </w:tcBorders>
            <w:vAlign w:val="center"/>
          </w:tcPr>
          <w:p w14:paraId="2C8EFF82">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3B8869BD">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622CC2A4">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348C0C2D">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14FA05A1">
            <w:pPr>
              <w:spacing w:after="159"/>
              <w:jc w:val="center"/>
              <w:rPr>
                <w:rFonts w:hint="eastAsia" w:ascii="仿宋" w:hAnsi="仿宋" w:eastAsia="仿宋"/>
                <w:color w:val="auto"/>
              </w:rPr>
            </w:pPr>
          </w:p>
        </w:tc>
        <w:tc>
          <w:tcPr>
            <w:tcW w:w="1084" w:type="dxa"/>
            <w:tcBorders>
              <w:top w:val="single" w:color="auto" w:sz="4" w:space="0"/>
              <w:left w:val="single" w:color="auto" w:sz="4" w:space="0"/>
              <w:bottom w:val="single" w:color="auto" w:sz="4" w:space="0"/>
              <w:right w:val="single" w:color="auto" w:sz="4" w:space="0"/>
            </w:tcBorders>
            <w:vAlign w:val="center"/>
          </w:tcPr>
          <w:p w14:paraId="4E4ED8A1">
            <w:pPr>
              <w:spacing w:after="159"/>
              <w:jc w:val="center"/>
              <w:rPr>
                <w:rFonts w:hint="eastAsia" w:ascii="仿宋" w:hAnsi="仿宋" w:eastAsia="仿宋"/>
                <w:color w:val="auto"/>
              </w:rPr>
            </w:pPr>
          </w:p>
        </w:tc>
      </w:tr>
      <w:tr w14:paraId="1D98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146" w:type="dxa"/>
            <w:tcBorders>
              <w:top w:val="single" w:color="auto" w:sz="4" w:space="0"/>
              <w:left w:val="single" w:color="auto" w:sz="4" w:space="0"/>
              <w:bottom w:val="single" w:color="auto" w:sz="4" w:space="0"/>
              <w:right w:val="single" w:color="auto" w:sz="4" w:space="0"/>
            </w:tcBorders>
            <w:vAlign w:val="center"/>
          </w:tcPr>
          <w:p w14:paraId="1E3E5CEB">
            <w:pPr>
              <w:spacing w:after="159"/>
              <w:jc w:val="center"/>
              <w:rPr>
                <w:rFonts w:hint="eastAsia" w:ascii="仿宋" w:hAnsi="仿宋" w:eastAsia="仿宋"/>
                <w:color w:val="auto"/>
              </w:rPr>
            </w:pPr>
            <w:r>
              <w:rPr>
                <w:rFonts w:hint="eastAsia" w:ascii="仿宋" w:hAnsi="仿宋" w:eastAsia="仿宋" w:cs="仿宋"/>
                <w:color w:val="auto"/>
              </w:rPr>
              <w:t>2</w:t>
            </w:r>
          </w:p>
        </w:tc>
        <w:tc>
          <w:tcPr>
            <w:tcW w:w="3050" w:type="dxa"/>
            <w:tcBorders>
              <w:top w:val="single" w:color="auto" w:sz="4" w:space="0"/>
              <w:left w:val="single" w:color="auto" w:sz="4" w:space="0"/>
              <w:bottom w:val="single" w:color="auto" w:sz="4" w:space="0"/>
              <w:right w:val="single" w:color="auto" w:sz="4" w:space="0"/>
            </w:tcBorders>
            <w:vAlign w:val="center"/>
          </w:tcPr>
          <w:p w14:paraId="0B506BF8">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5E556C02">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444D3A8D">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7691C08D">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1CA54689">
            <w:pPr>
              <w:spacing w:after="159"/>
              <w:jc w:val="center"/>
              <w:rPr>
                <w:rFonts w:hint="eastAsia" w:ascii="仿宋" w:hAnsi="仿宋" w:eastAsia="仿宋"/>
                <w:color w:val="auto"/>
              </w:rPr>
            </w:pPr>
          </w:p>
        </w:tc>
        <w:tc>
          <w:tcPr>
            <w:tcW w:w="1084" w:type="dxa"/>
            <w:tcBorders>
              <w:top w:val="single" w:color="auto" w:sz="4" w:space="0"/>
              <w:left w:val="single" w:color="auto" w:sz="4" w:space="0"/>
              <w:bottom w:val="single" w:color="auto" w:sz="4" w:space="0"/>
              <w:right w:val="single" w:color="auto" w:sz="4" w:space="0"/>
            </w:tcBorders>
            <w:vAlign w:val="center"/>
          </w:tcPr>
          <w:p w14:paraId="1B336827">
            <w:pPr>
              <w:spacing w:after="159"/>
              <w:jc w:val="center"/>
              <w:rPr>
                <w:rFonts w:hint="eastAsia" w:ascii="仿宋" w:hAnsi="仿宋" w:eastAsia="仿宋"/>
                <w:color w:val="auto"/>
              </w:rPr>
            </w:pPr>
          </w:p>
        </w:tc>
      </w:tr>
      <w:tr w14:paraId="62E2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146" w:type="dxa"/>
            <w:tcBorders>
              <w:top w:val="single" w:color="auto" w:sz="4" w:space="0"/>
              <w:left w:val="single" w:color="auto" w:sz="4" w:space="0"/>
              <w:bottom w:val="single" w:color="auto" w:sz="4" w:space="0"/>
              <w:right w:val="single" w:color="auto" w:sz="4" w:space="0"/>
            </w:tcBorders>
            <w:vAlign w:val="center"/>
          </w:tcPr>
          <w:p w14:paraId="409ED4A3">
            <w:pPr>
              <w:spacing w:after="159"/>
              <w:jc w:val="center"/>
              <w:rPr>
                <w:rFonts w:hint="eastAsia" w:ascii="仿宋" w:hAnsi="仿宋" w:eastAsia="仿宋"/>
                <w:color w:val="auto"/>
              </w:rPr>
            </w:pPr>
            <w:r>
              <w:rPr>
                <w:rFonts w:hint="eastAsia" w:ascii="仿宋" w:hAnsi="仿宋" w:eastAsia="仿宋" w:cs="仿宋"/>
                <w:color w:val="auto"/>
              </w:rPr>
              <w:t>3</w:t>
            </w:r>
          </w:p>
        </w:tc>
        <w:tc>
          <w:tcPr>
            <w:tcW w:w="3050" w:type="dxa"/>
            <w:tcBorders>
              <w:top w:val="single" w:color="auto" w:sz="4" w:space="0"/>
              <w:left w:val="single" w:color="auto" w:sz="4" w:space="0"/>
              <w:bottom w:val="single" w:color="auto" w:sz="4" w:space="0"/>
              <w:right w:val="single" w:color="auto" w:sz="4" w:space="0"/>
            </w:tcBorders>
            <w:vAlign w:val="center"/>
          </w:tcPr>
          <w:p w14:paraId="50D1CA0E">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3ACE3069">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34AEA665">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07542C60">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56B4B8EF">
            <w:pPr>
              <w:spacing w:after="159"/>
              <w:jc w:val="center"/>
              <w:rPr>
                <w:rFonts w:hint="eastAsia" w:ascii="仿宋" w:hAnsi="仿宋" w:eastAsia="仿宋"/>
                <w:color w:val="auto"/>
              </w:rPr>
            </w:pPr>
          </w:p>
        </w:tc>
        <w:tc>
          <w:tcPr>
            <w:tcW w:w="1084" w:type="dxa"/>
            <w:tcBorders>
              <w:top w:val="single" w:color="auto" w:sz="4" w:space="0"/>
              <w:left w:val="single" w:color="auto" w:sz="4" w:space="0"/>
              <w:bottom w:val="single" w:color="auto" w:sz="4" w:space="0"/>
              <w:right w:val="single" w:color="auto" w:sz="4" w:space="0"/>
            </w:tcBorders>
            <w:vAlign w:val="center"/>
          </w:tcPr>
          <w:p w14:paraId="25F008C0">
            <w:pPr>
              <w:spacing w:after="159"/>
              <w:jc w:val="center"/>
              <w:rPr>
                <w:rFonts w:hint="eastAsia" w:ascii="仿宋" w:hAnsi="仿宋" w:eastAsia="仿宋"/>
                <w:color w:val="auto"/>
              </w:rPr>
            </w:pPr>
          </w:p>
        </w:tc>
      </w:tr>
      <w:tr w14:paraId="0585A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146" w:type="dxa"/>
            <w:tcBorders>
              <w:top w:val="single" w:color="auto" w:sz="4" w:space="0"/>
              <w:left w:val="single" w:color="auto" w:sz="4" w:space="0"/>
              <w:bottom w:val="single" w:color="auto" w:sz="4" w:space="0"/>
              <w:right w:val="single" w:color="auto" w:sz="4" w:space="0"/>
            </w:tcBorders>
            <w:vAlign w:val="center"/>
          </w:tcPr>
          <w:p w14:paraId="6DE592DB">
            <w:pPr>
              <w:spacing w:after="159"/>
              <w:jc w:val="center"/>
              <w:rPr>
                <w:rFonts w:hint="eastAsia" w:ascii="仿宋" w:hAnsi="仿宋" w:eastAsia="仿宋"/>
                <w:color w:val="auto"/>
              </w:rPr>
            </w:pPr>
            <w:r>
              <w:rPr>
                <w:rFonts w:hint="eastAsia" w:ascii="仿宋" w:hAnsi="仿宋" w:eastAsia="仿宋" w:cs="仿宋"/>
                <w:color w:val="auto"/>
              </w:rPr>
              <w:t>4</w:t>
            </w:r>
          </w:p>
        </w:tc>
        <w:tc>
          <w:tcPr>
            <w:tcW w:w="3050" w:type="dxa"/>
            <w:tcBorders>
              <w:top w:val="single" w:color="auto" w:sz="4" w:space="0"/>
              <w:left w:val="single" w:color="auto" w:sz="4" w:space="0"/>
              <w:bottom w:val="single" w:color="auto" w:sz="4" w:space="0"/>
              <w:right w:val="single" w:color="auto" w:sz="4" w:space="0"/>
            </w:tcBorders>
            <w:vAlign w:val="center"/>
          </w:tcPr>
          <w:p w14:paraId="44085DDE">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07D8A413">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3112C65E">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3A6FB682">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64A27A34">
            <w:pPr>
              <w:spacing w:after="159"/>
              <w:jc w:val="center"/>
              <w:rPr>
                <w:rFonts w:hint="eastAsia" w:ascii="仿宋" w:hAnsi="仿宋" w:eastAsia="仿宋"/>
                <w:color w:val="auto"/>
              </w:rPr>
            </w:pPr>
          </w:p>
        </w:tc>
        <w:tc>
          <w:tcPr>
            <w:tcW w:w="1084" w:type="dxa"/>
            <w:tcBorders>
              <w:top w:val="single" w:color="auto" w:sz="4" w:space="0"/>
              <w:left w:val="single" w:color="auto" w:sz="4" w:space="0"/>
              <w:bottom w:val="single" w:color="auto" w:sz="4" w:space="0"/>
              <w:right w:val="single" w:color="auto" w:sz="4" w:space="0"/>
            </w:tcBorders>
            <w:vAlign w:val="center"/>
          </w:tcPr>
          <w:p w14:paraId="0201C110">
            <w:pPr>
              <w:spacing w:after="159"/>
              <w:jc w:val="center"/>
              <w:rPr>
                <w:rFonts w:hint="eastAsia" w:ascii="仿宋" w:hAnsi="仿宋" w:eastAsia="仿宋"/>
                <w:color w:val="auto"/>
              </w:rPr>
            </w:pPr>
          </w:p>
        </w:tc>
      </w:tr>
      <w:tr w14:paraId="78F8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983" w:type="dxa"/>
            <w:gridSpan w:val="5"/>
            <w:tcBorders>
              <w:top w:val="single" w:color="auto" w:sz="4" w:space="0"/>
              <w:left w:val="single" w:color="auto" w:sz="4" w:space="0"/>
              <w:bottom w:val="single" w:color="auto" w:sz="4" w:space="0"/>
              <w:right w:val="single" w:color="auto" w:sz="4" w:space="0"/>
            </w:tcBorders>
            <w:vAlign w:val="center"/>
          </w:tcPr>
          <w:p w14:paraId="58262B94">
            <w:pPr>
              <w:spacing w:after="159"/>
              <w:jc w:val="center"/>
              <w:rPr>
                <w:rFonts w:hint="eastAsia" w:ascii="仿宋" w:hAnsi="仿宋" w:eastAsia="仿宋"/>
                <w:color w:val="auto"/>
              </w:rPr>
            </w:pPr>
            <w:r>
              <w:rPr>
                <w:rFonts w:hint="eastAsia" w:ascii="仿宋" w:hAnsi="仿宋" w:eastAsia="仿宋" w:cs="仿宋"/>
                <w:color w:val="auto"/>
              </w:rPr>
              <w:t>人工小计</w:t>
            </w:r>
          </w:p>
        </w:tc>
        <w:tc>
          <w:tcPr>
            <w:tcW w:w="1262" w:type="dxa"/>
            <w:tcBorders>
              <w:top w:val="single" w:color="auto" w:sz="4" w:space="0"/>
              <w:left w:val="single" w:color="auto" w:sz="4" w:space="0"/>
              <w:bottom w:val="single" w:color="auto" w:sz="4" w:space="0"/>
              <w:right w:val="single" w:color="auto" w:sz="4" w:space="0"/>
            </w:tcBorders>
            <w:vAlign w:val="center"/>
          </w:tcPr>
          <w:p w14:paraId="773BBD9F">
            <w:pPr>
              <w:spacing w:after="159"/>
              <w:jc w:val="center"/>
              <w:rPr>
                <w:rFonts w:hint="eastAsia" w:ascii="仿宋" w:hAnsi="仿宋" w:eastAsia="仿宋"/>
                <w:color w:val="auto"/>
              </w:rPr>
            </w:pPr>
          </w:p>
        </w:tc>
        <w:tc>
          <w:tcPr>
            <w:tcW w:w="1084" w:type="dxa"/>
            <w:tcBorders>
              <w:top w:val="single" w:color="auto" w:sz="4" w:space="0"/>
              <w:left w:val="single" w:color="auto" w:sz="4" w:space="0"/>
              <w:bottom w:val="single" w:color="auto" w:sz="4" w:space="0"/>
              <w:right w:val="single" w:color="auto" w:sz="4" w:space="0"/>
            </w:tcBorders>
            <w:vAlign w:val="center"/>
          </w:tcPr>
          <w:p w14:paraId="524A0C9E">
            <w:pPr>
              <w:spacing w:after="159"/>
              <w:jc w:val="center"/>
              <w:rPr>
                <w:rFonts w:hint="eastAsia" w:ascii="仿宋" w:hAnsi="仿宋" w:eastAsia="仿宋"/>
                <w:color w:val="auto"/>
              </w:rPr>
            </w:pPr>
          </w:p>
        </w:tc>
      </w:tr>
      <w:tr w14:paraId="7D7D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146" w:type="dxa"/>
            <w:tcBorders>
              <w:top w:val="single" w:color="auto" w:sz="4" w:space="0"/>
              <w:left w:val="single" w:color="auto" w:sz="4" w:space="0"/>
              <w:bottom w:val="single" w:color="auto" w:sz="4" w:space="0"/>
              <w:right w:val="single" w:color="auto" w:sz="4" w:space="0"/>
            </w:tcBorders>
            <w:vAlign w:val="center"/>
          </w:tcPr>
          <w:p w14:paraId="0A18D7D7">
            <w:pPr>
              <w:spacing w:after="159"/>
              <w:jc w:val="center"/>
              <w:rPr>
                <w:rFonts w:hint="eastAsia" w:ascii="仿宋" w:hAnsi="仿宋" w:eastAsia="仿宋"/>
                <w:color w:val="auto"/>
              </w:rPr>
            </w:pPr>
            <w:r>
              <w:rPr>
                <w:rFonts w:hint="eastAsia" w:ascii="仿宋" w:hAnsi="仿宋" w:eastAsia="仿宋" w:cs="仿宋"/>
                <w:color w:val="auto"/>
              </w:rPr>
              <w:t>二</w:t>
            </w:r>
          </w:p>
        </w:tc>
        <w:tc>
          <w:tcPr>
            <w:tcW w:w="3050" w:type="dxa"/>
            <w:tcBorders>
              <w:top w:val="single" w:color="auto" w:sz="4" w:space="0"/>
              <w:left w:val="single" w:color="auto" w:sz="4" w:space="0"/>
              <w:bottom w:val="single" w:color="auto" w:sz="4" w:space="0"/>
              <w:right w:val="single" w:color="auto" w:sz="4" w:space="0"/>
            </w:tcBorders>
            <w:vAlign w:val="center"/>
          </w:tcPr>
          <w:p w14:paraId="2567A2BF">
            <w:pPr>
              <w:spacing w:after="159"/>
              <w:rPr>
                <w:rFonts w:hint="eastAsia" w:ascii="仿宋" w:hAnsi="仿宋" w:eastAsia="仿宋"/>
                <w:color w:val="auto"/>
              </w:rPr>
            </w:pPr>
            <w:r>
              <w:rPr>
                <w:rFonts w:hint="eastAsia" w:ascii="仿宋" w:hAnsi="仿宋" w:eastAsia="仿宋" w:cs="仿宋"/>
                <w:color w:val="auto"/>
              </w:rPr>
              <w:t>工程材料</w:t>
            </w:r>
          </w:p>
        </w:tc>
        <w:tc>
          <w:tcPr>
            <w:tcW w:w="1262" w:type="dxa"/>
            <w:tcBorders>
              <w:top w:val="single" w:color="auto" w:sz="4" w:space="0"/>
              <w:left w:val="single" w:color="auto" w:sz="4" w:space="0"/>
              <w:bottom w:val="single" w:color="auto" w:sz="4" w:space="0"/>
              <w:right w:val="single" w:color="auto" w:sz="4" w:space="0"/>
            </w:tcBorders>
            <w:vAlign w:val="center"/>
          </w:tcPr>
          <w:p w14:paraId="3C4CD357">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0784F1C1">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27E4A697">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394CD9E7">
            <w:pPr>
              <w:spacing w:after="159"/>
              <w:jc w:val="center"/>
              <w:rPr>
                <w:rFonts w:hint="eastAsia" w:ascii="仿宋" w:hAnsi="仿宋" w:eastAsia="仿宋"/>
                <w:color w:val="auto"/>
              </w:rPr>
            </w:pPr>
          </w:p>
        </w:tc>
        <w:tc>
          <w:tcPr>
            <w:tcW w:w="1084" w:type="dxa"/>
            <w:tcBorders>
              <w:top w:val="single" w:color="auto" w:sz="4" w:space="0"/>
              <w:left w:val="single" w:color="auto" w:sz="4" w:space="0"/>
              <w:bottom w:val="single" w:color="auto" w:sz="4" w:space="0"/>
              <w:right w:val="single" w:color="auto" w:sz="4" w:space="0"/>
            </w:tcBorders>
            <w:vAlign w:val="center"/>
          </w:tcPr>
          <w:p w14:paraId="448AB6CA">
            <w:pPr>
              <w:spacing w:after="159"/>
              <w:jc w:val="center"/>
              <w:rPr>
                <w:rFonts w:hint="eastAsia" w:ascii="仿宋" w:hAnsi="仿宋" w:eastAsia="仿宋"/>
                <w:color w:val="auto"/>
              </w:rPr>
            </w:pPr>
          </w:p>
        </w:tc>
      </w:tr>
      <w:tr w14:paraId="27CF9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146" w:type="dxa"/>
            <w:tcBorders>
              <w:top w:val="single" w:color="auto" w:sz="4" w:space="0"/>
              <w:left w:val="single" w:color="auto" w:sz="4" w:space="0"/>
              <w:bottom w:val="single" w:color="auto" w:sz="4" w:space="0"/>
              <w:right w:val="single" w:color="auto" w:sz="4" w:space="0"/>
            </w:tcBorders>
            <w:vAlign w:val="center"/>
          </w:tcPr>
          <w:p w14:paraId="3C8D70A2">
            <w:pPr>
              <w:spacing w:after="159"/>
              <w:jc w:val="center"/>
              <w:rPr>
                <w:rFonts w:hint="eastAsia" w:ascii="仿宋" w:hAnsi="仿宋" w:eastAsia="仿宋"/>
                <w:color w:val="auto"/>
              </w:rPr>
            </w:pPr>
            <w:r>
              <w:rPr>
                <w:rFonts w:hint="eastAsia" w:ascii="仿宋" w:hAnsi="仿宋" w:eastAsia="仿宋" w:cs="仿宋"/>
                <w:color w:val="auto"/>
              </w:rPr>
              <w:t>1</w:t>
            </w:r>
          </w:p>
        </w:tc>
        <w:tc>
          <w:tcPr>
            <w:tcW w:w="3050" w:type="dxa"/>
            <w:tcBorders>
              <w:top w:val="single" w:color="auto" w:sz="4" w:space="0"/>
              <w:left w:val="single" w:color="auto" w:sz="4" w:space="0"/>
              <w:bottom w:val="single" w:color="auto" w:sz="4" w:space="0"/>
              <w:right w:val="single" w:color="auto" w:sz="4" w:space="0"/>
            </w:tcBorders>
            <w:vAlign w:val="center"/>
          </w:tcPr>
          <w:p w14:paraId="27201F37">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6E3AE860">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76A31B20">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7B254B43">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77F4E099">
            <w:pPr>
              <w:spacing w:after="159"/>
              <w:jc w:val="center"/>
              <w:rPr>
                <w:rFonts w:hint="eastAsia" w:ascii="仿宋" w:hAnsi="仿宋" w:eastAsia="仿宋"/>
                <w:color w:val="auto"/>
              </w:rPr>
            </w:pPr>
          </w:p>
        </w:tc>
        <w:tc>
          <w:tcPr>
            <w:tcW w:w="1084" w:type="dxa"/>
            <w:tcBorders>
              <w:top w:val="single" w:color="auto" w:sz="4" w:space="0"/>
              <w:left w:val="single" w:color="auto" w:sz="4" w:space="0"/>
              <w:bottom w:val="single" w:color="auto" w:sz="4" w:space="0"/>
              <w:right w:val="single" w:color="auto" w:sz="4" w:space="0"/>
            </w:tcBorders>
            <w:vAlign w:val="center"/>
          </w:tcPr>
          <w:p w14:paraId="5F6A7744">
            <w:pPr>
              <w:spacing w:after="159"/>
              <w:jc w:val="center"/>
              <w:rPr>
                <w:rFonts w:hint="eastAsia" w:ascii="仿宋" w:hAnsi="仿宋" w:eastAsia="仿宋"/>
                <w:color w:val="auto"/>
              </w:rPr>
            </w:pPr>
          </w:p>
        </w:tc>
      </w:tr>
      <w:tr w14:paraId="3006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146" w:type="dxa"/>
            <w:tcBorders>
              <w:top w:val="single" w:color="auto" w:sz="4" w:space="0"/>
              <w:left w:val="single" w:color="auto" w:sz="4" w:space="0"/>
              <w:bottom w:val="single" w:color="auto" w:sz="4" w:space="0"/>
              <w:right w:val="single" w:color="auto" w:sz="4" w:space="0"/>
            </w:tcBorders>
            <w:vAlign w:val="center"/>
          </w:tcPr>
          <w:p w14:paraId="26E3ABAB">
            <w:pPr>
              <w:spacing w:after="159"/>
              <w:jc w:val="center"/>
              <w:rPr>
                <w:rFonts w:hint="eastAsia" w:ascii="仿宋" w:hAnsi="仿宋" w:eastAsia="仿宋"/>
                <w:color w:val="auto"/>
              </w:rPr>
            </w:pPr>
            <w:r>
              <w:rPr>
                <w:rFonts w:hint="eastAsia" w:ascii="仿宋" w:hAnsi="仿宋" w:eastAsia="仿宋" w:cs="仿宋"/>
                <w:color w:val="auto"/>
              </w:rPr>
              <w:t>2</w:t>
            </w:r>
          </w:p>
        </w:tc>
        <w:tc>
          <w:tcPr>
            <w:tcW w:w="3050" w:type="dxa"/>
            <w:tcBorders>
              <w:top w:val="single" w:color="auto" w:sz="4" w:space="0"/>
              <w:left w:val="single" w:color="auto" w:sz="4" w:space="0"/>
              <w:bottom w:val="single" w:color="auto" w:sz="4" w:space="0"/>
              <w:right w:val="single" w:color="auto" w:sz="4" w:space="0"/>
            </w:tcBorders>
            <w:vAlign w:val="center"/>
          </w:tcPr>
          <w:p w14:paraId="62187D1A">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4A32B80F">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734E3513">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3D2DAB4C">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08E1CC94">
            <w:pPr>
              <w:spacing w:after="159"/>
              <w:jc w:val="center"/>
              <w:rPr>
                <w:rFonts w:hint="eastAsia" w:ascii="仿宋" w:hAnsi="仿宋" w:eastAsia="仿宋"/>
                <w:color w:val="auto"/>
              </w:rPr>
            </w:pPr>
          </w:p>
        </w:tc>
        <w:tc>
          <w:tcPr>
            <w:tcW w:w="1084" w:type="dxa"/>
            <w:tcBorders>
              <w:top w:val="single" w:color="auto" w:sz="4" w:space="0"/>
              <w:left w:val="single" w:color="auto" w:sz="4" w:space="0"/>
              <w:bottom w:val="single" w:color="auto" w:sz="4" w:space="0"/>
              <w:right w:val="single" w:color="auto" w:sz="4" w:space="0"/>
            </w:tcBorders>
            <w:vAlign w:val="center"/>
          </w:tcPr>
          <w:p w14:paraId="3EF4CC31">
            <w:pPr>
              <w:spacing w:after="159"/>
              <w:jc w:val="center"/>
              <w:rPr>
                <w:rFonts w:hint="eastAsia" w:ascii="仿宋" w:hAnsi="仿宋" w:eastAsia="仿宋"/>
                <w:color w:val="auto"/>
              </w:rPr>
            </w:pPr>
          </w:p>
        </w:tc>
      </w:tr>
      <w:tr w14:paraId="39CB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146" w:type="dxa"/>
            <w:tcBorders>
              <w:top w:val="single" w:color="auto" w:sz="4" w:space="0"/>
              <w:left w:val="single" w:color="auto" w:sz="4" w:space="0"/>
              <w:bottom w:val="single" w:color="auto" w:sz="4" w:space="0"/>
              <w:right w:val="single" w:color="auto" w:sz="4" w:space="0"/>
            </w:tcBorders>
            <w:vAlign w:val="center"/>
          </w:tcPr>
          <w:p w14:paraId="57F9BE71">
            <w:pPr>
              <w:spacing w:after="159"/>
              <w:jc w:val="center"/>
              <w:rPr>
                <w:rFonts w:hint="eastAsia" w:ascii="仿宋" w:hAnsi="仿宋" w:eastAsia="仿宋"/>
                <w:color w:val="auto"/>
              </w:rPr>
            </w:pPr>
            <w:r>
              <w:rPr>
                <w:rFonts w:hint="eastAsia" w:ascii="仿宋" w:hAnsi="仿宋" w:eastAsia="仿宋" w:cs="仿宋"/>
                <w:color w:val="auto"/>
              </w:rPr>
              <w:t>3</w:t>
            </w:r>
          </w:p>
        </w:tc>
        <w:tc>
          <w:tcPr>
            <w:tcW w:w="3050" w:type="dxa"/>
            <w:tcBorders>
              <w:top w:val="single" w:color="auto" w:sz="4" w:space="0"/>
              <w:left w:val="single" w:color="auto" w:sz="4" w:space="0"/>
              <w:bottom w:val="single" w:color="auto" w:sz="4" w:space="0"/>
              <w:right w:val="single" w:color="auto" w:sz="4" w:space="0"/>
            </w:tcBorders>
            <w:vAlign w:val="center"/>
          </w:tcPr>
          <w:p w14:paraId="0ABF35E5">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11A11DC8">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0D097608">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2FDC246C">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58E628F9">
            <w:pPr>
              <w:spacing w:after="159"/>
              <w:jc w:val="center"/>
              <w:rPr>
                <w:rFonts w:hint="eastAsia" w:ascii="仿宋" w:hAnsi="仿宋" w:eastAsia="仿宋"/>
                <w:color w:val="auto"/>
              </w:rPr>
            </w:pPr>
          </w:p>
        </w:tc>
        <w:tc>
          <w:tcPr>
            <w:tcW w:w="1084" w:type="dxa"/>
            <w:tcBorders>
              <w:top w:val="single" w:color="auto" w:sz="4" w:space="0"/>
              <w:left w:val="single" w:color="auto" w:sz="4" w:space="0"/>
              <w:bottom w:val="single" w:color="auto" w:sz="4" w:space="0"/>
              <w:right w:val="single" w:color="auto" w:sz="4" w:space="0"/>
            </w:tcBorders>
            <w:vAlign w:val="center"/>
          </w:tcPr>
          <w:p w14:paraId="26236FF7">
            <w:pPr>
              <w:spacing w:after="159"/>
              <w:jc w:val="center"/>
              <w:rPr>
                <w:rFonts w:hint="eastAsia" w:ascii="仿宋" w:hAnsi="仿宋" w:eastAsia="仿宋"/>
                <w:color w:val="auto"/>
              </w:rPr>
            </w:pPr>
          </w:p>
        </w:tc>
      </w:tr>
      <w:tr w14:paraId="002B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146" w:type="dxa"/>
            <w:tcBorders>
              <w:top w:val="single" w:color="auto" w:sz="4" w:space="0"/>
              <w:left w:val="single" w:color="auto" w:sz="4" w:space="0"/>
              <w:bottom w:val="single" w:color="auto" w:sz="4" w:space="0"/>
              <w:right w:val="single" w:color="auto" w:sz="4" w:space="0"/>
            </w:tcBorders>
            <w:vAlign w:val="center"/>
          </w:tcPr>
          <w:p w14:paraId="105397E9">
            <w:pPr>
              <w:spacing w:after="159"/>
              <w:jc w:val="center"/>
              <w:rPr>
                <w:rFonts w:hint="eastAsia" w:ascii="仿宋" w:hAnsi="仿宋" w:eastAsia="仿宋"/>
                <w:color w:val="auto"/>
              </w:rPr>
            </w:pPr>
            <w:r>
              <w:rPr>
                <w:rFonts w:hint="eastAsia" w:ascii="仿宋" w:hAnsi="仿宋" w:eastAsia="仿宋" w:cs="仿宋"/>
                <w:color w:val="auto"/>
              </w:rPr>
              <w:t>4</w:t>
            </w:r>
          </w:p>
        </w:tc>
        <w:tc>
          <w:tcPr>
            <w:tcW w:w="3050" w:type="dxa"/>
            <w:tcBorders>
              <w:top w:val="single" w:color="auto" w:sz="4" w:space="0"/>
              <w:left w:val="single" w:color="auto" w:sz="4" w:space="0"/>
              <w:bottom w:val="single" w:color="auto" w:sz="4" w:space="0"/>
              <w:right w:val="single" w:color="auto" w:sz="4" w:space="0"/>
            </w:tcBorders>
            <w:vAlign w:val="center"/>
          </w:tcPr>
          <w:p w14:paraId="1E11CCFB">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3E79D777">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1873299F">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7D78BB47">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7EE82671">
            <w:pPr>
              <w:spacing w:after="159"/>
              <w:jc w:val="center"/>
              <w:rPr>
                <w:rFonts w:hint="eastAsia" w:ascii="仿宋" w:hAnsi="仿宋" w:eastAsia="仿宋"/>
                <w:color w:val="auto"/>
              </w:rPr>
            </w:pPr>
          </w:p>
        </w:tc>
        <w:tc>
          <w:tcPr>
            <w:tcW w:w="1084" w:type="dxa"/>
            <w:tcBorders>
              <w:top w:val="single" w:color="auto" w:sz="4" w:space="0"/>
              <w:left w:val="single" w:color="auto" w:sz="4" w:space="0"/>
              <w:bottom w:val="single" w:color="auto" w:sz="4" w:space="0"/>
              <w:right w:val="single" w:color="auto" w:sz="4" w:space="0"/>
            </w:tcBorders>
            <w:vAlign w:val="center"/>
          </w:tcPr>
          <w:p w14:paraId="4CDCCA0D">
            <w:pPr>
              <w:spacing w:after="159"/>
              <w:jc w:val="center"/>
              <w:rPr>
                <w:rFonts w:hint="eastAsia" w:ascii="仿宋" w:hAnsi="仿宋" w:eastAsia="仿宋"/>
                <w:color w:val="auto"/>
              </w:rPr>
            </w:pPr>
          </w:p>
        </w:tc>
      </w:tr>
      <w:tr w14:paraId="73BF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146" w:type="dxa"/>
            <w:tcBorders>
              <w:top w:val="single" w:color="auto" w:sz="4" w:space="0"/>
              <w:left w:val="single" w:color="auto" w:sz="4" w:space="0"/>
              <w:bottom w:val="single" w:color="auto" w:sz="4" w:space="0"/>
              <w:right w:val="single" w:color="auto" w:sz="4" w:space="0"/>
            </w:tcBorders>
            <w:vAlign w:val="center"/>
          </w:tcPr>
          <w:p w14:paraId="48CC9F91">
            <w:pPr>
              <w:spacing w:after="159"/>
              <w:jc w:val="center"/>
              <w:rPr>
                <w:rFonts w:hint="eastAsia" w:ascii="仿宋" w:hAnsi="仿宋" w:eastAsia="仿宋"/>
                <w:color w:val="auto"/>
              </w:rPr>
            </w:pPr>
            <w:r>
              <w:rPr>
                <w:rFonts w:hint="eastAsia" w:ascii="仿宋" w:hAnsi="仿宋" w:eastAsia="仿宋" w:cs="仿宋"/>
                <w:color w:val="auto"/>
              </w:rPr>
              <w:t>5</w:t>
            </w:r>
          </w:p>
        </w:tc>
        <w:tc>
          <w:tcPr>
            <w:tcW w:w="3050" w:type="dxa"/>
            <w:tcBorders>
              <w:top w:val="single" w:color="auto" w:sz="4" w:space="0"/>
              <w:left w:val="single" w:color="auto" w:sz="4" w:space="0"/>
              <w:bottom w:val="single" w:color="auto" w:sz="4" w:space="0"/>
              <w:right w:val="single" w:color="auto" w:sz="4" w:space="0"/>
            </w:tcBorders>
            <w:vAlign w:val="center"/>
          </w:tcPr>
          <w:p w14:paraId="7AE0AD62">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154B94CB">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0459D0FD">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4C540325">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6544B630">
            <w:pPr>
              <w:spacing w:after="159"/>
              <w:jc w:val="center"/>
              <w:rPr>
                <w:rFonts w:hint="eastAsia" w:ascii="仿宋" w:hAnsi="仿宋" w:eastAsia="仿宋"/>
                <w:color w:val="auto"/>
              </w:rPr>
            </w:pPr>
          </w:p>
        </w:tc>
        <w:tc>
          <w:tcPr>
            <w:tcW w:w="1084" w:type="dxa"/>
            <w:tcBorders>
              <w:top w:val="single" w:color="auto" w:sz="4" w:space="0"/>
              <w:left w:val="single" w:color="auto" w:sz="4" w:space="0"/>
              <w:bottom w:val="single" w:color="auto" w:sz="4" w:space="0"/>
              <w:right w:val="single" w:color="auto" w:sz="4" w:space="0"/>
            </w:tcBorders>
            <w:vAlign w:val="center"/>
          </w:tcPr>
          <w:p w14:paraId="055E966A">
            <w:pPr>
              <w:spacing w:after="159"/>
              <w:jc w:val="center"/>
              <w:rPr>
                <w:rFonts w:hint="eastAsia" w:ascii="仿宋" w:hAnsi="仿宋" w:eastAsia="仿宋"/>
                <w:color w:val="auto"/>
              </w:rPr>
            </w:pPr>
          </w:p>
        </w:tc>
      </w:tr>
      <w:tr w14:paraId="7010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983" w:type="dxa"/>
            <w:gridSpan w:val="5"/>
            <w:tcBorders>
              <w:top w:val="single" w:color="auto" w:sz="4" w:space="0"/>
              <w:left w:val="single" w:color="auto" w:sz="4" w:space="0"/>
              <w:bottom w:val="single" w:color="auto" w:sz="4" w:space="0"/>
              <w:right w:val="single" w:color="auto" w:sz="4" w:space="0"/>
            </w:tcBorders>
            <w:vAlign w:val="center"/>
          </w:tcPr>
          <w:p w14:paraId="628FAD11">
            <w:pPr>
              <w:spacing w:after="159"/>
              <w:jc w:val="center"/>
              <w:rPr>
                <w:rFonts w:hint="eastAsia" w:ascii="仿宋" w:hAnsi="仿宋" w:eastAsia="仿宋"/>
                <w:color w:val="auto"/>
              </w:rPr>
            </w:pPr>
            <w:r>
              <w:rPr>
                <w:rFonts w:hint="eastAsia" w:ascii="仿宋" w:hAnsi="仿宋" w:eastAsia="仿宋" w:cs="仿宋"/>
                <w:color w:val="auto"/>
              </w:rPr>
              <w:t>材料小计</w:t>
            </w:r>
          </w:p>
        </w:tc>
        <w:tc>
          <w:tcPr>
            <w:tcW w:w="1262" w:type="dxa"/>
            <w:tcBorders>
              <w:top w:val="single" w:color="auto" w:sz="4" w:space="0"/>
              <w:left w:val="single" w:color="auto" w:sz="4" w:space="0"/>
              <w:bottom w:val="single" w:color="auto" w:sz="4" w:space="0"/>
              <w:right w:val="single" w:color="auto" w:sz="4" w:space="0"/>
            </w:tcBorders>
            <w:vAlign w:val="center"/>
          </w:tcPr>
          <w:p w14:paraId="259FB8EA">
            <w:pPr>
              <w:spacing w:after="159"/>
              <w:jc w:val="center"/>
              <w:rPr>
                <w:rFonts w:hint="eastAsia" w:ascii="仿宋" w:hAnsi="仿宋" w:eastAsia="仿宋"/>
                <w:color w:val="auto"/>
              </w:rPr>
            </w:pPr>
          </w:p>
        </w:tc>
        <w:tc>
          <w:tcPr>
            <w:tcW w:w="1084" w:type="dxa"/>
            <w:tcBorders>
              <w:top w:val="single" w:color="auto" w:sz="4" w:space="0"/>
              <w:left w:val="single" w:color="auto" w:sz="4" w:space="0"/>
              <w:bottom w:val="single" w:color="auto" w:sz="4" w:space="0"/>
              <w:right w:val="single" w:color="auto" w:sz="4" w:space="0"/>
            </w:tcBorders>
            <w:vAlign w:val="center"/>
          </w:tcPr>
          <w:p w14:paraId="753CE662">
            <w:pPr>
              <w:spacing w:after="159"/>
              <w:jc w:val="center"/>
              <w:rPr>
                <w:rFonts w:hint="eastAsia" w:ascii="仿宋" w:hAnsi="仿宋" w:eastAsia="仿宋"/>
                <w:color w:val="auto"/>
              </w:rPr>
            </w:pPr>
          </w:p>
        </w:tc>
      </w:tr>
      <w:tr w14:paraId="5063C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146" w:type="dxa"/>
            <w:tcBorders>
              <w:top w:val="single" w:color="auto" w:sz="4" w:space="0"/>
              <w:left w:val="single" w:color="auto" w:sz="4" w:space="0"/>
              <w:bottom w:val="single" w:color="auto" w:sz="4" w:space="0"/>
              <w:right w:val="single" w:color="auto" w:sz="4" w:space="0"/>
            </w:tcBorders>
            <w:vAlign w:val="center"/>
          </w:tcPr>
          <w:p w14:paraId="2BB1BDCD">
            <w:pPr>
              <w:spacing w:after="159"/>
              <w:jc w:val="center"/>
              <w:rPr>
                <w:rFonts w:hint="eastAsia" w:ascii="仿宋" w:hAnsi="仿宋" w:eastAsia="仿宋"/>
                <w:color w:val="auto"/>
              </w:rPr>
            </w:pPr>
            <w:r>
              <w:rPr>
                <w:rFonts w:hint="eastAsia" w:ascii="仿宋" w:hAnsi="仿宋" w:eastAsia="仿宋" w:cs="仿宋"/>
                <w:color w:val="auto"/>
              </w:rPr>
              <w:t>三</w:t>
            </w:r>
          </w:p>
        </w:tc>
        <w:tc>
          <w:tcPr>
            <w:tcW w:w="3050" w:type="dxa"/>
            <w:tcBorders>
              <w:top w:val="single" w:color="auto" w:sz="4" w:space="0"/>
              <w:left w:val="single" w:color="auto" w:sz="4" w:space="0"/>
              <w:bottom w:val="single" w:color="auto" w:sz="4" w:space="0"/>
              <w:right w:val="single" w:color="auto" w:sz="4" w:space="0"/>
            </w:tcBorders>
            <w:vAlign w:val="center"/>
          </w:tcPr>
          <w:p w14:paraId="12232FEC">
            <w:pPr>
              <w:spacing w:after="159"/>
              <w:rPr>
                <w:rFonts w:hint="eastAsia" w:ascii="仿宋" w:hAnsi="仿宋" w:eastAsia="仿宋"/>
                <w:color w:val="auto"/>
              </w:rPr>
            </w:pPr>
            <w:r>
              <w:rPr>
                <w:rFonts w:hint="eastAsia" w:ascii="仿宋" w:hAnsi="仿宋" w:eastAsia="仿宋" w:cs="仿宋"/>
                <w:color w:val="auto"/>
              </w:rPr>
              <w:t>施工机械台班</w:t>
            </w:r>
          </w:p>
        </w:tc>
        <w:tc>
          <w:tcPr>
            <w:tcW w:w="1262" w:type="dxa"/>
            <w:tcBorders>
              <w:top w:val="single" w:color="auto" w:sz="4" w:space="0"/>
              <w:left w:val="single" w:color="auto" w:sz="4" w:space="0"/>
              <w:bottom w:val="single" w:color="auto" w:sz="4" w:space="0"/>
              <w:right w:val="single" w:color="auto" w:sz="4" w:space="0"/>
            </w:tcBorders>
            <w:vAlign w:val="center"/>
          </w:tcPr>
          <w:p w14:paraId="166130F9">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09F51F25">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02AA99AA">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3B787A57">
            <w:pPr>
              <w:spacing w:after="159"/>
              <w:jc w:val="center"/>
              <w:rPr>
                <w:rFonts w:hint="eastAsia" w:ascii="仿宋" w:hAnsi="仿宋" w:eastAsia="仿宋"/>
                <w:color w:val="auto"/>
              </w:rPr>
            </w:pPr>
          </w:p>
        </w:tc>
        <w:tc>
          <w:tcPr>
            <w:tcW w:w="1084" w:type="dxa"/>
            <w:tcBorders>
              <w:top w:val="single" w:color="auto" w:sz="4" w:space="0"/>
              <w:left w:val="single" w:color="auto" w:sz="4" w:space="0"/>
              <w:bottom w:val="single" w:color="auto" w:sz="4" w:space="0"/>
              <w:right w:val="single" w:color="auto" w:sz="4" w:space="0"/>
            </w:tcBorders>
            <w:vAlign w:val="center"/>
          </w:tcPr>
          <w:p w14:paraId="16B0A433">
            <w:pPr>
              <w:spacing w:after="159"/>
              <w:jc w:val="center"/>
              <w:rPr>
                <w:rFonts w:hint="eastAsia" w:ascii="仿宋" w:hAnsi="仿宋" w:eastAsia="仿宋"/>
                <w:color w:val="auto"/>
              </w:rPr>
            </w:pPr>
          </w:p>
        </w:tc>
      </w:tr>
      <w:tr w14:paraId="5B3F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146" w:type="dxa"/>
            <w:tcBorders>
              <w:top w:val="single" w:color="auto" w:sz="4" w:space="0"/>
              <w:left w:val="single" w:color="auto" w:sz="4" w:space="0"/>
              <w:bottom w:val="single" w:color="auto" w:sz="4" w:space="0"/>
              <w:right w:val="single" w:color="auto" w:sz="4" w:space="0"/>
            </w:tcBorders>
            <w:vAlign w:val="center"/>
          </w:tcPr>
          <w:p w14:paraId="7D40D77A">
            <w:pPr>
              <w:spacing w:after="159"/>
              <w:jc w:val="center"/>
              <w:rPr>
                <w:rFonts w:hint="eastAsia" w:ascii="仿宋" w:hAnsi="仿宋" w:eastAsia="仿宋"/>
                <w:color w:val="auto"/>
              </w:rPr>
            </w:pPr>
            <w:r>
              <w:rPr>
                <w:rFonts w:hint="eastAsia" w:ascii="仿宋" w:hAnsi="仿宋" w:eastAsia="仿宋" w:cs="仿宋"/>
                <w:color w:val="auto"/>
              </w:rPr>
              <w:t>1</w:t>
            </w:r>
          </w:p>
        </w:tc>
        <w:tc>
          <w:tcPr>
            <w:tcW w:w="3050" w:type="dxa"/>
            <w:tcBorders>
              <w:top w:val="single" w:color="auto" w:sz="4" w:space="0"/>
              <w:left w:val="single" w:color="auto" w:sz="4" w:space="0"/>
              <w:bottom w:val="single" w:color="auto" w:sz="4" w:space="0"/>
              <w:right w:val="single" w:color="auto" w:sz="4" w:space="0"/>
            </w:tcBorders>
            <w:vAlign w:val="center"/>
          </w:tcPr>
          <w:p w14:paraId="68D67456">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20D607CD">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24AE50E5">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1600D210">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0A6EE86E">
            <w:pPr>
              <w:spacing w:after="159"/>
              <w:jc w:val="center"/>
              <w:rPr>
                <w:rFonts w:hint="eastAsia" w:ascii="仿宋" w:hAnsi="仿宋" w:eastAsia="仿宋"/>
                <w:color w:val="auto"/>
              </w:rPr>
            </w:pPr>
          </w:p>
        </w:tc>
        <w:tc>
          <w:tcPr>
            <w:tcW w:w="1084" w:type="dxa"/>
            <w:tcBorders>
              <w:top w:val="single" w:color="auto" w:sz="4" w:space="0"/>
              <w:left w:val="single" w:color="auto" w:sz="4" w:space="0"/>
              <w:bottom w:val="single" w:color="auto" w:sz="4" w:space="0"/>
              <w:right w:val="single" w:color="auto" w:sz="4" w:space="0"/>
            </w:tcBorders>
            <w:vAlign w:val="center"/>
          </w:tcPr>
          <w:p w14:paraId="47F83075">
            <w:pPr>
              <w:spacing w:after="159"/>
              <w:jc w:val="center"/>
              <w:rPr>
                <w:rFonts w:hint="eastAsia" w:ascii="仿宋" w:hAnsi="仿宋" w:eastAsia="仿宋"/>
                <w:color w:val="auto"/>
              </w:rPr>
            </w:pPr>
          </w:p>
        </w:tc>
      </w:tr>
      <w:tr w14:paraId="63F12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146" w:type="dxa"/>
            <w:tcBorders>
              <w:top w:val="single" w:color="auto" w:sz="4" w:space="0"/>
              <w:left w:val="single" w:color="auto" w:sz="4" w:space="0"/>
              <w:bottom w:val="single" w:color="auto" w:sz="4" w:space="0"/>
              <w:right w:val="single" w:color="auto" w:sz="4" w:space="0"/>
            </w:tcBorders>
            <w:vAlign w:val="center"/>
          </w:tcPr>
          <w:p w14:paraId="5B2682C3">
            <w:pPr>
              <w:spacing w:after="159"/>
              <w:jc w:val="center"/>
              <w:rPr>
                <w:rFonts w:hint="eastAsia" w:ascii="仿宋" w:hAnsi="仿宋" w:eastAsia="仿宋"/>
                <w:color w:val="auto"/>
              </w:rPr>
            </w:pPr>
            <w:r>
              <w:rPr>
                <w:rFonts w:hint="eastAsia" w:ascii="仿宋" w:hAnsi="仿宋" w:eastAsia="仿宋" w:cs="仿宋"/>
                <w:color w:val="auto"/>
              </w:rPr>
              <w:t>2</w:t>
            </w:r>
          </w:p>
        </w:tc>
        <w:tc>
          <w:tcPr>
            <w:tcW w:w="3050" w:type="dxa"/>
            <w:tcBorders>
              <w:top w:val="single" w:color="auto" w:sz="4" w:space="0"/>
              <w:left w:val="single" w:color="auto" w:sz="4" w:space="0"/>
              <w:bottom w:val="single" w:color="auto" w:sz="4" w:space="0"/>
              <w:right w:val="single" w:color="auto" w:sz="4" w:space="0"/>
            </w:tcBorders>
            <w:vAlign w:val="center"/>
          </w:tcPr>
          <w:p w14:paraId="61A4CAEE">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58562E02">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454D5783">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25D5513B">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53FD1721">
            <w:pPr>
              <w:spacing w:after="159"/>
              <w:jc w:val="center"/>
              <w:rPr>
                <w:rFonts w:hint="eastAsia" w:ascii="仿宋" w:hAnsi="仿宋" w:eastAsia="仿宋"/>
                <w:color w:val="auto"/>
              </w:rPr>
            </w:pPr>
          </w:p>
        </w:tc>
        <w:tc>
          <w:tcPr>
            <w:tcW w:w="1084" w:type="dxa"/>
            <w:tcBorders>
              <w:top w:val="single" w:color="auto" w:sz="4" w:space="0"/>
              <w:left w:val="single" w:color="auto" w:sz="4" w:space="0"/>
              <w:bottom w:val="single" w:color="auto" w:sz="4" w:space="0"/>
              <w:right w:val="single" w:color="auto" w:sz="4" w:space="0"/>
            </w:tcBorders>
            <w:vAlign w:val="center"/>
          </w:tcPr>
          <w:p w14:paraId="2DB3D32D">
            <w:pPr>
              <w:spacing w:after="159"/>
              <w:jc w:val="center"/>
              <w:rPr>
                <w:rFonts w:hint="eastAsia" w:ascii="仿宋" w:hAnsi="仿宋" w:eastAsia="仿宋"/>
                <w:color w:val="auto"/>
              </w:rPr>
            </w:pPr>
          </w:p>
        </w:tc>
      </w:tr>
      <w:tr w14:paraId="1804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146" w:type="dxa"/>
            <w:tcBorders>
              <w:top w:val="single" w:color="auto" w:sz="4" w:space="0"/>
              <w:left w:val="single" w:color="auto" w:sz="4" w:space="0"/>
              <w:bottom w:val="single" w:color="auto" w:sz="4" w:space="0"/>
              <w:right w:val="single" w:color="auto" w:sz="4" w:space="0"/>
            </w:tcBorders>
            <w:vAlign w:val="center"/>
          </w:tcPr>
          <w:p w14:paraId="5FF0199E">
            <w:pPr>
              <w:spacing w:after="159"/>
              <w:jc w:val="center"/>
              <w:rPr>
                <w:rFonts w:hint="eastAsia" w:ascii="仿宋" w:hAnsi="仿宋" w:eastAsia="仿宋"/>
                <w:color w:val="auto"/>
              </w:rPr>
            </w:pPr>
            <w:r>
              <w:rPr>
                <w:rFonts w:hint="eastAsia" w:ascii="仿宋" w:hAnsi="仿宋" w:eastAsia="仿宋" w:cs="仿宋"/>
                <w:color w:val="auto"/>
              </w:rPr>
              <w:t>3</w:t>
            </w:r>
          </w:p>
        </w:tc>
        <w:tc>
          <w:tcPr>
            <w:tcW w:w="3050" w:type="dxa"/>
            <w:tcBorders>
              <w:top w:val="single" w:color="auto" w:sz="4" w:space="0"/>
              <w:left w:val="single" w:color="auto" w:sz="4" w:space="0"/>
              <w:bottom w:val="single" w:color="auto" w:sz="4" w:space="0"/>
              <w:right w:val="single" w:color="auto" w:sz="4" w:space="0"/>
            </w:tcBorders>
            <w:vAlign w:val="center"/>
          </w:tcPr>
          <w:p w14:paraId="3C916752">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71382D65">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6F2D43A2">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4E0E5020">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644F2464">
            <w:pPr>
              <w:spacing w:after="159"/>
              <w:jc w:val="center"/>
              <w:rPr>
                <w:rFonts w:hint="eastAsia" w:ascii="仿宋" w:hAnsi="仿宋" w:eastAsia="仿宋"/>
                <w:color w:val="auto"/>
              </w:rPr>
            </w:pPr>
          </w:p>
        </w:tc>
        <w:tc>
          <w:tcPr>
            <w:tcW w:w="1084" w:type="dxa"/>
            <w:tcBorders>
              <w:top w:val="single" w:color="auto" w:sz="4" w:space="0"/>
              <w:left w:val="single" w:color="auto" w:sz="4" w:space="0"/>
              <w:bottom w:val="single" w:color="auto" w:sz="4" w:space="0"/>
              <w:right w:val="single" w:color="auto" w:sz="4" w:space="0"/>
            </w:tcBorders>
            <w:vAlign w:val="center"/>
          </w:tcPr>
          <w:p w14:paraId="7795F1A7">
            <w:pPr>
              <w:spacing w:after="159"/>
              <w:jc w:val="center"/>
              <w:rPr>
                <w:rFonts w:hint="eastAsia" w:ascii="仿宋" w:hAnsi="仿宋" w:eastAsia="仿宋"/>
                <w:color w:val="auto"/>
              </w:rPr>
            </w:pPr>
          </w:p>
        </w:tc>
      </w:tr>
      <w:tr w14:paraId="406D9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146" w:type="dxa"/>
            <w:tcBorders>
              <w:top w:val="single" w:color="auto" w:sz="4" w:space="0"/>
              <w:left w:val="single" w:color="auto" w:sz="4" w:space="0"/>
              <w:bottom w:val="single" w:color="auto" w:sz="4" w:space="0"/>
              <w:right w:val="single" w:color="auto" w:sz="4" w:space="0"/>
            </w:tcBorders>
            <w:vAlign w:val="center"/>
          </w:tcPr>
          <w:p w14:paraId="43952D47">
            <w:pPr>
              <w:spacing w:after="159"/>
              <w:jc w:val="center"/>
              <w:rPr>
                <w:rFonts w:hint="eastAsia" w:ascii="仿宋" w:hAnsi="仿宋" w:eastAsia="仿宋"/>
                <w:color w:val="auto"/>
              </w:rPr>
            </w:pPr>
            <w:r>
              <w:rPr>
                <w:rFonts w:hint="eastAsia" w:ascii="仿宋" w:hAnsi="仿宋" w:eastAsia="仿宋" w:cs="仿宋"/>
                <w:color w:val="auto"/>
              </w:rPr>
              <w:t>4</w:t>
            </w:r>
          </w:p>
        </w:tc>
        <w:tc>
          <w:tcPr>
            <w:tcW w:w="3050" w:type="dxa"/>
            <w:tcBorders>
              <w:top w:val="single" w:color="auto" w:sz="4" w:space="0"/>
              <w:left w:val="single" w:color="auto" w:sz="4" w:space="0"/>
              <w:bottom w:val="single" w:color="auto" w:sz="4" w:space="0"/>
              <w:right w:val="single" w:color="auto" w:sz="4" w:space="0"/>
            </w:tcBorders>
            <w:vAlign w:val="center"/>
          </w:tcPr>
          <w:p w14:paraId="7D3C5691">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4257CAED">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6EF55720">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07137D08">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097556D7">
            <w:pPr>
              <w:spacing w:after="159"/>
              <w:jc w:val="center"/>
              <w:rPr>
                <w:rFonts w:hint="eastAsia" w:ascii="仿宋" w:hAnsi="仿宋" w:eastAsia="仿宋"/>
                <w:color w:val="auto"/>
              </w:rPr>
            </w:pPr>
          </w:p>
        </w:tc>
        <w:tc>
          <w:tcPr>
            <w:tcW w:w="1084" w:type="dxa"/>
            <w:tcBorders>
              <w:top w:val="single" w:color="auto" w:sz="4" w:space="0"/>
              <w:left w:val="single" w:color="auto" w:sz="4" w:space="0"/>
              <w:bottom w:val="single" w:color="auto" w:sz="4" w:space="0"/>
              <w:right w:val="single" w:color="auto" w:sz="4" w:space="0"/>
            </w:tcBorders>
            <w:vAlign w:val="center"/>
          </w:tcPr>
          <w:p w14:paraId="4739E3BB">
            <w:pPr>
              <w:spacing w:after="159"/>
              <w:jc w:val="center"/>
              <w:rPr>
                <w:rFonts w:hint="eastAsia" w:ascii="仿宋" w:hAnsi="仿宋" w:eastAsia="仿宋"/>
                <w:color w:val="auto"/>
              </w:rPr>
            </w:pPr>
          </w:p>
        </w:tc>
      </w:tr>
      <w:tr w14:paraId="0AD73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983" w:type="dxa"/>
            <w:gridSpan w:val="5"/>
            <w:tcBorders>
              <w:top w:val="single" w:color="auto" w:sz="4" w:space="0"/>
              <w:left w:val="single" w:color="auto" w:sz="4" w:space="0"/>
              <w:bottom w:val="single" w:color="auto" w:sz="4" w:space="0"/>
              <w:right w:val="single" w:color="auto" w:sz="4" w:space="0"/>
            </w:tcBorders>
            <w:vAlign w:val="center"/>
          </w:tcPr>
          <w:p w14:paraId="0B9FAD70">
            <w:pPr>
              <w:spacing w:after="159"/>
              <w:jc w:val="center"/>
              <w:rPr>
                <w:rFonts w:hint="eastAsia" w:ascii="仿宋" w:hAnsi="仿宋" w:eastAsia="仿宋"/>
                <w:color w:val="auto"/>
              </w:rPr>
            </w:pPr>
            <w:r>
              <w:rPr>
                <w:rFonts w:hint="eastAsia" w:ascii="仿宋" w:hAnsi="仿宋" w:eastAsia="仿宋" w:cs="仿宋"/>
                <w:color w:val="auto"/>
              </w:rPr>
              <w:t>施工机械小计</w:t>
            </w:r>
          </w:p>
        </w:tc>
        <w:tc>
          <w:tcPr>
            <w:tcW w:w="1262" w:type="dxa"/>
            <w:tcBorders>
              <w:top w:val="single" w:color="auto" w:sz="4" w:space="0"/>
              <w:left w:val="single" w:color="auto" w:sz="4" w:space="0"/>
              <w:bottom w:val="single" w:color="auto" w:sz="4" w:space="0"/>
              <w:right w:val="single" w:color="auto" w:sz="4" w:space="0"/>
            </w:tcBorders>
            <w:vAlign w:val="center"/>
          </w:tcPr>
          <w:p w14:paraId="7D507419">
            <w:pPr>
              <w:spacing w:after="159"/>
              <w:jc w:val="center"/>
              <w:rPr>
                <w:rFonts w:hint="eastAsia" w:ascii="仿宋" w:hAnsi="仿宋" w:eastAsia="仿宋"/>
                <w:color w:val="auto"/>
              </w:rPr>
            </w:pPr>
          </w:p>
        </w:tc>
        <w:tc>
          <w:tcPr>
            <w:tcW w:w="1084" w:type="dxa"/>
            <w:tcBorders>
              <w:top w:val="single" w:color="auto" w:sz="4" w:space="0"/>
              <w:left w:val="single" w:color="auto" w:sz="4" w:space="0"/>
              <w:bottom w:val="single" w:color="auto" w:sz="4" w:space="0"/>
              <w:right w:val="single" w:color="auto" w:sz="4" w:space="0"/>
            </w:tcBorders>
            <w:vAlign w:val="center"/>
          </w:tcPr>
          <w:p w14:paraId="2FC5749D">
            <w:pPr>
              <w:spacing w:after="159"/>
              <w:jc w:val="center"/>
              <w:rPr>
                <w:rFonts w:hint="eastAsia" w:ascii="仿宋" w:hAnsi="仿宋" w:eastAsia="仿宋"/>
                <w:color w:val="auto"/>
              </w:rPr>
            </w:pPr>
          </w:p>
        </w:tc>
      </w:tr>
      <w:tr w14:paraId="2A3B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983" w:type="dxa"/>
            <w:gridSpan w:val="5"/>
            <w:tcBorders>
              <w:top w:val="single" w:color="auto" w:sz="4" w:space="0"/>
              <w:left w:val="single" w:color="auto" w:sz="4" w:space="0"/>
              <w:bottom w:val="single" w:color="auto" w:sz="4" w:space="0"/>
              <w:right w:val="single" w:color="auto" w:sz="4" w:space="0"/>
            </w:tcBorders>
            <w:vAlign w:val="center"/>
          </w:tcPr>
          <w:p w14:paraId="16279B2A">
            <w:pPr>
              <w:spacing w:after="159"/>
              <w:jc w:val="center"/>
              <w:rPr>
                <w:rFonts w:hint="eastAsia" w:ascii="仿宋" w:hAnsi="仿宋" w:eastAsia="仿宋"/>
                <w:color w:val="auto"/>
              </w:rPr>
            </w:pPr>
            <w:r>
              <w:rPr>
                <w:rFonts w:hint="eastAsia" w:ascii="仿宋" w:hAnsi="仿宋" w:eastAsia="仿宋" w:cs="仿宋"/>
                <w:color w:val="auto"/>
              </w:rPr>
              <w:t>总  计</w:t>
            </w:r>
          </w:p>
        </w:tc>
        <w:tc>
          <w:tcPr>
            <w:tcW w:w="1262" w:type="dxa"/>
            <w:tcBorders>
              <w:top w:val="single" w:color="auto" w:sz="4" w:space="0"/>
              <w:left w:val="single" w:color="auto" w:sz="4" w:space="0"/>
              <w:bottom w:val="single" w:color="auto" w:sz="4" w:space="0"/>
              <w:right w:val="single" w:color="auto" w:sz="4" w:space="0"/>
            </w:tcBorders>
            <w:vAlign w:val="center"/>
          </w:tcPr>
          <w:p w14:paraId="5A6C46BC">
            <w:pPr>
              <w:spacing w:after="159"/>
              <w:jc w:val="center"/>
              <w:rPr>
                <w:rFonts w:hint="eastAsia" w:ascii="仿宋" w:hAnsi="仿宋" w:eastAsia="仿宋"/>
                <w:color w:val="auto"/>
              </w:rPr>
            </w:pPr>
          </w:p>
        </w:tc>
        <w:tc>
          <w:tcPr>
            <w:tcW w:w="1084" w:type="dxa"/>
            <w:tcBorders>
              <w:top w:val="single" w:color="auto" w:sz="4" w:space="0"/>
              <w:left w:val="single" w:color="auto" w:sz="4" w:space="0"/>
              <w:bottom w:val="single" w:color="auto" w:sz="4" w:space="0"/>
              <w:right w:val="single" w:color="auto" w:sz="4" w:space="0"/>
            </w:tcBorders>
            <w:vAlign w:val="center"/>
          </w:tcPr>
          <w:p w14:paraId="6A3A4220">
            <w:pPr>
              <w:spacing w:after="159"/>
              <w:jc w:val="center"/>
              <w:rPr>
                <w:rFonts w:hint="eastAsia" w:ascii="仿宋" w:hAnsi="仿宋" w:eastAsia="仿宋"/>
                <w:color w:val="auto"/>
              </w:rPr>
            </w:pPr>
          </w:p>
        </w:tc>
      </w:tr>
    </w:tbl>
    <w:p w14:paraId="79AC33F9">
      <w:pPr>
        <w:spacing w:after="159"/>
        <w:ind w:left="960" w:hanging="960" w:hangingChars="400"/>
        <w:rPr>
          <w:rFonts w:hint="eastAsia" w:ascii="仿宋" w:hAnsi="仿宋" w:eastAsia="仿宋"/>
          <w:color w:val="auto"/>
        </w:rPr>
      </w:pPr>
      <w:r>
        <w:rPr>
          <w:rFonts w:hint="eastAsia" w:ascii="仿宋" w:hAnsi="仿宋" w:eastAsia="仿宋" w:cs="仿宋"/>
          <w:color w:val="auto"/>
        </w:rPr>
        <w:t>说明：1.本表由承包人填制，承包人应按照合同约定填报实际数量，提交造价咨询人核实并由其报发包人确认后，列入合同价款内。</w:t>
      </w:r>
    </w:p>
    <w:p w14:paraId="7A1317A3">
      <w:pPr>
        <w:spacing w:after="159"/>
        <w:ind w:firstLine="720" w:firstLineChars="300"/>
        <w:rPr>
          <w:rFonts w:hint="eastAsia" w:ascii="仿宋" w:hAnsi="仿宋" w:eastAsia="仿宋" w:cs="仿宋"/>
          <w:color w:val="auto"/>
        </w:rPr>
      </w:pPr>
      <w:r>
        <w:rPr>
          <w:rFonts w:hint="eastAsia" w:ascii="仿宋" w:hAnsi="仿宋" w:eastAsia="仿宋" w:cs="仿宋"/>
          <w:color w:val="auto"/>
        </w:rPr>
        <w:t>2.本表一式四份，发包人、监理人、造价咨询人、承包人各存一份。</w:t>
      </w:r>
    </w:p>
    <w:p w14:paraId="75AE5877">
      <w:pPr>
        <w:wordWrap/>
        <w:topLinePunct w:val="0"/>
        <w:adjustRightInd/>
        <w:snapToGrid/>
        <w:spacing w:beforeAutospacing="1" w:afterLines="0"/>
        <w:ind w:firstLine="0" w:firstLineChars="0"/>
        <w:jc w:val="left"/>
        <w:rPr>
          <w:rFonts w:hint="eastAsia" w:ascii="仿宋" w:hAnsi="仿宋" w:eastAsia="仿宋" w:cs="仿宋"/>
          <w:color w:val="auto"/>
        </w:rPr>
        <w:sectPr>
          <w:endnotePr>
            <w:numFmt w:val="decimal"/>
          </w:endnotePr>
          <w:pgSz w:w="11906" w:h="16838"/>
          <w:pgMar w:top="1417" w:right="1417" w:bottom="1417" w:left="1417" w:header="850" w:footer="567" w:gutter="0"/>
          <w:cols w:space="720" w:num="1"/>
          <w:docGrid w:type="lines" w:linePitch="318" w:charSpace="0"/>
        </w:sectPr>
      </w:pPr>
    </w:p>
    <w:p w14:paraId="6C977116">
      <w:pPr>
        <w:spacing w:after="159"/>
        <w:ind w:firstLine="482"/>
        <w:outlineLvl w:val="1"/>
        <w:rPr>
          <w:rFonts w:hint="eastAsia" w:ascii="仿宋" w:hAnsi="仿宋" w:eastAsia="仿宋" w:cs="仿宋"/>
          <w:b/>
          <w:bCs/>
          <w:color w:val="auto"/>
        </w:rPr>
      </w:pPr>
      <w:bookmarkStart w:id="1037" w:name="_Toc144368965"/>
      <w:bookmarkStart w:id="1038" w:name="_Toc13363"/>
      <w:r>
        <w:rPr>
          <w:rFonts w:hint="eastAsia" w:ascii="仿宋" w:hAnsi="仿宋" w:eastAsia="仿宋" w:cs="仿宋"/>
          <w:b/>
          <w:bCs/>
          <w:color w:val="auto"/>
        </w:rPr>
        <w:t>格式21</w:t>
      </w:r>
      <w:bookmarkEnd w:id="1037"/>
      <w:bookmarkEnd w:id="1038"/>
    </w:p>
    <w:p w14:paraId="5B2E7158">
      <w:pPr>
        <w:spacing w:after="159"/>
        <w:ind w:firstLine="1003"/>
        <w:jc w:val="center"/>
        <w:rPr>
          <w:rFonts w:hint="eastAsia" w:ascii="仿宋" w:hAnsi="仿宋" w:eastAsia="仿宋"/>
          <w:b/>
          <w:bCs/>
          <w:color w:val="auto"/>
          <w:spacing w:val="30"/>
          <w:sz w:val="44"/>
          <w:szCs w:val="44"/>
        </w:rPr>
      </w:pPr>
      <w:r>
        <w:rPr>
          <w:rFonts w:hint="eastAsia" w:ascii="仿宋" w:hAnsi="仿宋" w:eastAsia="仿宋" w:cs="仿宋"/>
          <w:b/>
          <w:bCs/>
          <w:color w:val="auto"/>
          <w:spacing w:val="30"/>
          <w:sz w:val="44"/>
          <w:szCs w:val="44"/>
        </w:rPr>
        <w:t>工程材料/设备暂估价调整表</w:t>
      </w:r>
    </w:p>
    <w:p w14:paraId="391F7C00">
      <w:pPr>
        <w:spacing w:after="159"/>
        <w:rPr>
          <w:rFonts w:hint="eastAsia" w:ascii="仿宋" w:hAnsi="仿宋" w:eastAsia="仿宋"/>
          <w:color w:val="auto"/>
        </w:rPr>
      </w:pPr>
      <w:r>
        <w:rPr>
          <w:rFonts w:hint="eastAsia" w:ascii="仿宋" w:hAnsi="仿宋" w:eastAsia="仿宋" w:cs="仿宋"/>
          <w:color w:val="auto"/>
        </w:rPr>
        <w:t>工程名称:</w:t>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 xml:space="preserve">                                                           编号:</w:t>
      </w:r>
    </w:p>
    <w:tbl>
      <w:tblPr>
        <w:tblStyle w:val="55"/>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3787"/>
        <w:gridCol w:w="1262"/>
        <w:gridCol w:w="1442"/>
        <w:gridCol w:w="1262"/>
        <w:gridCol w:w="1007"/>
      </w:tblGrid>
      <w:tr w14:paraId="7CF5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4D8A02AE">
            <w:pPr>
              <w:spacing w:after="159"/>
              <w:jc w:val="center"/>
              <w:rPr>
                <w:rFonts w:hint="eastAsia" w:ascii="仿宋" w:hAnsi="仿宋" w:eastAsia="仿宋"/>
                <w:color w:val="auto"/>
              </w:rPr>
            </w:pPr>
            <w:r>
              <w:rPr>
                <w:rFonts w:hint="eastAsia" w:ascii="仿宋" w:hAnsi="仿宋" w:eastAsia="仿宋" w:cs="仿宋"/>
                <w:color w:val="auto"/>
              </w:rPr>
              <w:t>序号</w:t>
            </w:r>
          </w:p>
        </w:tc>
        <w:tc>
          <w:tcPr>
            <w:tcW w:w="3787" w:type="dxa"/>
            <w:tcBorders>
              <w:top w:val="single" w:color="auto" w:sz="4" w:space="0"/>
              <w:left w:val="single" w:color="auto" w:sz="4" w:space="0"/>
              <w:bottom w:val="single" w:color="auto" w:sz="4" w:space="0"/>
              <w:right w:val="single" w:color="auto" w:sz="4" w:space="0"/>
            </w:tcBorders>
            <w:vAlign w:val="center"/>
          </w:tcPr>
          <w:p w14:paraId="48A0C646">
            <w:pPr>
              <w:spacing w:after="159"/>
              <w:jc w:val="center"/>
              <w:rPr>
                <w:rFonts w:hint="eastAsia" w:ascii="仿宋" w:hAnsi="仿宋" w:eastAsia="仿宋"/>
                <w:color w:val="auto"/>
              </w:rPr>
            </w:pPr>
            <w:r>
              <w:rPr>
                <w:rFonts w:hint="eastAsia" w:ascii="仿宋" w:hAnsi="仿宋" w:eastAsia="仿宋" w:cs="仿宋"/>
                <w:color w:val="auto"/>
              </w:rPr>
              <w:t>工程材料/设备名称、规格、型号</w:t>
            </w:r>
          </w:p>
        </w:tc>
        <w:tc>
          <w:tcPr>
            <w:tcW w:w="1262" w:type="dxa"/>
            <w:tcBorders>
              <w:top w:val="single" w:color="auto" w:sz="4" w:space="0"/>
              <w:left w:val="single" w:color="auto" w:sz="4" w:space="0"/>
              <w:bottom w:val="single" w:color="auto" w:sz="4" w:space="0"/>
              <w:right w:val="single" w:color="auto" w:sz="4" w:space="0"/>
            </w:tcBorders>
            <w:vAlign w:val="center"/>
          </w:tcPr>
          <w:p w14:paraId="5D8690C3">
            <w:pPr>
              <w:spacing w:after="159"/>
              <w:jc w:val="center"/>
              <w:rPr>
                <w:rFonts w:hint="eastAsia" w:ascii="仿宋" w:hAnsi="仿宋" w:eastAsia="仿宋"/>
                <w:color w:val="auto"/>
              </w:rPr>
            </w:pPr>
            <w:r>
              <w:rPr>
                <w:rFonts w:hint="eastAsia" w:ascii="仿宋" w:hAnsi="仿宋" w:eastAsia="仿宋" w:cs="仿宋"/>
                <w:color w:val="auto"/>
              </w:rPr>
              <w:t>计量单位</w:t>
            </w:r>
          </w:p>
        </w:tc>
        <w:tc>
          <w:tcPr>
            <w:tcW w:w="1442" w:type="dxa"/>
            <w:tcBorders>
              <w:top w:val="single" w:color="auto" w:sz="4" w:space="0"/>
              <w:left w:val="single" w:color="auto" w:sz="4" w:space="0"/>
              <w:bottom w:val="single" w:color="auto" w:sz="4" w:space="0"/>
              <w:right w:val="single" w:color="auto" w:sz="4" w:space="0"/>
            </w:tcBorders>
            <w:vAlign w:val="center"/>
          </w:tcPr>
          <w:p w14:paraId="0133F631">
            <w:pPr>
              <w:spacing w:after="159"/>
              <w:jc w:val="center"/>
              <w:rPr>
                <w:rFonts w:hint="eastAsia" w:ascii="仿宋" w:hAnsi="仿宋" w:eastAsia="仿宋"/>
                <w:color w:val="auto"/>
              </w:rPr>
            </w:pPr>
            <w:r>
              <w:rPr>
                <w:rFonts w:hint="eastAsia" w:ascii="仿宋" w:hAnsi="仿宋" w:eastAsia="仿宋" w:cs="仿宋"/>
                <w:color w:val="auto"/>
              </w:rPr>
              <w:t>暂估单价</w:t>
            </w:r>
          </w:p>
          <w:p w14:paraId="3687047F">
            <w:pPr>
              <w:spacing w:after="159"/>
              <w:jc w:val="center"/>
              <w:rPr>
                <w:rFonts w:hint="eastAsia" w:ascii="仿宋" w:hAnsi="仿宋" w:eastAsia="仿宋"/>
                <w:color w:val="auto"/>
              </w:rPr>
            </w:pPr>
            <w:r>
              <w:rPr>
                <w:rFonts w:hint="eastAsia" w:ascii="仿宋" w:hAnsi="仿宋" w:eastAsia="仿宋" w:cs="仿宋"/>
                <w:color w:val="auto"/>
              </w:rPr>
              <w:t>（元）</w:t>
            </w:r>
          </w:p>
        </w:tc>
        <w:tc>
          <w:tcPr>
            <w:tcW w:w="1262" w:type="dxa"/>
            <w:tcBorders>
              <w:top w:val="single" w:color="auto" w:sz="4" w:space="0"/>
              <w:left w:val="single" w:color="auto" w:sz="4" w:space="0"/>
              <w:bottom w:val="single" w:color="auto" w:sz="4" w:space="0"/>
              <w:right w:val="single" w:color="auto" w:sz="4" w:space="0"/>
            </w:tcBorders>
            <w:vAlign w:val="center"/>
          </w:tcPr>
          <w:p w14:paraId="7C9B6E27">
            <w:pPr>
              <w:spacing w:after="159"/>
              <w:jc w:val="center"/>
              <w:rPr>
                <w:rFonts w:hint="eastAsia" w:ascii="仿宋" w:hAnsi="仿宋" w:eastAsia="仿宋"/>
                <w:color w:val="auto"/>
              </w:rPr>
            </w:pPr>
            <w:r>
              <w:rPr>
                <w:rFonts w:hint="eastAsia" w:ascii="仿宋" w:hAnsi="仿宋" w:eastAsia="仿宋" w:cs="仿宋"/>
                <w:color w:val="auto"/>
              </w:rPr>
              <w:t>实际单价</w:t>
            </w:r>
          </w:p>
          <w:p w14:paraId="379B94A7">
            <w:pPr>
              <w:spacing w:after="159"/>
              <w:jc w:val="center"/>
              <w:rPr>
                <w:rFonts w:hint="eastAsia" w:ascii="仿宋" w:hAnsi="仿宋" w:eastAsia="仿宋"/>
                <w:color w:val="auto"/>
              </w:rPr>
            </w:pPr>
            <w:r>
              <w:rPr>
                <w:rFonts w:hint="eastAsia" w:ascii="仿宋" w:hAnsi="仿宋" w:eastAsia="仿宋" w:cs="仿宋"/>
                <w:color w:val="auto"/>
              </w:rPr>
              <w:t>(元)</w:t>
            </w:r>
          </w:p>
        </w:tc>
        <w:tc>
          <w:tcPr>
            <w:tcW w:w="1007" w:type="dxa"/>
            <w:tcBorders>
              <w:top w:val="single" w:color="auto" w:sz="4" w:space="0"/>
              <w:left w:val="single" w:color="auto" w:sz="4" w:space="0"/>
              <w:bottom w:val="single" w:color="auto" w:sz="4" w:space="0"/>
              <w:right w:val="single" w:color="auto" w:sz="4" w:space="0"/>
            </w:tcBorders>
            <w:vAlign w:val="center"/>
          </w:tcPr>
          <w:p w14:paraId="41C9299C">
            <w:pPr>
              <w:spacing w:after="159"/>
              <w:jc w:val="center"/>
              <w:rPr>
                <w:rFonts w:hint="eastAsia" w:ascii="仿宋" w:hAnsi="仿宋" w:eastAsia="仿宋"/>
                <w:color w:val="auto"/>
              </w:rPr>
            </w:pPr>
            <w:r>
              <w:rPr>
                <w:rFonts w:hint="eastAsia" w:ascii="仿宋" w:hAnsi="仿宋" w:eastAsia="仿宋" w:cs="仿宋"/>
                <w:color w:val="auto"/>
              </w:rPr>
              <w:t>备注</w:t>
            </w:r>
          </w:p>
        </w:tc>
      </w:tr>
      <w:tr w14:paraId="7CF5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26DEF7A5">
            <w:pPr>
              <w:spacing w:after="159"/>
              <w:jc w:val="center"/>
              <w:rPr>
                <w:rFonts w:hint="eastAsia" w:ascii="仿宋" w:hAnsi="仿宋" w:eastAsia="仿宋"/>
                <w:color w:val="auto"/>
              </w:rPr>
            </w:pPr>
          </w:p>
        </w:tc>
        <w:tc>
          <w:tcPr>
            <w:tcW w:w="3787" w:type="dxa"/>
            <w:tcBorders>
              <w:top w:val="single" w:color="auto" w:sz="4" w:space="0"/>
              <w:left w:val="single" w:color="auto" w:sz="4" w:space="0"/>
              <w:bottom w:val="single" w:color="auto" w:sz="4" w:space="0"/>
              <w:right w:val="single" w:color="auto" w:sz="4" w:space="0"/>
            </w:tcBorders>
            <w:vAlign w:val="center"/>
          </w:tcPr>
          <w:p w14:paraId="0B0812CE">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4BC4D7E7">
            <w:pPr>
              <w:spacing w:after="159"/>
              <w:jc w:val="center"/>
              <w:rPr>
                <w:rFonts w:hint="eastAsia" w:ascii="仿宋" w:hAnsi="仿宋" w:eastAsia="仿宋"/>
                <w:color w:val="auto"/>
              </w:rPr>
            </w:pPr>
          </w:p>
        </w:tc>
        <w:tc>
          <w:tcPr>
            <w:tcW w:w="1442" w:type="dxa"/>
            <w:tcBorders>
              <w:top w:val="single" w:color="auto" w:sz="4" w:space="0"/>
              <w:left w:val="single" w:color="auto" w:sz="4" w:space="0"/>
              <w:bottom w:val="single" w:color="auto" w:sz="4" w:space="0"/>
              <w:right w:val="single" w:color="auto" w:sz="4" w:space="0"/>
            </w:tcBorders>
            <w:vAlign w:val="center"/>
          </w:tcPr>
          <w:p w14:paraId="77EB7D8E">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39540797">
            <w:pPr>
              <w:spacing w:after="159"/>
              <w:jc w:val="center"/>
              <w:rPr>
                <w:rFonts w:hint="eastAsia" w:ascii="仿宋" w:hAnsi="仿宋" w:eastAsia="仿宋"/>
                <w:color w:val="auto"/>
              </w:rPr>
            </w:pPr>
          </w:p>
        </w:tc>
        <w:tc>
          <w:tcPr>
            <w:tcW w:w="1007" w:type="dxa"/>
            <w:tcBorders>
              <w:top w:val="single" w:color="auto" w:sz="4" w:space="0"/>
              <w:left w:val="single" w:color="auto" w:sz="4" w:space="0"/>
              <w:bottom w:val="single" w:color="auto" w:sz="4" w:space="0"/>
              <w:right w:val="single" w:color="auto" w:sz="4" w:space="0"/>
            </w:tcBorders>
            <w:vAlign w:val="center"/>
          </w:tcPr>
          <w:p w14:paraId="75D11978">
            <w:pPr>
              <w:spacing w:after="159"/>
              <w:jc w:val="center"/>
              <w:rPr>
                <w:rFonts w:hint="eastAsia" w:ascii="仿宋" w:hAnsi="仿宋" w:eastAsia="仿宋"/>
                <w:color w:val="auto"/>
              </w:rPr>
            </w:pPr>
          </w:p>
        </w:tc>
      </w:tr>
      <w:tr w14:paraId="599E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5DCC3F44">
            <w:pPr>
              <w:spacing w:after="159"/>
              <w:jc w:val="center"/>
              <w:rPr>
                <w:rFonts w:hint="eastAsia" w:ascii="仿宋" w:hAnsi="仿宋" w:eastAsia="仿宋"/>
                <w:color w:val="auto"/>
              </w:rPr>
            </w:pPr>
          </w:p>
        </w:tc>
        <w:tc>
          <w:tcPr>
            <w:tcW w:w="3787" w:type="dxa"/>
            <w:tcBorders>
              <w:top w:val="single" w:color="auto" w:sz="4" w:space="0"/>
              <w:left w:val="single" w:color="auto" w:sz="4" w:space="0"/>
              <w:bottom w:val="single" w:color="auto" w:sz="4" w:space="0"/>
              <w:right w:val="single" w:color="auto" w:sz="4" w:space="0"/>
            </w:tcBorders>
            <w:vAlign w:val="center"/>
          </w:tcPr>
          <w:p w14:paraId="0021EA6B">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09C96576">
            <w:pPr>
              <w:spacing w:after="159"/>
              <w:jc w:val="center"/>
              <w:rPr>
                <w:rFonts w:hint="eastAsia" w:ascii="仿宋" w:hAnsi="仿宋" w:eastAsia="仿宋"/>
                <w:color w:val="auto"/>
              </w:rPr>
            </w:pPr>
          </w:p>
        </w:tc>
        <w:tc>
          <w:tcPr>
            <w:tcW w:w="1442" w:type="dxa"/>
            <w:tcBorders>
              <w:top w:val="single" w:color="auto" w:sz="4" w:space="0"/>
              <w:left w:val="single" w:color="auto" w:sz="4" w:space="0"/>
              <w:bottom w:val="single" w:color="auto" w:sz="4" w:space="0"/>
              <w:right w:val="single" w:color="auto" w:sz="4" w:space="0"/>
            </w:tcBorders>
            <w:vAlign w:val="center"/>
          </w:tcPr>
          <w:p w14:paraId="7BD99225">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1256A23C">
            <w:pPr>
              <w:spacing w:after="159"/>
              <w:jc w:val="center"/>
              <w:rPr>
                <w:rFonts w:hint="eastAsia" w:ascii="仿宋" w:hAnsi="仿宋" w:eastAsia="仿宋"/>
                <w:color w:val="auto"/>
              </w:rPr>
            </w:pPr>
          </w:p>
        </w:tc>
        <w:tc>
          <w:tcPr>
            <w:tcW w:w="1007" w:type="dxa"/>
            <w:tcBorders>
              <w:top w:val="single" w:color="auto" w:sz="4" w:space="0"/>
              <w:left w:val="single" w:color="auto" w:sz="4" w:space="0"/>
              <w:bottom w:val="single" w:color="auto" w:sz="4" w:space="0"/>
              <w:right w:val="single" w:color="auto" w:sz="4" w:space="0"/>
            </w:tcBorders>
            <w:vAlign w:val="center"/>
          </w:tcPr>
          <w:p w14:paraId="2AB26E0A">
            <w:pPr>
              <w:spacing w:after="159"/>
              <w:jc w:val="center"/>
              <w:rPr>
                <w:rFonts w:hint="eastAsia" w:ascii="仿宋" w:hAnsi="仿宋" w:eastAsia="仿宋"/>
                <w:color w:val="auto"/>
              </w:rPr>
            </w:pPr>
          </w:p>
        </w:tc>
      </w:tr>
      <w:tr w14:paraId="295C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70F6B66B">
            <w:pPr>
              <w:spacing w:after="159"/>
              <w:jc w:val="center"/>
              <w:rPr>
                <w:rFonts w:hint="eastAsia" w:ascii="仿宋" w:hAnsi="仿宋" w:eastAsia="仿宋"/>
                <w:color w:val="auto"/>
              </w:rPr>
            </w:pPr>
          </w:p>
        </w:tc>
        <w:tc>
          <w:tcPr>
            <w:tcW w:w="3787" w:type="dxa"/>
            <w:tcBorders>
              <w:top w:val="single" w:color="auto" w:sz="4" w:space="0"/>
              <w:left w:val="single" w:color="auto" w:sz="4" w:space="0"/>
              <w:bottom w:val="single" w:color="auto" w:sz="4" w:space="0"/>
              <w:right w:val="single" w:color="auto" w:sz="4" w:space="0"/>
            </w:tcBorders>
            <w:vAlign w:val="center"/>
          </w:tcPr>
          <w:p w14:paraId="0DD7471E">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24B6B599">
            <w:pPr>
              <w:spacing w:after="159"/>
              <w:jc w:val="center"/>
              <w:rPr>
                <w:rFonts w:hint="eastAsia" w:ascii="仿宋" w:hAnsi="仿宋" w:eastAsia="仿宋"/>
                <w:color w:val="auto"/>
              </w:rPr>
            </w:pPr>
          </w:p>
        </w:tc>
        <w:tc>
          <w:tcPr>
            <w:tcW w:w="1442" w:type="dxa"/>
            <w:tcBorders>
              <w:top w:val="single" w:color="auto" w:sz="4" w:space="0"/>
              <w:left w:val="single" w:color="auto" w:sz="4" w:space="0"/>
              <w:bottom w:val="single" w:color="auto" w:sz="4" w:space="0"/>
              <w:right w:val="single" w:color="auto" w:sz="4" w:space="0"/>
            </w:tcBorders>
            <w:vAlign w:val="center"/>
          </w:tcPr>
          <w:p w14:paraId="459800C5">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21A7CC3B">
            <w:pPr>
              <w:spacing w:after="159"/>
              <w:jc w:val="center"/>
              <w:rPr>
                <w:rFonts w:hint="eastAsia" w:ascii="仿宋" w:hAnsi="仿宋" w:eastAsia="仿宋"/>
                <w:color w:val="auto"/>
              </w:rPr>
            </w:pPr>
          </w:p>
        </w:tc>
        <w:tc>
          <w:tcPr>
            <w:tcW w:w="1007" w:type="dxa"/>
            <w:tcBorders>
              <w:top w:val="single" w:color="auto" w:sz="4" w:space="0"/>
              <w:left w:val="single" w:color="auto" w:sz="4" w:space="0"/>
              <w:bottom w:val="single" w:color="auto" w:sz="4" w:space="0"/>
              <w:right w:val="single" w:color="auto" w:sz="4" w:space="0"/>
            </w:tcBorders>
            <w:vAlign w:val="center"/>
          </w:tcPr>
          <w:p w14:paraId="1400F090">
            <w:pPr>
              <w:spacing w:after="159"/>
              <w:jc w:val="center"/>
              <w:rPr>
                <w:rFonts w:hint="eastAsia" w:ascii="仿宋" w:hAnsi="仿宋" w:eastAsia="仿宋"/>
                <w:color w:val="auto"/>
              </w:rPr>
            </w:pPr>
          </w:p>
        </w:tc>
      </w:tr>
      <w:tr w14:paraId="29BA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5CD4DD40">
            <w:pPr>
              <w:spacing w:after="159"/>
              <w:jc w:val="center"/>
              <w:rPr>
                <w:rFonts w:hint="eastAsia" w:ascii="仿宋" w:hAnsi="仿宋" w:eastAsia="仿宋"/>
                <w:color w:val="auto"/>
              </w:rPr>
            </w:pPr>
          </w:p>
        </w:tc>
        <w:tc>
          <w:tcPr>
            <w:tcW w:w="3787" w:type="dxa"/>
            <w:tcBorders>
              <w:top w:val="single" w:color="auto" w:sz="4" w:space="0"/>
              <w:left w:val="single" w:color="auto" w:sz="4" w:space="0"/>
              <w:bottom w:val="single" w:color="auto" w:sz="4" w:space="0"/>
              <w:right w:val="single" w:color="auto" w:sz="4" w:space="0"/>
            </w:tcBorders>
            <w:vAlign w:val="center"/>
          </w:tcPr>
          <w:p w14:paraId="24FCA9D0">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113A9BF6">
            <w:pPr>
              <w:spacing w:after="159"/>
              <w:jc w:val="center"/>
              <w:rPr>
                <w:rFonts w:hint="eastAsia" w:ascii="仿宋" w:hAnsi="仿宋" w:eastAsia="仿宋"/>
                <w:color w:val="auto"/>
              </w:rPr>
            </w:pPr>
          </w:p>
        </w:tc>
        <w:tc>
          <w:tcPr>
            <w:tcW w:w="1442" w:type="dxa"/>
            <w:tcBorders>
              <w:top w:val="single" w:color="auto" w:sz="4" w:space="0"/>
              <w:left w:val="single" w:color="auto" w:sz="4" w:space="0"/>
              <w:bottom w:val="single" w:color="auto" w:sz="4" w:space="0"/>
              <w:right w:val="single" w:color="auto" w:sz="4" w:space="0"/>
            </w:tcBorders>
            <w:vAlign w:val="center"/>
          </w:tcPr>
          <w:p w14:paraId="6FD0EC52">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37425A6B">
            <w:pPr>
              <w:spacing w:after="159"/>
              <w:jc w:val="center"/>
              <w:rPr>
                <w:rFonts w:hint="eastAsia" w:ascii="仿宋" w:hAnsi="仿宋" w:eastAsia="仿宋"/>
                <w:color w:val="auto"/>
              </w:rPr>
            </w:pPr>
          </w:p>
        </w:tc>
        <w:tc>
          <w:tcPr>
            <w:tcW w:w="1007" w:type="dxa"/>
            <w:tcBorders>
              <w:top w:val="single" w:color="auto" w:sz="4" w:space="0"/>
              <w:left w:val="single" w:color="auto" w:sz="4" w:space="0"/>
              <w:bottom w:val="single" w:color="auto" w:sz="4" w:space="0"/>
              <w:right w:val="single" w:color="auto" w:sz="4" w:space="0"/>
            </w:tcBorders>
            <w:vAlign w:val="center"/>
          </w:tcPr>
          <w:p w14:paraId="5EF36183">
            <w:pPr>
              <w:spacing w:after="159"/>
              <w:jc w:val="center"/>
              <w:rPr>
                <w:rFonts w:hint="eastAsia" w:ascii="仿宋" w:hAnsi="仿宋" w:eastAsia="仿宋"/>
                <w:color w:val="auto"/>
              </w:rPr>
            </w:pPr>
          </w:p>
        </w:tc>
      </w:tr>
      <w:tr w14:paraId="0A90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6EB4175F">
            <w:pPr>
              <w:spacing w:after="159"/>
              <w:jc w:val="center"/>
              <w:rPr>
                <w:rFonts w:hint="eastAsia" w:ascii="仿宋" w:hAnsi="仿宋" w:eastAsia="仿宋"/>
                <w:color w:val="auto"/>
              </w:rPr>
            </w:pPr>
          </w:p>
        </w:tc>
        <w:tc>
          <w:tcPr>
            <w:tcW w:w="3787" w:type="dxa"/>
            <w:tcBorders>
              <w:top w:val="single" w:color="auto" w:sz="4" w:space="0"/>
              <w:left w:val="single" w:color="auto" w:sz="4" w:space="0"/>
              <w:bottom w:val="single" w:color="auto" w:sz="4" w:space="0"/>
              <w:right w:val="single" w:color="auto" w:sz="4" w:space="0"/>
            </w:tcBorders>
            <w:vAlign w:val="center"/>
          </w:tcPr>
          <w:p w14:paraId="0098DF95">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2ED7877C">
            <w:pPr>
              <w:spacing w:after="159"/>
              <w:jc w:val="center"/>
              <w:rPr>
                <w:rFonts w:hint="eastAsia" w:ascii="仿宋" w:hAnsi="仿宋" w:eastAsia="仿宋"/>
                <w:color w:val="auto"/>
              </w:rPr>
            </w:pPr>
          </w:p>
        </w:tc>
        <w:tc>
          <w:tcPr>
            <w:tcW w:w="1442" w:type="dxa"/>
            <w:tcBorders>
              <w:top w:val="single" w:color="auto" w:sz="4" w:space="0"/>
              <w:left w:val="single" w:color="auto" w:sz="4" w:space="0"/>
              <w:bottom w:val="single" w:color="auto" w:sz="4" w:space="0"/>
              <w:right w:val="single" w:color="auto" w:sz="4" w:space="0"/>
            </w:tcBorders>
            <w:vAlign w:val="center"/>
          </w:tcPr>
          <w:p w14:paraId="4481FDF3">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7CEA0C5A">
            <w:pPr>
              <w:spacing w:after="159"/>
              <w:jc w:val="center"/>
              <w:rPr>
                <w:rFonts w:hint="eastAsia" w:ascii="仿宋" w:hAnsi="仿宋" w:eastAsia="仿宋"/>
                <w:color w:val="auto"/>
              </w:rPr>
            </w:pPr>
          </w:p>
        </w:tc>
        <w:tc>
          <w:tcPr>
            <w:tcW w:w="1007" w:type="dxa"/>
            <w:tcBorders>
              <w:top w:val="single" w:color="auto" w:sz="4" w:space="0"/>
              <w:left w:val="single" w:color="auto" w:sz="4" w:space="0"/>
              <w:bottom w:val="single" w:color="auto" w:sz="4" w:space="0"/>
              <w:right w:val="single" w:color="auto" w:sz="4" w:space="0"/>
            </w:tcBorders>
            <w:vAlign w:val="center"/>
          </w:tcPr>
          <w:p w14:paraId="1DDF30DA">
            <w:pPr>
              <w:spacing w:after="159"/>
              <w:jc w:val="center"/>
              <w:rPr>
                <w:rFonts w:hint="eastAsia" w:ascii="仿宋" w:hAnsi="仿宋" w:eastAsia="仿宋"/>
                <w:color w:val="auto"/>
              </w:rPr>
            </w:pPr>
          </w:p>
        </w:tc>
      </w:tr>
      <w:tr w14:paraId="0828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1FF739B9">
            <w:pPr>
              <w:spacing w:after="159"/>
              <w:jc w:val="center"/>
              <w:rPr>
                <w:rFonts w:hint="eastAsia" w:ascii="仿宋" w:hAnsi="仿宋" w:eastAsia="仿宋"/>
                <w:color w:val="auto"/>
              </w:rPr>
            </w:pPr>
          </w:p>
        </w:tc>
        <w:tc>
          <w:tcPr>
            <w:tcW w:w="3787" w:type="dxa"/>
            <w:tcBorders>
              <w:top w:val="single" w:color="auto" w:sz="4" w:space="0"/>
              <w:left w:val="single" w:color="auto" w:sz="4" w:space="0"/>
              <w:bottom w:val="single" w:color="auto" w:sz="4" w:space="0"/>
              <w:right w:val="single" w:color="auto" w:sz="4" w:space="0"/>
            </w:tcBorders>
            <w:vAlign w:val="center"/>
          </w:tcPr>
          <w:p w14:paraId="76008F05">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07C19374">
            <w:pPr>
              <w:spacing w:after="159"/>
              <w:jc w:val="center"/>
              <w:rPr>
                <w:rFonts w:hint="eastAsia" w:ascii="仿宋" w:hAnsi="仿宋" w:eastAsia="仿宋"/>
                <w:color w:val="auto"/>
              </w:rPr>
            </w:pPr>
          </w:p>
        </w:tc>
        <w:tc>
          <w:tcPr>
            <w:tcW w:w="1442" w:type="dxa"/>
            <w:tcBorders>
              <w:top w:val="single" w:color="auto" w:sz="4" w:space="0"/>
              <w:left w:val="single" w:color="auto" w:sz="4" w:space="0"/>
              <w:bottom w:val="single" w:color="auto" w:sz="4" w:space="0"/>
              <w:right w:val="single" w:color="auto" w:sz="4" w:space="0"/>
            </w:tcBorders>
            <w:vAlign w:val="center"/>
          </w:tcPr>
          <w:p w14:paraId="73438E2E">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60A0C4A3">
            <w:pPr>
              <w:spacing w:after="159"/>
              <w:jc w:val="center"/>
              <w:rPr>
                <w:rFonts w:hint="eastAsia" w:ascii="仿宋" w:hAnsi="仿宋" w:eastAsia="仿宋"/>
                <w:color w:val="auto"/>
              </w:rPr>
            </w:pPr>
          </w:p>
        </w:tc>
        <w:tc>
          <w:tcPr>
            <w:tcW w:w="1007" w:type="dxa"/>
            <w:tcBorders>
              <w:top w:val="single" w:color="auto" w:sz="4" w:space="0"/>
              <w:left w:val="single" w:color="auto" w:sz="4" w:space="0"/>
              <w:bottom w:val="single" w:color="auto" w:sz="4" w:space="0"/>
              <w:right w:val="single" w:color="auto" w:sz="4" w:space="0"/>
            </w:tcBorders>
            <w:vAlign w:val="center"/>
          </w:tcPr>
          <w:p w14:paraId="017F92FE">
            <w:pPr>
              <w:spacing w:after="159"/>
              <w:jc w:val="center"/>
              <w:rPr>
                <w:rFonts w:hint="eastAsia" w:ascii="仿宋" w:hAnsi="仿宋" w:eastAsia="仿宋"/>
                <w:color w:val="auto"/>
              </w:rPr>
            </w:pPr>
          </w:p>
        </w:tc>
      </w:tr>
      <w:tr w14:paraId="023B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3EDDD7DE">
            <w:pPr>
              <w:spacing w:after="159"/>
              <w:jc w:val="center"/>
              <w:rPr>
                <w:rFonts w:hint="eastAsia" w:ascii="仿宋" w:hAnsi="仿宋" w:eastAsia="仿宋"/>
                <w:color w:val="auto"/>
              </w:rPr>
            </w:pPr>
          </w:p>
        </w:tc>
        <w:tc>
          <w:tcPr>
            <w:tcW w:w="3787" w:type="dxa"/>
            <w:tcBorders>
              <w:top w:val="single" w:color="auto" w:sz="4" w:space="0"/>
              <w:left w:val="single" w:color="auto" w:sz="4" w:space="0"/>
              <w:bottom w:val="single" w:color="auto" w:sz="4" w:space="0"/>
              <w:right w:val="single" w:color="auto" w:sz="4" w:space="0"/>
            </w:tcBorders>
            <w:vAlign w:val="center"/>
          </w:tcPr>
          <w:p w14:paraId="58676896">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16625724">
            <w:pPr>
              <w:spacing w:after="159"/>
              <w:jc w:val="center"/>
              <w:rPr>
                <w:rFonts w:hint="eastAsia" w:ascii="仿宋" w:hAnsi="仿宋" w:eastAsia="仿宋"/>
                <w:color w:val="auto"/>
              </w:rPr>
            </w:pPr>
          </w:p>
        </w:tc>
        <w:tc>
          <w:tcPr>
            <w:tcW w:w="1442" w:type="dxa"/>
            <w:tcBorders>
              <w:top w:val="single" w:color="auto" w:sz="4" w:space="0"/>
              <w:left w:val="single" w:color="auto" w:sz="4" w:space="0"/>
              <w:bottom w:val="single" w:color="auto" w:sz="4" w:space="0"/>
              <w:right w:val="single" w:color="auto" w:sz="4" w:space="0"/>
            </w:tcBorders>
            <w:vAlign w:val="center"/>
          </w:tcPr>
          <w:p w14:paraId="6FF7A728">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03634CB2">
            <w:pPr>
              <w:spacing w:after="159"/>
              <w:jc w:val="center"/>
              <w:rPr>
                <w:rFonts w:hint="eastAsia" w:ascii="仿宋" w:hAnsi="仿宋" w:eastAsia="仿宋"/>
                <w:color w:val="auto"/>
              </w:rPr>
            </w:pPr>
          </w:p>
        </w:tc>
        <w:tc>
          <w:tcPr>
            <w:tcW w:w="1007" w:type="dxa"/>
            <w:tcBorders>
              <w:top w:val="single" w:color="auto" w:sz="4" w:space="0"/>
              <w:left w:val="single" w:color="auto" w:sz="4" w:space="0"/>
              <w:bottom w:val="single" w:color="auto" w:sz="4" w:space="0"/>
              <w:right w:val="single" w:color="auto" w:sz="4" w:space="0"/>
            </w:tcBorders>
            <w:vAlign w:val="center"/>
          </w:tcPr>
          <w:p w14:paraId="7E6F9967">
            <w:pPr>
              <w:spacing w:after="159"/>
              <w:jc w:val="center"/>
              <w:rPr>
                <w:rFonts w:hint="eastAsia" w:ascii="仿宋" w:hAnsi="仿宋" w:eastAsia="仿宋"/>
                <w:color w:val="auto"/>
              </w:rPr>
            </w:pPr>
          </w:p>
        </w:tc>
      </w:tr>
      <w:tr w14:paraId="51B9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0A98E259">
            <w:pPr>
              <w:spacing w:after="159"/>
              <w:jc w:val="center"/>
              <w:rPr>
                <w:rFonts w:hint="eastAsia" w:ascii="仿宋" w:hAnsi="仿宋" w:eastAsia="仿宋"/>
                <w:color w:val="auto"/>
              </w:rPr>
            </w:pPr>
          </w:p>
        </w:tc>
        <w:tc>
          <w:tcPr>
            <w:tcW w:w="3787" w:type="dxa"/>
            <w:tcBorders>
              <w:top w:val="single" w:color="auto" w:sz="4" w:space="0"/>
              <w:left w:val="single" w:color="auto" w:sz="4" w:space="0"/>
              <w:bottom w:val="single" w:color="auto" w:sz="4" w:space="0"/>
              <w:right w:val="single" w:color="auto" w:sz="4" w:space="0"/>
            </w:tcBorders>
            <w:vAlign w:val="center"/>
          </w:tcPr>
          <w:p w14:paraId="42D78504">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72928960">
            <w:pPr>
              <w:spacing w:after="159"/>
              <w:jc w:val="center"/>
              <w:rPr>
                <w:rFonts w:hint="eastAsia" w:ascii="仿宋" w:hAnsi="仿宋" w:eastAsia="仿宋"/>
                <w:color w:val="auto"/>
              </w:rPr>
            </w:pPr>
          </w:p>
        </w:tc>
        <w:tc>
          <w:tcPr>
            <w:tcW w:w="1442" w:type="dxa"/>
            <w:tcBorders>
              <w:top w:val="single" w:color="auto" w:sz="4" w:space="0"/>
              <w:left w:val="single" w:color="auto" w:sz="4" w:space="0"/>
              <w:bottom w:val="single" w:color="auto" w:sz="4" w:space="0"/>
              <w:right w:val="single" w:color="auto" w:sz="4" w:space="0"/>
            </w:tcBorders>
            <w:vAlign w:val="center"/>
          </w:tcPr>
          <w:p w14:paraId="7D226564">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7C3137DF">
            <w:pPr>
              <w:spacing w:after="159"/>
              <w:jc w:val="center"/>
              <w:rPr>
                <w:rFonts w:hint="eastAsia" w:ascii="仿宋" w:hAnsi="仿宋" w:eastAsia="仿宋"/>
                <w:color w:val="auto"/>
              </w:rPr>
            </w:pPr>
          </w:p>
        </w:tc>
        <w:tc>
          <w:tcPr>
            <w:tcW w:w="1007" w:type="dxa"/>
            <w:tcBorders>
              <w:top w:val="single" w:color="auto" w:sz="4" w:space="0"/>
              <w:left w:val="single" w:color="auto" w:sz="4" w:space="0"/>
              <w:bottom w:val="single" w:color="auto" w:sz="4" w:space="0"/>
              <w:right w:val="single" w:color="auto" w:sz="4" w:space="0"/>
            </w:tcBorders>
            <w:vAlign w:val="center"/>
          </w:tcPr>
          <w:p w14:paraId="1D6F8BB3">
            <w:pPr>
              <w:spacing w:after="159"/>
              <w:jc w:val="center"/>
              <w:rPr>
                <w:rFonts w:hint="eastAsia" w:ascii="仿宋" w:hAnsi="仿宋" w:eastAsia="仿宋"/>
                <w:color w:val="auto"/>
              </w:rPr>
            </w:pPr>
          </w:p>
        </w:tc>
      </w:tr>
      <w:tr w14:paraId="7BF2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7B4042DB">
            <w:pPr>
              <w:spacing w:after="159"/>
              <w:jc w:val="center"/>
              <w:rPr>
                <w:rFonts w:hint="eastAsia" w:ascii="仿宋" w:hAnsi="仿宋" w:eastAsia="仿宋"/>
                <w:color w:val="auto"/>
              </w:rPr>
            </w:pPr>
          </w:p>
        </w:tc>
        <w:tc>
          <w:tcPr>
            <w:tcW w:w="3787" w:type="dxa"/>
            <w:tcBorders>
              <w:top w:val="single" w:color="auto" w:sz="4" w:space="0"/>
              <w:left w:val="single" w:color="auto" w:sz="4" w:space="0"/>
              <w:bottom w:val="single" w:color="auto" w:sz="4" w:space="0"/>
              <w:right w:val="single" w:color="auto" w:sz="4" w:space="0"/>
            </w:tcBorders>
            <w:vAlign w:val="center"/>
          </w:tcPr>
          <w:p w14:paraId="65C4A680">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5B6079FF">
            <w:pPr>
              <w:spacing w:after="159"/>
              <w:jc w:val="center"/>
              <w:rPr>
                <w:rFonts w:hint="eastAsia" w:ascii="仿宋" w:hAnsi="仿宋" w:eastAsia="仿宋"/>
                <w:color w:val="auto"/>
              </w:rPr>
            </w:pPr>
          </w:p>
        </w:tc>
        <w:tc>
          <w:tcPr>
            <w:tcW w:w="1442" w:type="dxa"/>
            <w:tcBorders>
              <w:top w:val="single" w:color="auto" w:sz="4" w:space="0"/>
              <w:left w:val="single" w:color="auto" w:sz="4" w:space="0"/>
              <w:bottom w:val="single" w:color="auto" w:sz="4" w:space="0"/>
              <w:right w:val="single" w:color="auto" w:sz="4" w:space="0"/>
            </w:tcBorders>
            <w:vAlign w:val="center"/>
          </w:tcPr>
          <w:p w14:paraId="3D145C90">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67DB8862">
            <w:pPr>
              <w:spacing w:after="159"/>
              <w:jc w:val="center"/>
              <w:rPr>
                <w:rFonts w:hint="eastAsia" w:ascii="仿宋" w:hAnsi="仿宋" w:eastAsia="仿宋"/>
                <w:color w:val="auto"/>
              </w:rPr>
            </w:pPr>
          </w:p>
        </w:tc>
        <w:tc>
          <w:tcPr>
            <w:tcW w:w="1007" w:type="dxa"/>
            <w:tcBorders>
              <w:top w:val="single" w:color="auto" w:sz="4" w:space="0"/>
              <w:left w:val="single" w:color="auto" w:sz="4" w:space="0"/>
              <w:bottom w:val="single" w:color="auto" w:sz="4" w:space="0"/>
              <w:right w:val="single" w:color="auto" w:sz="4" w:space="0"/>
            </w:tcBorders>
            <w:vAlign w:val="center"/>
          </w:tcPr>
          <w:p w14:paraId="46508663">
            <w:pPr>
              <w:spacing w:after="159"/>
              <w:jc w:val="center"/>
              <w:rPr>
                <w:rFonts w:hint="eastAsia" w:ascii="仿宋" w:hAnsi="仿宋" w:eastAsia="仿宋"/>
                <w:color w:val="auto"/>
              </w:rPr>
            </w:pPr>
          </w:p>
        </w:tc>
      </w:tr>
      <w:tr w14:paraId="35C6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564F3CC2">
            <w:pPr>
              <w:spacing w:after="159"/>
              <w:jc w:val="center"/>
              <w:rPr>
                <w:rFonts w:hint="eastAsia" w:ascii="仿宋" w:hAnsi="仿宋" w:eastAsia="仿宋"/>
                <w:color w:val="auto"/>
              </w:rPr>
            </w:pPr>
          </w:p>
        </w:tc>
        <w:tc>
          <w:tcPr>
            <w:tcW w:w="3787" w:type="dxa"/>
            <w:tcBorders>
              <w:top w:val="single" w:color="auto" w:sz="4" w:space="0"/>
              <w:left w:val="single" w:color="auto" w:sz="4" w:space="0"/>
              <w:bottom w:val="single" w:color="auto" w:sz="4" w:space="0"/>
              <w:right w:val="single" w:color="auto" w:sz="4" w:space="0"/>
            </w:tcBorders>
            <w:vAlign w:val="center"/>
          </w:tcPr>
          <w:p w14:paraId="7F652C65">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2D0EF7C5">
            <w:pPr>
              <w:spacing w:after="159"/>
              <w:jc w:val="center"/>
              <w:rPr>
                <w:rFonts w:hint="eastAsia" w:ascii="仿宋" w:hAnsi="仿宋" w:eastAsia="仿宋"/>
                <w:color w:val="auto"/>
              </w:rPr>
            </w:pPr>
          </w:p>
        </w:tc>
        <w:tc>
          <w:tcPr>
            <w:tcW w:w="1442" w:type="dxa"/>
            <w:tcBorders>
              <w:top w:val="single" w:color="auto" w:sz="4" w:space="0"/>
              <w:left w:val="single" w:color="auto" w:sz="4" w:space="0"/>
              <w:bottom w:val="single" w:color="auto" w:sz="4" w:space="0"/>
              <w:right w:val="single" w:color="auto" w:sz="4" w:space="0"/>
            </w:tcBorders>
            <w:vAlign w:val="center"/>
          </w:tcPr>
          <w:p w14:paraId="6A0675AE">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2571CAAD">
            <w:pPr>
              <w:spacing w:after="159"/>
              <w:jc w:val="center"/>
              <w:rPr>
                <w:rFonts w:hint="eastAsia" w:ascii="仿宋" w:hAnsi="仿宋" w:eastAsia="仿宋"/>
                <w:color w:val="auto"/>
              </w:rPr>
            </w:pPr>
          </w:p>
        </w:tc>
        <w:tc>
          <w:tcPr>
            <w:tcW w:w="1007" w:type="dxa"/>
            <w:tcBorders>
              <w:top w:val="single" w:color="auto" w:sz="4" w:space="0"/>
              <w:left w:val="single" w:color="auto" w:sz="4" w:space="0"/>
              <w:bottom w:val="single" w:color="auto" w:sz="4" w:space="0"/>
              <w:right w:val="single" w:color="auto" w:sz="4" w:space="0"/>
            </w:tcBorders>
            <w:vAlign w:val="center"/>
          </w:tcPr>
          <w:p w14:paraId="369D2189">
            <w:pPr>
              <w:spacing w:after="159"/>
              <w:jc w:val="center"/>
              <w:rPr>
                <w:rFonts w:hint="eastAsia" w:ascii="仿宋" w:hAnsi="仿宋" w:eastAsia="仿宋"/>
                <w:color w:val="auto"/>
              </w:rPr>
            </w:pPr>
          </w:p>
        </w:tc>
      </w:tr>
      <w:tr w14:paraId="2D7AB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447B8E4C">
            <w:pPr>
              <w:spacing w:after="159"/>
              <w:jc w:val="center"/>
              <w:rPr>
                <w:rFonts w:hint="eastAsia" w:ascii="仿宋" w:hAnsi="仿宋" w:eastAsia="仿宋"/>
                <w:color w:val="auto"/>
              </w:rPr>
            </w:pPr>
          </w:p>
        </w:tc>
        <w:tc>
          <w:tcPr>
            <w:tcW w:w="3787" w:type="dxa"/>
            <w:tcBorders>
              <w:top w:val="single" w:color="auto" w:sz="4" w:space="0"/>
              <w:left w:val="single" w:color="auto" w:sz="4" w:space="0"/>
              <w:bottom w:val="single" w:color="auto" w:sz="4" w:space="0"/>
              <w:right w:val="single" w:color="auto" w:sz="4" w:space="0"/>
            </w:tcBorders>
            <w:vAlign w:val="center"/>
          </w:tcPr>
          <w:p w14:paraId="7C7D5E0E">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22201339">
            <w:pPr>
              <w:spacing w:after="159"/>
              <w:jc w:val="center"/>
              <w:rPr>
                <w:rFonts w:hint="eastAsia" w:ascii="仿宋" w:hAnsi="仿宋" w:eastAsia="仿宋"/>
                <w:color w:val="auto"/>
              </w:rPr>
            </w:pPr>
          </w:p>
        </w:tc>
        <w:tc>
          <w:tcPr>
            <w:tcW w:w="1442" w:type="dxa"/>
            <w:tcBorders>
              <w:top w:val="single" w:color="auto" w:sz="4" w:space="0"/>
              <w:left w:val="single" w:color="auto" w:sz="4" w:space="0"/>
              <w:bottom w:val="single" w:color="auto" w:sz="4" w:space="0"/>
              <w:right w:val="single" w:color="auto" w:sz="4" w:space="0"/>
            </w:tcBorders>
            <w:vAlign w:val="center"/>
          </w:tcPr>
          <w:p w14:paraId="4C28BEAE">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627F1194">
            <w:pPr>
              <w:spacing w:after="159"/>
              <w:jc w:val="center"/>
              <w:rPr>
                <w:rFonts w:hint="eastAsia" w:ascii="仿宋" w:hAnsi="仿宋" w:eastAsia="仿宋"/>
                <w:color w:val="auto"/>
              </w:rPr>
            </w:pPr>
          </w:p>
        </w:tc>
        <w:tc>
          <w:tcPr>
            <w:tcW w:w="1007" w:type="dxa"/>
            <w:tcBorders>
              <w:top w:val="single" w:color="auto" w:sz="4" w:space="0"/>
              <w:left w:val="single" w:color="auto" w:sz="4" w:space="0"/>
              <w:bottom w:val="single" w:color="auto" w:sz="4" w:space="0"/>
              <w:right w:val="single" w:color="auto" w:sz="4" w:space="0"/>
            </w:tcBorders>
            <w:vAlign w:val="center"/>
          </w:tcPr>
          <w:p w14:paraId="33D302DC">
            <w:pPr>
              <w:spacing w:after="159"/>
              <w:jc w:val="center"/>
              <w:rPr>
                <w:rFonts w:hint="eastAsia" w:ascii="仿宋" w:hAnsi="仿宋" w:eastAsia="仿宋"/>
                <w:color w:val="auto"/>
              </w:rPr>
            </w:pPr>
          </w:p>
        </w:tc>
      </w:tr>
      <w:tr w14:paraId="0A9A2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18F3DE82">
            <w:pPr>
              <w:spacing w:after="159"/>
              <w:jc w:val="center"/>
              <w:rPr>
                <w:rFonts w:hint="eastAsia" w:ascii="仿宋" w:hAnsi="仿宋" w:eastAsia="仿宋"/>
                <w:color w:val="auto"/>
              </w:rPr>
            </w:pPr>
          </w:p>
        </w:tc>
        <w:tc>
          <w:tcPr>
            <w:tcW w:w="3787" w:type="dxa"/>
            <w:tcBorders>
              <w:top w:val="single" w:color="auto" w:sz="4" w:space="0"/>
              <w:left w:val="single" w:color="auto" w:sz="4" w:space="0"/>
              <w:bottom w:val="single" w:color="auto" w:sz="4" w:space="0"/>
              <w:right w:val="single" w:color="auto" w:sz="4" w:space="0"/>
            </w:tcBorders>
            <w:vAlign w:val="center"/>
          </w:tcPr>
          <w:p w14:paraId="56996347">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0B94FF44">
            <w:pPr>
              <w:spacing w:after="159"/>
              <w:jc w:val="center"/>
              <w:rPr>
                <w:rFonts w:hint="eastAsia" w:ascii="仿宋" w:hAnsi="仿宋" w:eastAsia="仿宋"/>
                <w:color w:val="auto"/>
              </w:rPr>
            </w:pPr>
          </w:p>
        </w:tc>
        <w:tc>
          <w:tcPr>
            <w:tcW w:w="1442" w:type="dxa"/>
            <w:tcBorders>
              <w:top w:val="single" w:color="auto" w:sz="4" w:space="0"/>
              <w:left w:val="single" w:color="auto" w:sz="4" w:space="0"/>
              <w:bottom w:val="single" w:color="auto" w:sz="4" w:space="0"/>
              <w:right w:val="single" w:color="auto" w:sz="4" w:space="0"/>
            </w:tcBorders>
            <w:vAlign w:val="center"/>
          </w:tcPr>
          <w:p w14:paraId="3679E362">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49529BB5">
            <w:pPr>
              <w:spacing w:after="159"/>
              <w:jc w:val="center"/>
              <w:rPr>
                <w:rFonts w:hint="eastAsia" w:ascii="仿宋" w:hAnsi="仿宋" w:eastAsia="仿宋"/>
                <w:color w:val="auto"/>
              </w:rPr>
            </w:pPr>
          </w:p>
        </w:tc>
        <w:tc>
          <w:tcPr>
            <w:tcW w:w="1007" w:type="dxa"/>
            <w:tcBorders>
              <w:top w:val="single" w:color="auto" w:sz="4" w:space="0"/>
              <w:left w:val="single" w:color="auto" w:sz="4" w:space="0"/>
              <w:bottom w:val="single" w:color="auto" w:sz="4" w:space="0"/>
              <w:right w:val="single" w:color="auto" w:sz="4" w:space="0"/>
            </w:tcBorders>
            <w:vAlign w:val="center"/>
          </w:tcPr>
          <w:p w14:paraId="64332E57">
            <w:pPr>
              <w:spacing w:after="159"/>
              <w:jc w:val="center"/>
              <w:rPr>
                <w:rFonts w:hint="eastAsia" w:ascii="仿宋" w:hAnsi="仿宋" w:eastAsia="仿宋"/>
                <w:color w:val="auto"/>
              </w:rPr>
            </w:pPr>
          </w:p>
        </w:tc>
      </w:tr>
      <w:tr w14:paraId="58F69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7AB6B496">
            <w:pPr>
              <w:spacing w:after="159"/>
              <w:jc w:val="center"/>
              <w:rPr>
                <w:rFonts w:hint="eastAsia" w:ascii="仿宋" w:hAnsi="仿宋" w:eastAsia="仿宋"/>
                <w:color w:val="auto"/>
              </w:rPr>
            </w:pPr>
          </w:p>
        </w:tc>
        <w:tc>
          <w:tcPr>
            <w:tcW w:w="3787" w:type="dxa"/>
            <w:tcBorders>
              <w:top w:val="single" w:color="auto" w:sz="4" w:space="0"/>
              <w:left w:val="single" w:color="auto" w:sz="4" w:space="0"/>
              <w:bottom w:val="single" w:color="auto" w:sz="4" w:space="0"/>
              <w:right w:val="single" w:color="auto" w:sz="4" w:space="0"/>
            </w:tcBorders>
            <w:vAlign w:val="center"/>
          </w:tcPr>
          <w:p w14:paraId="5E0E66DD">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48BEA16F">
            <w:pPr>
              <w:spacing w:after="159"/>
              <w:jc w:val="center"/>
              <w:rPr>
                <w:rFonts w:hint="eastAsia" w:ascii="仿宋" w:hAnsi="仿宋" w:eastAsia="仿宋"/>
                <w:color w:val="auto"/>
              </w:rPr>
            </w:pPr>
          </w:p>
        </w:tc>
        <w:tc>
          <w:tcPr>
            <w:tcW w:w="1442" w:type="dxa"/>
            <w:tcBorders>
              <w:top w:val="single" w:color="auto" w:sz="4" w:space="0"/>
              <w:left w:val="single" w:color="auto" w:sz="4" w:space="0"/>
              <w:bottom w:val="single" w:color="auto" w:sz="4" w:space="0"/>
              <w:right w:val="single" w:color="auto" w:sz="4" w:space="0"/>
            </w:tcBorders>
            <w:vAlign w:val="center"/>
          </w:tcPr>
          <w:p w14:paraId="79A63DA4">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399E8E2D">
            <w:pPr>
              <w:spacing w:after="159"/>
              <w:jc w:val="center"/>
              <w:rPr>
                <w:rFonts w:hint="eastAsia" w:ascii="仿宋" w:hAnsi="仿宋" w:eastAsia="仿宋"/>
                <w:color w:val="auto"/>
              </w:rPr>
            </w:pPr>
          </w:p>
        </w:tc>
        <w:tc>
          <w:tcPr>
            <w:tcW w:w="1007" w:type="dxa"/>
            <w:tcBorders>
              <w:top w:val="single" w:color="auto" w:sz="4" w:space="0"/>
              <w:left w:val="single" w:color="auto" w:sz="4" w:space="0"/>
              <w:bottom w:val="single" w:color="auto" w:sz="4" w:space="0"/>
              <w:right w:val="single" w:color="auto" w:sz="4" w:space="0"/>
            </w:tcBorders>
            <w:vAlign w:val="center"/>
          </w:tcPr>
          <w:p w14:paraId="1B4664B3">
            <w:pPr>
              <w:spacing w:after="159"/>
              <w:jc w:val="center"/>
              <w:rPr>
                <w:rFonts w:hint="eastAsia" w:ascii="仿宋" w:hAnsi="仿宋" w:eastAsia="仿宋"/>
                <w:color w:val="auto"/>
              </w:rPr>
            </w:pPr>
          </w:p>
        </w:tc>
      </w:tr>
    </w:tbl>
    <w:p w14:paraId="11869F5E">
      <w:pPr>
        <w:spacing w:after="159"/>
        <w:ind w:left="960" w:hanging="960" w:hangingChars="400"/>
        <w:rPr>
          <w:rFonts w:hint="eastAsia" w:ascii="仿宋" w:hAnsi="仿宋" w:eastAsia="仿宋"/>
          <w:color w:val="auto"/>
        </w:rPr>
      </w:pPr>
      <w:r>
        <w:rPr>
          <w:rFonts w:hint="eastAsia" w:ascii="仿宋" w:hAnsi="仿宋" w:eastAsia="仿宋" w:cs="仿宋"/>
          <w:color w:val="auto"/>
        </w:rPr>
        <w:t>说明：1.本表由承包人填制，承包人应按照合同约定填报实际单价，提交造价咨询人核实并由其报发包人确认后，将该单价与暂估单价的差额以及相关费用列入合同价款内。</w:t>
      </w:r>
    </w:p>
    <w:p w14:paraId="742BF191">
      <w:pPr>
        <w:spacing w:after="159"/>
        <w:ind w:firstLine="720" w:firstLineChars="300"/>
        <w:rPr>
          <w:rFonts w:hint="eastAsia" w:ascii="仿宋" w:hAnsi="仿宋" w:eastAsia="仿宋"/>
          <w:color w:val="auto"/>
        </w:rPr>
      </w:pPr>
      <w:r>
        <w:rPr>
          <w:rFonts w:hint="eastAsia" w:ascii="仿宋" w:hAnsi="仿宋" w:eastAsia="仿宋" w:cs="仿宋"/>
          <w:color w:val="auto"/>
        </w:rPr>
        <w:t>2.本表一式四份，发包人、监理人、造价咨询人、承包人各存一份。</w:t>
      </w:r>
    </w:p>
    <w:p w14:paraId="2603B27A">
      <w:pPr>
        <w:spacing w:after="159"/>
        <w:ind w:firstLine="482"/>
        <w:outlineLvl w:val="1"/>
        <w:rPr>
          <w:rFonts w:hint="eastAsia" w:ascii="仿宋" w:hAnsi="仿宋" w:eastAsia="仿宋"/>
          <w:color w:val="auto"/>
          <w:sz w:val="30"/>
          <w:szCs w:val="30"/>
        </w:rPr>
      </w:pPr>
      <w:r>
        <w:rPr>
          <w:rFonts w:hint="eastAsia" w:ascii="仿宋" w:hAnsi="仿宋" w:eastAsia="仿宋" w:cs="仿宋"/>
          <w:b/>
          <w:bCs/>
          <w:color w:val="auto"/>
        </w:rPr>
        <w:br w:type="page"/>
      </w:r>
      <w:bookmarkStart w:id="1039" w:name="_Toc6212"/>
      <w:bookmarkStart w:id="1040" w:name="_Toc144368966"/>
      <w:r>
        <w:rPr>
          <w:rFonts w:hint="eastAsia" w:ascii="仿宋" w:hAnsi="仿宋" w:eastAsia="仿宋" w:cs="仿宋"/>
          <w:b/>
          <w:bCs/>
          <w:color w:val="auto"/>
        </w:rPr>
        <w:t>格式22</w:t>
      </w:r>
      <w:bookmarkEnd w:id="1039"/>
      <w:bookmarkEnd w:id="1040"/>
    </w:p>
    <w:p w14:paraId="6C03201A">
      <w:pPr>
        <w:spacing w:after="159"/>
        <w:ind w:firstLine="1003"/>
        <w:jc w:val="center"/>
        <w:rPr>
          <w:rFonts w:hint="eastAsia" w:ascii="仿宋" w:hAnsi="仿宋" w:eastAsia="仿宋"/>
          <w:b/>
          <w:bCs/>
          <w:color w:val="auto"/>
          <w:spacing w:val="30"/>
          <w:sz w:val="44"/>
          <w:szCs w:val="44"/>
        </w:rPr>
      </w:pPr>
      <w:r>
        <w:rPr>
          <w:rFonts w:hint="eastAsia" w:ascii="仿宋" w:hAnsi="仿宋" w:eastAsia="仿宋" w:cs="仿宋"/>
          <w:b/>
          <w:bCs/>
          <w:color w:val="auto"/>
          <w:spacing w:val="30"/>
          <w:sz w:val="44"/>
          <w:szCs w:val="44"/>
        </w:rPr>
        <w:t>专业工程暂估价调整表</w:t>
      </w:r>
    </w:p>
    <w:p w14:paraId="592CF21B">
      <w:pPr>
        <w:spacing w:after="159"/>
        <w:rPr>
          <w:rFonts w:hint="eastAsia" w:ascii="仿宋" w:hAnsi="仿宋" w:eastAsia="仿宋"/>
          <w:color w:val="auto"/>
        </w:rPr>
      </w:pPr>
      <w:r>
        <w:rPr>
          <w:rFonts w:hint="eastAsia" w:ascii="仿宋" w:hAnsi="仿宋" w:eastAsia="仿宋" w:cs="仿宋"/>
          <w:color w:val="auto"/>
        </w:rPr>
        <w:t>工程名称:</w:t>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 xml:space="preserve">                                                                编号:</w:t>
      </w:r>
    </w:p>
    <w:tbl>
      <w:tblPr>
        <w:tblStyle w:val="55"/>
        <w:tblW w:w="10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886"/>
        <w:gridCol w:w="2886"/>
        <w:gridCol w:w="1263"/>
        <w:gridCol w:w="1263"/>
        <w:gridCol w:w="1262"/>
      </w:tblGrid>
      <w:tr w14:paraId="18AC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39AA5A1B">
            <w:pPr>
              <w:spacing w:after="159"/>
              <w:jc w:val="center"/>
              <w:rPr>
                <w:rFonts w:hint="eastAsia" w:ascii="仿宋" w:hAnsi="仿宋" w:eastAsia="仿宋"/>
                <w:color w:val="auto"/>
              </w:rPr>
            </w:pPr>
            <w:r>
              <w:rPr>
                <w:rFonts w:hint="eastAsia" w:ascii="仿宋" w:hAnsi="仿宋" w:eastAsia="仿宋" w:cs="仿宋"/>
                <w:color w:val="auto"/>
              </w:rPr>
              <w:t>序号</w:t>
            </w:r>
          </w:p>
        </w:tc>
        <w:tc>
          <w:tcPr>
            <w:tcW w:w="2886" w:type="dxa"/>
            <w:tcBorders>
              <w:top w:val="single" w:color="auto" w:sz="4" w:space="0"/>
              <w:left w:val="single" w:color="auto" w:sz="4" w:space="0"/>
              <w:bottom w:val="single" w:color="auto" w:sz="4" w:space="0"/>
              <w:right w:val="single" w:color="auto" w:sz="4" w:space="0"/>
            </w:tcBorders>
            <w:vAlign w:val="center"/>
          </w:tcPr>
          <w:p w14:paraId="7E1F3D42">
            <w:pPr>
              <w:spacing w:after="159"/>
              <w:jc w:val="center"/>
              <w:rPr>
                <w:rFonts w:hint="eastAsia" w:ascii="仿宋" w:hAnsi="仿宋" w:eastAsia="仿宋"/>
                <w:color w:val="auto"/>
              </w:rPr>
            </w:pPr>
            <w:r>
              <w:rPr>
                <w:rFonts w:hint="eastAsia" w:ascii="仿宋" w:hAnsi="仿宋" w:eastAsia="仿宋" w:cs="仿宋"/>
                <w:color w:val="auto"/>
              </w:rPr>
              <w:t>工程名称</w:t>
            </w:r>
          </w:p>
        </w:tc>
        <w:tc>
          <w:tcPr>
            <w:tcW w:w="2886" w:type="dxa"/>
            <w:tcBorders>
              <w:top w:val="single" w:color="auto" w:sz="4" w:space="0"/>
              <w:left w:val="single" w:color="auto" w:sz="4" w:space="0"/>
              <w:bottom w:val="single" w:color="auto" w:sz="4" w:space="0"/>
              <w:right w:val="single" w:color="auto" w:sz="4" w:space="0"/>
            </w:tcBorders>
            <w:vAlign w:val="center"/>
          </w:tcPr>
          <w:p w14:paraId="010643C4">
            <w:pPr>
              <w:spacing w:after="159"/>
              <w:jc w:val="center"/>
              <w:rPr>
                <w:rFonts w:hint="eastAsia" w:ascii="仿宋" w:hAnsi="仿宋" w:eastAsia="仿宋"/>
                <w:color w:val="auto"/>
              </w:rPr>
            </w:pPr>
            <w:r>
              <w:rPr>
                <w:rFonts w:hint="eastAsia" w:ascii="仿宋" w:hAnsi="仿宋" w:eastAsia="仿宋" w:cs="仿宋"/>
                <w:color w:val="auto"/>
              </w:rPr>
              <w:t>工程内容</w:t>
            </w:r>
          </w:p>
        </w:tc>
        <w:tc>
          <w:tcPr>
            <w:tcW w:w="1263" w:type="dxa"/>
            <w:tcBorders>
              <w:top w:val="single" w:color="auto" w:sz="4" w:space="0"/>
              <w:left w:val="single" w:color="auto" w:sz="4" w:space="0"/>
              <w:bottom w:val="single" w:color="auto" w:sz="4" w:space="0"/>
              <w:right w:val="single" w:color="auto" w:sz="4" w:space="0"/>
            </w:tcBorders>
            <w:vAlign w:val="center"/>
          </w:tcPr>
          <w:p w14:paraId="633666E0">
            <w:pPr>
              <w:spacing w:after="159"/>
              <w:jc w:val="center"/>
              <w:rPr>
                <w:rFonts w:hint="eastAsia" w:ascii="仿宋" w:hAnsi="仿宋" w:eastAsia="仿宋"/>
                <w:color w:val="auto"/>
              </w:rPr>
            </w:pPr>
            <w:r>
              <w:rPr>
                <w:rFonts w:hint="eastAsia" w:ascii="仿宋" w:hAnsi="仿宋" w:eastAsia="仿宋" w:cs="仿宋"/>
                <w:color w:val="auto"/>
              </w:rPr>
              <w:t>暂列金额</w:t>
            </w:r>
          </w:p>
          <w:p w14:paraId="6255638C">
            <w:pPr>
              <w:spacing w:after="159"/>
              <w:jc w:val="center"/>
              <w:rPr>
                <w:rFonts w:hint="eastAsia" w:ascii="仿宋" w:hAnsi="仿宋" w:eastAsia="仿宋"/>
                <w:color w:val="auto"/>
              </w:rPr>
            </w:pPr>
            <w:r>
              <w:rPr>
                <w:rFonts w:hint="eastAsia" w:ascii="仿宋" w:hAnsi="仿宋" w:eastAsia="仿宋" w:cs="仿宋"/>
                <w:color w:val="auto"/>
              </w:rPr>
              <w:t>（元）</w:t>
            </w:r>
          </w:p>
        </w:tc>
        <w:tc>
          <w:tcPr>
            <w:tcW w:w="1263" w:type="dxa"/>
            <w:tcBorders>
              <w:top w:val="single" w:color="auto" w:sz="4" w:space="0"/>
              <w:left w:val="single" w:color="auto" w:sz="4" w:space="0"/>
              <w:bottom w:val="single" w:color="auto" w:sz="4" w:space="0"/>
              <w:right w:val="single" w:color="auto" w:sz="4" w:space="0"/>
            </w:tcBorders>
            <w:vAlign w:val="center"/>
          </w:tcPr>
          <w:p w14:paraId="3BC8A8D6">
            <w:pPr>
              <w:spacing w:after="159"/>
              <w:jc w:val="center"/>
              <w:rPr>
                <w:rFonts w:hint="eastAsia" w:ascii="仿宋" w:hAnsi="仿宋" w:eastAsia="仿宋"/>
                <w:color w:val="auto"/>
              </w:rPr>
            </w:pPr>
            <w:r>
              <w:rPr>
                <w:rFonts w:hint="eastAsia" w:ascii="仿宋" w:hAnsi="仿宋" w:eastAsia="仿宋" w:cs="仿宋"/>
                <w:color w:val="auto"/>
              </w:rPr>
              <w:t>实际金额</w:t>
            </w:r>
          </w:p>
          <w:p w14:paraId="03563B7B">
            <w:pPr>
              <w:spacing w:after="159"/>
              <w:jc w:val="center"/>
              <w:rPr>
                <w:rFonts w:hint="eastAsia" w:ascii="仿宋" w:hAnsi="仿宋" w:eastAsia="仿宋"/>
                <w:color w:val="auto"/>
              </w:rPr>
            </w:pPr>
            <w:r>
              <w:rPr>
                <w:rFonts w:hint="eastAsia" w:ascii="仿宋" w:hAnsi="仿宋" w:eastAsia="仿宋" w:cs="仿宋"/>
                <w:color w:val="auto"/>
              </w:rPr>
              <w:t>（元）</w:t>
            </w:r>
          </w:p>
        </w:tc>
        <w:tc>
          <w:tcPr>
            <w:tcW w:w="1262" w:type="dxa"/>
            <w:tcBorders>
              <w:top w:val="single" w:color="auto" w:sz="4" w:space="0"/>
              <w:left w:val="single" w:color="auto" w:sz="4" w:space="0"/>
              <w:bottom w:val="single" w:color="auto" w:sz="4" w:space="0"/>
              <w:right w:val="single" w:color="auto" w:sz="4" w:space="0"/>
            </w:tcBorders>
            <w:vAlign w:val="center"/>
          </w:tcPr>
          <w:p w14:paraId="22469AB8">
            <w:pPr>
              <w:spacing w:after="159"/>
              <w:jc w:val="center"/>
              <w:rPr>
                <w:rFonts w:hint="eastAsia" w:ascii="仿宋" w:hAnsi="仿宋" w:eastAsia="仿宋"/>
                <w:color w:val="auto"/>
              </w:rPr>
            </w:pPr>
            <w:r>
              <w:rPr>
                <w:rFonts w:hint="eastAsia" w:ascii="仿宋" w:hAnsi="仿宋" w:eastAsia="仿宋" w:cs="仿宋"/>
                <w:color w:val="auto"/>
              </w:rPr>
              <w:t>备注</w:t>
            </w:r>
          </w:p>
        </w:tc>
      </w:tr>
      <w:tr w14:paraId="5F07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1C9BF10F">
            <w:pPr>
              <w:spacing w:after="159"/>
              <w:jc w:val="center"/>
              <w:rPr>
                <w:rFonts w:hint="eastAsia" w:ascii="仿宋" w:hAnsi="仿宋" w:eastAsia="仿宋"/>
                <w:color w:val="auto"/>
              </w:rPr>
            </w:pPr>
          </w:p>
        </w:tc>
        <w:tc>
          <w:tcPr>
            <w:tcW w:w="2886" w:type="dxa"/>
            <w:tcBorders>
              <w:top w:val="single" w:color="auto" w:sz="4" w:space="0"/>
              <w:left w:val="single" w:color="auto" w:sz="4" w:space="0"/>
              <w:bottom w:val="single" w:color="auto" w:sz="4" w:space="0"/>
              <w:right w:val="single" w:color="auto" w:sz="4" w:space="0"/>
            </w:tcBorders>
            <w:vAlign w:val="center"/>
          </w:tcPr>
          <w:p w14:paraId="38CC8F38">
            <w:pPr>
              <w:spacing w:after="159"/>
              <w:jc w:val="center"/>
              <w:rPr>
                <w:rFonts w:hint="eastAsia" w:ascii="仿宋" w:hAnsi="仿宋" w:eastAsia="仿宋"/>
                <w:color w:val="auto"/>
              </w:rPr>
            </w:pPr>
          </w:p>
        </w:tc>
        <w:tc>
          <w:tcPr>
            <w:tcW w:w="2886" w:type="dxa"/>
            <w:tcBorders>
              <w:top w:val="single" w:color="auto" w:sz="4" w:space="0"/>
              <w:left w:val="single" w:color="auto" w:sz="4" w:space="0"/>
              <w:bottom w:val="single" w:color="auto" w:sz="4" w:space="0"/>
              <w:right w:val="single" w:color="auto" w:sz="4" w:space="0"/>
            </w:tcBorders>
            <w:vAlign w:val="center"/>
          </w:tcPr>
          <w:p w14:paraId="6CC39DDE">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4E0087E9">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00160B4B">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73108397">
            <w:pPr>
              <w:spacing w:after="159"/>
              <w:jc w:val="center"/>
              <w:rPr>
                <w:rFonts w:hint="eastAsia" w:ascii="仿宋" w:hAnsi="仿宋" w:eastAsia="仿宋"/>
                <w:color w:val="auto"/>
              </w:rPr>
            </w:pPr>
          </w:p>
        </w:tc>
      </w:tr>
      <w:tr w14:paraId="237D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02989A90">
            <w:pPr>
              <w:spacing w:after="159"/>
              <w:jc w:val="center"/>
              <w:rPr>
                <w:rFonts w:hint="eastAsia" w:ascii="仿宋" w:hAnsi="仿宋" w:eastAsia="仿宋"/>
                <w:color w:val="auto"/>
              </w:rPr>
            </w:pPr>
          </w:p>
        </w:tc>
        <w:tc>
          <w:tcPr>
            <w:tcW w:w="2886" w:type="dxa"/>
            <w:tcBorders>
              <w:top w:val="single" w:color="auto" w:sz="4" w:space="0"/>
              <w:left w:val="single" w:color="auto" w:sz="4" w:space="0"/>
              <w:bottom w:val="single" w:color="auto" w:sz="4" w:space="0"/>
              <w:right w:val="single" w:color="auto" w:sz="4" w:space="0"/>
            </w:tcBorders>
            <w:vAlign w:val="center"/>
          </w:tcPr>
          <w:p w14:paraId="6D8A0219">
            <w:pPr>
              <w:spacing w:after="159"/>
              <w:jc w:val="center"/>
              <w:rPr>
                <w:rFonts w:hint="eastAsia" w:ascii="仿宋" w:hAnsi="仿宋" w:eastAsia="仿宋"/>
                <w:color w:val="auto"/>
              </w:rPr>
            </w:pPr>
          </w:p>
        </w:tc>
        <w:tc>
          <w:tcPr>
            <w:tcW w:w="2886" w:type="dxa"/>
            <w:tcBorders>
              <w:top w:val="single" w:color="auto" w:sz="4" w:space="0"/>
              <w:left w:val="single" w:color="auto" w:sz="4" w:space="0"/>
              <w:bottom w:val="single" w:color="auto" w:sz="4" w:space="0"/>
              <w:right w:val="single" w:color="auto" w:sz="4" w:space="0"/>
            </w:tcBorders>
            <w:vAlign w:val="center"/>
          </w:tcPr>
          <w:p w14:paraId="6038D9B7">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181FA87F">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7B177216">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34927045">
            <w:pPr>
              <w:spacing w:after="159"/>
              <w:jc w:val="center"/>
              <w:rPr>
                <w:rFonts w:hint="eastAsia" w:ascii="仿宋" w:hAnsi="仿宋" w:eastAsia="仿宋"/>
                <w:color w:val="auto"/>
              </w:rPr>
            </w:pPr>
          </w:p>
        </w:tc>
      </w:tr>
      <w:tr w14:paraId="1DAC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0EF9E25B">
            <w:pPr>
              <w:spacing w:after="159"/>
              <w:jc w:val="center"/>
              <w:rPr>
                <w:rFonts w:hint="eastAsia" w:ascii="仿宋" w:hAnsi="仿宋" w:eastAsia="仿宋"/>
                <w:color w:val="auto"/>
              </w:rPr>
            </w:pPr>
          </w:p>
        </w:tc>
        <w:tc>
          <w:tcPr>
            <w:tcW w:w="2886" w:type="dxa"/>
            <w:tcBorders>
              <w:top w:val="single" w:color="auto" w:sz="4" w:space="0"/>
              <w:left w:val="single" w:color="auto" w:sz="4" w:space="0"/>
              <w:bottom w:val="single" w:color="auto" w:sz="4" w:space="0"/>
              <w:right w:val="single" w:color="auto" w:sz="4" w:space="0"/>
            </w:tcBorders>
            <w:vAlign w:val="center"/>
          </w:tcPr>
          <w:p w14:paraId="3B1C838C">
            <w:pPr>
              <w:spacing w:after="159"/>
              <w:jc w:val="center"/>
              <w:rPr>
                <w:rFonts w:hint="eastAsia" w:ascii="仿宋" w:hAnsi="仿宋" w:eastAsia="仿宋"/>
                <w:color w:val="auto"/>
              </w:rPr>
            </w:pPr>
          </w:p>
        </w:tc>
        <w:tc>
          <w:tcPr>
            <w:tcW w:w="2886" w:type="dxa"/>
            <w:tcBorders>
              <w:top w:val="single" w:color="auto" w:sz="4" w:space="0"/>
              <w:left w:val="single" w:color="auto" w:sz="4" w:space="0"/>
              <w:bottom w:val="single" w:color="auto" w:sz="4" w:space="0"/>
              <w:right w:val="single" w:color="auto" w:sz="4" w:space="0"/>
            </w:tcBorders>
            <w:vAlign w:val="center"/>
          </w:tcPr>
          <w:p w14:paraId="338477D6">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0A17FACF">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1995D978">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0D92A3E9">
            <w:pPr>
              <w:spacing w:after="159"/>
              <w:jc w:val="center"/>
              <w:rPr>
                <w:rFonts w:hint="eastAsia" w:ascii="仿宋" w:hAnsi="仿宋" w:eastAsia="仿宋"/>
                <w:color w:val="auto"/>
              </w:rPr>
            </w:pPr>
          </w:p>
        </w:tc>
      </w:tr>
      <w:tr w14:paraId="3C03C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4DCF210C">
            <w:pPr>
              <w:spacing w:after="159"/>
              <w:jc w:val="center"/>
              <w:rPr>
                <w:rFonts w:hint="eastAsia" w:ascii="仿宋" w:hAnsi="仿宋" w:eastAsia="仿宋"/>
                <w:color w:val="auto"/>
              </w:rPr>
            </w:pPr>
          </w:p>
        </w:tc>
        <w:tc>
          <w:tcPr>
            <w:tcW w:w="2886" w:type="dxa"/>
            <w:tcBorders>
              <w:top w:val="single" w:color="auto" w:sz="4" w:space="0"/>
              <w:left w:val="single" w:color="auto" w:sz="4" w:space="0"/>
              <w:bottom w:val="single" w:color="auto" w:sz="4" w:space="0"/>
              <w:right w:val="single" w:color="auto" w:sz="4" w:space="0"/>
            </w:tcBorders>
            <w:vAlign w:val="center"/>
          </w:tcPr>
          <w:p w14:paraId="167B8BA1">
            <w:pPr>
              <w:spacing w:after="159"/>
              <w:jc w:val="center"/>
              <w:rPr>
                <w:rFonts w:hint="eastAsia" w:ascii="仿宋" w:hAnsi="仿宋" w:eastAsia="仿宋"/>
                <w:color w:val="auto"/>
              </w:rPr>
            </w:pPr>
          </w:p>
        </w:tc>
        <w:tc>
          <w:tcPr>
            <w:tcW w:w="2886" w:type="dxa"/>
            <w:tcBorders>
              <w:top w:val="single" w:color="auto" w:sz="4" w:space="0"/>
              <w:left w:val="single" w:color="auto" w:sz="4" w:space="0"/>
              <w:bottom w:val="single" w:color="auto" w:sz="4" w:space="0"/>
              <w:right w:val="single" w:color="auto" w:sz="4" w:space="0"/>
            </w:tcBorders>
            <w:vAlign w:val="center"/>
          </w:tcPr>
          <w:p w14:paraId="52DD40B7">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1F18A863">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2A5DEB09">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5D4460CE">
            <w:pPr>
              <w:spacing w:after="159"/>
              <w:jc w:val="center"/>
              <w:rPr>
                <w:rFonts w:hint="eastAsia" w:ascii="仿宋" w:hAnsi="仿宋" w:eastAsia="仿宋"/>
                <w:color w:val="auto"/>
              </w:rPr>
            </w:pPr>
          </w:p>
        </w:tc>
      </w:tr>
      <w:tr w14:paraId="57AF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0D0A1F28">
            <w:pPr>
              <w:spacing w:after="159"/>
              <w:jc w:val="center"/>
              <w:rPr>
                <w:rFonts w:hint="eastAsia" w:ascii="仿宋" w:hAnsi="仿宋" w:eastAsia="仿宋"/>
                <w:color w:val="auto"/>
              </w:rPr>
            </w:pPr>
          </w:p>
        </w:tc>
        <w:tc>
          <w:tcPr>
            <w:tcW w:w="2886" w:type="dxa"/>
            <w:tcBorders>
              <w:top w:val="single" w:color="auto" w:sz="4" w:space="0"/>
              <w:left w:val="single" w:color="auto" w:sz="4" w:space="0"/>
              <w:bottom w:val="single" w:color="auto" w:sz="4" w:space="0"/>
              <w:right w:val="single" w:color="auto" w:sz="4" w:space="0"/>
            </w:tcBorders>
            <w:vAlign w:val="center"/>
          </w:tcPr>
          <w:p w14:paraId="781D3C11">
            <w:pPr>
              <w:spacing w:after="159"/>
              <w:jc w:val="center"/>
              <w:rPr>
                <w:rFonts w:hint="eastAsia" w:ascii="仿宋" w:hAnsi="仿宋" w:eastAsia="仿宋"/>
                <w:color w:val="auto"/>
              </w:rPr>
            </w:pPr>
          </w:p>
        </w:tc>
        <w:tc>
          <w:tcPr>
            <w:tcW w:w="2886" w:type="dxa"/>
            <w:tcBorders>
              <w:top w:val="single" w:color="auto" w:sz="4" w:space="0"/>
              <w:left w:val="single" w:color="auto" w:sz="4" w:space="0"/>
              <w:bottom w:val="single" w:color="auto" w:sz="4" w:space="0"/>
              <w:right w:val="single" w:color="auto" w:sz="4" w:space="0"/>
            </w:tcBorders>
            <w:vAlign w:val="center"/>
          </w:tcPr>
          <w:p w14:paraId="6BDE5D70">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3B98D0A3">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5D30D7BE">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79E8A474">
            <w:pPr>
              <w:spacing w:after="159"/>
              <w:jc w:val="center"/>
              <w:rPr>
                <w:rFonts w:hint="eastAsia" w:ascii="仿宋" w:hAnsi="仿宋" w:eastAsia="仿宋"/>
                <w:color w:val="auto"/>
              </w:rPr>
            </w:pPr>
          </w:p>
        </w:tc>
      </w:tr>
      <w:tr w14:paraId="5746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6DB0A74F">
            <w:pPr>
              <w:spacing w:after="159"/>
              <w:jc w:val="center"/>
              <w:rPr>
                <w:rFonts w:hint="eastAsia" w:ascii="仿宋" w:hAnsi="仿宋" w:eastAsia="仿宋"/>
                <w:color w:val="auto"/>
              </w:rPr>
            </w:pPr>
          </w:p>
        </w:tc>
        <w:tc>
          <w:tcPr>
            <w:tcW w:w="2886" w:type="dxa"/>
            <w:tcBorders>
              <w:top w:val="single" w:color="auto" w:sz="4" w:space="0"/>
              <w:left w:val="single" w:color="auto" w:sz="4" w:space="0"/>
              <w:bottom w:val="single" w:color="auto" w:sz="4" w:space="0"/>
              <w:right w:val="single" w:color="auto" w:sz="4" w:space="0"/>
            </w:tcBorders>
            <w:vAlign w:val="center"/>
          </w:tcPr>
          <w:p w14:paraId="5D6C287F">
            <w:pPr>
              <w:spacing w:after="159"/>
              <w:jc w:val="center"/>
              <w:rPr>
                <w:rFonts w:hint="eastAsia" w:ascii="仿宋" w:hAnsi="仿宋" w:eastAsia="仿宋"/>
                <w:color w:val="auto"/>
              </w:rPr>
            </w:pPr>
          </w:p>
        </w:tc>
        <w:tc>
          <w:tcPr>
            <w:tcW w:w="2886" w:type="dxa"/>
            <w:tcBorders>
              <w:top w:val="single" w:color="auto" w:sz="4" w:space="0"/>
              <w:left w:val="single" w:color="auto" w:sz="4" w:space="0"/>
              <w:bottom w:val="single" w:color="auto" w:sz="4" w:space="0"/>
              <w:right w:val="single" w:color="auto" w:sz="4" w:space="0"/>
            </w:tcBorders>
            <w:vAlign w:val="center"/>
          </w:tcPr>
          <w:p w14:paraId="64ADEC26">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20075A28">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5402ACBA">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5BF78F7F">
            <w:pPr>
              <w:spacing w:after="159"/>
              <w:jc w:val="center"/>
              <w:rPr>
                <w:rFonts w:hint="eastAsia" w:ascii="仿宋" w:hAnsi="仿宋" w:eastAsia="仿宋"/>
                <w:color w:val="auto"/>
              </w:rPr>
            </w:pPr>
          </w:p>
        </w:tc>
      </w:tr>
      <w:tr w14:paraId="77295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74FC3418">
            <w:pPr>
              <w:spacing w:after="159"/>
              <w:jc w:val="center"/>
              <w:rPr>
                <w:rFonts w:hint="eastAsia" w:ascii="仿宋" w:hAnsi="仿宋" w:eastAsia="仿宋"/>
                <w:color w:val="auto"/>
              </w:rPr>
            </w:pPr>
          </w:p>
        </w:tc>
        <w:tc>
          <w:tcPr>
            <w:tcW w:w="2886" w:type="dxa"/>
            <w:tcBorders>
              <w:top w:val="single" w:color="auto" w:sz="4" w:space="0"/>
              <w:left w:val="single" w:color="auto" w:sz="4" w:space="0"/>
              <w:bottom w:val="single" w:color="auto" w:sz="4" w:space="0"/>
              <w:right w:val="single" w:color="auto" w:sz="4" w:space="0"/>
            </w:tcBorders>
            <w:vAlign w:val="center"/>
          </w:tcPr>
          <w:p w14:paraId="6C33470A">
            <w:pPr>
              <w:spacing w:after="159"/>
              <w:jc w:val="center"/>
              <w:rPr>
                <w:rFonts w:hint="eastAsia" w:ascii="仿宋" w:hAnsi="仿宋" w:eastAsia="仿宋"/>
                <w:color w:val="auto"/>
              </w:rPr>
            </w:pPr>
          </w:p>
        </w:tc>
        <w:tc>
          <w:tcPr>
            <w:tcW w:w="2886" w:type="dxa"/>
            <w:tcBorders>
              <w:top w:val="single" w:color="auto" w:sz="4" w:space="0"/>
              <w:left w:val="single" w:color="auto" w:sz="4" w:space="0"/>
              <w:bottom w:val="single" w:color="auto" w:sz="4" w:space="0"/>
              <w:right w:val="single" w:color="auto" w:sz="4" w:space="0"/>
            </w:tcBorders>
            <w:vAlign w:val="center"/>
          </w:tcPr>
          <w:p w14:paraId="637CB56C">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0C370A32">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581D8092">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084526AE">
            <w:pPr>
              <w:spacing w:after="159"/>
              <w:jc w:val="center"/>
              <w:rPr>
                <w:rFonts w:hint="eastAsia" w:ascii="仿宋" w:hAnsi="仿宋" w:eastAsia="仿宋"/>
                <w:color w:val="auto"/>
              </w:rPr>
            </w:pPr>
          </w:p>
        </w:tc>
      </w:tr>
      <w:tr w14:paraId="29A9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060347A1">
            <w:pPr>
              <w:spacing w:after="159"/>
              <w:jc w:val="center"/>
              <w:rPr>
                <w:rFonts w:hint="eastAsia" w:ascii="仿宋" w:hAnsi="仿宋" w:eastAsia="仿宋"/>
                <w:color w:val="auto"/>
              </w:rPr>
            </w:pPr>
          </w:p>
        </w:tc>
        <w:tc>
          <w:tcPr>
            <w:tcW w:w="2886" w:type="dxa"/>
            <w:tcBorders>
              <w:top w:val="single" w:color="auto" w:sz="4" w:space="0"/>
              <w:left w:val="single" w:color="auto" w:sz="4" w:space="0"/>
              <w:bottom w:val="single" w:color="auto" w:sz="4" w:space="0"/>
              <w:right w:val="single" w:color="auto" w:sz="4" w:space="0"/>
            </w:tcBorders>
            <w:vAlign w:val="center"/>
          </w:tcPr>
          <w:p w14:paraId="60BD3E87">
            <w:pPr>
              <w:spacing w:after="159"/>
              <w:jc w:val="center"/>
              <w:rPr>
                <w:rFonts w:hint="eastAsia" w:ascii="仿宋" w:hAnsi="仿宋" w:eastAsia="仿宋"/>
                <w:color w:val="auto"/>
              </w:rPr>
            </w:pPr>
          </w:p>
        </w:tc>
        <w:tc>
          <w:tcPr>
            <w:tcW w:w="2886" w:type="dxa"/>
            <w:tcBorders>
              <w:top w:val="single" w:color="auto" w:sz="4" w:space="0"/>
              <w:left w:val="single" w:color="auto" w:sz="4" w:space="0"/>
              <w:bottom w:val="single" w:color="auto" w:sz="4" w:space="0"/>
              <w:right w:val="single" w:color="auto" w:sz="4" w:space="0"/>
            </w:tcBorders>
            <w:vAlign w:val="center"/>
          </w:tcPr>
          <w:p w14:paraId="14881B25">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4CC51948">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1A166AFD">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4FB58298">
            <w:pPr>
              <w:spacing w:after="159"/>
              <w:jc w:val="center"/>
              <w:rPr>
                <w:rFonts w:hint="eastAsia" w:ascii="仿宋" w:hAnsi="仿宋" w:eastAsia="仿宋"/>
                <w:color w:val="auto"/>
              </w:rPr>
            </w:pPr>
          </w:p>
        </w:tc>
      </w:tr>
      <w:tr w14:paraId="5BF4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3CA3833B">
            <w:pPr>
              <w:spacing w:after="159"/>
              <w:jc w:val="center"/>
              <w:rPr>
                <w:rFonts w:hint="eastAsia" w:ascii="仿宋" w:hAnsi="仿宋" w:eastAsia="仿宋"/>
                <w:color w:val="auto"/>
              </w:rPr>
            </w:pPr>
          </w:p>
        </w:tc>
        <w:tc>
          <w:tcPr>
            <w:tcW w:w="2886" w:type="dxa"/>
            <w:tcBorders>
              <w:top w:val="single" w:color="auto" w:sz="4" w:space="0"/>
              <w:left w:val="single" w:color="auto" w:sz="4" w:space="0"/>
              <w:bottom w:val="single" w:color="auto" w:sz="4" w:space="0"/>
              <w:right w:val="single" w:color="auto" w:sz="4" w:space="0"/>
            </w:tcBorders>
            <w:vAlign w:val="center"/>
          </w:tcPr>
          <w:p w14:paraId="3C47BC7F">
            <w:pPr>
              <w:spacing w:after="159"/>
              <w:jc w:val="center"/>
              <w:rPr>
                <w:rFonts w:hint="eastAsia" w:ascii="仿宋" w:hAnsi="仿宋" w:eastAsia="仿宋"/>
                <w:color w:val="auto"/>
              </w:rPr>
            </w:pPr>
          </w:p>
        </w:tc>
        <w:tc>
          <w:tcPr>
            <w:tcW w:w="2886" w:type="dxa"/>
            <w:tcBorders>
              <w:top w:val="single" w:color="auto" w:sz="4" w:space="0"/>
              <w:left w:val="single" w:color="auto" w:sz="4" w:space="0"/>
              <w:bottom w:val="single" w:color="auto" w:sz="4" w:space="0"/>
              <w:right w:val="single" w:color="auto" w:sz="4" w:space="0"/>
            </w:tcBorders>
            <w:vAlign w:val="center"/>
          </w:tcPr>
          <w:p w14:paraId="56AAC5FC">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4AED5619">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35363D1A">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011E75C7">
            <w:pPr>
              <w:spacing w:after="159"/>
              <w:jc w:val="center"/>
              <w:rPr>
                <w:rFonts w:hint="eastAsia" w:ascii="仿宋" w:hAnsi="仿宋" w:eastAsia="仿宋"/>
                <w:color w:val="auto"/>
              </w:rPr>
            </w:pPr>
          </w:p>
        </w:tc>
      </w:tr>
      <w:tr w14:paraId="43CE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034221FA">
            <w:pPr>
              <w:spacing w:after="159"/>
              <w:jc w:val="center"/>
              <w:rPr>
                <w:rFonts w:hint="eastAsia" w:ascii="仿宋" w:hAnsi="仿宋" w:eastAsia="仿宋"/>
                <w:color w:val="auto"/>
              </w:rPr>
            </w:pPr>
          </w:p>
        </w:tc>
        <w:tc>
          <w:tcPr>
            <w:tcW w:w="2886" w:type="dxa"/>
            <w:tcBorders>
              <w:top w:val="single" w:color="auto" w:sz="4" w:space="0"/>
              <w:left w:val="single" w:color="auto" w:sz="4" w:space="0"/>
              <w:bottom w:val="single" w:color="auto" w:sz="4" w:space="0"/>
              <w:right w:val="single" w:color="auto" w:sz="4" w:space="0"/>
            </w:tcBorders>
            <w:vAlign w:val="center"/>
          </w:tcPr>
          <w:p w14:paraId="67F593A8">
            <w:pPr>
              <w:spacing w:after="159"/>
              <w:jc w:val="center"/>
              <w:rPr>
                <w:rFonts w:hint="eastAsia" w:ascii="仿宋" w:hAnsi="仿宋" w:eastAsia="仿宋"/>
                <w:color w:val="auto"/>
              </w:rPr>
            </w:pPr>
          </w:p>
        </w:tc>
        <w:tc>
          <w:tcPr>
            <w:tcW w:w="2886" w:type="dxa"/>
            <w:tcBorders>
              <w:top w:val="single" w:color="auto" w:sz="4" w:space="0"/>
              <w:left w:val="single" w:color="auto" w:sz="4" w:space="0"/>
              <w:bottom w:val="single" w:color="auto" w:sz="4" w:space="0"/>
              <w:right w:val="single" w:color="auto" w:sz="4" w:space="0"/>
            </w:tcBorders>
            <w:vAlign w:val="center"/>
          </w:tcPr>
          <w:p w14:paraId="3DC98907">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218B172C">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2DC1E82A">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53129FF6">
            <w:pPr>
              <w:spacing w:after="159"/>
              <w:jc w:val="center"/>
              <w:rPr>
                <w:rFonts w:hint="eastAsia" w:ascii="仿宋" w:hAnsi="仿宋" w:eastAsia="仿宋"/>
                <w:color w:val="auto"/>
              </w:rPr>
            </w:pPr>
          </w:p>
        </w:tc>
      </w:tr>
      <w:tr w14:paraId="606D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69FC9BFB">
            <w:pPr>
              <w:spacing w:after="159"/>
              <w:jc w:val="center"/>
              <w:rPr>
                <w:rFonts w:hint="eastAsia" w:ascii="仿宋" w:hAnsi="仿宋" w:eastAsia="仿宋"/>
                <w:color w:val="auto"/>
              </w:rPr>
            </w:pPr>
          </w:p>
        </w:tc>
        <w:tc>
          <w:tcPr>
            <w:tcW w:w="2886" w:type="dxa"/>
            <w:tcBorders>
              <w:top w:val="single" w:color="auto" w:sz="4" w:space="0"/>
              <w:left w:val="single" w:color="auto" w:sz="4" w:space="0"/>
              <w:bottom w:val="single" w:color="auto" w:sz="4" w:space="0"/>
              <w:right w:val="single" w:color="auto" w:sz="4" w:space="0"/>
            </w:tcBorders>
            <w:vAlign w:val="center"/>
          </w:tcPr>
          <w:p w14:paraId="451C9E96">
            <w:pPr>
              <w:spacing w:after="159"/>
              <w:jc w:val="center"/>
              <w:rPr>
                <w:rFonts w:hint="eastAsia" w:ascii="仿宋" w:hAnsi="仿宋" w:eastAsia="仿宋"/>
                <w:color w:val="auto"/>
              </w:rPr>
            </w:pPr>
          </w:p>
        </w:tc>
        <w:tc>
          <w:tcPr>
            <w:tcW w:w="2886" w:type="dxa"/>
            <w:tcBorders>
              <w:top w:val="single" w:color="auto" w:sz="4" w:space="0"/>
              <w:left w:val="single" w:color="auto" w:sz="4" w:space="0"/>
              <w:bottom w:val="single" w:color="auto" w:sz="4" w:space="0"/>
              <w:right w:val="single" w:color="auto" w:sz="4" w:space="0"/>
            </w:tcBorders>
            <w:vAlign w:val="center"/>
          </w:tcPr>
          <w:p w14:paraId="3AC33EB1">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3AC21F0D">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7388F72E">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5F877E27">
            <w:pPr>
              <w:spacing w:after="159"/>
              <w:jc w:val="center"/>
              <w:rPr>
                <w:rFonts w:hint="eastAsia" w:ascii="仿宋" w:hAnsi="仿宋" w:eastAsia="仿宋"/>
                <w:color w:val="auto"/>
              </w:rPr>
            </w:pPr>
          </w:p>
        </w:tc>
      </w:tr>
      <w:tr w14:paraId="58A0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2" w:type="dxa"/>
            <w:tcBorders>
              <w:top w:val="single" w:color="auto" w:sz="4" w:space="0"/>
              <w:left w:val="single" w:color="auto" w:sz="4" w:space="0"/>
              <w:bottom w:val="single" w:color="auto" w:sz="4" w:space="0"/>
              <w:right w:val="single" w:color="auto" w:sz="4" w:space="0"/>
            </w:tcBorders>
            <w:vAlign w:val="center"/>
          </w:tcPr>
          <w:p w14:paraId="2F5A3A86">
            <w:pPr>
              <w:spacing w:after="159"/>
              <w:jc w:val="center"/>
              <w:rPr>
                <w:rFonts w:hint="eastAsia" w:ascii="仿宋" w:hAnsi="仿宋" w:eastAsia="仿宋"/>
                <w:color w:val="auto"/>
              </w:rPr>
            </w:pPr>
          </w:p>
        </w:tc>
        <w:tc>
          <w:tcPr>
            <w:tcW w:w="2886" w:type="dxa"/>
            <w:tcBorders>
              <w:top w:val="single" w:color="auto" w:sz="4" w:space="0"/>
              <w:left w:val="single" w:color="auto" w:sz="4" w:space="0"/>
              <w:bottom w:val="single" w:color="auto" w:sz="4" w:space="0"/>
              <w:right w:val="single" w:color="auto" w:sz="4" w:space="0"/>
            </w:tcBorders>
            <w:vAlign w:val="center"/>
          </w:tcPr>
          <w:p w14:paraId="2C8A211F">
            <w:pPr>
              <w:spacing w:after="159"/>
              <w:rPr>
                <w:rFonts w:hint="eastAsia" w:ascii="仿宋" w:hAnsi="仿宋" w:eastAsia="仿宋"/>
                <w:color w:val="auto"/>
              </w:rPr>
            </w:pPr>
          </w:p>
        </w:tc>
        <w:tc>
          <w:tcPr>
            <w:tcW w:w="2886" w:type="dxa"/>
            <w:tcBorders>
              <w:top w:val="single" w:color="auto" w:sz="4" w:space="0"/>
              <w:left w:val="single" w:color="auto" w:sz="4" w:space="0"/>
              <w:bottom w:val="single" w:color="auto" w:sz="4" w:space="0"/>
              <w:right w:val="single" w:color="auto" w:sz="4" w:space="0"/>
            </w:tcBorders>
            <w:vAlign w:val="center"/>
          </w:tcPr>
          <w:p w14:paraId="600B0348">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3CD9E6FA">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4B864509">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1CCDB324">
            <w:pPr>
              <w:spacing w:after="159"/>
              <w:jc w:val="center"/>
              <w:rPr>
                <w:rFonts w:hint="eastAsia" w:ascii="仿宋" w:hAnsi="仿宋" w:eastAsia="仿宋"/>
                <w:color w:val="auto"/>
              </w:rPr>
            </w:pPr>
          </w:p>
        </w:tc>
      </w:tr>
      <w:tr w14:paraId="18B6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544" w:type="dxa"/>
            <w:gridSpan w:val="3"/>
            <w:tcBorders>
              <w:top w:val="single" w:color="auto" w:sz="4" w:space="0"/>
              <w:left w:val="single" w:color="auto" w:sz="4" w:space="0"/>
              <w:bottom w:val="single" w:color="auto" w:sz="4" w:space="0"/>
              <w:right w:val="single" w:color="auto" w:sz="4" w:space="0"/>
            </w:tcBorders>
            <w:vAlign w:val="center"/>
          </w:tcPr>
          <w:p w14:paraId="69BC9E44">
            <w:pPr>
              <w:spacing w:after="159"/>
              <w:jc w:val="center"/>
              <w:rPr>
                <w:rFonts w:hint="eastAsia" w:ascii="仿宋" w:hAnsi="仿宋" w:eastAsia="仿宋"/>
                <w:color w:val="auto"/>
              </w:rPr>
            </w:pPr>
            <w:r>
              <w:rPr>
                <w:rFonts w:hint="eastAsia" w:ascii="仿宋" w:hAnsi="仿宋" w:eastAsia="仿宋" w:cs="仿宋"/>
                <w:color w:val="auto"/>
              </w:rPr>
              <w:t>合  计</w:t>
            </w:r>
          </w:p>
        </w:tc>
        <w:tc>
          <w:tcPr>
            <w:tcW w:w="1263" w:type="dxa"/>
            <w:tcBorders>
              <w:top w:val="single" w:color="auto" w:sz="4" w:space="0"/>
              <w:left w:val="single" w:color="auto" w:sz="4" w:space="0"/>
              <w:bottom w:val="single" w:color="auto" w:sz="4" w:space="0"/>
              <w:right w:val="single" w:color="auto" w:sz="4" w:space="0"/>
            </w:tcBorders>
            <w:vAlign w:val="center"/>
          </w:tcPr>
          <w:p w14:paraId="0784525A">
            <w:pPr>
              <w:spacing w:after="159"/>
              <w:jc w:val="center"/>
              <w:rPr>
                <w:rFonts w:hint="eastAsia" w:ascii="仿宋" w:hAnsi="仿宋" w:eastAsia="仿宋"/>
                <w:color w:val="auto"/>
              </w:rPr>
            </w:pPr>
          </w:p>
        </w:tc>
        <w:tc>
          <w:tcPr>
            <w:tcW w:w="1263" w:type="dxa"/>
            <w:tcBorders>
              <w:top w:val="single" w:color="auto" w:sz="4" w:space="0"/>
              <w:left w:val="single" w:color="auto" w:sz="4" w:space="0"/>
              <w:bottom w:val="single" w:color="auto" w:sz="4" w:space="0"/>
              <w:right w:val="single" w:color="auto" w:sz="4" w:space="0"/>
            </w:tcBorders>
            <w:vAlign w:val="center"/>
          </w:tcPr>
          <w:p w14:paraId="451B4C4D">
            <w:pPr>
              <w:spacing w:after="159"/>
              <w:jc w:val="center"/>
              <w:rPr>
                <w:rFonts w:hint="eastAsia" w:ascii="仿宋" w:hAnsi="仿宋" w:eastAsia="仿宋"/>
                <w:color w:val="auto"/>
              </w:rPr>
            </w:pPr>
          </w:p>
        </w:tc>
        <w:tc>
          <w:tcPr>
            <w:tcW w:w="1262" w:type="dxa"/>
            <w:tcBorders>
              <w:top w:val="single" w:color="auto" w:sz="4" w:space="0"/>
              <w:left w:val="single" w:color="auto" w:sz="4" w:space="0"/>
              <w:bottom w:val="single" w:color="auto" w:sz="4" w:space="0"/>
              <w:right w:val="single" w:color="auto" w:sz="4" w:space="0"/>
            </w:tcBorders>
            <w:vAlign w:val="center"/>
          </w:tcPr>
          <w:p w14:paraId="514CB58B">
            <w:pPr>
              <w:spacing w:after="159"/>
              <w:jc w:val="center"/>
              <w:rPr>
                <w:rFonts w:hint="eastAsia" w:ascii="仿宋" w:hAnsi="仿宋" w:eastAsia="仿宋"/>
                <w:color w:val="auto"/>
              </w:rPr>
            </w:pPr>
          </w:p>
        </w:tc>
      </w:tr>
    </w:tbl>
    <w:p w14:paraId="78601E80">
      <w:pPr>
        <w:spacing w:after="159"/>
        <w:ind w:left="960" w:hanging="960" w:hangingChars="400"/>
        <w:rPr>
          <w:rFonts w:hint="eastAsia" w:ascii="仿宋" w:hAnsi="仿宋" w:eastAsia="仿宋"/>
          <w:color w:val="auto"/>
        </w:rPr>
      </w:pPr>
      <w:r>
        <w:rPr>
          <w:rFonts w:hint="eastAsia" w:ascii="仿宋" w:hAnsi="仿宋" w:eastAsia="仿宋" w:cs="仿宋"/>
          <w:color w:val="auto"/>
        </w:rPr>
        <w:t>说明：1.本表由承包人填制，承包人应按照合同约定填报实际数量，提交造价咨询人核实并由其报发包人确认后，将金额与暂估价金额以及相关费用列入合同价款内。</w:t>
      </w:r>
    </w:p>
    <w:p w14:paraId="2A9AD7C4">
      <w:pPr>
        <w:spacing w:after="159"/>
        <w:ind w:firstLine="720" w:firstLineChars="300"/>
        <w:rPr>
          <w:rFonts w:hint="eastAsia" w:ascii="仿宋" w:hAnsi="仿宋" w:eastAsia="仿宋"/>
          <w:color w:val="auto"/>
        </w:rPr>
      </w:pPr>
      <w:r>
        <w:rPr>
          <w:rFonts w:hint="eastAsia" w:ascii="仿宋" w:hAnsi="仿宋" w:eastAsia="仿宋" w:cs="仿宋"/>
          <w:color w:val="auto"/>
        </w:rPr>
        <w:t>2.本表一式四份，发包人、监理人、造价咨询人、承包人各存一份。</w:t>
      </w:r>
    </w:p>
    <w:p w14:paraId="4EDB6FAD">
      <w:pPr>
        <w:spacing w:after="159"/>
        <w:outlineLvl w:val="1"/>
        <w:rPr>
          <w:rFonts w:hint="eastAsia" w:ascii="仿宋" w:hAnsi="仿宋" w:eastAsia="仿宋" w:cs="仿宋"/>
          <w:b/>
          <w:bCs/>
          <w:color w:val="auto"/>
        </w:rPr>
      </w:pPr>
      <w:r>
        <w:rPr>
          <w:rFonts w:hint="eastAsia" w:ascii="仿宋" w:hAnsi="仿宋" w:eastAsia="仿宋"/>
          <w:color w:val="auto"/>
        </w:rPr>
        <w:br w:type="page"/>
      </w:r>
      <w:bookmarkStart w:id="1041" w:name="_Toc28158"/>
      <w:bookmarkStart w:id="1042" w:name="_Toc144368967"/>
      <w:r>
        <w:rPr>
          <w:rFonts w:hint="eastAsia" w:ascii="仿宋" w:hAnsi="仿宋" w:eastAsia="仿宋" w:cs="仿宋"/>
          <w:b/>
          <w:bCs/>
          <w:color w:val="auto"/>
        </w:rPr>
        <w:t>格式23</w:t>
      </w:r>
      <w:bookmarkEnd w:id="1041"/>
      <w:bookmarkEnd w:id="1042"/>
    </w:p>
    <w:p w14:paraId="08F8F7DC">
      <w:pPr>
        <w:spacing w:after="159"/>
        <w:ind w:firstLine="1003"/>
        <w:jc w:val="center"/>
        <w:rPr>
          <w:rFonts w:hint="eastAsia" w:ascii="仿宋" w:hAnsi="仿宋" w:eastAsia="仿宋"/>
          <w:b/>
          <w:bCs/>
          <w:color w:val="auto"/>
          <w:spacing w:val="30"/>
          <w:sz w:val="44"/>
          <w:szCs w:val="44"/>
        </w:rPr>
      </w:pPr>
      <w:r>
        <w:rPr>
          <w:rFonts w:hint="eastAsia" w:ascii="仿宋" w:hAnsi="仿宋" w:eastAsia="仿宋" w:cs="仿宋"/>
          <w:b/>
          <w:bCs/>
          <w:color w:val="auto"/>
          <w:spacing w:val="30"/>
          <w:sz w:val="44"/>
          <w:szCs w:val="44"/>
        </w:rPr>
        <w:t>费用索赔申请表</w:t>
      </w:r>
    </w:p>
    <w:p w14:paraId="6A9326AF">
      <w:pPr>
        <w:spacing w:after="159"/>
        <w:rPr>
          <w:rFonts w:hint="eastAsia" w:ascii="仿宋" w:hAnsi="仿宋" w:eastAsia="仿宋"/>
          <w:color w:val="auto"/>
        </w:rPr>
      </w:pPr>
      <w:r>
        <w:rPr>
          <w:rFonts w:hint="eastAsia" w:ascii="仿宋" w:hAnsi="仿宋" w:eastAsia="仿宋" w:cs="仿宋"/>
          <w:color w:val="auto"/>
        </w:rPr>
        <w:t>工程名称:</w:t>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 xml:space="preserve">                                                                 编号:</w:t>
      </w:r>
    </w:p>
    <w:tbl>
      <w:tblPr>
        <w:tblStyle w:val="55"/>
        <w:tblW w:w="104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3"/>
      </w:tblGrid>
      <w:tr w14:paraId="11ADC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0" w:hRule="atLeast"/>
          <w:jc w:val="center"/>
        </w:trPr>
        <w:tc>
          <w:tcPr>
            <w:tcW w:w="10443" w:type="dxa"/>
            <w:tcBorders>
              <w:top w:val="single" w:color="auto" w:sz="6" w:space="0"/>
              <w:left w:val="single" w:color="auto" w:sz="6" w:space="0"/>
              <w:bottom w:val="single" w:color="auto" w:sz="4" w:space="0"/>
              <w:right w:val="single" w:color="auto" w:sz="6" w:space="0"/>
            </w:tcBorders>
          </w:tcPr>
          <w:p w14:paraId="7DE5E3E2">
            <w:pPr>
              <w:spacing w:after="159"/>
              <w:ind w:left="-28"/>
              <w:rPr>
                <w:rFonts w:hint="eastAsia" w:ascii="仿宋" w:hAnsi="仿宋" w:eastAsia="仿宋"/>
                <w:color w:val="auto"/>
              </w:rPr>
            </w:pPr>
            <w:r>
              <w:rPr>
                <w:rFonts w:hint="eastAsia" w:ascii="仿宋" w:hAnsi="仿宋" w:eastAsia="仿宋" w:cs="仿宋"/>
                <w:color w:val="auto"/>
              </w:rPr>
              <w:t>致:</w:t>
            </w:r>
            <w:r>
              <w:rPr>
                <w:rFonts w:hint="eastAsia" w:ascii="仿宋" w:hAnsi="仿宋" w:eastAsia="仿宋" w:cs="仿宋"/>
                <w:color w:val="auto"/>
                <w:u w:val="single"/>
              </w:rPr>
              <w:t xml:space="preserve">                                                  </w:t>
            </w:r>
            <w:r>
              <w:rPr>
                <w:rFonts w:hint="eastAsia" w:ascii="仿宋" w:hAnsi="仿宋" w:eastAsia="仿宋" w:cs="仿宋"/>
                <w:color w:val="auto"/>
              </w:rPr>
              <w:t xml:space="preserve">（造价咨询人全称） </w:t>
            </w:r>
          </w:p>
          <w:p w14:paraId="78633EFA">
            <w:pPr>
              <w:spacing w:after="159"/>
              <w:ind w:left="-28"/>
              <w:rPr>
                <w:rFonts w:hint="eastAsia" w:ascii="仿宋" w:hAnsi="仿宋" w:eastAsia="仿宋"/>
                <w:color w:val="auto"/>
              </w:rPr>
            </w:pPr>
            <w:r>
              <w:rPr>
                <w:rFonts w:hint="eastAsia" w:ascii="仿宋" w:hAnsi="仿宋" w:eastAsia="仿宋" w:cs="仿宋"/>
                <w:color w:val="auto"/>
              </w:rPr>
              <w:t>根据工程总承包合同第</w:t>
            </w:r>
            <w:r>
              <w:rPr>
                <w:rFonts w:hint="eastAsia" w:ascii="仿宋" w:hAnsi="仿宋" w:eastAsia="仿宋" w:cs="仿宋"/>
                <w:color w:val="auto"/>
                <w:u w:val="single"/>
              </w:rPr>
              <w:t xml:space="preserve">              </w:t>
            </w:r>
            <w:r>
              <w:rPr>
                <w:rFonts w:hint="eastAsia" w:ascii="仿宋" w:hAnsi="仿宋" w:eastAsia="仿宋" w:cs="仿宋"/>
                <w:color w:val="auto"/>
              </w:rPr>
              <w:t>条约定，由于</w:t>
            </w:r>
            <w:r>
              <w:rPr>
                <w:rFonts w:hint="eastAsia" w:ascii="仿宋" w:hAnsi="仿宋" w:eastAsia="仿宋" w:cs="仿宋"/>
                <w:color w:val="auto"/>
                <w:u w:val="single"/>
              </w:rPr>
              <w:t xml:space="preserve">                           </w:t>
            </w:r>
            <w:r>
              <w:rPr>
                <w:rFonts w:hint="eastAsia" w:ascii="仿宋" w:hAnsi="仿宋" w:eastAsia="仿宋" w:cs="仿宋"/>
                <w:color w:val="auto"/>
              </w:rPr>
              <w:t>原因,我方要求索赔金额(大写)</w:t>
            </w:r>
            <w:r>
              <w:rPr>
                <w:rFonts w:hint="eastAsia" w:ascii="仿宋" w:hAnsi="仿宋" w:eastAsia="仿宋" w:cs="仿宋"/>
                <w:color w:val="auto"/>
                <w:u w:val="single"/>
              </w:rPr>
              <w:t xml:space="preserve">                   </w:t>
            </w:r>
            <w:r>
              <w:rPr>
                <w:rFonts w:hint="eastAsia" w:ascii="仿宋" w:hAnsi="仿宋" w:eastAsia="仿宋" w:cs="仿宋"/>
                <w:color w:val="auto"/>
              </w:rPr>
              <w:t xml:space="preserve">(小写 </w:t>
            </w:r>
            <w:r>
              <w:rPr>
                <w:rFonts w:hint="eastAsia" w:ascii="仿宋" w:hAnsi="仿宋" w:eastAsia="仿宋" w:cs="仿宋"/>
                <w:color w:val="auto"/>
                <w:u w:val="single"/>
              </w:rPr>
              <w:t xml:space="preserve">             </w:t>
            </w:r>
            <w:r>
              <w:rPr>
                <w:rFonts w:hint="eastAsia" w:ascii="仿宋" w:hAnsi="仿宋" w:eastAsia="仿宋" w:cs="仿宋"/>
                <w:color w:val="auto"/>
              </w:rPr>
              <w:t>元)，请予以批准。</w:t>
            </w:r>
          </w:p>
          <w:p w14:paraId="553A8B05">
            <w:pPr>
              <w:spacing w:after="159"/>
              <w:ind w:left="480"/>
              <w:rPr>
                <w:rFonts w:hint="eastAsia" w:ascii="仿宋" w:hAnsi="仿宋" w:eastAsia="仿宋"/>
                <w:color w:val="auto"/>
              </w:rPr>
            </w:pPr>
            <w:r>
              <w:rPr>
                <w:rFonts w:hint="eastAsia" w:ascii="仿宋" w:hAnsi="仿宋" w:eastAsia="仿宋" w:cs="仿宋"/>
                <w:color w:val="auto"/>
              </w:rPr>
              <w:t>１．费用索赔的详细理由和依据：</w:t>
            </w:r>
          </w:p>
          <w:p w14:paraId="49CF1D53">
            <w:pPr>
              <w:spacing w:after="159"/>
              <w:rPr>
                <w:rFonts w:hint="eastAsia" w:ascii="仿宋" w:hAnsi="仿宋" w:eastAsia="仿宋"/>
                <w:color w:val="auto"/>
              </w:rPr>
            </w:pPr>
          </w:p>
          <w:p w14:paraId="0967332D">
            <w:pPr>
              <w:spacing w:after="159"/>
              <w:rPr>
                <w:rFonts w:hint="eastAsia" w:ascii="仿宋" w:hAnsi="仿宋" w:eastAsia="仿宋"/>
                <w:color w:val="auto"/>
              </w:rPr>
            </w:pPr>
          </w:p>
          <w:p w14:paraId="41F48B2E">
            <w:pPr>
              <w:spacing w:after="159"/>
              <w:rPr>
                <w:rFonts w:hint="eastAsia" w:ascii="仿宋" w:hAnsi="仿宋" w:eastAsia="仿宋"/>
                <w:color w:val="auto"/>
              </w:rPr>
            </w:pPr>
          </w:p>
          <w:p w14:paraId="4B7DA7FC">
            <w:pPr>
              <w:spacing w:after="159"/>
              <w:rPr>
                <w:rFonts w:hint="eastAsia" w:ascii="仿宋" w:hAnsi="仿宋" w:eastAsia="仿宋"/>
                <w:color w:val="auto"/>
              </w:rPr>
            </w:pPr>
          </w:p>
          <w:p w14:paraId="1F986BF7">
            <w:pPr>
              <w:spacing w:after="159"/>
              <w:rPr>
                <w:rFonts w:hint="eastAsia" w:ascii="仿宋" w:hAnsi="仿宋" w:eastAsia="仿宋"/>
                <w:color w:val="auto"/>
              </w:rPr>
            </w:pPr>
            <w:r>
              <w:rPr>
                <w:rFonts w:hint="eastAsia" w:ascii="仿宋" w:hAnsi="仿宋" w:eastAsia="仿宋" w:cs="仿宋"/>
                <w:color w:val="auto"/>
              </w:rPr>
              <w:t>2．索赔金额的计算：</w:t>
            </w:r>
          </w:p>
          <w:p w14:paraId="34B6F69E">
            <w:pPr>
              <w:spacing w:after="159"/>
              <w:ind w:left="-28"/>
              <w:rPr>
                <w:rFonts w:hint="eastAsia" w:ascii="仿宋" w:hAnsi="仿宋" w:eastAsia="仿宋"/>
                <w:color w:val="auto"/>
              </w:rPr>
            </w:pPr>
          </w:p>
          <w:p w14:paraId="5B9DC8A3">
            <w:pPr>
              <w:spacing w:after="159"/>
              <w:ind w:left="-28"/>
              <w:rPr>
                <w:rFonts w:hint="eastAsia" w:ascii="仿宋" w:hAnsi="仿宋" w:eastAsia="仿宋"/>
                <w:color w:val="auto"/>
              </w:rPr>
            </w:pPr>
          </w:p>
          <w:p w14:paraId="6D476218">
            <w:pPr>
              <w:spacing w:after="159"/>
              <w:ind w:left="-28"/>
              <w:rPr>
                <w:rFonts w:hint="eastAsia" w:ascii="仿宋" w:hAnsi="仿宋" w:eastAsia="仿宋"/>
                <w:color w:val="auto"/>
              </w:rPr>
            </w:pPr>
          </w:p>
          <w:p w14:paraId="4A1CC1D1">
            <w:pPr>
              <w:spacing w:after="159"/>
              <w:ind w:left="-28"/>
              <w:rPr>
                <w:rFonts w:hint="eastAsia" w:ascii="仿宋" w:hAnsi="仿宋" w:eastAsia="仿宋"/>
                <w:color w:val="auto"/>
              </w:rPr>
            </w:pPr>
          </w:p>
          <w:p w14:paraId="5288BA27">
            <w:pPr>
              <w:spacing w:after="159"/>
              <w:ind w:left="-28"/>
              <w:rPr>
                <w:rFonts w:hint="eastAsia" w:ascii="仿宋" w:hAnsi="仿宋" w:eastAsia="仿宋"/>
                <w:color w:val="auto"/>
              </w:rPr>
            </w:pPr>
          </w:p>
          <w:p w14:paraId="0424B882">
            <w:pPr>
              <w:spacing w:after="159"/>
              <w:ind w:left="-28"/>
              <w:rPr>
                <w:rFonts w:hint="eastAsia" w:ascii="仿宋" w:hAnsi="仿宋" w:eastAsia="仿宋"/>
                <w:color w:val="auto"/>
              </w:rPr>
            </w:pPr>
          </w:p>
          <w:p w14:paraId="1CF670FE">
            <w:pPr>
              <w:spacing w:after="159"/>
              <w:ind w:left="-28"/>
              <w:rPr>
                <w:rFonts w:hint="eastAsia" w:ascii="仿宋" w:hAnsi="仿宋" w:eastAsia="仿宋"/>
                <w:color w:val="auto"/>
              </w:rPr>
            </w:pPr>
            <w:r>
              <w:rPr>
                <w:rFonts w:hint="eastAsia" w:ascii="仿宋" w:hAnsi="仿宋" w:eastAsia="仿宋" w:cs="仿宋"/>
                <w:color w:val="auto"/>
              </w:rPr>
              <w:t>3．证明材料：</w:t>
            </w:r>
          </w:p>
          <w:p w14:paraId="4BE37DF1">
            <w:pPr>
              <w:tabs>
                <w:tab w:val="left" w:pos="6912"/>
              </w:tabs>
              <w:spacing w:after="159"/>
              <w:rPr>
                <w:rFonts w:hint="eastAsia" w:ascii="仿宋" w:hAnsi="仿宋" w:eastAsia="仿宋"/>
                <w:color w:val="auto"/>
              </w:rPr>
            </w:pPr>
          </w:p>
          <w:p w14:paraId="4EC50EA2">
            <w:pPr>
              <w:tabs>
                <w:tab w:val="left" w:pos="6912"/>
              </w:tabs>
              <w:spacing w:after="159"/>
              <w:ind w:firstLine="6000" w:firstLineChars="2500"/>
              <w:rPr>
                <w:rFonts w:hint="eastAsia" w:ascii="仿宋" w:hAnsi="仿宋" w:eastAsia="仿宋"/>
                <w:color w:val="auto"/>
              </w:rPr>
            </w:pPr>
          </w:p>
          <w:p w14:paraId="60BFC21E">
            <w:pPr>
              <w:tabs>
                <w:tab w:val="left" w:pos="6912"/>
              </w:tabs>
              <w:spacing w:after="159"/>
              <w:ind w:firstLine="6000" w:firstLineChars="2500"/>
              <w:rPr>
                <w:rFonts w:hint="eastAsia" w:ascii="仿宋" w:hAnsi="仿宋" w:eastAsia="仿宋"/>
                <w:color w:val="auto"/>
              </w:rPr>
            </w:pPr>
          </w:p>
          <w:p w14:paraId="1FD0B725">
            <w:pPr>
              <w:tabs>
                <w:tab w:val="left" w:pos="6912"/>
              </w:tabs>
              <w:spacing w:after="159"/>
              <w:ind w:firstLine="6000" w:firstLineChars="2500"/>
              <w:rPr>
                <w:rFonts w:hint="eastAsia" w:ascii="仿宋" w:hAnsi="仿宋" w:eastAsia="仿宋"/>
                <w:color w:val="auto"/>
              </w:rPr>
            </w:pPr>
          </w:p>
          <w:p w14:paraId="38CF15C5">
            <w:pPr>
              <w:tabs>
                <w:tab w:val="left" w:pos="6912"/>
              </w:tabs>
              <w:spacing w:after="159"/>
              <w:ind w:firstLine="6000" w:firstLineChars="2500"/>
              <w:rPr>
                <w:rFonts w:hint="eastAsia" w:ascii="仿宋" w:hAnsi="仿宋" w:eastAsia="仿宋"/>
                <w:color w:val="auto"/>
              </w:rPr>
            </w:pPr>
          </w:p>
          <w:p w14:paraId="15A6E85F">
            <w:pPr>
              <w:tabs>
                <w:tab w:val="left" w:pos="6912"/>
              </w:tabs>
              <w:spacing w:after="159"/>
              <w:ind w:firstLine="6372" w:firstLineChars="2655"/>
              <w:rPr>
                <w:rFonts w:hint="eastAsia" w:ascii="仿宋" w:hAnsi="仿宋" w:eastAsia="仿宋"/>
                <w:color w:val="auto"/>
                <w:u w:val="single"/>
              </w:rPr>
            </w:pPr>
            <w:r>
              <w:rPr>
                <w:rFonts w:hint="eastAsia" w:ascii="仿宋" w:hAnsi="仿宋" w:eastAsia="仿宋" w:cs="仿宋"/>
                <w:color w:val="auto"/>
              </w:rPr>
              <w:t xml:space="preserve">承包人（章）                </w:t>
            </w:r>
          </w:p>
          <w:p w14:paraId="6E471A80">
            <w:pPr>
              <w:spacing w:after="159"/>
              <w:ind w:firstLine="6372" w:firstLineChars="2655"/>
              <w:rPr>
                <w:rFonts w:hint="eastAsia" w:ascii="仿宋" w:hAnsi="仿宋" w:eastAsia="仿宋" w:cs="仿宋"/>
                <w:color w:val="auto"/>
                <w:u w:val="single"/>
              </w:rPr>
            </w:pPr>
            <w:r>
              <w:rPr>
                <w:rFonts w:hint="eastAsia" w:ascii="仿宋" w:hAnsi="仿宋" w:eastAsia="仿宋" w:cs="仿宋"/>
                <w:color w:val="auto"/>
              </w:rPr>
              <w:t>承包人代表</w:t>
            </w:r>
            <w:r>
              <w:rPr>
                <w:rFonts w:hint="eastAsia" w:ascii="仿宋" w:hAnsi="仿宋" w:eastAsia="仿宋" w:cs="仿宋"/>
                <w:color w:val="auto"/>
                <w:u w:val="single"/>
              </w:rPr>
              <w:t xml:space="preserve">                </w:t>
            </w:r>
          </w:p>
          <w:p w14:paraId="1E955B4F">
            <w:pPr>
              <w:tabs>
                <w:tab w:val="left" w:pos="7272"/>
              </w:tabs>
              <w:spacing w:after="159"/>
              <w:ind w:firstLine="6372" w:firstLineChars="2655"/>
              <w:rPr>
                <w:rFonts w:hint="eastAsia" w:ascii="仿宋" w:hAnsi="仿宋" w:eastAsia="仿宋"/>
                <w:color w:val="auto"/>
                <w:u w:val="single"/>
              </w:rPr>
            </w:pPr>
            <w:r>
              <w:rPr>
                <w:rFonts w:hint="eastAsia" w:ascii="仿宋" w:hAnsi="仿宋" w:eastAsia="仿宋" w:cs="仿宋"/>
                <w:color w:val="auto"/>
              </w:rPr>
              <w:t>日      期</w:t>
            </w:r>
            <w:r>
              <w:rPr>
                <w:rFonts w:hint="eastAsia" w:ascii="仿宋" w:hAnsi="仿宋" w:eastAsia="仿宋" w:cs="仿宋"/>
                <w:color w:val="auto"/>
                <w:u w:val="single"/>
              </w:rPr>
              <w:t xml:space="preserve">                </w:t>
            </w:r>
          </w:p>
        </w:tc>
      </w:tr>
    </w:tbl>
    <w:p w14:paraId="0B19263E">
      <w:pPr>
        <w:spacing w:after="159"/>
        <w:rPr>
          <w:rFonts w:hint="eastAsia" w:ascii="仿宋" w:hAnsi="仿宋" w:eastAsia="仿宋"/>
          <w:color w:val="auto"/>
        </w:rPr>
      </w:pPr>
      <w:r>
        <w:rPr>
          <w:rFonts w:hint="eastAsia" w:ascii="仿宋" w:hAnsi="仿宋" w:eastAsia="仿宋" w:cs="仿宋"/>
          <w:color w:val="auto"/>
        </w:rPr>
        <w:t>说明：本表一式三份，由承包人填制,并连同发包人、造价咨询人各存一份。</w:t>
      </w:r>
    </w:p>
    <w:p w14:paraId="55129F96">
      <w:pPr>
        <w:wordWrap/>
        <w:topLinePunct w:val="0"/>
        <w:adjustRightInd/>
        <w:snapToGrid/>
        <w:spacing w:beforeAutospacing="1" w:afterLines="0"/>
        <w:ind w:firstLine="0" w:firstLineChars="0"/>
        <w:jc w:val="left"/>
        <w:rPr>
          <w:rFonts w:hint="eastAsia" w:ascii="仿宋" w:hAnsi="仿宋" w:eastAsia="仿宋" w:cs="仿宋"/>
          <w:b/>
          <w:bCs/>
          <w:color w:val="auto"/>
        </w:rPr>
        <w:sectPr>
          <w:endnotePr>
            <w:numFmt w:val="decimal"/>
          </w:endnotePr>
          <w:pgSz w:w="11906" w:h="16838"/>
          <w:pgMar w:top="1417" w:right="1417" w:bottom="1417" w:left="1417" w:header="850" w:footer="567" w:gutter="0"/>
          <w:cols w:space="720" w:num="1"/>
          <w:docGrid w:type="lines" w:linePitch="318" w:charSpace="0"/>
        </w:sectPr>
      </w:pPr>
    </w:p>
    <w:p w14:paraId="32645504">
      <w:pPr>
        <w:spacing w:after="159"/>
        <w:ind w:firstLine="482"/>
        <w:outlineLvl w:val="1"/>
        <w:rPr>
          <w:rFonts w:hint="eastAsia" w:ascii="仿宋" w:hAnsi="仿宋" w:eastAsia="仿宋"/>
          <w:color w:val="auto"/>
        </w:rPr>
      </w:pPr>
      <w:bookmarkStart w:id="1043" w:name="_Toc144368968"/>
      <w:bookmarkStart w:id="1044" w:name="_Toc30651"/>
      <w:r>
        <w:rPr>
          <w:rFonts w:hint="eastAsia" w:ascii="仿宋" w:hAnsi="仿宋" w:eastAsia="仿宋" w:cs="仿宋"/>
          <w:b/>
          <w:bCs/>
          <w:color w:val="auto"/>
        </w:rPr>
        <w:t>格式24</w:t>
      </w:r>
      <w:bookmarkEnd w:id="1043"/>
      <w:bookmarkEnd w:id="1044"/>
    </w:p>
    <w:p w14:paraId="6B608014">
      <w:pPr>
        <w:spacing w:after="159"/>
        <w:ind w:firstLine="1003"/>
        <w:jc w:val="center"/>
        <w:rPr>
          <w:rFonts w:hint="eastAsia" w:ascii="仿宋" w:hAnsi="仿宋" w:eastAsia="仿宋"/>
          <w:b/>
          <w:bCs/>
          <w:color w:val="auto"/>
        </w:rPr>
      </w:pPr>
      <w:r>
        <w:rPr>
          <w:rFonts w:hint="eastAsia" w:ascii="仿宋" w:hAnsi="仿宋" w:eastAsia="仿宋" w:cs="仿宋"/>
          <w:b/>
          <w:bCs/>
          <w:color w:val="auto"/>
          <w:spacing w:val="30"/>
          <w:sz w:val="44"/>
          <w:szCs w:val="44"/>
        </w:rPr>
        <w:t>费用索赔审批表</w:t>
      </w:r>
    </w:p>
    <w:p w14:paraId="094C3786">
      <w:pPr>
        <w:spacing w:after="159"/>
        <w:rPr>
          <w:rFonts w:hint="eastAsia" w:ascii="仿宋" w:hAnsi="仿宋" w:eastAsia="仿宋" w:cs="仿宋"/>
          <w:color w:val="auto"/>
        </w:rPr>
      </w:pPr>
      <w:r>
        <w:rPr>
          <w:rFonts w:hint="eastAsia" w:ascii="仿宋" w:hAnsi="仿宋" w:eastAsia="仿宋" w:cs="仿宋"/>
          <w:color w:val="auto"/>
        </w:rPr>
        <w:t>工程名称:</w:t>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 xml:space="preserve">                                                                编号:</w:t>
      </w:r>
    </w:p>
    <w:tbl>
      <w:tblPr>
        <w:tblStyle w:val="55"/>
        <w:tblW w:w="1045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9"/>
      </w:tblGrid>
      <w:tr w14:paraId="6FC93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68" w:hRule="atLeast"/>
          <w:jc w:val="center"/>
        </w:trPr>
        <w:tc>
          <w:tcPr>
            <w:tcW w:w="10459" w:type="dxa"/>
            <w:tcBorders>
              <w:top w:val="single" w:color="auto" w:sz="6" w:space="0"/>
              <w:left w:val="single" w:color="auto" w:sz="6" w:space="0"/>
              <w:bottom w:val="single" w:color="auto" w:sz="4" w:space="0"/>
              <w:right w:val="single" w:color="auto" w:sz="6" w:space="0"/>
            </w:tcBorders>
          </w:tcPr>
          <w:p w14:paraId="4141BCD2">
            <w:pPr>
              <w:spacing w:after="159"/>
              <w:ind w:left="-28"/>
              <w:rPr>
                <w:rFonts w:hint="eastAsia" w:ascii="仿宋" w:hAnsi="仿宋" w:eastAsia="仿宋"/>
                <w:color w:val="auto"/>
              </w:rPr>
            </w:pPr>
            <w:r>
              <w:rPr>
                <w:rFonts w:hint="eastAsia" w:ascii="仿宋" w:hAnsi="仿宋" w:eastAsia="仿宋" w:cs="仿宋"/>
                <w:color w:val="auto"/>
              </w:rPr>
              <w:t>致:</w:t>
            </w:r>
            <w:r>
              <w:rPr>
                <w:rFonts w:hint="eastAsia" w:ascii="仿宋" w:hAnsi="仿宋" w:eastAsia="仿宋" w:cs="仿宋"/>
                <w:color w:val="auto"/>
                <w:u w:val="single"/>
              </w:rPr>
              <w:t xml:space="preserve">                                                  </w:t>
            </w:r>
            <w:r>
              <w:rPr>
                <w:rFonts w:hint="eastAsia" w:ascii="仿宋" w:hAnsi="仿宋" w:eastAsia="仿宋" w:cs="仿宋"/>
                <w:color w:val="auto"/>
              </w:rPr>
              <w:t xml:space="preserve">（承包人全称） </w:t>
            </w:r>
          </w:p>
          <w:p w14:paraId="4AB1BA2E">
            <w:pPr>
              <w:spacing w:after="159"/>
              <w:ind w:left="-28"/>
              <w:rPr>
                <w:rFonts w:hint="eastAsia" w:ascii="仿宋" w:hAnsi="仿宋" w:eastAsia="仿宋"/>
                <w:color w:val="auto"/>
              </w:rPr>
            </w:pPr>
            <w:r>
              <w:rPr>
                <w:rFonts w:hint="eastAsia" w:ascii="仿宋" w:hAnsi="仿宋" w:eastAsia="仿宋" w:cs="仿宋"/>
                <w:color w:val="auto"/>
              </w:rPr>
              <w:t>根据工程总承包合同条款第</w:t>
            </w:r>
            <w:r>
              <w:rPr>
                <w:rFonts w:hint="eastAsia" w:ascii="仿宋" w:hAnsi="仿宋" w:eastAsia="仿宋" w:cs="仿宋"/>
                <w:color w:val="auto"/>
                <w:u w:val="single"/>
              </w:rPr>
              <w:t xml:space="preserve">               </w:t>
            </w:r>
            <w:r>
              <w:rPr>
                <w:rFonts w:hint="eastAsia" w:ascii="仿宋" w:hAnsi="仿宋" w:eastAsia="仿宋" w:cs="仿宋"/>
                <w:color w:val="auto"/>
              </w:rPr>
              <w:t>的约定，你方提出的工期索赔申请第</w:t>
            </w:r>
            <w:r>
              <w:rPr>
                <w:rFonts w:hint="eastAsia" w:ascii="仿宋" w:hAnsi="仿宋" w:eastAsia="仿宋" w:cs="仿宋"/>
                <w:color w:val="auto"/>
                <w:u w:val="single"/>
              </w:rPr>
              <w:t xml:space="preserve">    </w:t>
            </w:r>
            <w:r>
              <w:rPr>
                <w:rFonts w:hint="eastAsia" w:ascii="仿宋" w:hAnsi="仿宋" w:eastAsia="仿宋" w:cs="仿宋"/>
                <w:color w:val="auto"/>
              </w:rPr>
              <w:t>号,索赔费用：(大写)</w:t>
            </w:r>
            <w:r>
              <w:rPr>
                <w:rFonts w:hint="eastAsia" w:ascii="仿宋" w:hAnsi="仿宋" w:eastAsia="仿宋" w:cs="仿宋"/>
                <w:color w:val="auto"/>
                <w:u w:val="single"/>
              </w:rPr>
              <w:t xml:space="preserve">                   </w:t>
            </w:r>
            <w:r>
              <w:rPr>
                <w:rFonts w:hint="eastAsia" w:ascii="仿宋" w:hAnsi="仿宋" w:eastAsia="仿宋" w:cs="仿宋"/>
                <w:color w:val="auto"/>
              </w:rPr>
              <w:t xml:space="preserve">(小写 </w:t>
            </w:r>
            <w:r>
              <w:rPr>
                <w:rFonts w:hint="eastAsia" w:ascii="仿宋" w:hAnsi="仿宋" w:eastAsia="仿宋" w:cs="仿宋"/>
                <w:color w:val="auto"/>
                <w:u w:val="single"/>
              </w:rPr>
              <w:t xml:space="preserve">             </w:t>
            </w:r>
            <w:r>
              <w:rPr>
                <w:rFonts w:hint="eastAsia" w:ascii="仿宋" w:hAnsi="仿宋" w:eastAsia="仿宋" w:cs="仿宋"/>
                <w:color w:val="auto"/>
              </w:rPr>
              <w:t>元)，经我方审核：</w:t>
            </w:r>
          </w:p>
          <w:p w14:paraId="5BE47D6E">
            <w:pPr>
              <w:spacing w:after="159"/>
              <w:ind w:left="-28" w:firstLine="640"/>
              <w:rPr>
                <w:rFonts w:hint="eastAsia" w:ascii="仿宋" w:hAnsi="仿宋" w:eastAsia="仿宋"/>
                <w:color w:val="auto"/>
              </w:rPr>
            </w:pPr>
            <w:r>
              <w:rPr>
                <w:rFonts w:hint="eastAsia" w:ascii="仿宋" w:hAnsi="仿宋" w:eastAsia="仿宋" w:cs="仿宋"/>
                <w:color w:val="auto"/>
                <w:sz w:val="32"/>
                <w:szCs w:val="32"/>
              </w:rPr>
              <w:t>□</w:t>
            </w:r>
            <w:r>
              <w:rPr>
                <w:rFonts w:hint="eastAsia" w:ascii="仿宋" w:hAnsi="仿宋" w:eastAsia="仿宋" w:cs="仿宋"/>
                <w:color w:val="auto"/>
              </w:rPr>
              <w:t>不同意此项索赔。</w:t>
            </w:r>
          </w:p>
          <w:p w14:paraId="376C0F7E">
            <w:pPr>
              <w:spacing w:after="159"/>
              <w:ind w:left="-28" w:firstLine="640"/>
              <w:rPr>
                <w:rFonts w:hint="eastAsia" w:ascii="仿宋" w:hAnsi="仿宋" w:eastAsia="仿宋"/>
                <w:color w:val="auto"/>
              </w:rPr>
            </w:pPr>
            <w:r>
              <w:rPr>
                <w:rFonts w:hint="eastAsia" w:ascii="仿宋" w:hAnsi="仿宋" w:eastAsia="仿宋" w:cs="仿宋"/>
                <w:color w:val="auto"/>
                <w:sz w:val="32"/>
                <w:szCs w:val="32"/>
              </w:rPr>
              <w:t>□</w:t>
            </w:r>
            <w:r>
              <w:rPr>
                <w:rFonts w:hint="eastAsia" w:ascii="仿宋" w:hAnsi="仿宋" w:eastAsia="仿宋" w:cs="仿宋"/>
                <w:color w:val="auto"/>
              </w:rPr>
              <w:t>同意此项索赔，金额(大写)</w:t>
            </w:r>
            <w:r>
              <w:rPr>
                <w:rFonts w:hint="eastAsia" w:ascii="仿宋" w:hAnsi="仿宋" w:eastAsia="仿宋" w:cs="仿宋"/>
                <w:color w:val="auto"/>
                <w:u w:val="single"/>
              </w:rPr>
              <w:t xml:space="preserve">                   </w:t>
            </w:r>
            <w:r>
              <w:rPr>
                <w:rFonts w:hint="eastAsia" w:ascii="仿宋" w:hAnsi="仿宋" w:eastAsia="仿宋" w:cs="仿宋"/>
                <w:color w:val="auto"/>
              </w:rPr>
              <w:t xml:space="preserve">(小写 </w:t>
            </w:r>
            <w:r>
              <w:rPr>
                <w:rFonts w:hint="eastAsia" w:ascii="仿宋" w:hAnsi="仿宋" w:eastAsia="仿宋" w:cs="仿宋"/>
                <w:color w:val="auto"/>
                <w:u w:val="single"/>
              </w:rPr>
              <w:t xml:space="preserve">             </w:t>
            </w:r>
            <w:r>
              <w:rPr>
                <w:rFonts w:hint="eastAsia" w:ascii="仿宋" w:hAnsi="仿宋" w:eastAsia="仿宋" w:cs="仿宋"/>
                <w:color w:val="auto"/>
              </w:rPr>
              <w:t>元)。</w:t>
            </w:r>
          </w:p>
          <w:p w14:paraId="19A1AF8F">
            <w:pPr>
              <w:spacing w:after="159"/>
              <w:rPr>
                <w:rFonts w:hint="eastAsia" w:ascii="仿宋" w:hAnsi="仿宋" w:eastAsia="仿宋"/>
                <w:color w:val="auto"/>
              </w:rPr>
            </w:pPr>
            <w:r>
              <w:rPr>
                <w:rFonts w:hint="eastAsia" w:ascii="仿宋" w:hAnsi="仿宋" w:eastAsia="仿宋" w:cs="仿宋"/>
                <w:color w:val="auto"/>
              </w:rPr>
              <w:t>同意/不同意索赔说明理由：</w:t>
            </w:r>
          </w:p>
          <w:p w14:paraId="43FB7ED5">
            <w:pPr>
              <w:spacing w:after="159"/>
              <w:rPr>
                <w:rFonts w:hint="eastAsia" w:ascii="仿宋" w:hAnsi="仿宋" w:eastAsia="仿宋"/>
                <w:color w:val="auto"/>
              </w:rPr>
            </w:pPr>
          </w:p>
          <w:p w14:paraId="4605C395">
            <w:pPr>
              <w:spacing w:after="159"/>
              <w:rPr>
                <w:rFonts w:hint="eastAsia" w:ascii="仿宋" w:hAnsi="仿宋" w:eastAsia="仿宋"/>
                <w:color w:val="auto"/>
              </w:rPr>
            </w:pPr>
          </w:p>
          <w:p w14:paraId="7B07515D">
            <w:pPr>
              <w:spacing w:after="159"/>
              <w:rPr>
                <w:rFonts w:hint="eastAsia" w:ascii="仿宋" w:hAnsi="仿宋" w:eastAsia="仿宋"/>
                <w:color w:val="auto"/>
              </w:rPr>
            </w:pPr>
          </w:p>
          <w:p w14:paraId="7F29FAE3">
            <w:pPr>
              <w:spacing w:after="159"/>
              <w:rPr>
                <w:rFonts w:hint="eastAsia" w:ascii="仿宋" w:hAnsi="仿宋" w:eastAsia="仿宋"/>
                <w:color w:val="auto"/>
              </w:rPr>
            </w:pPr>
          </w:p>
          <w:p w14:paraId="6B2502E5">
            <w:pPr>
              <w:spacing w:after="159"/>
              <w:rPr>
                <w:rFonts w:hint="eastAsia" w:ascii="仿宋" w:hAnsi="仿宋" w:eastAsia="仿宋"/>
                <w:color w:val="auto"/>
              </w:rPr>
            </w:pPr>
          </w:p>
          <w:p w14:paraId="3755B372">
            <w:pPr>
              <w:spacing w:after="159"/>
              <w:rPr>
                <w:rFonts w:hint="eastAsia" w:ascii="仿宋" w:hAnsi="仿宋" w:eastAsia="仿宋"/>
                <w:color w:val="auto"/>
              </w:rPr>
            </w:pPr>
          </w:p>
          <w:p w14:paraId="13D5D020">
            <w:pPr>
              <w:spacing w:after="159"/>
              <w:ind w:left="-108"/>
              <w:rPr>
                <w:rFonts w:hint="eastAsia" w:ascii="仿宋" w:hAnsi="仿宋" w:eastAsia="仿宋"/>
                <w:color w:val="auto"/>
              </w:rPr>
            </w:pPr>
          </w:p>
          <w:p w14:paraId="24C6C9ED">
            <w:pPr>
              <w:spacing w:after="159"/>
              <w:ind w:left="-108"/>
              <w:rPr>
                <w:rFonts w:hint="eastAsia" w:ascii="仿宋" w:hAnsi="仿宋" w:eastAsia="仿宋"/>
                <w:color w:val="auto"/>
              </w:rPr>
            </w:pPr>
          </w:p>
          <w:p w14:paraId="172A8D9C">
            <w:pPr>
              <w:spacing w:after="159"/>
              <w:ind w:left="-108"/>
              <w:rPr>
                <w:rFonts w:hint="eastAsia" w:ascii="仿宋" w:hAnsi="仿宋" w:eastAsia="仿宋"/>
                <w:color w:val="auto"/>
              </w:rPr>
            </w:pPr>
          </w:p>
          <w:p w14:paraId="06BD40AE">
            <w:pPr>
              <w:spacing w:after="159"/>
              <w:ind w:left="-108"/>
              <w:rPr>
                <w:rFonts w:hint="eastAsia" w:ascii="仿宋" w:hAnsi="仿宋" w:eastAsia="仿宋"/>
                <w:color w:val="auto"/>
              </w:rPr>
            </w:pPr>
          </w:p>
          <w:p w14:paraId="66EB46BD">
            <w:pPr>
              <w:spacing w:after="159"/>
              <w:ind w:left="-108"/>
              <w:rPr>
                <w:rFonts w:hint="eastAsia" w:ascii="仿宋" w:hAnsi="仿宋" w:eastAsia="仿宋"/>
                <w:color w:val="auto"/>
              </w:rPr>
            </w:pPr>
          </w:p>
          <w:p w14:paraId="5696B5E3">
            <w:pPr>
              <w:spacing w:after="159"/>
              <w:ind w:left="-108"/>
              <w:rPr>
                <w:rFonts w:hint="eastAsia" w:ascii="仿宋" w:hAnsi="仿宋" w:eastAsia="仿宋"/>
                <w:color w:val="auto"/>
              </w:rPr>
            </w:pPr>
          </w:p>
          <w:p w14:paraId="0BA8ACCB">
            <w:pPr>
              <w:spacing w:after="159"/>
              <w:rPr>
                <w:rFonts w:hint="eastAsia" w:ascii="仿宋" w:hAnsi="仿宋" w:eastAsia="仿宋"/>
                <w:color w:val="auto"/>
              </w:rPr>
            </w:pPr>
          </w:p>
          <w:p w14:paraId="78D7D44F">
            <w:pPr>
              <w:tabs>
                <w:tab w:val="left" w:pos="6912"/>
              </w:tabs>
              <w:spacing w:after="159"/>
              <w:ind w:firstLine="6000" w:firstLineChars="2500"/>
              <w:rPr>
                <w:rFonts w:hint="eastAsia" w:ascii="仿宋" w:hAnsi="仿宋" w:eastAsia="仿宋"/>
                <w:color w:val="auto"/>
                <w:u w:val="single"/>
              </w:rPr>
            </w:pPr>
            <w:r>
              <w:rPr>
                <w:rFonts w:hint="eastAsia" w:ascii="仿宋" w:hAnsi="仿宋" w:eastAsia="仿宋" w:cs="仿宋"/>
                <w:color w:val="auto"/>
              </w:rPr>
              <w:t xml:space="preserve">造价咨询人（章）                </w:t>
            </w:r>
          </w:p>
          <w:p w14:paraId="78FB29F6">
            <w:pPr>
              <w:spacing w:after="159"/>
              <w:rPr>
                <w:rFonts w:hint="eastAsia" w:ascii="仿宋" w:hAnsi="仿宋" w:eastAsia="仿宋" w:cs="仿宋"/>
                <w:color w:val="auto"/>
                <w:u w:val="single"/>
              </w:rPr>
            </w:pPr>
            <w:r>
              <w:rPr>
                <w:rFonts w:hint="eastAsia" w:ascii="仿宋" w:hAnsi="仿宋" w:eastAsia="仿宋" w:cs="仿宋"/>
                <w:color w:val="auto"/>
              </w:rPr>
              <w:t>造价咨询人代表</w:t>
            </w:r>
            <w:r>
              <w:rPr>
                <w:rFonts w:hint="eastAsia" w:ascii="仿宋" w:hAnsi="仿宋" w:eastAsia="仿宋" w:cs="仿宋"/>
                <w:color w:val="auto"/>
                <w:u w:val="single"/>
              </w:rPr>
              <w:t xml:space="preserve">                </w:t>
            </w:r>
          </w:p>
          <w:p w14:paraId="78FDACFC">
            <w:pPr>
              <w:tabs>
                <w:tab w:val="left" w:pos="7272"/>
              </w:tabs>
              <w:spacing w:after="159"/>
              <w:rPr>
                <w:rFonts w:hint="eastAsia" w:ascii="仿宋" w:hAnsi="仿宋" w:eastAsia="仿宋"/>
                <w:color w:val="auto"/>
                <w:u w:val="single"/>
              </w:rPr>
            </w:pPr>
            <w:r>
              <w:rPr>
                <w:rFonts w:hint="eastAsia" w:ascii="仿宋" w:hAnsi="仿宋" w:eastAsia="仿宋" w:cs="仿宋"/>
                <w:color w:val="auto"/>
              </w:rPr>
              <w:t>日      期</w:t>
            </w:r>
            <w:r>
              <w:rPr>
                <w:rFonts w:hint="eastAsia" w:ascii="仿宋" w:hAnsi="仿宋" w:eastAsia="仿宋" w:cs="仿宋"/>
                <w:color w:val="auto"/>
                <w:u w:val="single"/>
              </w:rPr>
              <w:t xml:space="preserve">                </w:t>
            </w:r>
          </w:p>
        </w:tc>
      </w:tr>
    </w:tbl>
    <w:p w14:paraId="61829E62">
      <w:pPr>
        <w:spacing w:after="159"/>
        <w:rPr>
          <w:rFonts w:hint="eastAsia" w:ascii="仿宋" w:hAnsi="仿宋" w:eastAsia="仿宋"/>
          <w:color w:val="auto"/>
        </w:rPr>
      </w:pPr>
      <w:r>
        <w:rPr>
          <w:rFonts w:hint="eastAsia" w:ascii="仿宋" w:hAnsi="仿宋" w:eastAsia="仿宋" w:cs="仿宋"/>
          <w:color w:val="auto"/>
        </w:rPr>
        <w:t>说明：1．在需要选择的栏中的“□”内作标识“√”。</w:t>
      </w:r>
    </w:p>
    <w:p w14:paraId="7F0522E6">
      <w:pPr>
        <w:spacing w:before="159" w:beforeLines="50" w:after="159" w:afterLines="0"/>
        <w:ind w:firstLine="720" w:firstLineChars="300"/>
        <w:rPr>
          <w:rFonts w:hint="eastAsia" w:ascii="仿宋" w:hAnsi="仿宋" w:eastAsia="仿宋"/>
          <w:color w:val="auto"/>
        </w:rPr>
      </w:pPr>
      <w:r>
        <w:rPr>
          <w:rFonts w:hint="eastAsia" w:ascii="仿宋" w:hAnsi="仿宋" w:eastAsia="仿宋" w:cs="仿宋"/>
          <w:color w:val="auto"/>
        </w:rPr>
        <w:t>2．本表一式三份，由承包人填制,并连同发包人、造价咨询人各存一份。</w:t>
      </w:r>
    </w:p>
    <w:p w14:paraId="591BE199">
      <w:pPr>
        <w:spacing w:after="159"/>
        <w:outlineLvl w:val="1"/>
        <w:rPr>
          <w:rFonts w:hint="eastAsia" w:ascii="仿宋" w:hAnsi="仿宋" w:eastAsia="仿宋" w:cs="仿宋"/>
          <w:b/>
          <w:bCs/>
          <w:color w:val="auto"/>
        </w:rPr>
      </w:pPr>
      <w:r>
        <w:rPr>
          <w:rFonts w:hint="eastAsia" w:ascii="仿宋" w:hAnsi="仿宋" w:eastAsia="仿宋"/>
          <w:color w:val="auto"/>
        </w:rPr>
        <w:br w:type="page"/>
      </w:r>
      <w:bookmarkStart w:id="1045" w:name="_Toc144368969"/>
      <w:bookmarkStart w:id="1046" w:name="_Toc18356"/>
      <w:r>
        <w:rPr>
          <w:rFonts w:hint="eastAsia" w:ascii="仿宋" w:hAnsi="仿宋" w:eastAsia="仿宋" w:cs="仿宋"/>
          <w:b/>
          <w:bCs/>
          <w:color w:val="auto"/>
        </w:rPr>
        <w:t>格式25</w:t>
      </w:r>
      <w:bookmarkEnd w:id="1045"/>
      <w:bookmarkEnd w:id="1046"/>
    </w:p>
    <w:p w14:paraId="4EF68089">
      <w:pPr>
        <w:spacing w:after="159"/>
        <w:ind w:firstLine="1003"/>
        <w:jc w:val="center"/>
        <w:rPr>
          <w:rFonts w:hint="eastAsia" w:ascii="仿宋" w:hAnsi="仿宋" w:eastAsia="仿宋" w:cs="仿宋"/>
          <w:b/>
          <w:bCs/>
          <w:color w:val="auto"/>
          <w:spacing w:val="30"/>
          <w:sz w:val="44"/>
          <w:szCs w:val="44"/>
        </w:rPr>
      </w:pPr>
      <w:r>
        <w:rPr>
          <w:rFonts w:hint="eastAsia" w:ascii="仿宋" w:hAnsi="仿宋" w:eastAsia="仿宋" w:cs="仿宋"/>
          <w:b/>
          <w:bCs/>
          <w:color w:val="auto"/>
          <w:spacing w:val="30"/>
          <w:sz w:val="44"/>
          <w:szCs w:val="44"/>
        </w:rPr>
        <w:t>已完工程款额报告</w:t>
      </w:r>
    </w:p>
    <w:p w14:paraId="1520B20D">
      <w:pPr>
        <w:spacing w:after="159"/>
        <w:ind w:firstLine="682"/>
        <w:jc w:val="center"/>
        <w:rPr>
          <w:rFonts w:hint="eastAsia" w:ascii="仿宋" w:hAnsi="仿宋" w:eastAsia="仿宋" w:cs="仿宋"/>
          <w:b/>
          <w:bCs/>
          <w:color w:val="auto"/>
          <w:spacing w:val="30"/>
          <w:sz w:val="28"/>
          <w:szCs w:val="28"/>
        </w:rPr>
      </w:pPr>
      <w:r>
        <w:rPr>
          <w:rFonts w:hint="eastAsia" w:ascii="仿宋" w:hAnsi="仿宋" w:eastAsia="仿宋" w:cs="仿宋"/>
          <w:b/>
          <w:bCs/>
          <w:color w:val="auto"/>
          <w:spacing w:val="30"/>
          <w:sz w:val="28"/>
          <w:szCs w:val="28"/>
        </w:rPr>
        <w:t>（勘察、设计等已完工作款报告参照修改）</w:t>
      </w:r>
    </w:p>
    <w:p w14:paraId="6FEFCB4D">
      <w:pPr>
        <w:spacing w:after="159"/>
        <w:rPr>
          <w:rFonts w:hint="eastAsia" w:ascii="仿宋" w:hAnsi="仿宋" w:eastAsia="仿宋"/>
          <w:color w:val="auto"/>
        </w:rPr>
      </w:pPr>
      <w:r>
        <w:rPr>
          <w:rFonts w:hint="eastAsia" w:ascii="仿宋" w:hAnsi="仿宋" w:eastAsia="仿宋" w:cs="仿宋"/>
          <w:color w:val="auto"/>
        </w:rPr>
        <w:t>工程名称:</w:t>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 xml:space="preserve">                                                                编号:</w:t>
      </w:r>
    </w:p>
    <w:tbl>
      <w:tblPr>
        <w:tblStyle w:val="55"/>
        <w:tblW w:w="1046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538"/>
        <w:gridCol w:w="5923"/>
      </w:tblGrid>
      <w:tr w14:paraId="226F3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0" w:hRule="atLeast"/>
          <w:jc w:val="center"/>
        </w:trPr>
        <w:tc>
          <w:tcPr>
            <w:tcW w:w="10461" w:type="dxa"/>
            <w:gridSpan w:val="2"/>
            <w:tcBorders>
              <w:top w:val="single" w:color="auto" w:sz="6" w:space="0"/>
              <w:left w:val="single" w:color="auto" w:sz="6" w:space="0"/>
              <w:bottom w:val="single" w:color="auto" w:sz="4" w:space="0"/>
              <w:right w:val="single" w:color="auto" w:sz="6" w:space="0"/>
            </w:tcBorders>
          </w:tcPr>
          <w:p w14:paraId="57B302C9">
            <w:pPr>
              <w:spacing w:after="159"/>
              <w:rPr>
                <w:rFonts w:hint="eastAsia" w:ascii="仿宋" w:hAnsi="仿宋" w:eastAsia="仿宋"/>
                <w:color w:val="auto"/>
              </w:rPr>
            </w:pPr>
            <w:r>
              <w:rPr>
                <w:rFonts w:hint="eastAsia" w:ascii="仿宋" w:hAnsi="仿宋" w:eastAsia="仿宋" w:cs="仿宋"/>
                <w:color w:val="auto"/>
              </w:rPr>
              <w:t>致:</w:t>
            </w:r>
            <w:r>
              <w:rPr>
                <w:rFonts w:hint="eastAsia" w:ascii="仿宋" w:hAnsi="仿宋" w:eastAsia="仿宋" w:cs="仿宋"/>
                <w:color w:val="auto"/>
                <w:u w:val="single"/>
              </w:rPr>
              <w:t xml:space="preserve">                                          </w:t>
            </w:r>
            <w:r>
              <w:rPr>
                <w:rFonts w:hint="eastAsia" w:ascii="仿宋" w:hAnsi="仿宋" w:eastAsia="仿宋" w:cs="仿宋"/>
                <w:color w:val="auto"/>
              </w:rPr>
              <w:t>（造价咨询人（如果有）全称）</w:t>
            </w:r>
          </w:p>
          <w:p w14:paraId="268B5F78">
            <w:pPr>
              <w:spacing w:after="159" w:afterLines="0"/>
              <w:ind w:left="-31" w:leftChars="-13"/>
              <w:rPr>
                <w:rFonts w:hint="eastAsia" w:ascii="仿宋" w:hAnsi="仿宋" w:eastAsia="仿宋"/>
                <w:color w:val="auto"/>
              </w:rPr>
            </w:pPr>
            <w:r>
              <w:rPr>
                <w:rFonts w:hint="eastAsia" w:ascii="仿宋" w:hAnsi="仿宋" w:eastAsia="仿宋" w:cs="仿宋"/>
                <w:color w:val="auto"/>
              </w:rPr>
              <w:t>于</w:t>
            </w:r>
            <w:r>
              <w:rPr>
                <w:rFonts w:hint="eastAsia" w:ascii="仿宋" w:hAnsi="仿宋" w:eastAsia="仿宋" w:cs="仿宋"/>
                <w:color w:val="auto"/>
                <w:u w:val="single"/>
              </w:rPr>
              <w:t xml:space="preserve">        </w:t>
            </w:r>
            <w:r>
              <w:rPr>
                <w:rFonts w:hint="eastAsia" w:ascii="仿宋" w:hAnsi="仿宋" w:eastAsia="仿宋" w:cs="仿宋"/>
                <w:color w:val="auto"/>
              </w:rPr>
              <w:t>至</w:t>
            </w:r>
            <w:r>
              <w:rPr>
                <w:rFonts w:hint="eastAsia" w:ascii="仿宋" w:hAnsi="仿宋" w:eastAsia="仿宋" w:cs="仿宋"/>
                <w:color w:val="auto"/>
                <w:u w:val="single"/>
              </w:rPr>
              <w:t xml:space="preserve">        </w:t>
            </w:r>
            <w:r>
              <w:rPr>
                <w:rFonts w:hint="eastAsia" w:ascii="仿宋" w:hAnsi="仿宋" w:eastAsia="仿宋" w:cs="仿宋"/>
                <w:color w:val="auto"/>
              </w:rPr>
              <w:t>期间,我方按照合同约定和监理咨询人的指令，实际已完工程款额为（大写）</w:t>
            </w:r>
            <w:r>
              <w:rPr>
                <w:rFonts w:hint="eastAsia" w:ascii="仿宋" w:hAnsi="仿宋" w:eastAsia="仿宋" w:cs="仿宋"/>
                <w:color w:val="auto"/>
                <w:u w:val="single"/>
              </w:rPr>
              <w:t xml:space="preserve">                         　　　　</w:t>
            </w:r>
            <w:r>
              <w:rPr>
                <w:rFonts w:hint="eastAsia" w:ascii="仿宋" w:hAnsi="仿宋" w:eastAsia="仿宋" w:cs="仿宋"/>
                <w:color w:val="auto"/>
              </w:rPr>
              <w:t>（小写</w:t>
            </w:r>
            <w:r>
              <w:rPr>
                <w:rFonts w:hint="eastAsia" w:ascii="仿宋" w:hAnsi="仿宋" w:eastAsia="仿宋" w:cs="仿宋"/>
                <w:color w:val="auto"/>
                <w:u w:val="single"/>
              </w:rPr>
              <w:t xml:space="preserve">              </w:t>
            </w:r>
            <w:r>
              <w:rPr>
                <w:rFonts w:hint="eastAsia" w:ascii="仿宋" w:hAnsi="仿宋" w:eastAsia="仿宋" w:cs="仿宋"/>
                <w:color w:val="auto"/>
              </w:rPr>
              <w:t>），累计已完工程款额（大写）</w:t>
            </w:r>
            <w:r>
              <w:rPr>
                <w:rFonts w:hint="eastAsia" w:ascii="仿宋" w:hAnsi="仿宋" w:eastAsia="仿宋" w:cs="仿宋"/>
                <w:color w:val="auto"/>
                <w:u w:val="single"/>
              </w:rPr>
              <w:t xml:space="preserve">                                      </w:t>
            </w:r>
            <w:r>
              <w:rPr>
                <w:rFonts w:hint="eastAsia" w:ascii="仿宋" w:hAnsi="仿宋" w:eastAsia="仿宋" w:cs="仿宋"/>
                <w:color w:val="auto"/>
              </w:rPr>
              <w:t>（小写</w:t>
            </w:r>
            <w:r>
              <w:rPr>
                <w:rFonts w:hint="eastAsia" w:ascii="仿宋" w:hAnsi="仿宋" w:eastAsia="仿宋" w:cs="仿宋"/>
                <w:color w:val="auto"/>
                <w:u w:val="single"/>
              </w:rPr>
              <w:t xml:space="preserve">             </w:t>
            </w:r>
            <w:r>
              <w:rPr>
                <w:rFonts w:hint="eastAsia" w:ascii="仿宋" w:hAnsi="仿宋" w:eastAsia="仿宋" w:cs="仿宋"/>
                <w:color w:val="auto"/>
              </w:rPr>
              <w:t>）。根据工程总承包合同条款</w:t>
            </w:r>
            <w:r>
              <w:rPr>
                <w:rFonts w:hint="eastAsia" w:ascii="仿宋" w:hAnsi="仿宋" w:eastAsia="仿宋" w:cs="仿宋"/>
                <w:color w:val="auto"/>
                <w:u w:val="single"/>
              </w:rPr>
              <w:t xml:space="preserve">                                        </w:t>
            </w:r>
            <w:r>
              <w:rPr>
                <w:rFonts w:hint="eastAsia" w:ascii="仿宋" w:hAnsi="仿宋" w:eastAsia="仿宋" w:cs="仿宋"/>
                <w:color w:val="auto"/>
              </w:rPr>
              <w:t>的约定，现提出已完工程款额报告，请予复核和确认。</w:t>
            </w:r>
          </w:p>
          <w:p w14:paraId="03152008">
            <w:pPr>
              <w:spacing w:after="159"/>
              <w:rPr>
                <w:rFonts w:hint="eastAsia" w:ascii="仿宋" w:hAnsi="仿宋" w:eastAsia="仿宋"/>
                <w:color w:val="auto"/>
              </w:rPr>
            </w:pPr>
            <w:r>
              <w:rPr>
                <w:rFonts w:hint="eastAsia" w:ascii="仿宋" w:hAnsi="仿宋" w:eastAsia="仿宋" w:cs="仿宋"/>
                <w:color w:val="auto"/>
              </w:rPr>
              <w:t>附：1. 已完工程款额明细表：</w:t>
            </w:r>
          </w:p>
          <w:p w14:paraId="205F17C9">
            <w:pPr>
              <w:spacing w:after="159"/>
              <w:ind w:left="-108"/>
              <w:rPr>
                <w:rFonts w:hint="eastAsia" w:ascii="仿宋" w:hAnsi="仿宋" w:eastAsia="仿宋"/>
                <w:color w:val="auto"/>
              </w:rPr>
            </w:pPr>
            <w:r>
              <w:rPr>
                <w:rFonts w:hint="eastAsia" w:ascii="仿宋" w:hAnsi="仿宋" w:eastAsia="仿宋" w:cs="仿宋"/>
                <w:color w:val="auto"/>
              </w:rPr>
              <w:t>2. 证明材料：</w:t>
            </w:r>
          </w:p>
          <w:p w14:paraId="522F17AB">
            <w:pPr>
              <w:tabs>
                <w:tab w:val="left" w:pos="6912"/>
              </w:tabs>
              <w:spacing w:after="159"/>
              <w:ind w:firstLine="6720" w:firstLineChars="2800"/>
              <w:rPr>
                <w:rFonts w:hint="eastAsia" w:ascii="仿宋" w:hAnsi="仿宋" w:eastAsia="仿宋"/>
                <w:color w:val="auto"/>
                <w:u w:val="single"/>
              </w:rPr>
            </w:pPr>
            <w:r>
              <w:rPr>
                <w:rFonts w:hint="eastAsia" w:ascii="仿宋" w:hAnsi="仿宋" w:eastAsia="仿宋" w:cs="仿宋"/>
                <w:color w:val="auto"/>
              </w:rPr>
              <w:t xml:space="preserve">承包人（章）                </w:t>
            </w:r>
          </w:p>
          <w:p w14:paraId="40F1E06F">
            <w:pPr>
              <w:spacing w:after="159"/>
              <w:rPr>
                <w:rFonts w:hint="eastAsia" w:ascii="仿宋" w:hAnsi="仿宋" w:eastAsia="仿宋" w:cs="仿宋"/>
                <w:color w:val="auto"/>
                <w:u w:val="single"/>
              </w:rPr>
            </w:pPr>
            <w:r>
              <w:rPr>
                <w:rFonts w:hint="eastAsia" w:ascii="仿宋" w:hAnsi="仿宋" w:eastAsia="仿宋" w:cs="仿宋"/>
                <w:color w:val="auto"/>
              </w:rPr>
              <w:t>承包人代表</w:t>
            </w:r>
            <w:r>
              <w:rPr>
                <w:rFonts w:hint="eastAsia" w:ascii="仿宋" w:hAnsi="仿宋" w:eastAsia="仿宋" w:cs="仿宋"/>
                <w:color w:val="auto"/>
                <w:u w:val="single"/>
              </w:rPr>
              <w:t xml:space="preserve">                </w:t>
            </w:r>
          </w:p>
          <w:p w14:paraId="0D5E5B71">
            <w:pPr>
              <w:tabs>
                <w:tab w:val="left" w:pos="7272"/>
              </w:tabs>
              <w:spacing w:after="159"/>
              <w:rPr>
                <w:rFonts w:hint="eastAsia" w:ascii="仿宋" w:hAnsi="仿宋" w:eastAsia="仿宋"/>
                <w:color w:val="auto"/>
                <w:u w:val="single"/>
              </w:rPr>
            </w:pPr>
            <w:r>
              <w:rPr>
                <w:rFonts w:hint="eastAsia" w:ascii="仿宋" w:hAnsi="仿宋" w:eastAsia="仿宋" w:cs="仿宋"/>
                <w:color w:val="auto"/>
              </w:rPr>
              <w:t>日    期</w:t>
            </w:r>
            <w:r>
              <w:rPr>
                <w:rFonts w:hint="eastAsia" w:ascii="仿宋" w:hAnsi="仿宋" w:eastAsia="仿宋" w:cs="仿宋"/>
                <w:color w:val="auto"/>
                <w:u w:val="single"/>
              </w:rPr>
              <w:t xml:space="preserve">                  </w:t>
            </w:r>
          </w:p>
        </w:tc>
      </w:tr>
      <w:tr w14:paraId="6539F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99" w:hRule="atLeast"/>
          <w:jc w:val="center"/>
        </w:trPr>
        <w:tc>
          <w:tcPr>
            <w:tcW w:w="4538" w:type="dxa"/>
            <w:tcBorders>
              <w:top w:val="single" w:color="auto" w:sz="4" w:space="0"/>
              <w:left w:val="single" w:color="auto" w:sz="6" w:space="0"/>
              <w:bottom w:val="single" w:color="auto" w:sz="4" w:space="0"/>
              <w:right w:val="single" w:color="auto" w:sz="4" w:space="0"/>
            </w:tcBorders>
          </w:tcPr>
          <w:p w14:paraId="37AFF45A">
            <w:pPr>
              <w:spacing w:after="159"/>
              <w:rPr>
                <w:rFonts w:hint="eastAsia" w:ascii="仿宋" w:hAnsi="仿宋" w:eastAsia="仿宋"/>
                <w:color w:val="auto"/>
              </w:rPr>
            </w:pPr>
            <w:r>
              <w:rPr>
                <w:rFonts w:hint="eastAsia" w:ascii="仿宋" w:hAnsi="仿宋" w:eastAsia="仿宋" w:cs="仿宋"/>
                <w:color w:val="auto"/>
              </w:rPr>
              <w:t>复核意见：</w:t>
            </w:r>
          </w:p>
          <w:p w14:paraId="76D18CF3">
            <w:pPr>
              <w:spacing w:after="159"/>
              <w:ind w:firstLine="640"/>
              <w:rPr>
                <w:rFonts w:hint="eastAsia" w:ascii="仿宋" w:hAnsi="仿宋" w:eastAsia="仿宋"/>
                <w:color w:val="auto"/>
              </w:rPr>
            </w:pPr>
            <w:r>
              <w:rPr>
                <w:rFonts w:hint="eastAsia" w:ascii="仿宋" w:hAnsi="仿宋" w:eastAsia="仿宋" w:cs="仿宋"/>
                <w:color w:val="auto"/>
                <w:sz w:val="32"/>
                <w:szCs w:val="32"/>
              </w:rPr>
              <w:t>□</w:t>
            </w:r>
            <w:r>
              <w:rPr>
                <w:rFonts w:hint="eastAsia" w:ascii="仿宋" w:hAnsi="仿宋" w:eastAsia="仿宋" w:cs="仿宋"/>
                <w:color w:val="auto"/>
              </w:rPr>
              <w:t>与实际施工情况不相符，修改意见见附件；</w:t>
            </w:r>
          </w:p>
          <w:p w14:paraId="2B59FAC7">
            <w:pPr>
              <w:spacing w:after="159"/>
              <w:ind w:firstLine="640"/>
              <w:rPr>
                <w:rFonts w:hint="eastAsia" w:ascii="仿宋" w:hAnsi="仿宋" w:eastAsia="仿宋"/>
                <w:color w:val="auto"/>
              </w:rPr>
            </w:pPr>
            <w:r>
              <w:rPr>
                <w:rFonts w:hint="eastAsia" w:ascii="仿宋" w:hAnsi="仿宋" w:eastAsia="仿宋" w:cs="仿宋"/>
                <w:color w:val="auto"/>
                <w:sz w:val="32"/>
                <w:szCs w:val="32"/>
              </w:rPr>
              <w:t>□</w:t>
            </w:r>
            <w:r>
              <w:rPr>
                <w:rFonts w:hint="eastAsia" w:ascii="仿宋" w:hAnsi="仿宋" w:eastAsia="仿宋" w:cs="仿宋"/>
                <w:color w:val="auto"/>
              </w:rPr>
              <w:t>与实际施工情况相符，具体金额由造价咨询人复核。</w:t>
            </w:r>
          </w:p>
          <w:p w14:paraId="3F08E59D">
            <w:pPr>
              <w:spacing w:after="159"/>
              <w:ind w:firstLine="1680" w:firstLineChars="700"/>
              <w:rPr>
                <w:rFonts w:hint="eastAsia" w:ascii="仿宋" w:hAnsi="仿宋" w:eastAsia="仿宋"/>
                <w:color w:val="auto"/>
                <w:u w:val="single"/>
              </w:rPr>
            </w:pPr>
            <w:r>
              <w:rPr>
                <w:rFonts w:hint="eastAsia" w:ascii="仿宋" w:hAnsi="仿宋" w:eastAsia="仿宋" w:cs="仿宋"/>
                <w:color w:val="auto"/>
              </w:rPr>
              <w:t>监理人（章）</w:t>
            </w:r>
          </w:p>
          <w:p w14:paraId="2D8B016E">
            <w:pPr>
              <w:spacing w:after="159"/>
              <w:ind w:firstLine="1680" w:firstLineChars="700"/>
              <w:rPr>
                <w:rFonts w:hint="eastAsia" w:ascii="仿宋" w:hAnsi="仿宋" w:eastAsia="仿宋" w:cs="仿宋"/>
                <w:color w:val="auto"/>
                <w:u w:val="single"/>
              </w:rPr>
            </w:pPr>
            <w:r>
              <w:rPr>
                <w:rFonts w:hint="eastAsia" w:ascii="仿宋" w:hAnsi="仿宋" w:eastAsia="仿宋" w:cs="仿宋"/>
                <w:color w:val="auto"/>
              </w:rPr>
              <w:t>监理人代表</w:t>
            </w:r>
            <w:r>
              <w:rPr>
                <w:rFonts w:hint="eastAsia" w:ascii="仿宋" w:hAnsi="仿宋" w:eastAsia="仿宋" w:cs="仿宋"/>
                <w:color w:val="auto"/>
                <w:u w:val="single"/>
              </w:rPr>
              <w:t xml:space="preserve">          </w:t>
            </w:r>
          </w:p>
          <w:p w14:paraId="2BF2F6FE">
            <w:pPr>
              <w:spacing w:after="159"/>
              <w:ind w:firstLine="1680" w:firstLineChars="700"/>
              <w:rPr>
                <w:rFonts w:hint="eastAsia" w:ascii="仿宋" w:hAnsi="仿宋" w:eastAsia="仿宋"/>
                <w:color w:val="auto"/>
              </w:rPr>
            </w:pPr>
            <w:r>
              <w:rPr>
                <w:rFonts w:hint="eastAsia" w:ascii="仿宋" w:hAnsi="仿宋" w:eastAsia="仿宋" w:cs="仿宋"/>
                <w:color w:val="auto"/>
              </w:rPr>
              <w:t>日      期</w:t>
            </w:r>
            <w:r>
              <w:rPr>
                <w:rFonts w:hint="eastAsia" w:ascii="仿宋" w:hAnsi="仿宋" w:eastAsia="仿宋" w:cs="仿宋"/>
                <w:color w:val="auto"/>
                <w:u w:val="single"/>
              </w:rPr>
              <w:t xml:space="preserve">          </w:t>
            </w:r>
          </w:p>
        </w:tc>
        <w:tc>
          <w:tcPr>
            <w:tcW w:w="5923" w:type="dxa"/>
            <w:tcBorders>
              <w:top w:val="single" w:color="auto" w:sz="4" w:space="0"/>
              <w:left w:val="single" w:color="auto" w:sz="4" w:space="0"/>
              <w:bottom w:val="single" w:color="auto" w:sz="4" w:space="0"/>
              <w:right w:val="single" w:color="auto" w:sz="6" w:space="0"/>
            </w:tcBorders>
          </w:tcPr>
          <w:p w14:paraId="2554A0FE">
            <w:pPr>
              <w:spacing w:after="159"/>
              <w:rPr>
                <w:rFonts w:hint="eastAsia" w:ascii="仿宋" w:hAnsi="仿宋" w:eastAsia="仿宋"/>
                <w:color w:val="auto"/>
              </w:rPr>
            </w:pPr>
            <w:r>
              <w:rPr>
                <w:rFonts w:hint="eastAsia" w:ascii="仿宋" w:hAnsi="仿宋" w:eastAsia="仿宋" w:cs="仿宋"/>
                <w:color w:val="auto"/>
              </w:rPr>
              <w:t>复核意见：</w:t>
            </w:r>
          </w:p>
          <w:p w14:paraId="6C3A67DC">
            <w:pPr>
              <w:spacing w:after="159"/>
              <w:rPr>
                <w:rFonts w:hint="eastAsia" w:ascii="仿宋" w:hAnsi="仿宋" w:eastAsia="仿宋"/>
                <w:color w:val="auto"/>
              </w:rPr>
            </w:pPr>
            <w:r>
              <w:rPr>
                <w:rFonts w:hint="eastAsia" w:ascii="仿宋" w:hAnsi="仿宋" w:eastAsia="仿宋" w:cs="仿宋"/>
                <w:color w:val="auto"/>
              </w:rPr>
              <w:t>根据工程总承包合同条款</w:t>
            </w:r>
            <w:r>
              <w:rPr>
                <w:rFonts w:hint="eastAsia" w:ascii="仿宋" w:hAnsi="仿宋" w:eastAsia="仿宋" w:cs="仿宋"/>
                <w:color w:val="auto"/>
                <w:u w:val="single"/>
              </w:rPr>
              <w:t xml:space="preserve">         　</w:t>
            </w:r>
            <w:r>
              <w:rPr>
                <w:rFonts w:hint="eastAsia" w:ascii="仿宋" w:hAnsi="仿宋" w:eastAsia="仿宋" w:cs="仿宋"/>
                <w:color w:val="auto"/>
              </w:rPr>
              <w:t>的约定，经复核你方提出的已完工程款额报告（第</w:t>
            </w:r>
            <w:r>
              <w:rPr>
                <w:rFonts w:hint="eastAsia" w:ascii="仿宋" w:hAnsi="仿宋" w:eastAsia="仿宋" w:cs="仿宋"/>
                <w:color w:val="auto"/>
                <w:u w:val="single"/>
              </w:rPr>
              <w:t xml:space="preserve">      </w:t>
            </w:r>
            <w:r>
              <w:rPr>
                <w:rFonts w:hint="eastAsia" w:ascii="仿宋" w:hAnsi="仿宋" w:eastAsia="仿宋" w:cs="仿宋"/>
                <w:color w:val="auto"/>
              </w:rPr>
              <w:t>号），截止</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日，实际已完工程款为（大写）</w:t>
            </w:r>
            <w:r>
              <w:rPr>
                <w:rFonts w:hint="eastAsia" w:ascii="仿宋" w:hAnsi="仿宋" w:eastAsia="仿宋" w:cs="仿宋"/>
                <w:color w:val="auto"/>
                <w:u w:val="single"/>
              </w:rPr>
              <w:t xml:space="preserve">             </w:t>
            </w:r>
            <w:r>
              <w:rPr>
                <w:rFonts w:hint="eastAsia" w:ascii="仿宋" w:hAnsi="仿宋" w:eastAsia="仿宋" w:cs="仿宋"/>
                <w:color w:val="auto"/>
              </w:rPr>
              <w:t>（小写</w:t>
            </w:r>
            <w:r>
              <w:rPr>
                <w:rFonts w:hint="eastAsia" w:ascii="仿宋" w:hAnsi="仿宋" w:eastAsia="仿宋" w:cs="仿宋"/>
                <w:color w:val="auto"/>
                <w:u w:val="single"/>
              </w:rPr>
              <w:t xml:space="preserve">       </w:t>
            </w:r>
            <w:r>
              <w:rPr>
                <w:rFonts w:hint="eastAsia" w:ascii="仿宋" w:hAnsi="仿宋" w:eastAsia="仿宋" w:cs="仿宋"/>
                <w:color w:val="auto"/>
              </w:rPr>
              <w:t>），累计已完工程款额（大写）</w:t>
            </w:r>
            <w:r>
              <w:rPr>
                <w:rFonts w:hint="eastAsia" w:ascii="仿宋" w:hAnsi="仿宋" w:eastAsia="仿宋" w:cs="仿宋"/>
                <w:color w:val="auto"/>
                <w:u w:val="single"/>
              </w:rPr>
              <w:t xml:space="preserve">                 </w:t>
            </w:r>
            <w:r>
              <w:rPr>
                <w:rFonts w:hint="eastAsia" w:ascii="仿宋" w:hAnsi="仿宋" w:eastAsia="仿宋" w:cs="仿宋"/>
                <w:color w:val="auto"/>
              </w:rPr>
              <w:t xml:space="preserve"> （小写：</w:t>
            </w:r>
            <w:r>
              <w:rPr>
                <w:rFonts w:hint="eastAsia" w:ascii="仿宋" w:hAnsi="仿宋" w:eastAsia="仿宋" w:cs="仿宋"/>
                <w:color w:val="auto"/>
                <w:u w:val="single"/>
              </w:rPr>
              <w:t xml:space="preserve">           </w:t>
            </w:r>
            <w:r>
              <w:rPr>
                <w:rFonts w:hint="eastAsia" w:ascii="仿宋" w:hAnsi="仿宋" w:eastAsia="仿宋" w:cs="仿宋"/>
                <w:color w:val="auto"/>
              </w:rPr>
              <w:t>）。</w:t>
            </w:r>
          </w:p>
          <w:p w14:paraId="424E837B">
            <w:pPr>
              <w:spacing w:after="159"/>
              <w:rPr>
                <w:rFonts w:hint="eastAsia" w:ascii="仿宋" w:hAnsi="仿宋" w:eastAsia="仿宋"/>
                <w:color w:val="auto"/>
              </w:rPr>
            </w:pPr>
            <w:r>
              <w:rPr>
                <w:rFonts w:hint="eastAsia" w:ascii="仿宋" w:hAnsi="仿宋" w:eastAsia="仿宋" w:cs="仿宋"/>
                <w:color w:val="auto"/>
              </w:rPr>
              <w:t>附：已完工程款额明细复核表。</w:t>
            </w:r>
          </w:p>
          <w:p w14:paraId="03531CEF">
            <w:pPr>
              <w:spacing w:after="159"/>
              <w:ind w:firstLine="2640" w:firstLineChars="1100"/>
              <w:rPr>
                <w:rFonts w:hint="eastAsia" w:ascii="仿宋" w:hAnsi="仿宋" w:eastAsia="仿宋"/>
                <w:color w:val="auto"/>
                <w:u w:val="single"/>
              </w:rPr>
            </w:pPr>
            <w:r>
              <w:rPr>
                <w:rFonts w:hint="eastAsia" w:ascii="仿宋" w:hAnsi="仿宋" w:eastAsia="仿宋" w:cs="仿宋"/>
                <w:color w:val="auto"/>
              </w:rPr>
              <w:t xml:space="preserve">造价咨询人（章）             </w:t>
            </w:r>
          </w:p>
          <w:p w14:paraId="539219B7">
            <w:pPr>
              <w:spacing w:after="159" w:afterLines="0"/>
              <w:ind w:left="2309" w:leftChars="962" w:firstLine="360" w:firstLineChars="150"/>
              <w:rPr>
                <w:rFonts w:hint="eastAsia" w:ascii="仿宋" w:hAnsi="仿宋" w:eastAsia="仿宋" w:cs="仿宋"/>
                <w:color w:val="auto"/>
                <w:u w:val="single"/>
              </w:rPr>
            </w:pPr>
            <w:r>
              <w:rPr>
                <w:rFonts w:hint="eastAsia" w:ascii="仿宋" w:hAnsi="仿宋" w:eastAsia="仿宋" w:cs="仿宋"/>
                <w:color w:val="auto"/>
              </w:rPr>
              <w:t>造价咨询人代表</w:t>
            </w:r>
            <w:r>
              <w:rPr>
                <w:rFonts w:hint="eastAsia" w:ascii="仿宋" w:hAnsi="仿宋" w:eastAsia="仿宋" w:cs="仿宋"/>
                <w:color w:val="auto"/>
                <w:u w:val="single"/>
              </w:rPr>
              <w:t xml:space="preserve">            </w:t>
            </w:r>
          </w:p>
          <w:p w14:paraId="18669E16">
            <w:pPr>
              <w:spacing w:after="159"/>
              <w:ind w:firstLine="2620" w:firstLineChars="1092"/>
              <w:rPr>
                <w:rFonts w:hint="eastAsia" w:ascii="仿宋" w:hAnsi="仿宋" w:eastAsia="仿宋"/>
                <w:color w:val="auto"/>
              </w:rPr>
            </w:pPr>
            <w:r>
              <w:rPr>
                <w:rFonts w:hint="eastAsia" w:ascii="仿宋" w:hAnsi="仿宋" w:eastAsia="仿宋" w:cs="仿宋"/>
                <w:color w:val="auto"/>
              </w:rPr>
              <w:t>日      期</w:t>
            </w:r>
            <w:r>
              <w:rPr>
                <w:rFonts w:hint="eastAsia" w:ascii="仿宋" w:hAnsi="仿宋" w:eastAsia="仿宋" w:cs="仿宋"/>
                <w:color w:val="auto"/>
                <w:u w:val="single"/>
              </w:rPr>
              <w:t xml:space="preserve">            </w:t>
            </w:r>
          </w:p>
        </w:tc>
      </w:tr>
      <w:tr w14:paraId="49D6C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40" w:hRule="atLeast"/>
          <w:jc w:val="center"/>
        </w:trPr>
        <w:tc>
          <w:tcPr>
            <w:tcW w:w="10461" w:type="dxa"/>
            <w:gridSpan w:val="2"/>
            <w:tcBorders>
              <w:top w:val="single" w:color="auto" w:sz="4" w:space="0"/>
              <w:left w:val="single" w:color="auto" w:sz="6" w:space="0"/>
              <w:bottom w:val="single" w:color="auto" w:sz="6" w:space="0"/>
              <w:right w:val="single" w:color="auto" w:sz="6" w:space="0"/>
            </w:tcBorders>
          </w:tcPr>
          <w:p w14:paraId="4BA47A0A">
            <w:pPr>
              <w:spacing w:after="159"/>
              <w:rPr>
                <w:rFonts w:hint="eastAsia" w:ascii="仿宋" w:hAnsi="仿宋" w:eastAsia="仿宋"/>
                <w:color w:val="auto"/>
              </w:rPr>
            </w:pPr>
            <w:r>
              <w:rPr>
                <w:rFonts w:hint="eastAsia" w:ascii="仿宋" w:hAnsi="仿宋" w:eastAsia="仿宋" w:cs="仿宋"/>
                <w:color w:val="auto"/>
              </w:rPr>
              <w:t>确认意见：</w:t>
            </w:r>
          </w:p>
          <w:p w14:paraId="3881B2FF">
            <w:pPr>
              <w:spacing w:after="159"/>
              <w:ind w:left="-28"/>
              <w:rPr>
                <w:rFonts w:hint="eastAsia" w:ascii="仿宋" w:hAnsi="仿宋" w:eastAsia="仿宋" w:cs="仿宋"/>
                <w:color w:val="auto"/>
              </w:rPr>
            </w:pPr>
            <w:r>
              <w:rPr>
                <w:rFonts w:hint="eastAsia" w:ascii="仿宋" w:hAnsi="仿宋" w:eastAsia="仿宋" w:cs="仿宋"/>
                <w:color w:val="auto"/>
              </w:rPr>
              <w:t>□不同意/□同意。</w:t>
            </w:r>
          </w:p>
          <w:p w14:paraId="6CB53DBB">
            <w:pPr>
              <w:spacing w:after="159"/>
              <w:jc w:val="center"/>
              <w:rPr>
                <w:rFonts w:hint="eastAsia" w:ascii="仿宋" w:hAnsi="仿宋" w:eastAsia="仿宋"/>
                <w:color w:val="auto"/>
              </w:rPr>
            </w:pPr>
            <w:r>
              <w:rPr>
                <w:rFonts w:hint="eastAsia" w:ascii="仿宋" w:hAnsi="仿宋" w:eastAsia="仿宋" w:cs="仿宋"/>
                <w:color w:val="auto"/>
              </w:rPr>
              <w:t xml:space="preserve">             　　发　包　人（章）</w:t>
            </w:r>
          </w:p>
          <w:p w14:paraId="3EF4512C">
            <w:pPr>
              <w:spacing w:after="159"/>
              <w:jc w:val="center"/>
              <w:rPr>
                <w:rFonts w:hint="eastAsia" w:ascii="仿宋" w:hAnsi="仿宋" w:eastAsia="仿宋"/>
                <w:color w:val="auto"/>
              </w:rPr>
            </w:pPr>
            <w:r>
              <w:rPr>
                <w:rFonts w:hint="eastAsia" w:ascii="仿宋" w:hAnsi="仿宋" w:eastAsia="仿宋" w:cs="仿宋"/>
                <w:color w:val="auto"/>
              </w:rPr>
              <w:t xml:space="preserve">           发包人代表</w:t>
            </w:r>
            <w:r>
              <w:rPr>
                <w:rFonts w:hint="eastAsia" w:ascii="仿宋" w:hAnsi="仿宋" w:eastAsia="仿宋" w:cs="仿宋"/>
                <w:color w:val="auto"/>
                <w:u w:val="single"/>
              </w:rPr>
              <w:t xml:space="preserve">                     </w:t>
            </w:r>
          </w:p>
          <w:p w14:paraId="6B00701A">
            <w:pPr>
              <w:spacing w:after="159"/>
              <w:jc w:val="center"/>
              <w:rPr>
                <w:rFonts w:hint="eastAsia" w:ascii="仿宋" w:hAnsi="仿宋" w:eastAsia="仿宋"/>
                <w:color w:val="auto"/>
              </w:rPr>
            </w:pPr>
            <w:r>
              <w:rPr>
                <w:rFonts w:hint="eastAsia" w:ascii="仿宋" w:hAnsi="仿宋" w:eastAsia="仿宋" w:cs="仿宋"/>
                <w:color w:val="auto"/>
              </w:rPr>
              <w:t xml:space="preserve">         　日   　 期 </w:t>
            </w:r>
            <w:r>
              <w:rPr>
                <w:rFonts w:hint="eastAsia" w:ascii="仿宋" w:hAnsi="仿宋" w:eastAsia="仿宋" w:cs="仿宋"/>
                <w:color w:val="auto"/>
                <w:u w:val="single"/>
              </w:rPr>
              <w:t xml:space="preserve">                     </w:t>
            </w:r>
          </w:p>
        </w:tc>
      </w:tr>
    </w:tbl>
    <w:p w14:paraId="4A9EA244">
      <w:pPr>
        <w:spacing w:after="159"/>
        <w:rPr>
          <w:rFonts w:hint="eastAsia" w:ascii="仿宋" w:hAnsi="仿宋" w:eastAsia="仿宋"/>
          <w:color w:val="auto"/>
        </w:rPr>
      </w:pPr>
      <w:r>
        <w:rPr>
          <w:rFonts w:hint="eastAsia" w:ascii="仿宋" w:hAnsi="仿宋" w:eastAsia="仿宋" w:cs="仿宋"/>
          <w:color w:val="auto"/>
        </w:rPr>
        <w:t>说明：1.在需要选择的栏中的“□”内作标识“√”。</w:t>
      </w:r>
    </w:p>
    <w:p w14:paraId="371F0FE8">
      <w:pPr>
        <w:spacing w:after="159" w:afterLines="0"/>
        <w:ind w:left="1180" w:leftChars="300" w:hanging="460" w:hangingChars="192"/>
        <w:rPr>
          <w:rFonts w:hint="eastAsia" w:ascii="仿宋" w:hAnsi="仿宋" w:eastAsia="仿宋"/>
          <w:color w:val="auto"/>
        </w:rPr>
      </w:pPr>
      <w:r>
        <w:rPr>
          <w:rFonts w:hint="eastAsia" w:ascii="仿宋" w:hAnsi="仿宋" w:eastAsia="仿宋" w:cs="仿宋"/>
          <w:color w:val="auto"/>
        </w:rPr>
        <w:t>2.本表一式五份，由承包人、监理人、造价咨询人、发包人按合同约定程序填制，发包人存二份，其他各存一份。</w:t>
      </w:r>
    </w:p>
    <w:p w14:paraId="073AC452">
      <w:pPr>
        <w:wordWrap/>
        <w:topLinePunct w:val="0"/>
        <w:adjustRightInd/>
        <w:snapToGrid/>
        <w:spacing w:beforeAutospacing="1" w:afterLines="0" w:afterAutospacing="1"/>
        <w:ind w:firstLine="0" w:firstLineChars="0"/>
        <w:jc w:val="left"/>
        <w:rPr>
          <w:rFonts w:hint="eastAsia" w:ascii="仿宋" w:hAnsi="仿宋" w:eastAsia="仿宋"/>
          <w:color w:val="auto"/>
        </w:rPr>
        <w:sectPr>
          <w:endnotePr>
            <w:numFmt w:val="decimal"/>
          </w:endnotePr>
          <w:pgSz w:w="11906" w:h="16838"/>
          <w:pgMar w:top="1417" w:right="1417" w:bottom="1417" w:left="1417" w:header="850" w:footer="567" w:gutter="0"/>
          <w:cols w:space="720" w:num="1"/>
          <w:docGrid w:type="lines" w:linePitch="318" w:charSpace="0"/>
        </w:sectPr>
      </w:pPr>
    </w:p>
    <w:p w14:paraId="4DE6D870">
      <w:pPr>
        <w:spacing w:after="159"/>
        <w:ind w:firstLine="482"/>
        <w:outlineLvl w:val="1"/>
        <w:rPr>
          <w:rFonts w:hint="eastAsia" w:ascii="仿宋" w:hAnsi="仿宋" w:eastAsia="仿宋" w:cs="仿宋"/>
          <w:b/>
          <w:bCs/>
          <w:color w:val="auto"/>
        </w:rPr>
      </w:pPr>
      <w:bookmarkStart w:id="1047" w:name="_Toc144368970"/>
      <w:bookmarkStart w:id="1048" w:name="_Toc9835"/>
      <w:r>
        <w:rPr>
          <w:rFonts w:hint="eastAsia" w:ascii="仿宋" w:hAnsi="仿宋" w:eastAsia="仿宋" w:cs="仿宋"/>
          <w:b/>
          <w:bCs/>
          <w:color w:val="auto"/>
        </w:rPr>
        <w:t>格式26</w:t>
      </w:r>
      <w:bookmarkEnd w:id="1047"/>
      <w:bookmarkEnd w:id="1048"/>
    </w:p>
    <w:p w14:paraId="3430C1E1">
      <w:pPr>
        <w:spacing w:after="159"/>
        <w:ind w:firstLine="1003"/>
        <w:jc w:val="center"/>
        <w:rPr>
          <w:rFonts w:hint="eastAsia" w:ascii="仿宋" w:hAnsi="仿宋" w:eastAsia="仿宋" w:cs="仿宋"/>
          <w:b/>
          <w:bCs/>
          <w:color w:val="auto"/>
          <w:spacing w:val="30"/>
          <w:sz w:val="44"/>
          <w:szCs w:val="44"/>
        </w:rPr>
      </w:pPr>
      <w:r>
        <w:rPr>
          <w:rFonts w:hint="eastAsia" w:ascii="仿宋" w:hAnsi="仿宋" w:eastAsia="仿宋" w:cs="仿宋"/>
          <w:b/>
          <w:bCs/>
          <w:color w:val="auto"/>
          <w:spacing w:val="30"/>
          <w:sz w:val="44"/>
          <w:szCs w:val="44"/>
        </w:rPr>
        <w:t>已完工程款额明细表</w:t>
      </w:r>
    </w:p>
    <w:p w14:paraId="33DAC7C5">
      <w:pPr>
        <w:spacing w:after="159"/>
        <w:ind w:firstLine="682"/>
        <w:jc w:val="center"/>
        <w:rPr>
          <w:rFonts w:hint="eastAsia" w:ascii="仿宋" w:hAnsi="仿宋" w:eastAsia="仿宋"/>
          <w:b/>
          <w:bCs/>
          <w:color w:val="auto"/>
          <w:spacing w:val="30"/>
          <w:sz w:val="44"/>
          <w:szCs w:val="44"/>
        </w:rPr>
      </w:pPr>
      <w:r>
        <w:rPr>
          <w:rFonts w:hint="eastAsia" w:ascii="仿宋" w:hAnsi="仿宋" w:eastAsia="仿宋" w:cs="仿宋"/>
          <w:b/>
          <w:bCs/>
          <w:color w:val="auto"/>
          <w:spacing w:val="30"/>
          <w:sz w:val="28"/>
          <w:szCs w:val="28"/>
        </w:rPr>
        <w:t>（勘察、设计等已完工作款参照修改）</w:t>
      </w:r>
    </w:p>
    <w:p w14:paraId="17248838">
      <w:pPr>
        <w:spacing w:after="159"/>
        <w:ind w:firstLine="240" w:firstLineChars="100"/>
        <w:rPr>
          <w:rFonts w:hint="eastAsia" w:ascii="仿宋" w:hAnsi="仿宋" w:eastAsia="仿宋"/>
          <w:color w:val="auto"/>
        </w:rPr>
      </w:pPr>
      <w:r>
        <w:rPr>
          <w:rFonts w:hint="eastAsia" w:ascii="仿宋" w:hAnsi="仿宋" w:eastAsia="仿宋" w:cs="仿宋"/>
          <w:color w:val="auto"/>
        </w:rPr>
        <w:t>工程名称：                                              编号：                                  截止日期：</w:t>
      </w:r>
    </w:p>
    <w:tbl>
      <w:tblPr>
        <w:tblStyle w:val="55"/>
        <w:tblW w:w="14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923"/>
        <w:gridCol w:w="1639"/>
        <w:gridCol w:w="2550"/>
        <w:gridCol w:w="956"/>
        <w:gridCol w:w="859"/>
        <w:gridCol w:w="950"/>
        <w:gridCol w:w="860"/>
        <w:gridCol w:w="850"/>
        <w:gridCol w:w="865"/>
        <w:gridCol w:w="848"/>
        <w:gridCol w:w="892"/>
        <w:gridCol w:w="862"/>
        <w:gridCol w:w="860"/>
      </w:tblGrid>
      <w:tr w14:paraId="03CF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trPr>
        <w:tc>
          <w:tcPr>
            <w:tcW w:w="741" w:type="dxa"/>
            <w:vMerge w:val="restart"/>
            <w:tcBorders>
              <w:top w:val="single" w:color="auto" w:sz="4" w:space="0"/>
              <w:left w:val="single" w:color="auto" w:sz="4" w:space="0"/>
              <w:bottom w:val="single" w:color="auto" w:sz="4" w:space="0"/>
              <w:right w:val="single" w:color="auto" w:sz="4" w:space="0"/>
            </w:tcBorders>
            <w:vAlign w:val="center"/>
          </w:tcPr>
          <w:p w14:paraId="6D053279">
            <w:pPr>
              <w:spacing w:after="159"/>
              <w:ind w:left="480" w:firstLine="0" w:firstLineChars="0"/>
              <w:rPr>
                <w:rFonts w:hint="eastAsia" w:ascii="仿宋" w:hAnsi="仿宋" w:eastAsia="仿宋"/>
                <w:color w:val="auto"/>
              </w:rPr>
            </w:pPr>
            <w:r>
              <w:rPr>
                <w:rFonts w:hint="eastAsia" w:ascii="仿宋" w:hAnsi="仿宋" w:eastAsia="仿宋"/>
                <w:color w:val="auto"/>
              </w:rPr>
              <w:t>序号</w:t>
            </w:r>
          </w:p>
        </w:tc>
        <w:tc>
          <w:tcPr>
            <w:tcW w:w="923" w:type="dxa"/>
            <w:vMerge w:val="restart"/>
            <w:tcBorders>
              <w:top w:val="single" w:color="auto" w:sz="4" w:space="0"/>
              <w:left w:val="single" w:color="auto" w:sz="4" w:space="0"/>
              <w:bottom w:val="single" w:color="auto" w:sz="4" w:space="0"/>
              <w:right w:val="single" w:color="auto" w:sz="4" w:space="0"/>
            </w:tcBorders>
            <w:vAlign w:val="center"/>
          </w:tcPr>
          <w:p w14:paraId="2B4186B3">
            <w:pPr>
              <w:spacing w:after="159"/>
              <w:ind w:left="480" w:firstLine="0" w:firstLineChars="0"/>
              <w:rPr>
                <w:rFonts w:hint="eastAsia" w:ascii="仿宋" w:hAnsi="仿宋" w:eastAsia="仿宋"/>
                <w:color w:val="auto"/>
              </w:rPr>
            </w:pPr>
            <w:r>
              <w:rPr>
                <w:rFonts w:hint="eastAsia" w:ascii="仿宋" w:hAnsi="仿宋" w:eastAsia="仿宋"/>
                <w:color w:val="auto"/>
              </w:rPr>
              <w:t>项目编码</w:t>
            </w:r>
          </w:p>
        </w:tc>
        <w:tc>
          <w:tcPr>
            <w:tcW w:w="1639" w:type="dxa"/>
            <w:vMerge w:val="restart"/>
            <w:tcBorders>
              <w:top w:val="single" w:color="auto" w:sz="4" w:space="0"/>
              <w:left w:val="single" w:color="auto" w:sz="4" w:space="0"/>
              <w:bottom w:val="single" w:color="auto" w:sz="4" w:space="0"/>
              <w:right w:val="single" w:color="auto" w:sz="4" w:space="0"/>
            </w:tcBorders>
            <w:vAlign w:val="center"/>
          </w:tcPr>
          <w:p w14:paraId="36DB26FA">
            <w:pPr>
              <w:spacing w:after="159"/>
              <w:ind w:left="480" w:firstLine="0" w:firstLineChars="0"/>
              <w:rPr>
                <w:rFonts w:hint="eastAsia" w:ascii="仿宋" w:hAnsi="仿宋" w:eastAsia="仿宋"/>
                <w:color w:val="auto"/>
              </w:rPr>
            </w:pPr>
            <w:r>
              <w:rPr>
                <w:rFonts w:hint="eastAsia" w:ascii="仿宋" w:hAnsi="仿宋" w:eastAsia="仿宋"/>
                <w:color w:val="auto"/>
              </w:rPr>
              <w:t>项目名称</w:t>
            </w:r>
          </w:p>
        </w:tc>
        <w:tc>
          <w:tcPr>
            <w:tcW w:w="2550" w:type="dxa"/>
            <w:vMerge w:val="restart"/>
            <w:tcBorders>
              <w:top w:val="single" w:color="auto" w:sz="4" w:space="0"/>
              <w:left w:val="single" w:color="auto" w:sz="4" w:space="0"/>
              <w:bottom w:val="single" w:color="auto" w:sz="4" w:space="0"/>
              <w:right w:val="single" w:color="auto" w:sz="4" w:space="0"/>
            </w:tcBorders>
            <w:vAlign w:val="center"/>
          </w:tcPr>
          <w:p w14:paraId="22CD0793">
            <w:pPr>
              <w:spacing w:after="159"/>
              <w:ind w:left="480" w:firstLine="0" w:firstLineChars="0"/>
              <w:rPr>
                <w:rFonts w:hint="eastAsia" w:ascii="仿宋" w:hAnsi="仿宋" w:eastAsia="仿宋"/>
                <w:color w:val="auto"/>
              </w:rPr>
            </w:pPr>
            <w:r>
              <w:rPr>
                <w:rFonts w:hint="eastAsia" w:ascii="仿宋" w:hAnsi="仿宋" w:eastAsia="仿宋"/>
                <w:color w:val="auto"/>
              </w:rPr>
              <w:t>单位</w:t>
            </w:r>
          </w:p>
        </w:tc>
        <w:tc>
          <w:tcPr>
            <w:tcW w:w="956" w:type="dxa"/>
            <w:vMerge w:val="restart"/>
            <w:tcBorders>
              <w:top w:val="single" w:color="auto" w:sz="4" w:space="0"/>
              <w:left w:val="single" w:color="auto" w:sz="4" w:space="0"/>
              <w:bottom w:val="single" w:color="auto" w:sz="4" w:space="0"/>
              <w:right w:val="single" w:color="auto" w:sz="4" w:space="0"/>
            </w:tcBorders>
            <w:vAlign w:val="center"/>
          </w:tcPr>
          <w:p w14:paraId="49BF6884">
            <w:pPr>
              <w:spacing w:after="159"/>
              <w:ind w:left="480" w:firstLine="0" w:firstLineChars="0"/>
              <w:rPr>
                <w:rFonts w:hint="eastAsia" w:ascii="仿宋" w:hAnsi="仿宋" w:eastAsia="仿宋"/>
                <w:color w:val="auto"/>
              </w:rPr>
            </w:pPr>
            <w:r>
              <w:rPr>
                <w:rFonts w:hint="eastAsia" w:ascii="仿宋" w:hAnsi="仿宋" w:eastAsia="仿宋"/>
                <w:color w:val="auto"/>
              </w:rPr>
              <w:t>清单</w:t>
            </w:r>
          </w:p>
          <w:p w14:paraId="33B8BB98">
            <w:pPr>
              <w:spacing w:after="159"/>
              <w:ind w:left="480" w:firstLine="0" w:firstLineChars="0"/>
              <w:rPr>
                <w:rFonts w:hint="eastAsia" w:ascii="仿宋" w:hAnsi="仿宋" w:eastAsia="仿宋"/>
                <w:color w:val="auto"/>
              </w:rPr>
            </w:pPr>
            <w:r>
              <w:rPr>
                <w:rFonts w:hint="eastAsia" w:ascii="仿宋" w:hAnsi="仿宋" w:eastAsia="仿宋"/>
                <w:color w:val="auto"/>
              </w:rPr>
              <w:t>工程量</w:t>
            </w:r>
          </w:p>
        </w:tc>
        <w:tc>
          <w:tcPr>
            <w:tcW w:w="2669" w:type="dxa"/>
            <w:gridSpan w:val="3"/>
            <w:tcBorders>
              <w:top w:val="single" w:color="auto" w:sz="4" w:space="0"/>
              <w:left w:val="single" w:color="auto" w:sz="4" w:space="0"/>
              <w:bottom w:val="single" w:color="auto" w:sz="4" w:space="0"/>
              <w:right w:val="single" w:color="auto" w:sz="4" w:space="0"/>
            </w:tcBorders>
            <w:vAlign w:val="center"/>
          </w:tcPr>
          <w:p w14:paraId="45AC4768">
            <w:pPr>
              <w:spacing w:after="159"/>
              <w:ind w:left="480" w:firstLine="0" w:firstLineChars="0"/>
              <w:rPr>
                <w:rFonts w:hint="eastAsia" w:ascii="仿宋" w:hAnsi="仿宋" w:eastAsia="仿宋"/>
                <w:color w:val="auto"/>
              </w:rPr>
            </w:pPr>
            <w:r>
              <w:rPr>
                <w:rFonts w:hint="eastAsia" w:ascii="仿宋" w:hAnsi="仿宋" w:eastAsia="仿宋"/>
                <w:color w:val="auto"/>
              </w:rPr>
              <w:t>项目单价（元）</w:t>
            </w:r>
          </w:p>
        </w:tc>
        <w:tc>
          <w:tcPr>
            <w:tcW w:w="1715" w:type="dxa"/>
            <w:gridSpan w:val="2"/>
            <w:tcBorders>
              <w:top w:val="single" w:color="auto" w:sz="4" w:space="0"/>
              <w:left w:val="single" w:color="auto" w:sz="4" w:space="0"/>
              <w:bottom w:val="single" w:color="auto" w:sz="4" w:space="0"/>
              <w:right w:val="single" w:color="auto" w:sz="4" w:space="0"/>
            </w:tcBorders>
            <w:vAlign w:val="center"/>
          </w:tcPr>
          <w:p w14:paraId="19E1B6C7">
            <w:pPr>
              <w:spacing w:after="159"/>
              <w:ind w:left="480" w:firstLine="0" w:firstLineChars="0"/>
              <w:rPr>
                <w:rFonts w:hint="eastAsia" w:ascii="仿宋" w:hAnsi="仿宋" w:eastAsia="仿宋"/>
                <w:color w:val="auto"/>
              </w:rPr>
            </w:pPr>
            <w:r>
              <w:rPr>
                <w:rFonts w:hint="eastAsia" w:ascii="仿宋" w:hAnsi="仿宋" w:eastAsia="仿宋"/>
                <w:color w:val="auto"/>
              </w:rPr>
              <w:t>上期末累计</w:t>
            </w:r>
          </w:p>
        </w:tc>
        <w:tc>
          <w:tcPr>
            <w:tcW w:w="1740" w:type="dxa"/>
            <w:gridSpan w:val="2"/>
            <w:tcBorders>
              <w:top w:val="single" w:color="auto" w:sz="4" w:space="0"/>
              <w:left w:val="single" w:color="auto" w:sz="4" w:space="0"/>
              <w:bottom w:val="single" w:color="auto" w:sz="4" w:space="0"/>
              <w:right w:val="single" w:color="auto" w:sz="4" w:space="0"/>
            </w:tcBorders>
            <w:vAlign w:val="center"/>
          </w:tcPr>
          <w:p w14:paraId="69DE745E">
            <w:pPr>
              <w:spacing w:after="159"/>
              <w:ind w:left="480" w:firstLine="0" w:firstLineChars="0"/>
              <w:rPr>
                <w:rFonts w:hint="eastAsia" w:ascii="仿宋" w:hAnsi="仿宋" w:eastAsia="仿宋"/>
                <w:color w:val="auto"/>
              </w:rPr>
            </w:pPr>
            <w:r>
              <w:rPr>
                <w:rFonts w:hint="eastAsia" w:ascii="仿宋" w:hAnsi="仿宋" w:eastAsia="仿宋"/>
                <w:color w:val="auto"/>
              </w:rPr>
              <w:t>本期间</w:t>
            </w:r>
          </w:p>
        </w:tc>
        <w:tc>
          <w:tcPr>
            <w:tcW w:w="1722" w:type="dxa"/>
            <w:gridSpan w:val="2"/>
            <w:tcBorders>
              <w:top w:val="single" w:color="auto" w:sz="4" w:space="0"/>
              <w:left w:val="single" w:color="auto" w:sz="4" w:space="0"/>
              <w:bottom w:val="single" w:color="auto" w:sz="4" w:space="0"/>
              <w:right w:val="single" w:color="auto" w:sz="4" w:space="0"/>
            </w:tcBorders>
            <w:vAlign w:val="center"/>
          </w:tcPr>
          <w:p w14:paraId="54969D99">
            <w:pPr>
              <w:spacing w:after="159"/>
              <w:ind w:left="480" w:firstLine="0" w:firstLineChars="0"/>
              <w:rPr>
                <w:rFonts w:hint="eastAsia" w:ascii="仿宋" w:hAnsi="仿宋" w:eastAsia="仿宋"/>
                <w:color w:val="auto"/>
              </w:rPr>
            </w:pPr>
            <w:r>
              <w:rPr>
                <w:rFonts w:hint="eastAsia" w:ascii="仿宋" w:hAnsi="仿宋" w:eastAsia="仿宋"/>
                <w:color w:val="auto"/>
              </w:rPr>
              <w:t>本期末累计</w:t>
            </w:r>
          </w:p>
        </w:tc>
      </w:tr>
      <w:tr w14:paraId="48B9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trPr>
        <w:tc>
          <w:tcPr>
            <w:tcW w:w="741" w:type="dxa"/>
            <w:vMerge w:val="continue"/>
            <w:tcBorders>
              <w:top w:val="single" w:color="auto" w:sz="4" w:space="0"/>
              <w:left w:val="single" w:color="auto" w:sz="4" w:space="0"/>
              <w:bottom w:val="single" w:color="auto" w:sz="4" w:space="0"/>
              <w:right w:val="single" w:color="auto" w:sz="4" w:space="0"/>
            </w:tcBorders>
            <w:vAlign w:val="center"/>
          </w:tcPr>
          <w:p w14:paraId="144A0310">
            <w:pPr>
              <w:spacing w:after="159"/>
              <w:ind w:left="480" w:firstLine="0" w:firstLineChars="0"/>
              <w:rPr>
                <w:rFonts w:hint="eastAsia" w:ascii="仿宋" w:hAnsi="仿宋" w:eastAsia="仿宋"/>
                <w:color w:val="auto"/>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14:paraId="38C1F4F5">
            <w:pPr>
              <w:spacing w:after="159"/>
              <w:ind w:left="480" w:firstLine="0" w:firstLineChars="0"/>
              <w:rPr>
                <w:rFonts w:hint="eastAsia" w:ascii="仿宋" w:hAnsi="仿宋" w:eastAsia="仿宋"/>
                <w:color w:val="auto"/>
              </w:rPr>
            </w:pPr>
          </w:p>
        </w:tc>
        <w:tc>
          <w:tcPr>
            <w:tcW w:w="1639" w:type="dxa"/>
            <w:vMerge w:val="continue"/>
            <w:tcBorders>
              <w:top w:val="single" w:color="auto" w:sz="4" w:space="0"/>
              <w:left w:val="single" w:color="auto" w:sz="4" w:space="0"/>
              <w:bottom w:val="single" w:color="auto" w:sz="4" w:space="0"/>
              <w:right w:val="single" w:color="auto" w:sz="4" w:space="0"/>
            </w:tcBorders>
            <w:vAlign w:val="center"/>
          </w:tcPr>
          <w:p w14:paraId="08201957">
            <w:pPr>
              <w:spacing w:after="159"/>
              <w:ind w:left="480" w:firstLine="0" w:firstLineChars="0"/>
              <w:rPr>
                <w:rFonts w:hint="eastAsia" w:ascii="仿宋" w:hAnsi="仿宋" w:eastAsia="仿宋"/>
                <w:color w:val="auto"/>
              </w:rPr>
            </w:pPr>
          </w:p>
        </w:tc>
        <w:tc>
          <w:tcPr>
            <w:tcW w:w="2550" w:type="dxa"/>
            <w:vMerge w:val="continue"/>
            <w:tcBorders>
              <w:top w:val="single" w:color="auto" w:sz="4" w:space="0"/>
              <w:left w:val="single" w:color="auto" w:sz="4" w:space="0"/>
              <w:bottom w:val="single" w:color="auto" w:sz="4" w:space="0"/>
              <w:right w:val="single" w:color="auto" w:sz="4" w:space="0"/>
            </w:tcBorders>
            <w:vAlign w:val="center"/>
          </w:tcPr>
          <w:p w14:paraId="03E6C203">
            <w:pPr>
              <w:spacing w:after="159"/>
              <w:ind w:left="480" w:firstLine="0" w:firstLineChars="0"/>
              <w:rPr>
                <w:rFonts w:hint="eastAsia" w:ascii="仿宋" w:hAnsi="仿宋" w:eastAsia="仿宋"/>
                <w:color w:val="auto"/>
              </w:rPr>
            </w:pPr>
          </w:p>
        </w:tc>
        <w:tc>
          <w:tcPr>
            <w:tcW w:w="956" w:type="dxa"/>
            <w:vMerge w:val="continue"/>
            <w:tcBorders>
              <w:top w:val="single" w:color="auto" w:sz="4" w:space="0"/>
              <w:left w:val="single" w:color="auto" w:sz="4" w:space="0"/>
              <w:bottom w:val="single" w:color="auto" w:sz="4" w:space="0"/>
              <w:right w:val="single" w:color="auto" w:sz="4" w:space="0"/>
            </w:tcBorders>
            <w:vAlign w:val="center"/>
          </w:tcPr>
          <w:p w14:paraId="79A54DAF">
            <w:pPr>
              <w:spacing w:after="159"/>
              <w:ind w:left="480" w:firstLine="0" w:firstLineChars="0"/>
              <w:rPr>
                <w:rFonts w:hint="eastAsia" w:ascii="仿宋" w:hAnsi="仿宋" w:eastAsia="仿宋"/>
                <w:color w:val="auto"/>
              </w:rPr>
            </w:pPr>
          </w:p>
        </w:tc>
        <w:tc>
          <w:tcPr>
            <w:tcW w:w="859" w:type="dxa"/>
            <w:tcBorders>
              <w:top w:val="single" w:color="auto" w:sz="4" w:space="0"/>
              <w:left w:val="single" w:color="auto" w:sz="4" w:space="0"/>
              <w:bottom w:val="single" w:color="auto" w:sz="4" w:space="0"/>
              <w:right w:val="single" w:color="auto" w:sz="4" w:space="0"/>
            </w:tcBorders>
            <w:vAlign w:val="center"/>
          </w:tcPr>
          <w:p w14:paraId="34F28D89">
            <w:pPr>
              <w:spacing w:after="159"/>
              <w:ind w:left="480" w:firstLine="0" w:firstLineChars="0"/>
              <w:rPr>
                <w:rFonts w:hint="eastAsia" w:ascii="仿宋" w:hAnsi="仿宋" w:eastAsia="仿宋"/>
                <w:color w:val="auto"/>
              </w:rPr>
            </w:pPr>
            <w:r>
              <w:rPr>
                <w:rFonts w:hint="eastAsia" w:ascii="仿宋" w:hAnsi="仿宋" w:eastAsia="仿宋"/>
                <w:color w:val="auto"/>
              </w:rPr>
              <w:t>综合</w:t>
            </w:r>
          </w:p>
          <w:p w14:paraId="64A00A90">
            <w:pPr>
              <w:spacing w:after="159"/>
              <w:ind w:left="480" w:firstLine="0" w:firstLineChars="0"/>
              <w:rPr>
                <w:rFonts w:hint="eastAsia" w:ascii="仿宋" w:hAnsi="仿宋" w:eastAsia="仿宋"/>
                <w:color w:val="auto"/>
              </w:rPr>
            </w:pPr>
            <w:r>
              <w:rPr>
                <w:rFonts w:hint="eastAsia" w:ascii="仿宋" w:hAnsi="仿宋" w:eastAsia="仿宋"/>
                <w:color w:val="auto"/>
              </w:rPr>
              <w:t>单价</w:t>
            </w:r>
          </w:p>
          <w:p w14:paraId="5EBA8BB5">
            <w:pPr>
              <w:spacing w:after="159"/>
              <w:ind w:left="480" w:firstLine="0" w:firstLineChars="0"/>
              <w:rPr>
                <w:rFonts w:hint="eastAsia" w:ascii="仿宋" w:hAnsi="仿宋" w:eastAsia="仿宋"/>
                <w:color w:val="auto"/>
              </w:rPr>
            </w:pPr>
            <w:r>
              <w:rPr>
                <w:rFonts w:hint="eastAsia" w:ascii="仿宋" w:hAnsi="仿宋" w:eastAsia="仿宋"/>
                <w:color w:val="auto"/>
              </w:rPr>
              <w:t>（元）</w:t>
            </w:r>
          </w:p>
        </w:tc>
        <w:tc>
          <w:tcPr>
            <w:tcW w:w="950" w:type="dxa"/>
            <w:tcBorders>
              <w:top w:val="single" w:color="auto" w:sz="4" w:space="0"/>
              <w:left w:val="single" w:color="auto" w:sz="4" w:space="0"/>
              <w:bottom w:val="single" w:color="auto" w:sz="4" w:space="0"/>
              <w:right w:val="single" w:color="auto" w:sz="4" w:space="0"/>
            </w:tcBorders>
            <w:vAlign w:val="center"/>
          </w:tcPr>
          <w:p w14:paraId="0691742F">
            <w:pPr>
              <w:spacing w:after="159"/>
              <w:ind w:left="480" w:firstLine="0" w:firstLineChars="0"/>
              <w:rPr>
                <w:rFonts w:hint="eastAsia" w:ascii="仿宋" w:hAnsi="仿宋" w:eastAsia="仿宋"/>
                <w:color w:val="auto"/>
              </w:rPr>
            </w:pPr>
            <w:r>
              <w:rPr>
                <w:rFonts w:hint="eastAsia" w:ascii="仿宋" w:hAnsi="仿宋" w:eastAsia="仿宋"/>
                <w:color w:val="auto"/>
              </w:rPr>
              <w:t>税金</w:t>
            </w:r>
          </w:p>
          <w:p w14:paraId="587A84AA">
            <w:pPr>
              <w:spacing w:after="159"/>
              <w:ind w:left="480" w:firstLine="0" w:firstLineChars="0"/>
              <w:rPr>
                <w:rFonts w:hint="eastAsia" w:ascii="仿宋" w:hAnsi="仿宋" w:eastAsia="仿宋"/>
                <w:color w:val="auto"/>
              </w:rPr>
            </w:pPr>
            <w:r>
              <w:rPr>
                <w:rFonts w:hint="eastAsia" w:ascii="仿宋" w:hAnsi="仿宋" w:eastAsia="仿宋"/>
                <w:color w:val="auto"/>
              </w:rPr>
              <w:t>（元）</w:t>
            </w:r>
          </w:p>
        </w:tc>
        <w:tc>
          <w:tcPr>
            <w:tcW w:w="860" w:type="dxa"/>
            <w:tcBorders>
              <w:top w:val="single" w:color="auto" w:sz="4" w:space="0"/>
              <w:left w:val="single" w:color="auto" w:sz="4" w:space="0"/>
              <w:bottom w:val="single" w:color="auto" w:sz="4" w:space="0"/>
              <w:right w:val="single" w:color="auto" w:sz="4" w:space="0"/>
            </w:tcBorders>
            <w:vAlign w:val="center"/>
          </w:tcPr>
          <w:p w14:paraId="56DFDD60">
            <w:pPr>
              <w:spacing w:after="159"/>
              <w:ind w:left="480" w:firstLine="0" w:firstLineChars="0"/>
              <w:rPr>
                <w:rFonts w:hint="eastAsia" w:ascii="仿宋" w:hAnsi="仿宋" w:eastAsia="仿宋"/>
                <w:color w:val="auto"/>
              </w:rPr>
            </w:pPr>
            <w:r>
              <w:rPr>
                <w:rFonts w:hint="eastAsia" w:ascii="仿宋" w:hAnsi="仿宋" w:eastAsia="仿宋"/>
                <w:color w:val="auto"/>
              </w:rPr>
              <w:t>合计</w:t>
            </w:r>
          </w:p>
          <w:p w14:paraId="24389F19">
            <w:pPr>
              <w:spacing w:after="159"/>
              <w:ind w:left="480" w:firstLine="0" w:firstLineChars="0"/>
              <w:rPr>
                <w:rFonts w:hint="eastAsia" w:ascii="仿宋" w:hAnsi="仿宋" w:eastAsia="仿宋"/>
                <w:color w:val="auto"/>
              </w:rPr>
            </w:pPr>
            <w:r>
              <w:rPr>
                <w:rFonts w:hint="eastAsia" w:ascii="仿宋" w:hAnsi="仿宋" w:eastAsia="仿宋"/>
                <w:color w:val="auto"/>
              </w:rPr>
              <w:t>（元）</w:t>
            </w:r>
          </w:p>
        </w:tc>
        <w:tc>
          <w:tcPr>
            <w:tcW w:w="850" w:type="dxa"/>
            <w:tcBorders>
              <w:top w:val="single" w:color="auto" w:sz="4" w:space="0"/>
              <w:left w:val="single" w:color="auto" w:sz="4" w:space="0"/>
              <w:bottom w:val="single" w:color="auto" w:sz="4" w:space="0"/>
              <w:right w:val="single" w:color="auto" w:sz="4" w:space="0"/>
            </w:tcBorders>
            <w:vAlign w:val="center"/>
          </w:tcPr>
          <w:p w14:paraId="627D854F">
            <w:pPr>
              <w:spacing w:after="159"/>
              <w:ind w:left="480" w:firstLine="0" w:firstLineChars="0"/>
              <w:rPr>
                <w:rFonts w:hint="eastAsia" w:ascii="仿宋" w:hAnsi="仿宋" w:eastAsia="仿宋"/>
                <w:color w:val="auto"/>
              </w:rPr>
            </w:pPr>
            <w:r>
              <w:rPr>
                <w:rFonts w:hint="eastAsia" w:ascii="仿宋" w:hAnsi="仿宋" w:eastAsia="仿宋"/>
                <w:color w:val="auto"/>
              </w:rPr>
              <w:t>已完</w:t>
            </w:r>
          </w:p>
          <w:p w14:paraId="6FB7790C">
            <w:pPr>
              <w:spacing w:after="159"/>
              <w:ind w:left="480" w:firstLine="0" w:firstLineChars="0"/>
              <w:rPr>
                <w:rFonts w:hint="eastAsia" w:ascii="仿宋" w:hAnsi="仿宋" w:eastAsia="仿宋"/>
                <w:color w:val="auto"/>
              </w:rPr>
            </w:pPr>
            <w:r>
              <w:rPr>
                <w:rFonts w:hint="eastAsia" w:ascii="仿宋" w:hAnsi="仿宋" w:eastAsia="仿宋"/>
                <w:color w:val="auto"/>
              </w:rPr>
              <w:t>工程量</w:t>
            </w:r>
          </w:p>
        </w:tc>
        <w:tc>
          <w:tcPr>
            <w:tcW w:w="865" w:type="dxa"/>
            <w:tcBorders>
              <w:top w:val="single" w:color="auto" w:sz="4" w:space="0"/>
              <w:left w:val="single" w:color="auto" w:sz="4" w:space="0"/>
              <w:bottom w:val="single" w:color="auto" w:sz="4" w:space="0"/>
              <w:right w:val="single" w:color="auto" w:sz="4" w:space="0"/>
            </w:tcBorders>
            <w:vAlign w:val="center"/>
          </w:tcPr>
          <w:p w14:paraId="74C79A0F">
            <w:pPr>
              <w:spacing w:after="159"/>
              <w:ind w:left="480" w:firstLine="0" w:firstLineChars="0"/>
              <w:rPr>
                <w:rFonts w:hint="eastAsia" w:ascii="仿宋" w:hAnsi="仿宋" w:eastAsia="仿宋"/>
                <w:color w:val="auto"/>
              </w:rPr>
            </w:pPr>
            <w:r>
              <w:rPr>
                <w:rFonts w:hint="eastAsia" w:ascii="仿宋" w:hAnsi="仿宋" w:eastAsia="仿宋"/>
                <w:color w:val="auto"/>
              </w:rPr>
              <w:t>合价</w:t>
            </w:r>
          </w:p>
          <w:p w14:paraId="4C241109">
            <w:pPr>
              <w:spacing w:after="159"/>
              <w:ind w:left="480" w:firstLine="0" w:firstLineChars="0"/>
              <w:rPr>
                <w:rFonts w:hint="eastAsia" w:ascii="仿宋" w:hAnsi="仿宋" w:eastAsia="仿宋"/>
                <w:color w:val="auto"/>
              </w:rPr>
            </w:pPr>
            <w:r>
              <w:rPr>
                <w:rFonts w:hint="eastAsia" w:ascii="仿宋" w:hAnsi="仿宋" w:eastAsia="仿宋"/>
                <w:color w:val="auto"/>
              </w:rPr>
              <w:t>（元）</w:t>
            </w:r>
          </w:p>
        </w:tc>
        <w:tc>
          <w:tcPr>
            <w:tcW w:w="848" w:type="dxa"/>
            <w:tcBorders>
              <w:top w:val="single" w:color="auto" w:sz="4" w:space="0"/>
              <w:left w:val="single" w:color="auto" w:sz="4" w:space="0"/>
              <w:bottom w:val="single" w:color="auto" w:sz="4" w:space="0"/>
              <w:right w:val="single" w:color="auto" w:sz="4" w:space="0"/>
            </w:tcBorders>
            <w:vAlign w:val="center"/>
          </w:tcPr>
          <w:p w14:paraId="048DD094">
            <w:pPr>
              <w:spacing w:after="159"/>
              <w:ind w:left="480" w:firstLine="0" w:firstLineChars="0"/>
              <w:rPr>
                <w:rFonts w:hint="eastAsia" w:ascii="仿宋" w:hAnsi="仿宋" w:eastAsia="仿宋"/>
                <w:color w:val="auto"/>
              </w:rPr>
            </w:pPr>
            <w:r>
              <w:rPr>
                <w:rFonts w:hint="eastAsia" w:ascii="仿宋" w:hAnsi="仿宋" w:eastAsia="仿宋"/>
                <w:color w:val="auto"/>
              </w:rPr>
              <w:t>完成</w:t>
            </w:r>
          </w:p>
          <w:p w14:paraId="6B447BBE">
            <w:pPr>
              <w:spacing w:after="159"/>
              <w:ind w:left="480" w:firstLine="0" w:firstLineChars="0"/>
              <w:rPr>
                <w:rFonts w:hint="eastAsia" w:ascii="仿宋" w:hAnsi="仿宋" w:eastAsia="仿宋"/>
                <w:color w:val="auto"/>
              </w:rPr>
            </w:pPr>
            <w:r>
              <w:rPr>
                <w:rFonts w:hint="eastAsia" w:ascii="仿宋" w:hAnsi="仿宋" w:eastAsia="仿宋"/>
                <w:color w:val="auto"/>
              </w:rPr>
              <w:t>工程量</w:t>
            </w:r>
          </w:p>
        </w:tc>
        <w:tc>
          <w:tcPr>
            <w:tcW w:w="892" w:type="dxa"/>
            <w:tcBorders>
              <w:top w:val="single" w:color="auto" w:sz="4" w:space="0"/>
              <w:left w:val="single" w:color="auto" w:sz="4" w:space="0"/>
              <w:bottom w:val="single" w:color="auto" w:sz="4" w:space="0"/>
              <w:right w:val="single" w:color="auto" w:sz="4" w:space="0"/>
            </w:tcBorders>
            <w:vAlign w:val="center"/>
          </w:tcPr>
          <w:p w14:paraId="7C4A2081">
            <w:pPr>
              <w:spacing w:after="159"/>
              <w:ind w:left="480" w:firstLine="0" w:firstLineChars="0"/>
              <w:rPr>
                <w:rFonts w:hint="eastAsia" w:ascii="仿宋" w:hAnsi="仿宋" w:eastAsia="仿宋"/>
                <w:color w:val="auto"/>
              </w:rPr>
            </w:pPr>
            <w:r>
              <w:rPr>
                <w:rFonts w:hint="eastAsia" w:ascii="仿宋" w:hAnsi="仿宋" w:eastAsia="仿宋"/>
                <w:color w:val="auto"/>
              </w:rPr>
              <w:t>合价</w:t>
            </w:r>
          </w:p>
          <w:p w14:paraId="6A3B9C5C">
            <w:pPr>
              <w:spacing w:after="159"/>
              <w:ind w:left="480" w:firstLine="0" w:firstLineChars="0"/>
              <w:rPr>
                <w:rFonts w:hint="eastAsia" w:ascii="仿宋" w:hAnsi="仿宋" w:eastAsia="仿宋"/>
                <w:color w:val="auto"/>
              </w:rPr>
            </w:pPr>
            <w:r>
              <w:rPr>
                <w:rFonts w:hint="eastAsia" w:ascii="仿宋" w:hAnsi="仿宋" w:eastAsia="仿宋"/>
                <w:color w:val="auto"/>
              </w:rPr>
              <w:t>（元）</w:t>
            </w:r>
          </w:p>
        </w:tc>
        <w:tc>
          <w:tcPr>
            <w:tcW w:w="862" w:type="dxa"/>
            <w:tcBorders>
              <w:top w:val="single" w:color="auto" w:sz="4" w:space="0"/>
              <w:left w:val="single" w:color="auto" w:sz="4" w:space="0"/>
              <w:bottom w:val="single" w:color="auto" w:sz="4" w:space="0"/>
              <w:right w:val="single" w:color="auto" w:sz="4" w:space="0"/>
            </w:tcBorders>
            <w:vAlign w:val="center"/>
          </w:tcPr>
          <w:p w14:paraId="3C8E96AF">
            <w:pPr>
              <w:spacing w:after="159"/>
              <w:ind w:left="480" w:firstLine="0" w:firstLineChars="0"/>
              <w:rPr>
                <w:rFonts w:hint="eastAsia" w:ascii="仿宋" w:hAnsi="仿宋" w:eastAsia="仿宋"/>
                <w:color w:val="auto"/>
              </w:rPr>
            </w:pPr>
            <w:r>
              <w:rPr>
                <w:rFonts w:hint="eastAsia" w:ascii="仿宋" w:hAnsi="仿宋" w:eastAsia="仿宋"/>
                <w:color w:val="auto"/>
              </w:rPr>
              <w:t>已完</w:t>
            </w:r>
          </w:p>
          <w:p w14:paraId="051E37A6">
            <w:pPr>
              <w:spacing w:after="159"/>
              <w:ind w:left="480" w:firstLine="0" w:firstLineChars="0"/>
              <w:rPr>
                <w:rFonts w:hint="eastAsia" w:ascii="仿宋" w:hAnsi="仿宋" w:eastAsia="仿宋"/>
                <w:color w:val="auto"/>
              </w:rPr>
            </w:pPr>
            <w:r>
              <w:rPr>
                <w:rFonts w:hint="eastAsia" w:ascii="仿宋" w:hAnsi="仿宋" w:eastAsia="仿宋"/>
                <w:color w:val="auto"/>
              </w:rPr>
              <w:t>工程量</w:t>
            </w:r>
          </w:p>
        </w:tc>
        <w:tc>
          <w:tcPr>
            <w:tcW w:w="860" w:type="dxa"/>
            <w:tcBorders>
              <w:top w:val="single" w:color="auto" w:sz="4" w:space="0"/>
              <w:left w:val="single" w:color="auto" w:sz="4" w:space="0"/>
              <w:bottom w:val="single" w:color="auto" w:sz="4" w:space="0"/>
              <w:right w:val="single" w:color="auto" w:sz="4" w:space="0"/>
            </w:tcBorders>
            <w:vAlign w:val="center"/>
          </w:tcPr>
          <w:p w14:paraId="69E775D2">
            <w:pPr>
              <w:spacing w:after="159"/>
              <w:ind w:left="480" w:firstLine="0" w:firstLineChars="0"/>
              <w:rPr>
                <w:rFonts w:hint="eastAsia" w:ascii="仿宋" w:hAnsi="仿宋" w:eastAsia="仿宋"/>
                <w:color w:val="auto"/>
              </w:rPr>
            </w:pPr>
            <w:r>
              <w:rPr>
                <w:rFonts w:hint="eastAsia" w:ascii="仿宋" w:hAnsi="仿宋" w:eastAsia="仿宋"/>
                <w:color w:val="auto"/>
              </w:rPr>
              <w:t xml:space="preserve"> 合价</w:t>
            </w:r>
          </w:p>
          <w:p w14:paraId="47619049">
            <w:pPr>
              <w:spacing w:after="159"/>
              <w:ind w:left="480" w:firstLine="0" w:firstLineChars="0"/>
              <w:rPr>
                <w:rFonts w:hint="eastAsia" w:ascii="仿宋" w:hAnsi="仿宋" w:eastAsia="仿宋"/>
                <w:color w:val="auto"/>
              </w:rPr>
            </w:pPr>
            <w:r>
              <w:rPr>
                <w:rFonts w:hint="eastAsia" w:ascii="仿宋" w:hAnsi="仿宋" w:eastAsia="仿宋"/>
                <w:color w:val="auto"/>
              </w:rPr>
              <w:t>（元）</w:t>
            </w:r>
          </w:p>
        </w:tc>
      </w:tr>
      <w:tr w14:paraId="356D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741" w:type="dxa"/>
            <w:tcBorders>
              <w:top w:val="single" w:color="auto" w:sz="4" w:space="0"/>
              <w:left w:val="single" w:color="auto" w:sz="4" w:space="0"/>
              <w:bottom w:val="single" w:color="auto" w:sz="4" w:space="0"/>
              <w:right w:val="single" w:color="auto" w:sz="4" w:space="0"/>
            </w:tcBorders>
            <w:vAlign w:val="center"/>
          </w:tcPr>
          <w:p w14:paraId="349CFAAE">
            <w:pPr>
              <w:spacing w:after="159"/>
              <w:ind w:left="480" w:firstLine="0" w:firstLineChars="0"/>
              <w:rPr>
                <w:rFonts w:hint="eastAsia" w:ascii="仿宋" w:hAnsi="仿宋" w:eastAsia="仿宋"/>
                <w:color w:val="auto"/>
              </w:rPr>
            </w:pPr>
          </w:p>
        </w:tc>
        <w:tc>
          <w:tcPr>
            <w:tcW w:w="923" w:type="dxa"/>
            <w:tcBorders>
              <w:top w:val="single" w:color="auto" w:sz="4" w:space="0"/>
              <w:left w:val="single" w:color="auto" w:sz="4" w:space="0"/>
              <w:bottom w:val="single" w:color="auto" w:sz="4" w:space="0"/>
              <w:right w:val="single" w:color="auto" w:sz="4" w:space="0"/>
            </w:tcBorders>
            <w:vAlign w:val="center"/>
          </w:tcPr>
          <w:p w14:paraId="3DC2CDAA">
            <w:pPr>
              <w:spacing w:after="159"/>
              <w:ind w:left="480" w:firstLine="0" w:firstLineChars="0"/>
              <w:rPr>
                <w:rFonts w:hint="eastAsia" w:ascii="仿宋" w:hAnsi="仿宋" w:eastAsia="仿宋"/>
                <w:color w:val="auto"/>
              </w:rPr>
            </w:pPr>
          </w:p>
        </w:tc>
        <w:tc>
          <w:tcPr>
            <w:tcW w:w="1639" w:type="dxa"/>
            <w:tcBorders>
              <w:top w:val="single" w:color="auto" w:sz="4" w:space="0"/>
              <w:left w:val="single" w:color="auto" w:sz="4" w:space="0"/>
              <w:bottom w:val="single" w:color="auto" w:sz="4" w:space="0"/>
              <w:right w:val="single" w:color="auto" w:sz="4" w:space="0"/>
            </w:tcBorders>
            <w:vAlign w:val="center"/>
          </w:tcPr>
          <w:p w14:paraId="3D1A884F">
            <w:pPr>
              <w:spacing w:after="159"/>
              <w:ind w:left="480" w:firstLine="0" w:firstLineChars="0"/>
              <w:rPr>
                <w:rFonts w:hint="eastAsia" w:ascii="仿宋" w:hAnsi="仿宋" w:eastAsia="仿宋"/>
                <w:color w:val="auto"/>
              </w:rPr>
            </w:pPr>
          </w:p>
        </w:tc>
        <w:tc>
          <w:tcPr>
            <w:tcW w:w="2550" w:type="dxa"/>
            <w:tcBorders>
              <w:top w:val="single" w:color="auto" w:sz="4" w:space="0"/>
              <w:left w:val="single" w:color="auto" w:sz="4" w:space="0"/>
              <w:bottom w:val="single" w:color="auto" w:sz="4" w:space="0"/>
              <w:right w:val="single" w:color="auto" w:sz="4" w:space="0"/>
            </w:tcBorders>
            <w:vAlign w:val="center"/>
          </w:tcPr>
          <w:p w14:paraId="21315359">
            <w:pPr>
              <w:spacing w:after="159"/>
              <w:ind w:left="480" w:firstLine="0" w:firstLineChars="0"/>
              <w:rPr>
                <w:rFonts w:hint="eastAsia" w:ascii="仿宋" w:hAnsi="仿宋" w:eastAsia="仿宋"/>
                <w:color w:val="auto"/>
              </w:rPr>
            </w:pPr>
          </w:p>
        </w:tc>
        <w:tc>
          <w:tcPr>
            <w:tcW w:w="956" w:type="dxa"/>
            <w:tcBorders>
              <w:top w:val="single" w:color="auto" w:sz="4" w:space="0"/>
              <w:left w:val="single" w:color="auto" w:sz="4" w:space="0"/>
              <w:bottom w:val="single" w:color="auto" w:sz="4" w:space="0"/>
              <w:right w:val="single" w:color="auto" w:sz="4" w:space="0"/>
            </w:tcBorders>
            <w:vAlign w:val="center"/>
          </w:tcPr>
          <w:p w14:paraId="6470A6B3">
            <w:pPr>
              <w:spacing w:after="159"/>
              <w:ind w:left="480" w:firstLine="0" w:firstLineChars="0"/>
              <w:rPr>
                <w:rFonts w:hint="eastAsia" w:ascii="仿宋" w:hAnsi="仿宋" w:eastAsia="仿宋"/>
                <w:color w:val="auto"/>
              </w:rPr>
            </w:pPr>
          </w:p>
        </w:tc>
        <w:tc>
          <w:tcPr>
            <w:tcW w:w="859" w:type="dxa"/>
            <w:tcBorders>
              <w:top w:val="single" w:color="auto" w:sz="4" w:space="0"/>
              <w:left w:val="single" w:color="auto" w:sz="4" w:space="0"/>
              <w:bottom w:val="single" w:color="auto" w:sz="4" w:space="0"/>
              <w:right w:val="single" w:color="auto" w:sz="4" w:space="0"/>
            </w:tcBorders>
            <w:vAlign w:val="center"/>
          </w:tcPr>
          <w:p w14:paraId="31EF0F1D">
            <w:pPr>
              <w:spacing w:after="159"/>
              <w:ind w:left="480" w:firstLine="0" w:firstLineChars="0"/>
              <w:rPr>
                <w:rFonts w:hint="eastAsia" w:ascii="仿宋" w:hAnsi="仿宋" w:eastAsia="仿宋"/>
                <w:color w:val="auto"/>
              </w:rPr>
            </w:pPr>
          </w:p>
        </w:tc>
        <w:tc>
          <w:tcPr>
            <w:tcW w:w="950" w:type="dxa"/>
            <w:tcBorders>
              <w:top w:val="single" w:color="auto" w:sz="4" w:space="0"/>
              <w:left w:val="single" w:color="auto" w:sz="4" w:space="0"/>
              <w:bottom w:val="single" w:color="auto" w:sz="4" w:space="0"/>
              <w:right w:val="single" w:color="auto" w:sz="4" w:space="0"/>
            </w:tcBorders>
            <w:vAlign w:val="center"/>
          </w:tcPr>
          <w:p w14:paraId="3F824481">
            <w:pPr>
              <w:spacing w:after="159"/>
              <w:ind w:left="480" w:firstLine="0" w:firstLineChars="0"/>
              <w:rPr>
                <w:rFonts w:hint="eastAsia" w:ascii="仿宋" w:hAnsi="仿宋" w:eastAsia="仿宋"/>
                <w:color w:val="auto"/>
              </w:rPr>
            </w:pPr>
          </w:p>
        </w:tc>
        <w:tc>
          <w:tcPr>
            <w:tcW w:w="860" w:type="dxa"/>
            <w:tcBorders>
              <w:top w:val="single" w:color="auto" w:sz="4" w:space="0"/>
              <w:left w:val="single" w:color="auto" w:sz="4" w:space="0"/>
              <w:bottom w:val="single" w:color="auto" w:sz="4" w:space="0"/>
              <w:right w:val="single" w:color="auto" w:sz="4" w:space="0"/>
            </w:tcBorders>
            <w:vAlign w:val="center"/>
          </w:tcPr>
          <w:p w14:paraId="0E3DCD51">
            <w:pPr>
              <w:spacing w:after="159"/>
              <w:ind w:left="480" w:firstLine="0" w:firstLineChars="0"/>
              <w:rPr>
                <w:rFonts w:hint="eastAsia" w:ascii="仿宋" w:hAnsi="仿宋" w:eastAsia="仿宋"/>
                <w:color w:val="auto"/>
              </w:rPr>
            </w:pPr>
          </w:p>
        </w:tc>
        <w:tc>
          <w:tcPr>
            <w:tcW w:w="850" w:type="dxa"/>
            <w:tcBorders>
              <w:top w:val="single" w:color="auto" w:sz="4" w:space="0"/>
              <w:left w:val="single" w:color="auto" w:sz="4" w:space="0"/>
              <w:bottom w:val="single" w:color="auto" w:sz="4" w:space="0"/>
              <w:right w:val="single" w:color="auto" w:sz="4" w:space="0"/>
            </w:tcBorders>
            <w:vAlign w:val="center"/>
          </w:tcPr>
          <w:p w14:paraId="2D1A509B">
            <w:pPr>
              <w:spacing w:after="159"/>
              <w:ind w:left="480" w:firstLine="0" w:firstLineChars="0"/>
              <w:rPr>
                <w:rFonts w:hint="eastAsia" w:ascii="仿宋" w:hAnsi="仿宋" w:eastAsia="仿宋"/>
                <w:color w:val="auto"/>
              </w:rPr>
            </w:pPr>
          </w:p>
        </w:tc>
        <w:tc>
          <w:tcPr>
            <w:tcW w:w="865" w:type="dxa"/>
            <w:tcBorders>
              <w:top w:val="single" w:color="auto" w:sz="4" w:space="0"/>
              <w:left w:val="single" w:color="auto" w:sz="4" w:space="0"/>
              <w:bottom w:val="single" w:color="auto" w:sz="4" w:space="0"/>
              <w:right w:val="single" w:color="auto" w:sz="4" w:space="0"/>
            </w:tcBorders>
            <w:vAlign w:val="center"/>
          </w:tcPr>
          <w:p w14:paraId="7745633A">
            <w:pPr>
              <w:spacing w:after="159"/>
              <w:ind w:left="480" w:firstLine="0" w:firstLineChars="0"/>
              <w:rPr>
                <w:rFonts w:hint="eastAsia" w:ascii="仿宋" w:hAnsi="仿宋" w:eastAsia="仿宋"/>
                <w:color w:val="auto"/>
              </w:rPr>
            </w:pPr>
          </w:p>
        </w:tc>
        <w:tc>
          <w:tcPr>
            <w:tcW w:w="848" w:type="dxa"/>
            <w:tcBorders>
              <w:top w:val="single" w:color="auto" w:sz="4" w:space="0"/>
              <w:left w:val="single" w:color="auto" w:sz="4" w:space="0"/>
              <w:bottom w:val="single" w:color="auto" w:sz="4" w:space="0"/>
              <w:right w:val="single" w:color="auto" w:sz="4" w:space="0"/>
            </w:tcBorders>
            <w:vAlign w:val="center"/>
          </w:tcPr>
          <w:p w14:paraId="2D040EBC">
            <w:pPr>
              <w:spacing w:after="159"/>
              <w:ind w:left="480" w:firstLine="0" w:firstLineChars="0"/>
              <w:rPr>
                <w:rFonts w:hint="eastAsia" w:ascii="仿宋" w:hAnsi="仿宋" w:eastAsia="仿宋"/>
                <w:color w:val="auto"/>
              </w:rPr>
            </w:pPr>
          </w:p>
        </w:tc>
        <w:tc>
          <w:tcPr>
            <w:tcW w:w="892" w:type="dxa"/>
            <w:tcBorders>
              <w:top w:val="single" w:color="auto" w:sz="4" w:space="0"/>
              <w:left w:val="single" w:color="auto" w:sz="4" w:space="0"/>
              <w:bottom w:val="single" w:color="auto" w:sz="4" w:space="0"/>
              <w:right w:val="single" w:color="auto" w:sz="4" w:space="0"/>
            </w:tcBorders>
            <w:vAlign w:val="center"/>
          </w:tcPr>
          <w:p w14:paraId="40F0CD02">
            <w:pPr>
              <w:spacing w:after="159"/>
              <w:ind w:left="480" w:firstLine="0" w:firstLineChars="0"/>
              <w:rPr>
                <w:rFonts w:hint="eastAsia" w:ascii="仿宋" w:hAnsi="仿宋" w:eastAsia="仿宋"/>
                <w:color w:val="auto"/>
              </w:rPr>
            </w:pPr>
          </w:p>
        </w:tc>
        <w:tc>
          <w:tcPr>
            <w:tcW w:w="862" w:type="dxa"/>
            <w:tcBorders>
              <w:top w:val="single" w:color="auto" w:sz="4" w:space="0"/>
              <w:left w:val="single" w:color="auto" w:sz="4" w:space="0"/>
              <w:bottom w:val="single" w:color="auto" w:sz="4" w:space="0"/>
              <w:right w:val="single" w:color="auto" w:sz="4" w:space="0"/>
            </w:tcBorders>
            <w:vAlign w:val="center"/>
          </w:tcPr>
          <w:p w14:paraId="373636B3">
            <w:pPr>
              <w:spacing w:after="159"/>
              <w:ind w:left="480" w:firstLine="0" w:firstLineChars="0"/>
              <w:rPr>
                <w:rFonts w:hint="eastAsia" w:ascii="仿宋" w:hAnsi="仿宋" w:eastAsia="仿宋"/>
                <w:color w:val="auto"/>
              </w:rPr>
            </w:pPr>
          </w:p>
        </w:tc>
        <w:tc>
          <w:tcPr>
            <w:tcW w:w="860" w:type="dxa"/>
            <w:tcBorders>
              <w:top w:val="single" w:color="auto" w:sz="4" w:space="0"/>
              <w:left w:val="single" w:color="auto" w:sz="4" w:space="0"/>
              <w:bottom w:val="single" w:color="auto" w:sz="4" w:space="0"/>
              <w:right w:val="single" w:color="auto" w:sz="4" w:space="0"/>
            </w:tcBorders>
            <w:vAlign w:val="center"/>
          </w:tcPr>
          <w:p w14:paraId="4F9D5D58">
            <w:pPr>
              <w:spacing w:after="159"/>
              <w:ind w:left="480" w:firstLine="0" w:firstLineChars="0"/>
              <w:rPr>
                <w:rFonts w:hint="eastAsia" w:ascii="仿宋" w:hAnsi="仿宋" w:eastAsia="仿宋"/>
                <w:color w:val="auto"/>
              </w:rPr>
            </w:pPr>
          </w:p>
        </w:tc>
      </w:tr>
      <w:tr w14:paraId="4659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741" w:type="dxa"/>
            <w:tcBorders>
              <w:top w:val="single" w:color="auto" w:sz="4" w:space="0"/>
              <w:left w:val="single" w:color="auto" w:sz="4" w:space="0"/>
              <w:bottom w:val="single" w:color="auto" w:sz="4" w:space="0"/>
              <w:right w:val="single" w:color="auto" w:sz="4" w:space="0"/>
            </w:tcBorders>
            <w:vAlign w:val="center"/>
          </w:tcPr>
          <w:p w14:paraId="76C9B829">
            <w:pPr>
              <w:spacing w:after="159"/>
              <w:ind w:left="480" w:firstLine="0" w:firstLineChars="0"/>
              <w:rPr>
                <w:rFonts w:hint="eastAsia" w:ascii="仿宋" w:hAnsi="仿宋" w:eastAsia="仿宋"/>
                <w:color w:val="auto"/>
              </w:rPr>
            </w:pPr>
          </w:p>
        </w:tc>
        <w:tc>
          <w:tcPr>
            <w:tcW w:w="923" w:type="dxa"/>
            <w:tcBorders>
              <w:top w:val="single" w:color="auto" w:sz="4" w:space="0"/>
              <w:left w:val="single" w:color="auto" w:sz="4" w:space="0"/>
              <w:bottom w:val="single" w:color="auto" w:sz="4" w:space="0"/>
              <w:right w:val="single" w:color="auto" w:sz="4" w:space="0"/>
            </w:tcBorders>
            <w:vAlign w:val="center"/>
          </w:tcPr>
          <w:p w14:paraId="199D10DC">
            <w:pPr>
              <w:spacing w:after="159"/>
              <w:ind w:left="480" w:firstLine="0" w:firstLineChars="0"/>
              <w:rPr>
                <w:rFonts w:hint="eastAsia" w:ascii="仿宋" w:hAnsi="仿宋" w:eastAsia="仿宋"/>
                <w:color w:val="auto"/>
              </w:rPr>
            </w:pPr>
          </w:p>
        </w:tc>
        <w:tc>
          <w:tcPr>
            <w:tcW w:w="1639" w:type="dxa"/>
            <w:tcBorders>
              <w:top w:val="single" w:color="auto" w:sz="4" w:space="0"/>
              <w:left w:val="single" w:color="auto" w:sz="4" w:space="0"/>
              <w:bottom w:val="single" w:color="auto" w:sz="4" w:space="0"/>
              <w:right w:val="single" w:color="auto" w:sz="4" w:space="0"/>
            </w:tcBorders>
            <w:vAlign w:val="center"/>
          </w:tcPr>
          <w:p w14:paraId="09A83370">
            <w:pPr>
              <w:spacing w:after="159"/>
              <w:ind w:left="480" w:firstLine="0" w:firstLineChars="0"/>
              <w:rPr>
                <w:rFonts w:hint="eastAsia" w:ascii="仿宋" w:hAnsi="仿宋" w:eastAsia="仿宋"/>
                <w:color w:val="auto"/>
              </w:rPr>
            </w:pPr>
          </w:p>
        </w:tc>
        <w:tc>
          <w:tcPr>
            <w:tcW w:w="2550" w:type="dxa"/>
            <w:tcBorders>
              <w:top w:val="single" w:color="auto" w:sz="4" w:space="0"/>
              <w:left w:val="single" w:color="auto" w:sz="4" w:space="0"/>
              <w:bottom w:val="single" w:color="auto" w:sz="4" w:space="0"/>
              <w:right w:val="single" w:color="auto" w:sz="4" w:space="0"/>
            </w:tcBorders>
            <w:vAlign w:val="center"/>
          </w:tcPr>
          <w:p w14:paraId="57AF0162">
            <w:pPr>
              <w:spacing w:after="159"/>
              <w:ind w:left="480" w:firstLine="0" w:firstLineChars="0"/>
              <w:rPr>
                <w:rFonts w:hint="eastAsia" w:ascii="仿宋" w:hAnsi="仿宋" w:eastAsia="仿宋"/>
                <w:color w:val="auto"/>
              </w:rPr>
            </w:pPr>
          </w:p>
        </w:tc>
        <w:tc>
          <w:tcPr>
            <w:tcW w:w="956" w:type="dxa"/>
            <w:tcBorders>
              <w:top w:val="single" w:color="auto" w:sz="4" w:space="0"/>
              <w:left w:val="single" w:color="auto" w:sz="4" w:space="0"/>
              <w:bottom w:val="single" w:color="auto" w:sz="4" w:space="0"/>
              <w:right w:val="single" w:color="auto" w:sz="4" w:space="0"/>
            </w:tcBorders>
            <w:vAlign w:val="center"/>
          </w:tcPr>
          <w:p w14:paraId="54E08B3D">
            <w:pPr>
              <w:spacing w:after="159"/>
              <w:ind w:left="480" w:firstLine="0" w:firstLineChars="0"/>
              <w:rPr>
                <w:rFonts w:hint="eastAsia" w:ascii="仿宋" w:hAnsi="仿宋" w:eastAsia="仿宋"/>
                <w:color w:val="auto"/>
              </w:rPr>
            </w:pPr>
          </w:p>
        </w:tc>
        <w:tc>
          <w:tcPr>
            <w:tcW w:w="859" w:type="dxa"/>
            <w:tcBorders>
              <w:top w:val="single" w:color="auto" w:sz="4" w:space="0"/>
              <w:left w:val="single" w:color="auto" w:sz="4" w:space="0"/>
              <w:bottom w:val="single" w:color="auto" w:sz="4" w:space="0"/>
              <w:right w:val="single" w:color="auto" w:sz="4" w:space="0"/>
            </w:tcBorders>
            <w:vAlign w:val="center"/>
          </w:tcPr>
          <w:p w14:paraId="63267B9C">
            <w:pPr>
              <w:spacing w:after="159"/>
              <w:ind w:left="480" w:firstLine="0" w:firstLineChars="0"/>
              <w:rPr>
                <w:rFonts w:hint="eastAsia" w:ascii="仿宋" w:hAnsi="仿宋" w:eastAsia="仿宋"/>
                <w:color w:val="auto"/>
              </w:rPr>
            </w:pPr>
          </w:p>
        </w:tc>
        <w:tc>
          <w:tcPr>
            <w:tcW w:w="950" w:type="dxa"/>
            <w:tcBorders>
              <w:top w:val="single" w:color="auto" w:sz="4" w:space="0"/>
              <w:left w:val="single" w:color="auto" w:sz="4" w:space="0"/>
              <w:bottom w:val="single" w:color="auto" w:sz="4" w:space="0"/>
              <w:right w:val="single" w:color="auto" w:sz="4" w:space="0"/>
            </w:tcBorders>
            <w:vAlign w:val="center"/>
          </w:tcPr>
          <w:p w14:paraId="4708507A">
            <w:pPr>
              <w:spacing w:after="159"/>
              <w:ind w:left="480" w:firstLine="0" w:firstLineChars="0"/>
              <w:rPr>
                <w:rFonts w:hint="eastAsia" w:ascii="仿宋" w:hAnsi="仿宋" w:eastAsia="仿宋"/>
                <w:color w:val="auto"/>
              </w:rPr>
            </w:pPr>
          </w:p>
        </w:tc>
        <w:tc>
          <w:tcPr>
            <w:tcW w:w="860" w:type="dxa"/>
            <w:tcBorders>
              <w:top w:val="single" w:color="auto" w:sz="4" w:space="0"/>
              <w:left w:val="single" w:color="auto" w:sz="4" w:space="0"/>
              <w:bottom w:val="single" w:color="auto" w:sz="4" w:space="0"/>
              <w:right w:val="single" w:color="auto" w:sz="4" w:space="0"/>
            </w:tcBorders>
            <w:vAlign w:val="center"/>
          </w:tcPr>
          <w:p w14:paraId="0F527E97">
            <w:pPr>
              <w:spacing w:after="159"/>
              <w:ind w:left="480" w:firstLine="0" w:firstLineChars="0"/>
              <w:rPr>
                <w:rFonts w:hint="eastAsia" w:ascii="仿宋" w:hAnsi="仿宋" w:eastAsia="仿宋"/>
                <w:color w:val="auto"/>
              </w:rPr>
            </w:pPr>
          </w:p>
        </w:tc>
        <w:tc>
          <w:tcPr>
            <w:tcW w:w="850" w:type="dxa"/>
            <w:tcBorders>
              <w:top w:val="single" w:color="auto" w:sz="4" w:space="0"/>
              <w:left w:val="single" w:color="auto" w:sz="4" w:space="0"/>
              <w:bottom w:val="single" w:color="auto" w:sz="4" w:space="0"/>
              <w:right w:val="single" w:color="auto" w:sz="4" w:space="0"/>
            </w:tcBorders>
            <w:vAlign w:val="center"/>
          </w:tcPr>
          <w:p w14:paraId="1C1306DB">
            <w:pPr>
              <w:spacing w:after="159"/>
              <w:ind w:left="480" w:firstLine="0" w:firstLineChars="0"/>
              <w:rPr>
                <w:rFonts w:hint="eastAsia" w:ascii="仿宋" w:hAnsi="仿宋" w:eastAsia="仿宋"/>
                <w:color w:val="auto"/>
              </w:rPr>
            </w:pPr>
          </w:p>
        </w:tc>
        <w:tc>
          <w:tcPr>
            <w:tcW w:w="865" w:type="dxa"/>
            <w:tcBorders>
              <w:top w:val="single" w:color="auto" w:sz="4" w:space="0"/>
              <w:left w:val="single" w:color="auto" w:sz="4" w:space="0"/>
              <w:bottom w:val="single" w:color="auto" w:sz="4" w:space="0"/>
              <w:right w:val="single" w:color="auto" w:sz="4" w:space="0"/>
            </w:tcBorders>
            <w:vAlign w:val="center"/>
          </w:tcPr>
          <w:p w14:paraId="22D55925">
            <w:pPr>
              <w:spacing w:after="159"/>
              <w:ind w:left="480" w:firstLine="0" w:firstLineChars="0"/>
              <w:rPr>
                <w:rFonts w:hint="eastAsia" w:ascii="仿宋" w:hAnsi="仿宋" w:eastAsia="仿宋"/>
                <w:color w:val="auto"/>
              </w:rPr>
            </w:pPr>
          </w:p>
        </w:tc>
        <w:tc>
          <w:tcPr>
            <w:tcW w:w="848" w:type="dxa"/>
            <w:tcBorders>
              <w:top w:val="single" w:color="auto" w:sz="4" w:space="0"/>
              <w:left w:val="single" w:color="auto" w:sz="4" w:space="0"/>
              <w:bottom w:val="single" w:color="auto" w:sz="4" w:space="0"/>
              <w:right w:val="single" w:color="auto" w:sz="4" w:space="0"/>
            </w:tcBorders>
            <w:vAlign w:val="center"/>
          </w:tcPr>
          <w:p w14:paraId="391D9463">
            <w:pPr>
              <w:spacing w:after="159"/>
              <w:ind w:left="480" w:firstLine="0" w:firstLineChars="0"/>
              <w:rPr>
                <w:rFonts w:hint="eastAsia" w:ascii="仿宋" w:hAnsi="仿宋" w:eastAsia="仿宋"/>
                <w:color w:val="auto"/>
              </w:rPr>
            </w:pPr>
          </w:p>
        </w:tc>
        <w:tc>
          <w:tcPr>
            <w:tcW w:w="892" w:type="dxa"/>
            <w:tcBorders>
              <w:top w:val="single" w:color="auto" w:sz="4" w:space="0"/>
              <w:left w:val="single" w:color="auto" w:sz="4" w:space="0"/>
              <w:bottom w:val="single" w:color="auto" w:sz="4" w:space="0"/>
              <w:right w:val="single" w:color="auto" w:sz="4" w:space="0"/>
            </w:tcBorders>
            <w:vAlign w:val="center"/>
          </w:tcPr>
          <w:p w14:paraId="16347CF2">
            <w:pPr>
              <w:spacing w:after="159"/>
              <w:ind w:left="480" w:firstLine="0" w:firstLineChars="0"/>
              <w:rPr>
                <w:rFonts w:hint="eastAsia" w:ascii="仿宋" w:hAnsi="仿宋" w:eastAsia="仿宋"/>
                <w:color w:val="auto"/>
              </w:rPr>
            </w:pPr>
          </w:p>
        </w:tc>
        <w:tc>
          <w:tcPr>
            <w:tcW w:w="862" w:type="dxa"/>
            <w:tcBorders>
              <w:top w:val="single" w:color="auto" w:sz="4" w:space="0"/>
              <w:left w:val="single" w:color="auto" w:sz="4" w:space="0"/>
              <w:bottom w:val="single" w:color="auto" w:sz="4" w:space="0"/>
              <w:right w:val="single" w:color="auto" w:sz="4" w:space="0"/>
            </w:tcBorders>
            <w:vAlign w:val="center"/>
          </w:tcPr>
          <w:p w14:paraId="0F9921C1">
            <w:pPr>
              <w:spacing w:after="159"/>
              <w:ind w:left="480" w:firstLine="0" w:firstLineChars="0"/>
              <w:rPr>
                <w:rFonts w:hint="eastAsia" w:ascii="仿宋" w:hAnsi="仿宋" w:eastAsia="仿宋"/>
                <w:color w:val="auto"/>
              </w:rPr>
            </w:pPr>
          </w:p>
        </w:tc>
        <w:tc>
          <w:tcPr>
            <w:tcW w:w="860" w:type="dxa"/>
            <w:tcBorders>
              <w:top w:val="single" w:color="auto" w:sz="4" w:space="0"/>
              <w:left w:val="single" w:color="auto" w:sz="4" w:space="0"/>
              <w:bottom w:val="single" w:color="auto" w:sz="4" w:space="0"/>
              <w:right w:val="single" w:color="auto" w:sz="4" w:space="0"/>
            </w:tcBorders>
            <w:vAlign w:val="center"/>
          </w:tcPr>
          <w:p w14:paraId="0BDE9331">
            <w:pPr>
              <w:spacing w:after="159"/>
              <w:ind w:left="480" w:firstLine="0" w:firstLineChars="0"/>
              <w:rPr>
                <w:rFonts w:hint="eastAsia" w:ascii="仿宋" w:hAnsi="仿宋" w:eastAsia="仿宋"/>
                <w:color w:val="auto"/>
              </w:rPr>
            </w:pPr>
          </w:p>
        </w:tc>
      </w:tr>
      <w:tr w14:paraId="33E70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741" w:type="dxa"/>
            <w:tcBorders>
              <w:top w:val="single" w:color="auto" w:sz="4" w:space="0"/>
              <w:left w:val="single" w:color="auto" w:sz="4" w:space="0"/>
              <w:bottom w:val="single" w:color="auto" w:sz="4" w:space="0"/>
              <w:right w:val="single" w:color="auto" w:sz="4" w:space="0"/>
            </w:tcBorders>
            <w:vAlign w:val="center"/>
          </w:tcPr>
          <w:p w14:paraId="38D28F77">
            <w:pPr>
              <w:spacing w:after="159"/>
              <w:ind w:left="480" w:firstLine="0" w:firstLineChars="0"/>
              <w:rPr>
                <w:rFonts w:hint="eastAsia" w:ascii="仿宋" w:hAnsi="仿宋" w:eastAsia="仿宋"/>
                <w:color w:val="auto"/>
              </w:rPr>
            </w:pPr>
          </w:p>
        </w:tc>
        <w:tc>
          <w:tcPr>
            <w:tcW w:w="923" w:type="dxa"/>
            <w:tcBorders>
              <w:top w:val="single" w:color="auto" w:sz="4" w:space="0"/>
              <w:left w:val="single" w:color="auto" w:sz="4" w:space="0"/>
              <w:bottom w:val="single" w:color="auto" w:sz="4" w:space="0"/>
              <w:right w:val="single" w:color="auto" w:sz="4" w:space="0"/>
            </w:tcBorders>
            <w:vAlign w:val="center"/>
          </w:tcPr>
          <w:p w14:paraId="2BFA40D4">
            <w:pPr>
              <w:spacing w:after="159"/>
              <w:ind w:left="480" w:firstLine="0" w:firstLineChars="0"/>
              <w:rPr>
                <w:rFonts w:hint="eastAsia" w:ascii="仿宋" w:hAnsi="仿宋" w:eastAsia="仿宋"/>
                <w:color w:val="auto"/>
              </w:rPr>
            </w:pPr>
          </w:p>
        </w:tc>
        <w:tc>
          <w:tcPr>
            <w:tcW w:w="1639" w:type="dxa"/>
            <w:tcBorders>
              <w:top w:val="single" w:color="auto" w:sz="4" w:space="0"/>
              <w:left w:val="single" w:color="auto" w:sz="4" w:space="0"/>
              <w:bottom w:val="single" w:color="auto" w:sz="4" w:space="0"/>
              <w:right w:val="single" w:color="auto" w:sz="4" w:space="0"/>
            </w:tcBorders>
            <w:vAlign w:val="center"/>
          </w:tcPr>
          <w:p w14:paraId="65A47AEC">
            <w:pPr>
              <w:spacing w:after="159"/>
              <w:ind w:left="480" w:firstLine="0" w:firstLineChars="0"/>
              <w:rPr>
                <w:rFonts w:hint="eastAsia" w:ascii="仿宋" w:hAnsi="仿宋" w:eastAsia="仿宋"/>
                <w:color w:val="auto"/>
              </w:rPr>
            </w:pPr>
          </w:p>
        </w:tc>
        <w:tc>
          <w:tcPr>
            <w:tcW w:w="2550" w:type="dxa"/>
            <w:tcBorders>
              <w:top w:val="single" w:color="auto" w:sz="4" w:space="0"/>
              <w:left w:val="single" w:color="auto" w:sz="4" w:space="0"/>
              <w:bottom w:val="single" w:color="auto" w:sz="4" w:space="0"/>
              <w:right w:val="single" w:color="auto" w:sz="4" w:space="0"/>
            </w:tcBorders>
            <w:vAlign w:val="center"/>
          </w:tcPr>
          <w:p w14:paraId="47C6C0BC">
            <w:pPr>
              <w:spacing w:after="159"/>
              <w:ind w:left="480" w:firstLine="0" w:firstLineChars="0"/>
              <w:rPr>
                <w:rFonts w:hint="eastAsia" w:ascii="仿宋" w:hAnsi="仿宋" w:eastAsia="仿宋"/>
                <w:color w:val="auto"/>
              </w:rPr>
            </w:pPr>
          </w:p>
        </w:tc>
        <w:tc>
          <w:tcPr>
            <w:tcW w:w="956" w:type="dxa"/>
            <w:tcBorders>
              <w:top w:val="single" w:color="auto" w:sz="4" w:space="0"/>
              <w:left w:val="single" w:color="auto" w:sz="4" w:space="0"/>
              <w:bottom w:val="single" w:color="auto" w:sz="4" w:space="0"/>
              <w:right w:val="single" w:color="auto" w:sz="4" w:space="0"/>
            </w:tcBorders>
            <w:vAlign w:val="center"/>
          </w:tcPr>
          <w:p w14:paraId="5701FE91">
            <w:pPr>
              <w:spacing w:after="159"/>
              <w:ind w:left="480" w:firstLine="0" w:firstLineChars="0"/>
              <w:rPr>
                <w:rFonts w:hint="eastAsia" w:ascii="仿宋" w:hAnsi="仿宋" w:eastAsia="仿宋"/>
                <w:color w:val="auto"/>
              </w:rPr>
            </w:pPr>
          </w:p>
        </w:tc>
        <w:tc>
          <w:tcPr>
            <w:tcW w:w="859" w:type="dxa"/>
            <w:tcBorders>
              <w:top w:val="single" w:color="auto" w:sz="4" w:space="0"/>
              <w:left w:val="single" w:color="auto" w:sz="4" w:space="0"/>
              <w:bottom w:val="single" w:color="auto" w:sz="4" w:space="0"/>
              <w:right w:val="single" w:color="auto" w:sz="4" w:space="0"/>
            </w:tcBorders>
            <w:vAlign w:val="center"/>
          </w:tcPr>
          <w:p w14:paraId="14E8DF3E">
            <w:pPr>
              <w:spacing w:after="159"/>
              <w:ind w:left="480" w:firstLine="0" w:firstLineChars="0"/>
              <w:rPr>
                <w:rFonts w:hint="eastAsia" w:ascii="仿宋" w:hAnsi="仿宋" w:eastAsia="仿宋"/>
                <w:color w:val="auto"/>
              </w:rPr>
            </w:pPr>
          </w:p>
        </w:tc>
        <w:tc>
          <w:tcPr>
            <w:tcW w:w="950" w:type="dxa"/>
            <w:tcBorders>
              <w:top w:val="single" w:color="auto" w:sz="4" w:space="0"/>
              <w:left w:val="single" w:color="auto" w:sz="4" w:space="0"/>
              <w:bottom w:val="single" w:color="auto" w:sz="4" w:space="0"/>
              <w:right w:val="single" w:color="auto" w:sz="4" w:space="0"/>
            </w:tcBorders>
            <w:vAlign w:val="center"/>
          </w:tcPr>
          <w:p w14:paraId="2A4DA60F">
            <w:pPr>
              <w:spacing w:after="159"/>
              <w:ind w:left="480" w:firstLine="0" w:firstLineChars="0"/>
              <w:rPr>
                <w:rFonts w:hint="eastAsia" w:ascii="仿宋" w:hAnsi="仿宋" w:eastAsia="仿宋"/>
                <w:color w:val="auto"/>
              </w:rPr>
            </w:pPr>
          </w:p>
        </w:tc>
        <w:tc>
          <w:tcPr>
            <w:tcW w:w="860" w:type="dxa"/>
            <w:tcBorders>
              <w:top w:val="single" w:color="auto" w:sz="4" w:space="0"/>
              <w:left w:val="single" w:color="auto" w:sz="4" w:space="0"/>
              <w:bottom w:val="single" w:color="auto" w:sz="4" w:space="0"/>
              <w:right w:val="single" w:color="auto" w:sz="4" w:space="0"/>
            </w:tcBorders>
            <w:vAlign w:val="center"/>
          </w:tcPr>
          <w:p w14:paraId="39CCB849">
            <w:pPr>
              <w:spacing w:after="159"/>
              <w:ind w:left="480" w:firstLine="0" w:firstLineChars="0"/>
              <w:rPr>
                <w:rFonts w:hint="eastAsia" w:ascii="仿宋" w:hAnsi="仿宋" w:eastAsia="仿宋"/>
                <w:color w:val="auto"/>
              </w:rPr>
            </w:pPr>
          </w:p>
        </w:tc>
        <w:tc>
          <w:tcPr>
            <w:tcW w:w="850" w:type="dxa"/>
            <w:tcBorders>
              <w:top w:val="single" w:color="auto" w:sz="4" w:space="0"/>
              <w:left w:val="single" w:color="auto" w:sz="4" w:space="0"/>
              <w:bottom w:val="single" w:color="auto" w:sz="4" w:space="0"/>
              <w:right w:val="single" w:color="auto" w:sz="4" w:space="0"/>
            </w:tcBorders>
            <w:vAlign w:val="center"/>
          </w:tcPr>
          <w:p w14:paraId="67B8C8FF">
            <w:pPr>
              <w:spacing w:after="159"/>
              <w:ind w:left="480" w:firstLine="0" w:firstLineChars="0"/>
              <w:rPr>
                <w:rFonts w:hint="eastAsia" w:ascii="仿宋" w:hAnsi="仿宋" w:eastAsia="仿宋"/>
                <w:color w:val="auto"/>
              </w:rPr>
            </w:pPr>
          </w:p>
        </w:tc>
        <w:tc>
          <w:tcPr>
            <w:tcW w:w="865" w:type="dxa"/>
            <w:tcBorders>
              <w:top w:val="single" w:color="auto" w:sz="4" w:space="0"/>
              <w:left w:val="single" w:color="auto" w:sz="4" w:space="0"/>
              <w:bottom w:val="single" w:color="auto" w:sz="4" w:space="0"/>
              <w:right w:val="single" w:color="auto" w:sz="4" w:space="0"/>
            </w:tcBorders>
            <w:vAlign w:val="center"/>
          </w:tcPr>
          <w:p w14:paraId="3942EACF">
            <w:pPr>
              <w:spacing w:after="159"/>
              <w:ind w:left="480" w:firstLine="0" w:firstLineChars="0"/>
              <w:rPr>
                <w:rFonts w:hint="eastAsia" w:ascii="仿宋" w:hAnsi="仿宋" w:eastAsia="仿宋"/>
                <w:color w:val="auto"/>
              </w:rPr>
            </w:pPr>
          </w:p>
        </w:tc>
        <w:tc>
          <w:tcPr>
            <w:tcW w:w="848" w:type="dxa"/>
            <w:tcBorders>
              <w:top w:val="single" w:color="auto" w:sz="4" w:space="0"/>
              <w:left w:val="single" w:color="auto" w:sz="4" w:space="0"/>
              <w:bottom w:val="single" w:color="auto" w:sz="4" w:space="0"/>
              <w:right w:val="single" w:color="auto" w:sz="4" w:space="0"/>
            </w:tcBorders>
            <w:vAlign w:val="center"/>
          </w:tcPr>
          <w:p w14:paraId="6165765C">
            <w:pPr>
              <w:spacing w:after="159"/>
              <w:ind w:left="480" w:firstLine="0" w:firstLineChars="0"/>
              <w:rPr>
                <w:rFonts w:hint="eastAsia" w:ascii="仿宋" w:hAnsi="仿宋" w:eastAsia="仿宋"/>
                <w:color w:val="auto"/>
              </w:rPr>
            </w:pPr>
          </w:p>
        </w:tc>
        <w:tc>
          <w:tcPr>
            <w:tcW w:w="892" w:type="dxa"/>
            <w:tcBorders>
              <w:top w:val="single" w:color="auto" w:sz="4" w:space="0"/>
              <w:left w:val="single" w:color="auto" w:sz="4" w:space="0"/>
              <w:bottom w:val="single" w:color="auto" w:sz="4" w:space="0"/>
              <w:right w:val="single" w:color="auto" w:sz="4" w:space="0"/>
            </w:tcBorders>
            <w:vAlign w:val="center"/>
          </w:tcPr>
          <w:p w14:paraId="2D2327F6">
            <w:pPr>
              <w:spacing w:after="159"/>
              <w:ind w:left="480" w:firstLine="0" w:firstLineChars="0"/>
              <w:rPr>
                <w:rFonts w:hint="eastAsia" w:ascii="仿宋" w:hAnsi="仿宋" w:eastAsia="仿宋"/>
                <w:color w:val="auto"/>
              </w:rPr>
            </w:pPr>
          </w:p>
        </w:tc>
        <w:tc>
          <w:tcPr>
            <w:tcW w:w="862" w:type="dxa"/>
            <w:tcBorders>
              <w:top w:val="single" w:color="auto" w:sz="4" w:space="0"/>
              <w:left w:val="single" w:color="auto" w:sz="4" w:space="0"/>
              <w:bottom w:val="single" w:color="auto" w:sz="4" w:space="0"/>
              <w:right w:val="single" w:color="auto" w:sz="4" w:space="0"/>
            </w:tcBorders>
            <w:vAlign w:val="center"/>
          </w:tcPr>
          <w:p w14:paraId="298DCFAB">
            <w:pPr>
              <w:spacing w:after="159"/>
              <w:ind w:left="480" w:firstLine="0" w:firstLineChars="0"/>
              <w:rPr>
                <w:rFonts w:hint="eastAsia" w:ascii="仿宋" w:hAnsi="仿宋" w:eastAsia="仿宋"/>
                <w:color w:val="auto"/>
              </w:rPr>
            </w:pPr>
          </w:p>
        </w:tc>
        <w:tc>
          <w:tcPr>
            <w:tcW w:w="860" w:type="dxa"/>
            <w:tcBorders>
              <w:top w:val="single" w:color="auto" w:sz="4" w:space="0"/>
              <w:left w:val="single" w:color="auto" w:sz="4" w:space="0"/>
              <w:bottom w:val="single" w:color="auto" w:sz="4" w:space="0"/>
              <w:right w:val="single" w:color="auto" w:sz="4" w:space="0"/>
            </w:tcBorders>
            <w:vAlign w:val="center"/>
          </w:tcPr>
          <w:p w14:paraId="4D05C5D8">
            <w:pPr>
              <w:spacing w:after="159"/>
              <w:ind w:left="480" w:firstLine="0" w:firstLineChars="0"/>
              <w:rPr>
                <w:rFonts w:hint="eastAsia" w:ascii="仿宋" w:hAnsi="仿宋" w:eastAsia="仿宋"/>
                <w:color w:val="auto"/>
              </w:rPr>
            </w:pPr>
          </w:p>
        </w:tc>
      </w:tr>
      <w:tr w14:paraId="7B8E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741" w:type="dxa"/>
            <w:tcBorders>
              <w:top w:val="single" w:color="auto" w:sz="4" w:space="0"/>
              <w:left w:val="single" w:color="auto" w:sz="4" w:space="0"/>
              <w:bottom w:val="single" w:color="auto" w:sz="4" w:space="0"/>
              <w:right w:val="single" w:color="auto" w:sz="4" w:space="0"/>
            </w:tcBorders>
            <w:vAlign w:val="center"/>
          </w:tcPr>
          <w:p w14:paraId="2A8702F1">
            <w:pPr>
              <w:spacing w:after="159"/>
              <w:ind w:left="480" w:firstLine="0" w:firstLineChars="0"/>
              <w:rPr>
                <w:rFonts w:hint="eastAsia" w:ascii="仿宋" w:hAnsi="仿宋" w:eastAsia="仿宋"/>
                <w:color w:val="auto"/>
              </w:rPr>
            </w:pPr>
          </w:p>
        </w:tc>
        <w:tc>
          <w:tcPr>
            <w:tcW w:w="923" w:type="dxa"/>
            <w:tcBorders>
              <w:top w:val="single" w:color="auto" w:sz="4" w:space="0"/>
              <w:left w:val="single" w:color="auto" w:sz="4" w:space="0"/>
              <w:bottom w:val="single" w:color="auto" w:sz="4" w:space="0"/>
              <w:right w:val="single" w:color="auto" w:sz="4" w:space="0"/>
            </w:tcBorders>
            <w:vAlign w:val="center"/>
          </w:tcPr>
          <w:p w14:paraId="263CCC4C">
            <w:pPr>
              <w:spacing w:after="159"/>
              <w:ind w:left="480" w:firstLine="0" w:firstLineChars="0"/>
              <w:rPr>
                <w:rFonts w:hint="eastAsia" w:ascii="仿宋" w:hAnsi="仿宋" w:eastAsia="仿宋"/>
                <w:color w:val="auto"/>
              </w:rPr>
            </w:pPr>
          </w:p>
        </w:tc>
        <w:tc>
          <w:tcPr>
            <w:tcW w:w="1639" w:type="dxa"/>
            <w:tcBorders>
              <w:top w:val="single" w:color="auto" w:sz="4" w:space="0"/>
              <w:left w:val="single" w:color="auto" w:sz="4" w:space="0"/>
              <w:bottom w:val="single" w:color="auto" w:sz="4" w:space="0"/>
              <w:right w:val="single" w:color="auto" w:sz="4" w:space="0"/>
            </w:tcBorders>
            <w:vAlign w:val="center"/>
          </w:tcPr>
          <w:p w14:paraId="24474A4B">
            <w:pPr>
              <w:spacing w:after="159"/>
              <w:ind w:left="480" w:firstLine="0" w:firstLineChars="0"/>
              <w:rPr>
                <w:rFonts w:hint="eastAsia" w:ascii="仿宋" w:hAnsi="仿宋" w:eastAsia="仿宋"/>
                <w:color w:val="auto"/>
              </w:rPr>
            </w:pPr>
          </w:p>
        </w:tc>
        <w:tc>
          <w:tcPr>
            <w:tcW w:w="2550" w:type="dxa"/>
            <w:tcBorders>
              <w:top w:val="single" w:color="auto" w:sz="4" w:space="0"/>
              <w:left w:val="single" w:color="auto" w:sz="4" w:space="0"/>
              <w:bottom w:val="single" w:color="auto" w:sz="4" w:space="0"/>
              <w:right w:val="single" w:color="auto" w:sz="4" w:space="0"/>
            </w:tcBorders>
            <w:vAlign w:val="center"/>
          </w:tcPr>
          <w:p w14:paraId="0ADB0047">
            <w:pPr>
              <w:spacing w:after="159"/>
              <w:ind w:left="480" w:firstLine="0" w:firstLineChars="0"/>
              <w:rPr>
                <w:rFonts w:hint="eastAsia" w:ascii="仿宋" w:hAnsi="仿宋" w:eastAsia="仿宋"/>
                <w:color w:val="auto"/>
              </w:rPr>
            </w:pPr>
          </w:p>
        </w:tc>
        <w:tc>
          <w:tcPr>
            <w:tcW w:w="956" w:type="dxa"/>
            <w:tcBorders>
              <w:top w:val="single" w:color="auto" w:sz="4" w:space="0"/>
              <w:left w:val="single" w:color="auto" w:sz="4" w:space="0"/>
              <w:bottom w:val="single" w:color="auto" w:sz="4" w:space="0"/>
              <w:right w:val="single" w:color="auto" w:sz="4" w:space="0"/>
            </w:tcBorders>
            <w:vAlign w:val="center"/>
          </w:tcPr>
          <w:p w14:paraId="089CC92B">
            <w:pPr>
              <w:spacing w:after="159"/>
              <w:ind w:left="480" w:firstLine="0" w:firstLineChars="0"/>
              <w:rPr>
                <w:rFonts w:hint="eastAsia" w:ascii="仿宋" w:hAnsi="仿宋" w:eastAsia="仿宋"/>
                <w:color w:val="auto"/>
              </w:rPr>
            </w:pPr>
          </w:p>
        </w:tc>
        <w:tc>
          <w:tcPr>
            <w:tcW w:w="859" w:type="dxa"/>
            <w:tcBorders>
              <w:top w:val="single" w:color="auto" w:sz="4" w:space="0"/>
              <w:left w:val="single" w:color="auto" w:sz="4" w:space="0"/>
              <w:bottom w:val="single" w:color="auto" w:sz="4" w:space="0"/>
              <w:right w:val="single" w:color="auto" w:sz="4" w:space="0"/>
            </w:tcBorders>
            <w:vAlign w:val="center"/>
          </w:tcPr>
          <w:p w14:paraId="5D60646D">
            <w:pPr>
              <w:spacing w:after="159"/>
              <w:ind w:left="480" w:firstLine="0" w:firstLineChars="0"/>
              <w:rPr>
                <w:rFonts w:hint="eastAsia" w:ascii="仿宋" w:hAnsi="仿宋" w:eastAsia="仿宋"/>
                <w:color w:val="auto"/>
              </w:rPr>
            </w:pPr>
          </w:p>
        </w:tc>
        <w:tc>
          <w:tcPr>
            <w:tcW w:w="950" w:type="dxa"/>
            <w:tcBorders>
              <w:top w:val="single" w:color="auto" w:sz="4" w:space="0"/>
              <w:left w:val="single" w:color="auto" w:sz="4" w:space="0"/>
              <w:bottom w:val="single" w:color="auto" w:sz="4" w:space="0"/>
              <w:right w:val="single" w:color="auto" w:sz="4" w:space="0"/>
            </w:tcBorders>
            <w:vAlign w:val="center"/>
          </w:tcPr>
          <w:p w14:paraId="178878F9">
            <w:pPr>
              <w:spacing w:after="159"/>
              <w:ind w:left="480" w:firstLine="0" w:firstLineChars="0"/>
              <w:rPr>
                <w:rFonts w:hint="eastAsia" w:ascii="仿宋" w:hAnsi="仿宋" w:eastAsia="仿宋"/>
                <w:color w:val="auto"/>
              </w:rPr>
            </w:pPr>
          </w:p>
        </w:tc>
        <w:tc>
          <w:tcPr>
            <w:tcW w:w="860" w:type="dxa"/>
            <w:tcBorders>
              <w:top w:val="single" w:color="auto" w:sz="4" w:space="0"/>
              <w:left w:val="single" w:color="auto" w:sz="4" w:space="0"/>
              <w:bottom w:val="single" w:color="auto" w:sz="4" w:space="0"/>
              <w:right w:val="single" w:color="auto" w:sz="4" w:space="0"/>
            </w:tcBorders>
            <w:vAlign w:val="center"/>
          </w:tcPr>
          <w:p w14:paraId="2DA248F7">
            <w:pPr>
              <w:spacing w:after="159"/>
              <w:ind w:left="480" w:firstLine="0" w:firstLineChars="0"/>
              <w:rPr>
                <w:rFonts w:hint="eastAsia" w:ascii="仿宋" w:hAnsi="仿宋" w:eastAsia="仿宋"/>
                <w:color w:val="auto"/>
              </w:rPr>
            </w:pPr>
          </w:p>
        </w:tc>
        <w:tc>
          <w:tcPr>
            <w:tcW w:w="850" w:type="dxa"/>
            <w:tcBorders>
              <w:top w:val="single" w:color="auto" w:sz="4" w:space="0"/>
              <w:left w:val="single" w:color="auto" w:sz="4" w:space="0"/>
              <w:bottom w:val="single" w:color="auto" w:sz="4" w:space="0"/>
              <w:right w:val="single" w:color="auto" w:sz="4" w:space="0"/>
            </w:tcBorders>
            <w:vAlign w:val="center"/>
          </w:tcPr>
          <w:p w14:paraId="02F7FAAD">
            <w:pPr>
              <w:spacing w:after="159"/>
              <w:ind w:left="480" w:firstLine="0" w:firstLineChars="0"/>
              <w:rPr>
                <w:rFonts w:hint="eastAsia" w:ascii="仿宋" w:hAnsi="仿宋" w:eastAsia="仿宋"/>
                <w:color w:val="auto"/>
              </w:rPr>
            </w:pPr>
          </w:p>
        </w:tc>
        <w:tc>
          <w:tcPr>
            <w:tcW w:w="865" w:type="dxa"/>
            <w:tcBorders>
              <w:top w:val="single" w:color="auto" w:sz="4" w:space="0"/>
              <w:left w:val="single" w:color="auto" w:sz="4" w:space="0"/>
              <w:bottom w:val="single" w:color="auto" w:sz="4" w:space="0"/>
              <w:right w:val="single" w:color="auto" w:sz="4" w:space="0"/>
            </w:tcBorders>
            <w:vAlign w:val="center"/>
          </w:tcPr>
          <w:p w14:paraId="0B53927E">
            <w:pPr>
              <w:spacing w:after="159"/>
              <w:ind w:left="480" w:firstLine="0" w:firstLineChars="0"/>
              <w:rPr>
                <w:rFonts w:hint="eastAsia" w:ascii="仿宋" w:hAnsi="仿宋" w:eastAsia="仿宋"/>
                <w:color w:val="auto"/>
              </w:rPr>
            </w:pPr>
          </w:p>
        </w:tc>
        <w:tc>
          <w:tcPr>
            <w:tcW w:w="848" w:type="dxa"/>
            <w:tcBorders>
              <w:top w:val="single" w:color="auto" w:sz="4" w:space="0"/>
              <w:left w:val="single" w:color="auto" w:sz="4" w:space="0"/>
              <w:bottom w:val="single" w:color="auto" w:sz="4" w:space="0"/>
              <w:right w:val="single" w:color="auto" w:sz="4" w:space="0"/>
            </w:tcBorders>
            <w:vAlign w:val="center"/>
          </w:tcPr>
          <w:p w14:paraId="7F43A0EE">
            <w:pPr>
              <w:spacing w:after="159"/>
              <w:ind w:left="480" w:firstLine="0" w:firstLineChars="0"/>
              <w:rPr>
                <w:rFonts w:hint="eastAsia" w:ascii="仿宋" w:hAnsi="仿宋" w:eastAsia="仿宋"/>
                <w:color w:val="auto"/>
              </w:rPr>
            </w:pPr>
          </w:p>
        </w:tc>
        <w:tc>
          <w:tcPr>
            <w:tcW w:w="892" w:type="dxa"/>
            <w:tcBorders>
              <w:top w:val="single" w:color="auto" w:sz="4" w:space="0"/>
              <w:left w:val="single" w:color="auto" w:sz="4" w:space="0"/>
              <w:bottom w:val="single" w:color="auto" w:sz="4" w:space="0"/>
              <w:right w:val="single" w:color="auto" w:sz="4" w:space="0"/>
            </w:tcBorders>
            <w:vAlign w:val="center"/>
          </w:tcPr>
          <w:p w14:paraId="1EB3B6BB">
            <w:pPr>
              <w:spacing w:after="159"/>
              <w:ind w:left="480" w:firstLine="0" w:firstLineChars="0"/>
              <w:rPr>
                <w:rFonts w:hint="eastAsia" w:ascii="仿宋" w:hAnsi="仿宋" w:eastAsia="仿宋"/>
                <w:color w:val="auto"/>
              </w:rPr>
            </w:pPr>
          </w:p>
        </w:tc>
        <w:tc>
          <w:tcPr>
            <w:tcW w:w="862" w:type="dxa"/>
            <w:tcBorders>
              <w:top w:val="single" w:color="auto" w:sz="4" w:space="0"/>
              <w:left w:val="single" w:color="auto" w:sz="4" w:space="0"/>
              <w:bottom w:val="single" w:color="auto" w:sz="4" w:space="0"/>
              <w:right w:val="single" w:color="auto" w:sz="4" w:space="0"/>
            </w:tcBorders>
            <w:vAlign w:val="center"/>
          </w:tcPr>
          <w:p w14:paraId="7F50B538">
            <w:pPr>
              <w:spacing w:after="159"/>
              <w:ind w:left="480" w:firstLine="0" w:firstLineChars="0"/>
              <w:rPr>
                <w:rFonts w:hint="eastAsia" w:ascii="仿宋" w:hAnsi="仿宋" w:eastAsia="仿宋"/>
                <w:color w:val="auto"/>
              </w:rPr>
            </w:pPr>
          </w:p>
        </w:tc>
        <w:tc>
          <w:tcPr>
            <w:tcW w:w="860" w:type="dxa"/>
            <w:tcBorders>
              <w:top w:val="single" w:color="auto" w:sz="4" w:space="0"/>
              <w:left w:val="single" w:color="auto" w:sz="4" w:space="0"/>
              <w:bottom w:val="single" w:color="auto" w:sz="4" w:space="0"/>
              <w:right w:val="single" w:color="auto" w:sz="4" w:space="0"/>
            </w:tcBorders>
            <w:vAlign w:val="center"/>
          </w:tcPr>
          <w:p w14:paraId="4AEA2964">
            <w:pPr>
              <w:spacing w:after="159"/>
              <w:ind w:left="480" w:firstLine="0" w:firstLineChars="0"/>
              <w:rPr>
                <w:rFonts w:hint="eastAsia" w:ascii="仿宋" w:hAnsi="仿宋" w:eastAsia="仿宋"/>
                <w:color w:val="auto"/>
              </w:rPr>
            </w:pPr>
          </w:p>
        </w:tc>
      </w:tr>
      <w:tr w14:paraId="5F18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741" w:type="dxa"/>
            <w:tcBorders>
              <w:top w:val="single" w:color="auto" w:sz="4" w:space="0"/>
              <w:left w:val="single" w:color="auto" w:sz="4" w:space="0"/>
              <w:bottom w:val="single" w:color="auto" w:sz="4" w:space="0"/>
              <w:right w:val="single" w:color="auto" w:sz="4" w:space="0"/>
            </w:tcBorders>
            <w:vAlign w:val="center"/>
          </w:tcPr>
          <w:p w14:paraId="02E5AA08">
            <w:pPr>
              <w:spacing w:after="159"/>
              <w:ind w:left="480" w:firstLine="0" w:firstLineChars="0"/>
              <w:rPr>
                <w:rFonts w:hint="eastAsia" w:ascii="仿宋" w:hAnsi="仿宋" w:eastAsia="仿宋"/>
                <w:color w:val="auto"/>
              </w:rPr>
            </w:pPr>
          </w:p>
        </w:tc>
        <w:tc>
          <w:tcPr>
            <w:tcW w:w="923" w:type="dxa"/>
            <w:tcBorders>
              <w:top w:val="single" w:color="auto" w:sz="4" w:space="0"/>
              <w:left w:val="single" w:color="auto" w:sz="4" w:space="0"/>
              <w:bottom w:val="single" w:color="auto" w:sz="4" w:space="0"/>
              <w:right w:val="single" w:color="auto" w:sz="4" w:space="0"/>
            </w:tcBorders>
            <w:vAlign w:val="center"/>
          </w:tcPr>
          <w:p w14:paraId="6606C409">
            <w:pPr>
              <w:spacing w:after="159"/>
              <w:ind w:left="480" w:firstLine="0" w:firstLineChars="0"/>
              <w:rPr>
                <w:rFonts w:hint="eastAsia" w:ascii="仿宋" w:hAnsi="仿宋" w:eastAsia="仿宋"/>
                <w:color w:val="auto"/>
              </w:rPr>
            </w:pPr>
          </w:p>
        </w:tc>
        <w:tc>
          <w:tcPr>
            <w:tcW w:w="1639" w:type="dxa"/>
            <w:tcBorders>
              <w:top w:val="single" w:color="auto" w:sz="4" w:space="0"/>
              <w:left w:val="single" w:color="auto" w:sz="4" w:space="0"/>
              <w:bottom w:val="single" w:color="auto" w:sz="4" w:space="0"/>
              <w:right w:val="single" w:color="auto" w:sz="4" w:space="0"/>
            </w:tcBorders>
            <w:vAlign w:val="center"/>
          </w:tcPr>
          <w:p w14:paraId="0A6D2C1E">
            <w:pPr>
              <w:spacing w:after="159"/>
              <w:ind w:left="480" w:firstLine="0" w:firstLineChars="0"/>
              <w:rPr>
                <w:rFonts w:hint="eastAsia" w:ascii="仿宋" w:hAnsi="仿宋" w:eastAsia="仿宋"/>
                <w:color w:val="auto"/>
              </w:rPr>
            </w:pPr>
          </w:p>
        </w:tc>
        <w:tc>
          <w:tcPr>
            <w:tcW w:w="2550" w:type="dxa"/>
            <w:tcBorders>
              <w:top w:val="single" w:color="auto" w:sz="4" w:space="0"/>
              <w:left w:val="single" w:color="auto" w:sz="4" w:space="0"/>
              <w:bottom w:val="single" w:color="auto" w:sz="4" w:space="0"/>
              <w:right w:val="single" w:color="auto" w:sz="4" w:space="0"/>
            </w:tcBorders>
            <w:vAlign w:val="center"/>
          </w:tcPr>
          <w:p w14:paraId="1EDDD2B7">
            <w:pPr>
              <w:spacing w:after="159"/>
              <w:ind w:left="480" w:firstLine="0" w:firstLineChars="0"/>
              <w:rPr>
                <w:rFonts w:hint="eastAsia" w:ascii="仿宋" w:hAnsi="仿宋" w:eastAsia="仿宋"/>
                <w:color w:val="auto"/>
              </w:rPr>
            </w:pPr>
          </w:p>
        </w:tc>
        <w:tc>
          <w:tcPr>
            <w:tcW w:w="956" w:type="dxa"/>
            <w:tcBorders>
              <w:top w:val="single" w:color="auto" w:sz="4" w:space="0"/>
              <w:left w:val="single" w:color="auto" w:sz="4" w:space="0"/>
              <w:bottom w:val="single" w:color="auto" w:sz="4" w:space="0"/>
              <w:right w:val="single" w:color="auto" w:sz="4" w:space="0"/>
            </w:tcBorders>
            <w:vAlign w:val="center"/>
          </w:tcPr>
          <w:p w14:paraId="12CBAB25">
            <w:pPr>
              <w:spacing w:after="159"/>
              <w:ind w:left="480" w:firstLine="0" w:firstLineChars="0"/>
              <w:rPr>
                <w:rFonts w:hint="eastAsia" w:ascii="仿宋" w:hAnsi="仿宋" w:eastAsia="仿宋"/>
                <w:color w:val="auto"/>
              </w:rPr>
            </w:pPr>
          </w:p>
        </w:tc>
        <w:tc>
          <w:tcPr>
            <w:tcW w:w="859" w:type="dxa"/>
            <w:tcBorders>
              <w:top w:val="single" w:color="auto" w:sz="4" w:space="0"/>
              <w:left w:val="single" w:color="auto" w:sz="4" w:space="0"/>
              <w:bottom w:val="single" w:color="auto" w:sz="4" w:space="0"/>
              <w:right w:val="single" w:color="auto" w:sz="4" w:space="0"/>
            </w:tcBorders>
            <w:vAlign w:val="center"/>
          </w:tcPr>
          <w:p w14:paraId="282BE99F">
            <w:pPr>
              <w:spacing w:after="159"/>
              <w:ind w:left="480" w:firstLine="0" w:firstLineChars="0"/>
              <w:rPr>
                <w:rFonts w:hint="eastAsia" w:ascii="仿宋" w:hAnsi="仿宋" w:eastAsia="仿宋"/>
                <w:color w:val="auto"/>
              </w:rPr>
            </w:pPr>
          </w:p>
        </w:tc>
        <w:tc>
          <w:tcPr>
            <w:tcW w:w="950" w:type="dxa"/>
            <w:tcBorders>
              <w:top w:val="single" w:color="auto" w:sz="4" w:space="0"/>
              <w:left w:val="single" w:color="auto" w:sz="4" w:space="0"/>
              <w:bottom w:val="single" w:color="auto" w:sz="4" w:space="0"/>
              <w:right w:val="single" w:color="auto" w:sz="4" w:space="0"/>
            </w:tcBorders>
            <w:vAlign w:val="center"/>
          </w:tcPr>
          <w:p w14:paraId="7B91CF61">
            <w:pPr>
              <w:spacing w:after="159"/>
              <w:ind w:left="480" w:firstLine="0" w:firstLineChars="0"/>
              <w:rPr>
                <w:rFonts w:hint="eastAsia" w:ascii="仿宋" w:hAnsi="仿宋" w:eastAsia="仿宋"/>
                <w:color w:val="auto"/>
              </w:rPr>
            </w:pPr>
          </w:p>
        </w:tc>
        <w:tc>
          <w:tcPr>
            <w:tcW w:w="860" w:type="dxa"/>
            <w:tcBorders>
              <w:top w:val="single" w:color="auto" w:sz="4" w:space="0"/>
              <w:left w:val="single" w:color="auto" w:sz="4" w:space="0"/>
              <w:bottom w:val="single" w:color="auto" w:sz="4" w:space="0"/>
              <w:right w:val="single" w:color="auto" w:sz="4" w:space="0"/>
            </w:tcBorders>
            <w:vAlign w:val="center"/>
          </w:tcPr>
          <w:p w14:paraId="0E9E0D15">
            <w:pPr>
              <w:spacing w:after="159"/>
              <w:ind w:left="480" w:firstLine="0" w:firstLineChars="0"/>
              <w:rPr>
                <w:rFonts w:hint="eastAsia" w:ascii="仿宋" w:hAnsi="仿宋" w:eastAsia="仿宋"/>
                <w:color w:val="auto"/>
              </w:rPr>
            </w:pPr>
          </w:p>
        </w:tc>
        <w:tc>
          <w:tcPr>
            <w:tcW w:w="850" w:type="dxa"/>
            <w:tcBorders>
              <w:top w:val="single" w:color="auto" w:sz="4" w:space="0"/>
              <w:left w:val="single" w:color="auto" w:sz="4" w:space="0"/>
              <w:bottom w:val="single" w:color="auto" w:sz="4" w:space="0"/>
              <w:right w:val="single" w:color="auto" w:sz="4" w:space="0"/>
            </w:tcBorders>
            <w:vAlign w:val="center"/>
          </w:tcPr>
          <w:p w14:paraId="3865CC88">
            <w:pPr>
              <w:spacing w:after="159"/>
              <w:ind w:left="480" w:firstLine="0" w:firstLineChars="0"/>
              <w:rPr>
                <w:rFonts w:hint="eastAsia" w:ascii="仿宋" w:hAnsi="仿宋" w:eastAsia="仿宋"/>
                <w:color w:val="auto"/>
              </w:rPr>
            </w:pPr>
          </w:p>
        </w:tc>
        <w:tc>
          <w:tcPr>
            <w:tcW w:w="865" w:type="dxa"/>
            <w:tcBorders>
              <w:top w:val="single" w:color="auto" w:sz="4" w:space="0"/>
              <w:left w:val="single" w:color="auto" w:sz="4" w:space="0"/>
              <w:bottom w:val="single" w:color="auto" w:sz="4" w:space="0"/>
              <w:right w:val="single" w:color="auto" w:sz="4" w:space="0"/>
            </w:tcBorders>
            <w:vAlign w:val="center"/>
          </w:tcPr>
          <w:p w14:paraId="7D9DF8BE">
            <w:pPr>
              <w:spacing w:after="159"/>
              <w:ind w:left="480" w:firstLine="0" w:firstLineChars="0"/>
              <w:rPr>
                <w:rFonts w:hint="eastAsia" w:ascii="仿宋" w:hAnsi="仿宋" w:eastAsia="仿宋"/>
                <w:color w:val="auto"/>
              </w:rPr>
            </w:pPr>
          </w:p>
        </w:tc>
        <w:tc>
          <w:tcPr>
            <w:tcW w:w="848" w:type="dxa"/>
            <w:tcBorders>
              <w:top w:val="single" w:color="auto" w:sz="4" w:space="0"/>
              <w:left w:val="single" w:color="auto" w:sz="4" w:space="0"/>
              <w:bottom w:val="single" w:color="auto" w:sz="4" w:space="0"/>
              <w:right w:val="single" w:color="auto" w:sz="4" w:space="0"/>
            </w:tcBorders>
            <w:vAlign w:val="center"/>
          </w:tcPr>
          <w:p w14:paraId="4206E3FF">
            <w:pPr>
              <w:spacing w:after="159"/>
              <w:ind w:left="480" w:firstLine="0" w:firstLineChars="0"/>
              <w:rPr>
                <w:rFonts w:hint="eastAsia" w:ascii="仿宋" w:hAnsi="仿宋" w:eastAsia="仿宋"/>
                <w:color w:val="auto"/>
              </w:rPr>
            </w:pPr>
          </w:p>
        </w:tc>
        <w:tc>
          <w:tcPr>
            <w:tcW w:w="892" w:type="dxa"/>
            <w:tcBorders>
              <w:top w:val="single" w:color="auto" w:sz="4" w:space="0"/>
              <w:left w:val="single" w:color="auto" w:sz="4" w:space="0"/>
              <w:bottom w:val="single" w:color="auto" w:sz="4" w:space="0"/>
              <w:right w:val="single" w:color="auto" w:sz="4" w:space="0"/>
            </w:tcBorders>
            <w:vAlign w:val="center"/>
          </w:tcPr>
          <w:p w14:paraId="1CEFD87F">
            <w:pPr>
              <w:spacing w:after="159"/>
              <w:ind w:left="480" w:firstLine="0" w:firstLineChars="0"/>
              <w:rPr>
                <w:rFonts w:hint="eastAsia" w:ascii="仿宋" w:hAnsi="仿宋" w:eastAsia="仿宋"/>
                <w:color w:val="auto"/>
              </w:rPr>
            </w:pPr>
          </w:p>
        </w:tc>
        <w:tc>
          <w:tcPr>
            <w:tcW w:w="862" w:type="dxa"/>
            <w:tcBorders>
              <w:top w:val="single" w:color="auto" w:sz="4" w:space="0"/>
              <w:left w:val="single" w:color="auto" w:sz="4" w:space="0"/>
              <w:bottom w:val="single" w:color="auto" w:sz="4" w:space="0"/>
              <w:right w:val="single" w:color="auto" w:sz="4" w:space="0"/>
            </w:tcBorders>
            <w:vAlign w:val="center"/>
          </w:tcPr>
          <w:p w14:paraId="0E33A976">
            <w:pPr>
              <w:spacing w:after="159"/>
              <w:ind w:left="480" w:firstLine="0" w:firstLineChars="0"/>
              <w:rPr>
                <w:rFonts w:hint="eastAsia" w:ascii="仿宋" w:hAnsi="仿宋" w:eastAsia="仿宋"/>
                <w:color w:val="auto"/>
              </w:rPr>
            </w:pPr>
          </w:p>
        </w:tc>
        <w:tc>
          <w:tcPr>
            <w:tcW w:w="860" w:type="dxa"/>
            <w:tcBorders>
              <w:top w:val="single" w:color="auto" w:sz="4" w:space="0"/>
              <w:left w:val="single" w:color="auto" w:sz="4" w:space="0"/>
              <w:bottom w:val="single" w:color="auto" w:sz="4" w:space="0"/>
              <w:right w:val="single" w:color="auto" w:sz="4" w:space="0"/>
            </w:tcBorders>
            <w:vAlign w:val="center"/>
          </w:tcPr>
          <w:p w14:paraId="3B2D167B">
            <w:pPr>
              <w:spacing w:after="159"/>
              <w:ind w:left="480" w:firstLine="0" w:firstLineChars="0"/>
              <w:rPr>
                <w:rFonts w:hint="eastAsia" w:ascii="仿宋" w:hAnsi="仿宋" w:eastAsia="仿宋"/>
                <w:color w:val="auto"/>
              </w:rPr>
            </w:pPr>
          </w:p>
        </w:tc>
      </w:tr>
      <w:tr w14:paraId="79DA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741" w:type="dxa"/>
            <w:tcBorders>
              <w:top w:val="single" w:color="auto" w:sz="4" w:space="0"/>
              <w:left w:val="single" w:color="auto" w:sz="4" w:space="0"/>
              <w:bottom w:val="single" w:color="auto" w:sz="4" w:space="0"/>
              <w:right w:val="single" w:color="auto" w:sz="4" w:space="0"/>
            </w:tcBorders>
            <w:vAlign w:val="center"/>
          </w:tcPr>
          <w:p w14:paraId="18C9E8CB">
            <w:pPr>
              <w:spacing w:after="159"/>
              <w:ind w:left="480" w:firstLine="0" w:firstLineChars="0"/>
              <w:rPr>
                <w:rFonts w:hint="eastAsia" w:ascii="仿宋" w:hAnsi="仿宋" w:eastAsia="仿宋"/>
                <w:color w:val="auto"/>
              </w:rPr>
            </w:pPr>
          </w:p>
        </w:tc>
        <w:tc>
          <w:tcPr>
            <w:tcW w:w="923" w:type="dxa"/>
            <w:tcBorders>
              <w:top w:val="single" w:color="auto" w:sz="4" w:space="0"/>
              <w:left w:val="single" w:color="auto" w:sz="4" w:space="0"/>
              <w:bottom w:val="single" w:color="auto" w:sz="4" w:space="0"/>
              <w:right w:val="single" w:color="auto" w:sz="4" w:space="0"/>
            </w:tcBorders>
            <w:vAlign w:val="center"/>
          </w:tcPr>
          <w:p w14:paraId="3F68F836">
            <w:pPr>
              <w:spacing w:after="159"/>
              <w:ind w:left="480" w:firstLine="0" w:firstLineChars="0"/>
              <w:rPr>
                <w:rFonts w:hint="eastAsia" w:ascii="仿宋" w:hAnsi="仿宋" w:eastAsia="仿宋"/>
                <w:color w:val="auto"/>
              </w:rPr>
            </w:pPr>
          </w:p>
        </w:tc>
        <w:tc>
          <w:tcPr>
            <w:tcW w:w="1639" w:type="dxa"/>
            <w:tcBorders>
              <w:top w:val="single" w:color="auto" w:sz="4" w:space="0"/>
              <w:left w:val="single" w:color="auto" w:sz="4" w:space="0"/>
              <w:bottom w:val="single" w:color="auto" w:sz="4" w:space="0"/>
              <w:right w:val="single" w:color="auto" w:sz="4" w:space="0"/>
            </w:tcBorders>
            <w:vAlign w:val="center"/>
          </w:tcPr>
          <w:p w14:paraId="0C915B54">
            <w:pPr>
              <w:spacing w:after="159"/>
              <w:ind w:left="480" w:firstLine="0" w:firstLineChars="0"/>
              <w:rPr>
                <w:rFonts w:hint="eastAsia" w:ascii="仿宋" w:hAnsi="仿宋" w:eastAsia="仿宋"/>
                <w:color w:val="auto"/>
              </w:rPr>
            </w:pPr>
          </w:p>
        </w:tc>
        <w:tc>
          <w:tcPr>
            <w:tcW w:w="2550" w:type="dxa"/>
            <w:tcBorders>
              <w:top w:val="single" w:color="auto" w:sz="4" w:space="0"/>
              <w:left w:val="single" w:color="auto" w:sz="4" w:space="0"/>
              <w:bottom w:val="single" w:color="auto" w:sz="4" w:space="0"/>
              <w:right w:val="single" w:color="auto" w:sz="4" w:space="0"/>
            </w:tcBorders>
            <w:vAlign w:val="center"/>
          </w:tcPr>
          <w:p w14:paraId="662FDBE9">
            <w:pPr>
              <w:spacing w:after="159"/>
              <w:ind w:left="480" w:firstLine="0" w:firstLineChars="0"/>
              <w:rPr>
                <w:rFonts w:hint="eastAsia" w:ascii="仿宋" w:hAnsi="仿宋" w:eastAsia="仿宋"/>
                <w:color w:val="auto"/>
              </w:rPr>
            </w:pPr>
          </w:p>
        </w:tc>
        <w:tc>
          <w:tcPr>
            <w:tcW w:w="956" w:type="dxa"/>
            <w:tcBorders>
              <w:top w:val="single" w:color="auto" w:sz="4" w:space="0"/>
              <w:left w:val="single" w:color="auto" w:sz="4" w:space="0"/>
              <w:bottom w:val="single" w:color="auto" w:sz="4" w:space="0"/>
              <w:right w:val="single" w:color="auto" w:sz="4" w:space="0"/>
            </w:tcBorders>
            <w:vAlign w:val="center"/>
          </w:tcPr>
          <w:p w14:paraId="23955E9D">
            <w:pPr>
              <w:spacing w:after="159"/>
              <w:ind w:left="480" w:firstLine="0" w:firstLineChars="0"/>
              <w:rPr>
                <w:rFonts w:hint="eastAsia" w:ascii="仿宋" w:hAnsi="仿宋" w:eastAsia="仿宋"/>
                <w:color w:val="auto"/>
              </w:rPr>
            </w:pPr>
          </w:p>
        </w:tc>
        <w:tc>
          <w:tcPr>
            <w:tcW w:w="859" w:type="dxa"/>
            <w:tcBorders>
              <w:top w:val="single" w:color="auto" w:sz="4" w:space="0"/>
              <w:left w:val="single" w:color="auto" w:sz="4" w:space="0"/>
              <w:bottom w:val="single" w:color="auto" w:sz="4" w:space="0"/>
              <w:right w:val="single" w:color="auto" w:sz="4" w:space="0"/>
            </w:tcBorders>
            <w:vAlign w:val="center"/>
          </w:tcPr>
          <w:p w14:paraId="73D61C96">
            <w:pPr>
              <w:spacing w:after="159"/>
              <w:ind w:left="480" w:firstLine="0" w:firstLineChars="0"/>
              <w:rPr>
                <w:rFonts w:hint="eastAsia" w:ascii="仿宋" w:hAnsi="仿宋" w:eastAsia="仿宋"/>
                <w:color w:val="auto"/>
              </w:rPr>
            </w:pPr>
          </w:p>
        </w:tc>
        <w:tc>
          <w:tcPr>
            <w:tcW w:w="950" w:type="dxa"/>
            <w:tcBorders>
              <w:top w:val="single" w:color="auto" w:sz="4" w:space="0"/>
              <w:left w:val="single" w:color="auto" w:sz="4" w:space="0"/>
              <w:bottom w:val="single" w:color="auto" w:sz="4" w:space="0"/>
              <w:right w:val="single" w:color="auto" w:sz="4" w:space="0"/>
            </w:tcBorders>
            <w:vAlign w:val="center"/>
          </w:tcPr>
          <w:p w14:paraId="12B7219C">
            <w:pPr>
              <w:spacing w:after="159"/>
              <w:ind w:left="480" w:firstLine="0" w:firstLineChars="0"/>
              <w:rPr>
                <w:rFonts w:hint="eastAsia" w:ascii="仿宋" w:hAnsi="仿宋" w:eastAsia="仿宋"/>
                <w:color w:val="auto"/>
              </w:rPr>
            </w:pPr>
          </w:p>
        </w:tc>
        <w:tc>
          <w:tcPr>
            <w:tcW w:w="860" w:type="dxa"/>
            <w:tcBorders>
              <w:top w:val="single" w:color="auto" w:sz="4" w:space="0"/>
              <w:left w:val="single" w:color="auto" w:sz="4" w:space="0"/>
              <w:bottom w:val="single" w:color="auto" w:sz="4" w:space="0"/>
              <w:right w:val="single" w:color="auto" w:sz="4" w:space="0"/>
            </w:tcBorders>
            <w:vAlign w:val="center"/>
          </w:tcPr>
          <w:p w14:paraId="24079807">
            <w:pPr>
              <w:spacing w:after="159"/>
              <w:ind w:left="480" w:firstLine="0" w:firstLineChars="0"/>
              <w:rPr>
                <w:rFonts w:hint="eastAsia" w:ascii="仿宋" w:hAnsi="仿宋" w:eastAsia="仿宋"/>
                <w:color w:val="auto"/>
              </w:rPr>
            </w:pPr>
          </w:p>
        </w:tc>
        <w:tc>
          <w:tcPr>
            <w:tcW w:w="850" w:type="dxa"/>
            <w:tcBorders>
              <w:top w:val="single" w:color="auto" w:sz="4" w:space="0"/>
              <w:left w:val="single" w:color="auto" w:sz="4" w:space="0"/>
              <w:bottom w:val="single" w:color="auto" w:sz="4" w:space="0"/>
              <w:right w:val="single" w:color="auto" w:sz="4" w:space="0"/>
            </w:tcBorders>
            <w:vAlign w:val="center"/>
          </w:tcPr>
          <w:p w14:paraId="0DC18A99">
            <w:pPr>
              <w:spacing w:after="159"/>
              <w:ind w:left="480" w:firstLine="0" w:firstLineChars="0"/>
              <w:rPr>
                <w:rFonts w:hint="eastAsia" w:ascii="仿宋" w:hAnsi="仿宋" w:eastAsia="仿宋"/>
                <w:color w:val="auto"/>
              </w:rPr>
            </w:pPr>
          </w:p>
        </w:tc>
        <w:tc>
          <w:tcPr>
            <w:tcW w:w="865" w:type="dxa"/>
            <w:tcBorders>
              <w:top w:val="single" w:color="auto" w:sz="4" w:space="0"/>
              <w:left w:val="single" w:color="auto" w:sz="4" w:space="0"/>
              <w:bottom w:val="single" w:color="auto" w:sz="4" w:space="0"/>
              <w:right w:val="single" w:color="auto" w:sz="4" w:space="0"/>
            </w:tcBorders>
            <w:vAlign w:val="center"/>
          </w:tcPr>
          <w:p w14:paraId="4F546B3C">
            <w:pPr>
              <w:spacing w:after="159"/>
              <w:ind w:left="480" w:firstLine="0" w:firstLineChars="0"/>
              <w:rPr>
                <w:rFonts w:hint="eastAsia" w:ascii="仿宋" w:hAnsi="仿宋" w:eastAsia="仿宋"/>
                <w:color w:val="auto"/>
              </w:rPr>
            </w:pPr>
          </w:p>
        </w:tc>
        <w:tc>
          <w:tcPr>
            <w:tcW w:w="848" w:type="dxa"/>
            <w:tcBorders>
              <w:top w:val="single" w:color="auto" w:sz="4" w:space="0"/>
              <w:left w:val="single" w:color="auto" w:sz="4" w:space="0"/>
              <w:bottom w:val="single" w:color="auto" w:sz="4" w:space="0"/>
              <w:right w:val="single" w:color="auto" w:sz="4" w:space="0"/>
            </w:tcBorders>
            <w:vAlign w:val="center"/>
          </w:tcPr>
          <w:p w14:paraId="45A79021">
            <w:pPr>
              <w:spacing w:after="159"/>
              <w:ind w:left="480" w:firstLine="0" w:firstLineChars="0"/>
              <w:rPr>
                <w:rFonts w:hint="eastAsia" w:ascii="仿宋" w:hAnsi="仿宋" w:eastAsia="仿宋"/>
                <w:color w:val="auto"/>
              </w:rPr>
            </w:pPr>
          </w:p>
        </w:tc>
        <w:tc>
          <w:tcPr>
            <w:tcW w:w="892" w:type="dxa"/>
            <w:tcBorders>
              <w:top w:val="single" w:color="auto" w:sz="4" w:space="0"/>
              <w:left w:val="single" w:color="auto" w:sz="4" w:space="0"/>
              <w:bottom w:val="single" w:color="auto" w:sz="4" w:space="0"/>
              <w:right w:val="single" w:color="auto" w:sz="4" w:space="0"/>
            </w:tcBorders>
            <w:vAlign w:val="center"/>
          </w:tcPr>
          <w:p w14:paraId="2AD00A31">
            <w:pPr>
              <w:spacing w:after="159"/>
              <w:ind w:left="480" w:firstLine="0" w:firstLineChars="0"/>
              <w:rPr>
                <w:rFonts w:hint="eastAsia" w:ascii="仿宋" w:hAnsi="仿宋" w:eastAsia="仿宋"/>
                <w:color w:val="auto"/>
              </w:rPr>
            </w:pPr>
          </w:p>
        </w:tc>
        <w:tc>
          <w:tcPr>
            <w:tcW w:w="862" w:type="dxa"/>
            <w:tcBorders>
              <w:top w:val="single" w:color="auto" w:sz="4" w:space="0"/>
              <w:left w:val="single" w:color="auto" w:sz="4" w:space="0"/>
              <w:bottom w:val="single" w:color="auto" w:sz="4" w:space="0"/>
              <w:right w:val="single" w:color="auto" w:sz="4" w:space="0"/>
            </w:tcBorders>
            <w:vAlign w:val="center"/>
          </w:tcPr>
          <w:p w14:paraId="2E18EC71">
            <w:pPr>
              <w:spacing w:after="159"/>
              <w:ind w:left="480" w:firstLine="0" w:firstLineChars="0"/>
              <w:rPr>
                <w:rFonts w:hint="eastAsia" w:ascii="仿宋" w:hAnsi="仿宋" w:eastAsia="仿宋"/>
                <w:color w:val="auto"/>
              </w:rPr>
            </w:pPr>
          </w:p>
        </w:tc>
        <w:tc>
          <w:tcPr>
            <w:tcW w:w="860" w:type="dxa"/>
            <w:tcBorders>
              <w:top w:val="single" w:color="auto" w:sz="4" w:space="0"/>
              <w:left w:val="single" w:color="auto" w:sz="4" w:space="0"/>
              <w:bottom w:val="single" w:color="auto" w:sz="4" w:space="0"/>
              <w:right w:val="single" w:color="auto" w:sz="4" w:space="0"/>
            </w:tcBorders>
            <w:vAlign w:val="center"/>
          </w:tcPr>
          <w:p w14:paraId="4000226B">
            <w:pPr>
              <w:spacing w:after="159"/>
              <w:ind w:left="480" w:firstLine="0" w:firstLineChars="0"/>
              <w:rPr>
                <w:rFonts w:hint="eastAsia" w:ascii="仿宋" w:hAnsi="仿宋" w:eastAsia="仿宋"/>
                <w:color w:val="auto"/>
              </w:rPr>
            </w:pPr>
          </w:p>
        </w:tc>
      </w:tr>
      <w:tr w14:paraId="489E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741" w:type="dxa"/>
            <w:tcBorders>
              <w:top w:val="single" w:color="auto" w:sz="4" w:space="0"/>
              <w:left w:val="single" w:color="auto" w:sz="4" w:space="0"/>
              <w:bottom w:val="single" w:color="auto" w:sz="4" w:space="0"/>
              <w:right w:val="single" w:color="auto" w:sz="4" w:space="0"/>
            </w:tcBorders>
            <w:vAlign w:val="center"/>
          </w:tcPr>
          <w:p w14:paraId="434E9183">
            <w:pPr>
              <w:spacing w:after="159"/>
              <w:ind w:left="480" w:firstLine="0" w:firstLineChars="0"/>
              <w:rPr>
                <w:rFonts w:hint="eastAsia" w:ascii="仿宋" w:hAnsi="仿宋" w:eastAsia="仿宋"/>
                <w:color w:val="auto"/>
              </w:rPr>
            </w:pPr>
          </w:p>
        </w:tc>
        <w:tc>
          <w:tcPr>
            <w:tcW w:w="923" w:type="dxa"/>
            <w:tcBorders>
              <w:top w:val="single" w:color="auto" w:sz="4" w:space="0"/>
              <w:left w:val="single" w:color="auto" w:sz="4" w:space="0"/>
              <w:bottom w:val="single" w:color="auto" w:sz="4" w:space="0"/>
              <w:right w:val="single" w:color="auto" w:sz="4" w:space="0"/>
            </w:tcBorders>
            <w:vAlign w:val="center"/>
          </w:tcPr>
          <w:p w14:paraId="3CB0DD22">
            <w:pPr>
              <w:spacing w:after="159"/>
              <w:ind w:left="480" w:firstLine="0" w:firstLineChars="0"/>
              <w:rPr>
                <w:rFonts w:hint="eastAsia" w:ascii="仿宋" w:hAnsi="仿宋" w:eastAsia="仿宋"/>
                <w:color w:val="auto"/>
              </w:rPr>
            </w:pPr>
          </w:p>
        </w:tc>
        <w:tc>
          <w:tcPr>
            <w:tcW w:w="1639" w:type="dxa"/>
            <w:tcBorders>
              <w:top w:val="single" w:color="auto" w:sz="4" w:space="0"/>
              <w:left w:val="single" w:color="auto" w:sz="4" w:space="0"/>
              <w:bottom w:val="single" w:color="auto" w:sz="4" w:space="0"/>
              <w:right w:val="single" w:color="auto" w:sz="4" w:space="0"/>
            </w:tcBorders>
            <w:vAlign w:val="center"/>
          </w:tcPr>
          <w:p w14:paraId="1A8E4BA7">
            <w:pPr>
              <w:spacing w:after="159"/>
              <w:ind w:left="480" w:firstLine="0" w:firstLineChars="0"/>
              <w:rPr>
                <w:rFonts w:hint="eastAsia" w:ascii="仿宋" w:hAnsi="仿宋" w:eastAsia="仿宋"/>
                <w:color w:val="auto"/>
              </w:rPr>
            </w:pPr>
          </w:p>
        </w:tc>
        <w:tc>
          <w:tcPr>
            <w:tcW w:w="2550" w:type="dxa"/>
            <w:tcBorders>
              <w:top w:val="single" w:color="auto" w:sz="4" w:space="0"/>
              <w:left w:val="single" w:color="auto" w:sz="4" w:space="0"/>
              <w:bottom w:val="single" w:color="auto" w:sz="4" w:space="0"/>
              <w:right w:val="single" w:color="auto" w:sz="4" w:space="0"/>
            </w:tcBorders>
            <w:vAlign w:val="center"/>
          </w:tcPr>
          <w:p w14:paraId="432DA465">
            <w:pPr>
              <w:spacing w:after="159"/>
              <w:ind w:left="480" w:firstLine="0" w:firstLineChars="0"/>
              <w:rPr>
                <w:rFonts w:hint="eastAsia" w:ascii="仿宋" w:hAnsi="仿宋" w:eastAsia="仿宋"/>
                <w:color w:val="auto"/>
              </w:rPr>
            </w:pPr>
          </w:p>
        </w:tc>
        <w:tc>
          <w:tcPr>
            <w:tcW w:w="956" w:type="dxa"/>
            <w:tcBorders>
              <w:top w:val="single" w:color="auto" w:sz="4" w:space="0"/>
              <w:left w:val="single" w:color="auto" w:sz="4" w:space="0"/>
              <w:bottom w:val="single" w:color="auto" w:sz="4" w:space="0"/>
              <w:right w:val="single" w:color="auto" w:sz="4" w:space="0"/>
            </w:tcBorders>
            <w:vAlign w:val="center"/>
          </w:tcPr>
          <w:p w14:paraId="7C1069CB">
            <w:pPr>
              <w:spacing w:after="159"/>
              <w:ind w:left="480" w:firstLine="0" w:firstLineChars="0"/>
              <w:rPr>
                <w:rFonts w:hint="eastAsia" w:ascii="仿宋" w:hAnsi="仿宋" w:eastAsia="仿宋"/>
                <w:color w:val="auto"/>
              </w:rPr>
            </w:pPr>
          </w:p>
        </w:tc>
        <w:tc>
          <w:tcPr>
            <w:tcW w:w="859" w:type="dxa"/>
            <w:tcBorders>
              <w:top w:val="single" w:color="auto" w:sz="4" w:space="0"/>
              <w:left w:val="single" w:color="auto" w:sz="4" w:space="0"/>
              <w:bottom w:val="single" w:color="auto" w:sz="4" w:space="0"/>
              <w:right w:val="single" w:color="auto" w:sz="4" w:space="0"/>
            </w:tcBorders>
            <w:vAlign w:val="center"/>
          </w:tcPr>
          <w:p w14:paraId="1A0A7616">
            <w:pPr>
              <w:spacing w:after="159"/>
              <w:ind w:left="480" w:firstLine="0" w:firstLineChars="0"/>
              <w:rPr>
                <w:rFonts w:hint="eastAsia" w:ascii="仿宋" w:hAnsi="仿宋" w:eastAsia="仿宋"/>
                <w:color w:val="auto"/>
              </w:rPr>
            </w:pPr>
          </w:p>
        </w:tc>
        <w:tc>
          <w:tcPr>
            <w:tcW w:w="950" w:type="dxa"/>
            <w:tcBorders>
              <w:top w:val="single" w:color="auto" w:sz="4" w:space="0"/>
              <w:left w:val="single" w:color="auto" w:sz="4" w:space="0"/>
              <w:bottom w:val="single" w:color="auto" w:sz="4" w:space="0"/>
              <w:right w:val="single" w:color="auto" w:sz="4" w:space="0"/>
            </w:tcBorders>
            <w:vAlign w:val="center"/>
          </w:tcPr>
          <w:p w14:paraId="176BBA7F">
            <w:pPr>
              <w:spacing w:after="159"/>
              <w:ind w:left="480" w:firstLine="0" w:firstLineChars="0"/>
              <w:rPr>
                <w:rFonts w:hint="eastAsia" w:ascii="仿宋" w:hAnsi="仿宋" w:eastAsia="仿宋"/>
                <w:color w:val="auto"/>
              </w:rPr>
            </w:pPr>
          </w:p>
        </w:tc>
        <w:tc>
          <w:tcPr>
            <w:tcW w:w="860" w:type="dxa"/>
            <w:tcBorders>
              <w:top w:val="single" w:color="auto" w:sz="4" w:space="0"/>
              <w:left w:val="single" w:color="auto" w:sz="4" w:space="0"/>
              <w:bottom w:val="single" w:color="auto" w:sz="4" w:space="0"/>
              <w:right w:val="single" w:color="auto" w:sz="4" w:space="0"/>
            </w:tcBorders>
            <w:vAlign w:val="center"/>
          </w:tcPr>
          <w:p w14:paraId="69ED8E5B">
            <w:pPr>
              <w:spacing w:after="159"/>
              <w:ind w:left="480" w:firstLine="0" w:firstLineChars="0"/>
              <w:rPr>
                <w:rFonts w:hint="eastAsia" w:ascii="仿宋" w:hAnsi="仿宋" w:eastAsia="仿宋"/>
                <w:color w:val="auto"/>
              </w:rPr>
            </w:pPr>
          </w:p>
        </w:tc>
        <w:tc>
          <w:tcPr>
            <w:tcW w:w="850" w:type="dxa"/>
            <w:tcBorders>
              <w:top w:val="single" w:color="auto" w:sz="4" w:space="0"/>
              <w:left w:val="single" w:color="auto" w:sz="4" w:space="0"/>
              <w:bottom w:val="single" w:color="auto" w:sz="4" w:space="0"/>
              <w:right w:val="single" w:color="auto" w:sz="4" w:space="0"/>
            </w:tcBorders>
            <w:vAlign w:val="center"/>
          </w:tcPr>
          <w:p w14:paraId="39FEFFF1">
            <w:pPr>
              <w:spacing w:after="159"/>
              <w:ind w:left="480" w:firstLine="0" w:firstLineChars="0"/>
              <w:rPr>
                <w:rFonts w:hint="eastAsia" w:ascii="仿宋" w:hAnsi="仿宋" w:eastAsia="仿宋"/>
                <w:color w:val="auto"/>
              </w:rPr>
            </w:pPr>
          </w:p>
        </w:tc>
        <w:tc>
          <w:tcPr>
            <w:tcW w:w="865" w:type="dxa"/>
            <w:tcBorders>
              <w:top w:val="single" w:color="auto" w:sz="4" w:space="0"/>
              <w:left w:val="single" w:color="auto" w:sz="4" w:space="0"/>
              <w:bottom w:val="single" w:color="auto" w:sz="4" w:space="0"/>
              <w:right w:val="single" w:color="auto" w:sz="4" w:space="0"/>
            </w:tcBorders>
            <w:vAlign w:val="center"/>
          </w:tcPr>
          <w:p w14:paraId="5233A8CF">
            <w:pPr>
              <w:spacing w:after="159"/>
              <w:ind w:left="480" w:firstLine="0" w:firstLineChars="0"/>
              <w:rPr>
                <w:rFonts w:hint="eastAsia" w:ascii="仿宋" w:hAnsi="仿宋" w:eastAsia="仿宋"/>
                <w:color w:val="auto"/>
              </w:rPr>
            </w:pPr>
          </w:p>
        </w:tc>
        <w:tc>
          <w:tcPr>
            <w:tcW w:w="848" w:type="dxa"/>
            <w:tcBorders>
              <w:top w:val="single" w:color="auto" w:sz="4" w:space="0"/>
              <w:left w:val="single" w:color="auto" w:sz="4" w:space="0"/>
              <w:bottom w:val="single" w:color="auto" w:sz="4" w:space="0"/>
              <w:right w:val="single" w:color="auto" w:sz="4" w:space="0"/>
            </w:tcBorders>
            <w:vAlign w:val="center"/>
          </w:tcPr>
          <w:p w14:paraId="219D356F">
            <w:pPr>
              <w:spacing w:after="159"/>
              <w:ind w:left="480" w:firstLine="0" w:firstLineChars="0"/>
              <w:rPr>
                <w:rFonts w:hint="eastAsia" w:ascii="仿宋" w:hAnsi="仿宋" w:eastAsia="仿宋"/>
                <w:color w:val="auto"/>
              </w:rPr>
            </w:pPr>
          </w:p>
        </w:tc>
        <w:tc>
          <w:tcPr>
            <w:tcW w:w="892" w:type="dxa"/>
            <w:tcBorders>
              <w:top w:val="single" w:color="auto" w:sz="4" w:space="0"/>
              <w:left w:val="single" w:color="auto" w:sz="4" w:space="0"/>
              <w:bottom w:val="single" w:color="auto" w:sz="4" w:space="0"/>
              <w:right w:val="single" w:color="auto" w:sz="4" w:space="0"/>
            </w:tcBorders>
            <w:vAlign w:val="center"/>
          </w:tcPr>
          <w:p w14:paraId="316B4D44">
            <w:pPr>
              <w:spacing w:after="159"/>
              <w:ind w:left="480" w:firstLine="0" w:firstLineChars="0"/>
              <w:rPr>
                <w:rFonts w:hint="eastAsia" w:ascii="仿宋" w:hAnsi="仿宋" w:eastAsia="仿宋"/>
                <w:color w:val="auto"/>
              </w:rPr>
            </w:pPr>
          </w:p>
        </w:tc>
        <w:tc>
          <w:tcPr>
            <w:tcW w:w="862" w:type="dxa"/>
            <w:tcBorders>
              <w:top w:val="single" w:color="auto" w:sz="4" w:space="0"/>
              <w:left w:val="single" w:color="auto" w:sz="4" w:space="0"/>
              <w:bottom w:val="single" w:color="auto" w:sz="4" w:space="0"/>
              <w:right w:val="single" w:color="auto" w:sz="4" w:space="0"/>
            </w:tcBorders>
            <w:vAlign w:val="center"/>
          </w:tcPr>
          <w:p w14:paraId="6C30ACFB">
            <w:pPr>
              <w:spacing w:after="159"/>
              <w:ind w:left="480" w:firstLine="0" w:firstLineChars="0"/>
              <w:rPr>
                <w:rFonts w:hint="eastAsia" w:ascii="仿宋" w:hAnsi="仿宋" w:eastAsia="仿宋"/>
                <w:color w:val="auto"/>
              </w:rPr>
            </w:pPr>
          </w:p>
        </w:tc>
        <w:tc>
          <w:tcPr>
            <w:tcW w:w="860" w:type="dxa"/>
            <w:tcBorders>
              <w:top w:val="single" w:color="auto" w:sz="4" w:space="0"/>
              <w:left w:val="single" w:color="auto" w:sz="4" w:space="0"/>
              <w:bottom w:val="single" w:color="auto" w:sz="4" w:space="0"/>
              <w:right w:val="single" w:color="auto" w:sz="4" w:space="0"/>
            </w:tcBorders>
            <w:vAlign w:val="center"/>
          </w:tcPr>
          <w:p w14:paraId="6EC8064A">
            <w:pPr>
              <w:spacing w:after="159"/>
              <w:ind w:left="480" w:firstLine="0" w:firstLineChars="0"/>
              <w:rPr>
                <w:rFonts w:hint="eastAsia" w:ascii="仿宋" w:hAnsi="仿宋" w:eastAsia="仿宋"/>
                <w:color w:val="auto"/>
              </w:rPr>
            </w:pPr>
          </w:p>
        </w:tc>
      </w:tr>
      <w:tr w14:paraId="0873A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741" w:type="dxa"/>
            <w:tcBorders>
              <w:top w:val="single" w:color="auto" w:sz="4" w:space="0"/>
              <w:left w:val="single" w:color="auto" w:sz="4" w:space="0"/>
              <w:bottom w:val="single" w:color="auto" w:sz="4" w:space="0"/>
              <w:right w:val="single" w:color="auto" w:sz="4" w:space="0"/>
            </w:tcBorders>
            <w:vAlign w:val="center"/>
          </w:tcPr>
          <w:p w14:paraId="2F0C1580">
            <w:pPr>
              <w:spacing w:after="159"/>
              <w:ind w:left="480" w:firstLine="0" w:firstLineChars="0"/>
              <w:rPr>
                <w:rFonts w:hint="eastAsia" w:ascii="仿宋" w:hAnsi="仿宋" w:eastAsia="仿宋"/>
                <w:color w:val="auto"/>
              </w:rPr>
            </w:pPr>
          </w:p>
        </w:tc>
        <w:tc>
          <w:tcPr>
            <w:tcW w:w="923" w:type="dxa"/>
            <w:tcBorders>
              <w:top w:val="single" w:color="auto" w:sz="4" w:space="0"/>
              <w:left w:val="single" w:color="auto" w:sz="4" w:space="0"/>
              <w:bottom w:val="single" w:color="auto" w:sz="4" w:space="0"/>
              <w:right w:val="single" w:color="auto" w:sz="4" w:space="0"/>
            </w:tcBorders>
            <w:vAlign w:val="center"/>
          </w:tcPr>
          <w:p w14:paraId="73865221">
            <w:pPr>
              <w:spacing w:after="159"/>
              <w:ind w:left="480" w:firstLine="0" w:firstLineChars="0"/>
              <w:rPr>
                <w:rFonts w:hint="eastAsia" w:ascii="仿宋" w:hAnsi="仿宋" w:eastAsia="仿宋"/>
                <w:color w:val="auto"/>
              </w:rPr>
            </w:pPr>
          </w:p>
        </w:tc>
        <w:tc>
          <w:tcPr>
            <w:tcW w:w="1639" w:type="dxa"/>
            <w:tcBorders>
              <w:top w:val="single" w:color="auto" w:sz="4" w:space="0"/>
              <w:left w:val="single" w:color="auto" w:sz="4" w:space="0"/>
              <w:bottom w:val="single" w:color="auto" w:sz="4" w:space="0"/>
              <w:right w:val="single" w:color="auto" w:sz="4" w:space="0"/>
            </w:tcBorders>
            <w:vAlign w:val="center"/>
          </w:tcPr>
          <w:p w14:paraId="2E445934">
            <w:pPr>
              <w:spacing w:after="159"/>
              <w:ind w:left="480" w:firstLine="0" w:firstLineChars="0"/>
              <w:rPr>
                <w:rFonts w:hint="eastAsia" w:ascii="仿宋" w:hAnsi="仿宋" w:eastAsia="仿宋"/>
                <w:color w:val="auto"/>
              </w:rPr>
            </w:pPr>
          </w:p>
        </w:tc>
        <w:tc>
          <w:tcPr>
            <w:tcW w:w="2550" w:type="dxa"/>
            <w:tcBorders>
              <w:top w:val="single" w:color="auto" w:sz="4" w:space="0"/>
              <w:left w:val="single" w:color="auto" w:sz="4" w:space="0"/>
              <w:bottom w:val="single" w:color="auto" w:sz="4" w:space="0"/>
              <w:right w:val="single" w:color="auto" w:sz="4" w:space="0"/>
            </w:tcBorders>
            <w:vAlign w:val="center"/>
          </w:tcPr>
          <w:p w14:paraId="390F27EF">
            <w:pPr>
              <w:spacing w:after="159"/>
              <w:ind w:left="480" w:firstLine="0" w:firstLineChars="0"/>
              <w:rPr>
                <w:rFonts w:hint="eastAsia" w:ascii="仿宋" w:hAnsi="仿宋" w:eastAsia="仿宋"/>
                <w:color w:val="auto"/>
              </w:rPr>
            </w:pPr>
          </w:p>
        </w:tc>
        <w:tc>
          <w:tcPr>
            <w:tcW w:w="956" w:type="dxa"/>
            <w:tcBorders>
              <w:top w:val="single" w:color="auto" w:sz="4" w:space="0"/>
              <w:left w:val="single" w:color="auto" w:sz="4" w:space="0"/>
              <w:bottom w:val="single" w:color="auto" w:sz="4" w:space="0"/>
              <w:right w:val="single" w:color="auto" w:sz="4" w:space="0"/>
            </w:tcBorders>
            <w:vAlign w:val="center"/>
          </w:tcPr>
          <w:p w14:paraId="259F5FC5">
            <w:pPr>
              <w:spacing w:after="159"/>
              <w:ind w:left="480" w:firstLine="0" w:firstLineChars="0"/>
              <w:rPr>
                <w:rFonts w:hint="eastAsia" w:ascii="仿宋" w:hAnsi="仿宋" w:eastAsia="仿宋"/>
                <w:color w:val="auto"/>
              </w:rPr>
            </w:pPr>
          </w:p>
        </w:tc>
        <w:tc>
          <w:tcPr>
            <w:tcW w:w="859" w:type="dxa"/>
            <w:tcBorders>
              <w:top w:val="single" w:color="auto" w:sz="4" w:space="0"/>
              <w:left w:val="single" w:color="auto" w:sz="4" w:space="0"/>
              <w:bottom w:val="single" w:color="auto" w:sz="4" w:space="0"/>
              <w:right w:val="single" w:color="auto" w:sz="4" w:space="0"/>
            </w:tcBorders>
            <w:vAlign w:val="center"/>
          </w:tcPr>
          <w:p w14:paraId="6F9F599E">
            <w:pPr>
              <w:spacing w:after="159"/>
              <w:ind w:left="480" w:firstLine="0" w:firstLineChars="0"/>
              <w:rPr>
                <w:rFonts w:hint="eastAsia" w:ascii="仿宋" w:hAnsi="仿宋" w:eastAsia="仿宋"/>
                <w:color w:val="auto"/>
              </w:rPr>
            </w:pPr>
          </w:p>
        </w:tc>
        <w:tc>
          <w:tcPr>
            <w:tcW w:w="950" w:type="dxa"/>
            <w:tcBorders>
              <w:top w:val="single" w:color="auto" w:sz="4" w:space="0"/>
              <w:left w:val="single" w:color="auto" w:sz="4" w:space="0"/>
              <w:bottom w:val="single" w:color="auto" w:sz="4" w:space="0"/>
              <w:right w:val="single" w:color="auto" w:sz="4" w:space="0"/>
            </w:tcBorders>
            <w:vAlign w:val="center"/>
          </w:tcPr>
          <w:p w14:paraId="4C2A9A0A">
            <w:pPr>
              <w:spacing w:after="159"/>
              <w:ind w:left="480" w:firstLine="0" w:firstLineChars="0"/>
              <w:rPr>
                <w:rFonts w:hint="eastAsia" w:ascii="仿宋" w:hAnsi="仿宋" w:eastAsia="仿宋"/>
                <w:color w:val="auto"/>
              </w:rPr>
            </w:pPr>
          </w:p>
        </w:tc>
        <w:tc>
          <w:tcPr>
            <w:tcW w:w="860" w:type="dxa"/>
            <w:tcBorders>
              <w:top w:val="single" w:color="auto" w:sz="4" w:space="0"/>
              <w:left w:val="single" w:color="auto" w:sz="4" w:space="0"/>
              <w:bottom w:val="single" w:color="auto" w:sz="4" w:space="0"/>
              <w:right w:val="single" w:color="auto" w:sz="4" w:space="0"/>
            </w:tcBorders>
            <w:vAlign w:val="center"/>
          </w:tcPr>
          <w:p w14:paraId="798312FB">
            <w:pPr>
              <w:spacing w:after="159"/>
              <w:ind w:left="480" w:firstLine="0" w:firstLineChars="0"/>
              <w:rPr>
                <w:rFonts w:hint="eastAsia" w:ascii="仿宋" w:hAnsi="仿宋" w:eastAsia="仿宋"/>
                <w:color w:val="auto"/>
              </w:rPr>
            </w:pPr>
          </w:p>
        </w:tc>
        <w:tc>
          <w:tcPr>
            <w:tcW w:w="850" w:type="dxa"/>
            <w:tcBorders>
              <w:top w:val="single" w:color="auto" w:sz="4" w:space="0"/>
              <w:left w:val="single" w:color="auto" w:sz="4" w:space="0"/>
              <w:bottom w:val="single" w:color="auto" w:sz="4" w:space="0"/>
              <w:right w:val="single" w:color="auto" w:sz="4" w:space="0"/>
            </w:tcBorders>
            <w:vAlign w:val="center"/>
          </w:tcPr>
          <w:p w14:paraId="611C6C49">
            <w:pPr>
              <w:spacing w:after="159"/>
              <w:ind w:left="480" w:firstLine="0" w:firstLineChars="0"/>
              <w:rPr>
                <w:rFonts w:hint="eastAsia" w:ascii="仿宋" w:hAnsi="仿宋" w:eastAsia="仿宋"/>
                <w:color w:val="auto"/>
              </w:rPr>
            </w:pPr>
          </w:p>
        </w:tc>
        <w:tc>
          <w:tcPr>
            <w:tcW w:w="865" w:type="dxa"/>
            <w:tcBorders>
              <w:top w:val="single" w:color="auto" w:sz="4" w:space="0"/>
              <w:left w:val="single" w:color="auto" w:sz="4" w:space="0"/>
              <w:bottom w:val="single" w:color="auto" w:sz="4" w:space="0"/>
              <w:right w:val="single" w:color="auto" w:sz="4" w:space="0"/>
            </w:tcBorders>
            <w:vAlign w:val="center"/>
          </w:tcPr>
          <w:p w14:paraId="579B814E">
            <w:pPr>
              <w:spacing w:after="159"/>
              <w:ind w:left="480" w:firstLine="0" w:firstLineChars="0"/>
              <w:rPr>
                <w:rFonts w:hint="eastAsia" w:ascii="仿宋" w:hAnsi="仿宋" w:eastAsia="仿宋"/>
                <w:color w:val="auto"/>
              </w:rPr>
            </w:pPr>
          </w:p>
        </w:tc>
        <w:tc>
          <w:tcPr>
            <w:tcW w:w="848" w:type="dxa"/>
            <w:tcBorders>
              <w:top w:val="single" w:color="auto" w:sz="4" w:space="0"/>
              <w:left w:val="single" w:color="auto" w:sz="4" w:space="0"/>
              <w:bottom w:val="single" w:color="auto" w:sz="4" w:space="0"/>
              <w:right w:val="single" w:color="auto" w:sz="4" w:space="0"/>
            </w:tcBorders>
            <w:vAlign w:val="center"/>
          </w:tcPr>
          <w:p w14:paraId="0AFA113B">
            <w:pPr>
              <w:spacing w:after="159"/>
              <w:ind w:left="480" w:firstLine="0" w:firstLineChars="0"/>
              <w:rPr>
                <w:rFonts w:hint="eastAsia" w:ascii="仿宋" w:hAnsi="仿宋" w:eastAsia="仿宋"/>
                <w:color w:val="auto"/>
              </w:rPr>
            </w:pPr>
          </w:p>
        </w:tc>
        <w:tc>
          <w:tcPr>
            <w:tcW w:w="892" w:type="dxa"/>
            <w:tcBorders>
              <w:top w:val="single" w:color="auto" w:sz="4" w:space="0"/>
              <w:left w:val="single" w:color="auto" w:sz="4" w:space="0"/>
              <w:bottom w:val="single" w:color="auto" w:sz="4" w:space="0"/>
              <w:right w:val="single" w:color="auto" w:sz="4" w:space="0"/>
            </w:tcBorders>
            <w:vAlign w:val="center"/>
          </w:tcPr>
          <w:p w14:paraId="328CBCB2">
            <w:pPr>
              <w:spacing w:after="159"/>
              <w:ind w:left="480" w:firstLine="0" w:firstLineChars="0"/>
              <w:rPr>
                <w:rFonts w:hint="eastAsia" w:ascii="仿宋" w:hAnsi="仿宋" w:eastAsia="仿宋"/>
                <w:color w:val="auto"/>
              </w:rPr>
            </w:pPr>
          </w:p>
        </w:tc>
        <w:tc>
          <w:tcPr>
            <w:tcW w:w="862" w:type="dxa"/>
            <w:tcBorders>
              <w:top w:val="single" w:color="auto" w:sz="4" w:space="0"/>
              <w:left w:val="single" w:color="auto" w:sz="4" w:space="0"/>
              <w:bottom w:val="single" w:color="auto" w:sz="4" w:space="0"/>
              <w:right w:val="single" w:color="auto" w:sz="4" w:space="0"/>
            </w:tcBorders>
            <w:vAlign w:val="center"/>
          </w:tcPr>
          <w:p w14:paraId="6E6F0578">
            <w:pPr>
              <w:spacing w:after="159"/>
              <w:ind w:left="480" w:firstLine="0" w:firstLineChars="0"/>
              <w:rPr>
                <w:rFonts w:hint="eastAsia" w:ascii="仿宋" w:hAnsi="仿宋" w:eastAsia="仿宋"/>
                <w:color w:val="auto"/>
              </w:rPr>
            </w:pPr>
          </w:p>
        </w:tc>
        <w:tc>
          <w:tcPr>
            <w:tcW w:w="860" w:type="dxa"/>
            <w:tcBorders>
              <w:top w:val="single" w:color="auto" w:sz="4" w:space="0"/>
              <w:left w:val="single" w:color="auto" w:sz="4" w:space="0"/>
              <w:bottom w:val="single" w:color="auto" w:sz="4" w:space="0"/>
              <w:right w:val="single" w:color="auto" w:sz="4" w:space="0"/>
            </w:tcBorders>
            <w:vAlign w:val="center"/>
          </w:tcPr>
          <w:p w14:paraId="68C8B7FA">
            <w:pPr>
              <w:spacing w:after="159"/>
              <w:ind w:left="480" w:firstLine="0" w:firstLineChars="0"/>
              <w:rPr>
                <w:rFonts w:hint="eastAsia" w:ascii="仿宋" w:hAnsi="仿宋" w:eastAsia="仿宋"/>
                <w:color w:val="auto"/>
              </w:rPr>
            </w:pPr>
          </w:p>
        </w:tc>
      </w:tr>
      <w:tr w14:paraId="6B93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741" w:type="dxa"/>
            <w:tcBorders>
              <w:top w:val="single" w:color="auto" w:sz="4" w:space="0"/>
              <w:left w:val="single" w:color="auto" w:sz="4" w:space="0"/>
              <w:bottom w:val="single" w:color="auto" w:sz="4" w:space="0"/>
              <w:right w:val="single" w:color="auto" w:sz="4" w:space="0"/>
            </w:tcBorders>
            <w:vAlign w:val="center"/>
          </w:tcPr>
          <w:p w14:paraId="0C9D8EC4">
            <w:pPr>
              <w:spacing w:after="159"/>
              <w:ind w:left="480" w:firstLine="0" w:firstLineChars="0"/>
              <w:rPr>
                <w:rFonts w:hint="eastAsia" w:ascii="仿宋" w:hAnsi="仿宋" w:eastAsia="仿宋"/>
                <w:color w:val="auto"/>
              </w:rPr>
            </w:pPr>
          </w:p>
        </w:tc>
        <w:tc>
          <w:tcPr>
            <w:tcW w:w="923" w:type="dxa"/>
            <w:tcBorders>
              <w:top w:val="single" w:color="auto" w:sz="4" w:space="0"/>
              <w:left w:val="single" w:color="auto" w:sz="4" w:space="0"/>
              <w:bottom w:val="single" w:color="auto" w:sz="4" w:space="0"/>
              <w:right w:val="single" w:color="auto" w:sz="4" w:space="0"/>
            </w:tcBorders>
            <w:vAlign w:val="center"/>
          </w:tcPr>
          <w:p w14:paraId="17318751">
            <w:pPr>
              <w:spacing w:after="159"/>
              <w:ind w:left="480" w:firstLine="0" w:firstLineChars="0"/>
              <w:rPr>
                <w:rFonts w:hint="eastAsia" w:ascii="仿宋" w:hAnsi="仿宋" w:eastAsia="仿宋"/>
                <w:color w:val="auto"/>
              </w:rPr>
            </w:pPr>
          </w:p>
        </w:tc>
        <w:tc>
          <w:tcPr>
            <w:tcW w:w="1639" w:type="dxa"/>
            <w:tcBorders>
              <w:top w:val="single" w:color="auto" w:sz="4" w:space="0"/>
              <w:left w:val="single" w:color="auto" w:sz="4" w:space="0"/>
              <w:bottom w:val="single" w:color="auto" w:sz="4" w:space="0"/>
              <w:right w:val="single" w:color="auto" w:sz="4" w:space="0"/>
            </w:tcBorders>
            <w:vAlign w:val="center"/>
          </w:tcPr>
          <w:p w14:paraId="5FF859A6">
            <w:pPr>
              <w:spacing w:after="159"/>
              <w:ind w:left="480" w:firstLine="0" w:firstLineChars="0"/>
              <w:rPr>
                <w:rFonts w:hint="eastAsia" w:ascii="仿宋" w:hAnsi="仿宋" w:eastAsia="仿宋"/>
                <w:color w:val="auto"/>
              </w:rPr>
            </w:pPr>
            <w:r>
              <w:rPr>
                <w:rFonts w:hint="eastAsia" w:ascii="仿宋" w:hAnsi="仿宋" w:eastAsia="仿宋"/>
                <w:color w:val="auto"/>
              </w:rPr>
              <w:t>本页小计</w:t>
            </w:r>
          </w:p>
        </w:tc>
        <w:tc>
          <w:tcPr>
            <w:tcW w:w="2550" w:type="dxa"/>
            <w:tcBorders>
              <w:top w:val="single" w:color="auto" w:sz="4" w:space="0"/>
              <w:left w:val="single" w:color="auto" w:sz="4" w:space="0"/>
              <w:bottom w:val="single" w:color="auto" w:sz="4" w:space="0"/>
              <w:right w:val="single" w:color="auto" w:sz="4" w:space="0"/>
            </w:tcBorders>
            <w:vAlign w:val="center"/>
          </w:tcPr>
          <w:p w14:paraId="094C139D">
            <w:pPr>
              <w:spacing w:after="159"/>
              <w:ind w:left="480" w:firstLine="0" w:firstLineChars="0"/>
              <w:rPr>
                <w:rFonts w:hint="eastAsia" w:ascii="仿宋" w:hAnsi="仿宋" w:eastAsia="仿宋"/>
                <w:color w:val="auto"/>
              </w:rPr>
            </w:pPr>
            <w:r>
              <w:rPr>
                <w:rFonts w:hint="eastAsia" w:ascii="仿宋" w:hAnsi="仿宋" w:eastAsia="仿宋"/>
                <w:color w:val="auto"/>
              </w:rPr>
              <w:t>元</w:t>
            </w:r>
          </w:p>
        </w:tc>
        <w:tc>
          <w:tcPr>
            <w:tcW w:w="956" w:type="dxa"/>
            <w:tcBorders>
              <w:top w:val="single" w:color="auto" w:sz="4" w:space="0"/>
              <w:left w:val="single" w:color="auto" w:sz="4" w:space="0"/>
              <w:bottom w:val="single" w:color="auto" w:sz="4" w:space="0"/>
              <w:right w:val="single" w:color="auto" w:sz="4" w:space="0"/>
            </w:tcBorders>
            <w:vAlign w:val="center"/>
          </w:tcPr>
          <w:p w14:paraId="069DF53F">
            <w:pPr>
              <w:spacing w:after="159"/>
              <w:ind w:left="480" w:firstLine="0" w:firstLineChars="0"/>
              <w:rPr>
                <w:rFonts w:hint="eastAsia" w:ascii="仿宋" w:hAnsi="仿宋" w:eastAsia="仿宋"/>
                <w:color w:val="auto"/>
              </w:rPr>
            </w:pPr>
          </w:p>
        </w:tc>
        <w:tc>
          <w:tcPr>
            <w:tcW w:w="859" w:type="dxa"/>
            <w:tcBorders>
              <w:top w:val="single" w:color="auto" w:sz="4" w:space="0"/>
              <w:left w:val="single" w:color="auto" w:sz="4" w:space="0"/>
              <w:bottom w:val="single" w:color="auto" w:sz="4" w:space="0"/>
              <w:right w:val="single" w:color="auto" w:sz="4" w:space="0"/>
            </w:tcBorders>
            <w:vAlign w:val="center"/>
          </w:tcPr>
          <w:p w14:paraId="13C68889">
            <w:pPr>
              <w:spacing w:after="159"/>
              <w:ind w:left="480" w:firstLine="0" w:firstLineChars="0"/>
              <w:rPr>
                <w:rFonts w:hint="eastAsia" w:ascii="仿宋" w:hAnsi="仿宋" w:eastAsia="仿宋"/>
                <w:color w:val="auto"/>
              </w:rPr>
            </w:pPr>
          </w:p>
        </w:tc>
        <w:tc>
          <w:tcPr>
            <w:tcW w:w="950" w:type="dxa"/>
            <w:tcBorders>
              <w:top w:val="single" w:color="auto" w:sz="4" w:space="0"/>
              <w:left w:val="single" w:color="auto" w:sz="4" w:space="0"/>
              <w:bottom w:val="single" w:color="auto" w:sz="4" w:space="0"/>
              <w:right w:val="single" w:color="auto" w:sz="4" w:space="0"/>
            </w:tcBorders>
            <w:vAlign w:val="center"/>
          </w:tcPr>
          <w:p w14:paraId="5FEBE58D">
            <w:pPr>
              <w:spacing w:after="159"/>
              <w:ind w:left="480" w:firstLine="0" w:firstLineChars="0"/>
              <w:rPr>
                <w:rFonts w:hint="eastAsia" w:ascii="仿宋" w:hAnsi="仿宋" w:eastAsia="仿宋"/>
                <w:color w:val="auto"/>
              </w:rPr>
            </w:pPr>
          </w:p>
        </w:tc>
        <w:tc>
          <w:tcPr>
            <w:tcW w:w="860" w:type="dxa"/>
            <w:tcBorders>
              <w:top w:val="single" w:color="auto" w:sz="4" w:space="0"/>
              <w:left w:val="single" w:color="auto" w:sz="4" w:space="0"/>
              <w:bottom w:val="single" w:color="auto" w:sz="4" w:space="0"/>
              <w:right w:val="single" w:color="auto" w:sz="4" w:space="0"/>
            </w:tcBorders>
            <w:vAlign w:val="center"/>
          </w:tcPr>
          <w:p w14:paraId="7DB6896D">
            <w:pPr>
              <w:spacing w:after="159"/>
              <w:ind w:left="480" w:firstLine="0" w:firstLineChars="0"/>
              <w:rPr>
                <w:rFonts w:hint="eastAsia" w:ascii="仿宋" w:hAnsi="仿宋" w:eastAsia="仿宋"/>
                <w:color w:val="auto"/>
              </w:rPr>
            </w:pPr>
          </w:p>
        </w:tc>
        <w:tc>
          <w:tcPr>
            <w:tcW w:w="850" w:type="dxa"/>
            <w:tcBorders>
              <w:top w:val="single" w:color="auto" w:sz="4" w:space="0"/>
              <w:left w:val="single" w:color="auto" w:sz="4" w:space="0"/>
              <w:bottom w:val="single" w:color="auto" w:sz="4" w:space="0"/>
              <w:right w:val="single" w:color="auto" w:sz="4" w:space="0"/>
            </w:tcBorders>
            <w:vAlign w:val="center"/>
          </w:tcPr>
          <w:p w14:paraId="51048ACE">
            <w:pPr>
              <w:spacing w:after="159"/>
              <w:ind w:left="480" w:firstLine="0" w:firstLineChars="0"/>
              <w:rPr>
                <w:rFonts w:hint="eastAsia" w:ascii="仿宋" w:hAnsi="仿宋" w:eastAsia="仿宋"/>
                <w:color w:val="auto"/>
              </w:rPr>
            </w:pPr>
          </w:p>
        </w:tc>
        <w:tc>
          <w:tcPr>
            <w:tcW w:w="865" w:type="dxa"/>
            <w:tcBorders>
              <w:top w:val="single" w:color="auto" w:sz="4" w:space="0"/>
              <w:left w:val="single" w:color="auto" w:sz="4" w:space="0"/>
              <w:bottom w:val="single" w:color="auto" w:sz="4" w:space="0"/>
              <w:right w:val="single" w:color="auto" w:sz="4" w:space="0"/>
            </w:tcBorders>
          </w:tcPr>
          <w:p w14:paraId="1B695259">
            <w:pPr>
              <w:spacing w:after="159"/>
              <w:ind w:left="480" w:firstLine="0" w:firstLineChars="0"/>
              <w:rPr>
                <w:rFonts w:hint="eastAsia" w:ascii="仿宋" w:hAnsi="仿宋" w:eastAsia="仿宋"/>
                <w:color w:val="auto"/>
              </w:rPr>
            </w:pPr>
          </w:p>
        </w:tc>
        <w:tc>
          <w:tcPr>
            <w:tcW w:w="848" w:type="dxa"/>
            <w:tcBorders>
              <w:top w:val="single" w:color="auto" w:sz="4" w:space="0"/>
              <w:left w:val="single" w:color="auto" w:sz="4" w:space="0"/>
              <w:bottom w:val="single" w:color="auto" w:sz="4" w:space="0"/>
              <w:right w:val="single" w:color="auto" w:sz="4" w:space="0"/>
            </w:tcBorders>
            <w:vAlign w:val="center"/>
          </w:tcPr>
          <w:p w14:paraId="04911488">
            <w:pPr>
              <w:spacing w:after="159"/>
              <w:ind w:left="480" w:firstLine="0" w:firstLineChars="0"/>
              <w:rPr>
                <w:rFonts w:hint="eastAsia" w:ascii="仿宋" w:hAnsi="仿宋" w:eastAsia="仿宋"/>
                <w:color w:val="auto"/>
              </w:rPr>
            </w:pPr>
          </w:p>
        </w:tc>
        <w:tc>
          <w:tcPr>
            <w:tcW w:w="892" w:type="dxa"/>
            <w:tcBorders>
              <w:top w:val="single" w:color="auto" w:sz="4" w:space="0"/>
              <w:left w:val="single" w:color="auto" w:sz="4" w:space="0"/>
              <w:bottom w:val="single" w:color="auto" w:sz="4" w:space="0"/>
              <w:right w:val="single" w:color="auto" w:sz="4" w:space="0"/>
            </w:tcBorders>
            <w:vAlign w:val="center"/>
          </w:tcPr>
          <w:p w14:paraId="297C5B55">
            <w:pPr>
              <w:spacing w:after="159"/>
              <w:ind w:left="480" w:firstLine="0" w:firstLineChars="0"/>
              <w:rPr>
                <w:rFonts w:hint="eastAsia" w:ascii="仿宋" w:hAnsi="仿宋" w:eastAsia="仿宋"/>
                <w:color w:val="auto"/>
              </w:rPr>
            </w:pPr>
          </w:p>
        </w:tc>
        <w:tc>
          <w:tcPr>
            <w:tcW w:w="862" w:type="dxa"/>
            <w:tcBorders>
              <w:top w:val="single" w:color="auto" w:sz="4" w:space="0"/>
              <w:left w:val="single" w:color="auto" w:sz="4" w:space="0"/>
              <w:bottom w:val="single" w:color="auto" w:sz="4" w:space="0"/>
              <w:right w:val="single" w:color="auto" w:sz="4" w:space="0"/>
            </w:tcBorders>
            <w:vAlign w:val="center"/>
          </w:tcPr>
          <w:p w14:paraId="347674C0">
            <w:pPr>
              <w:spacing w:after="159"/>
              <w:ind w:left="480" w:firstLine="0" w:firstLineChars="0"/>
              <w:rPr>
                <w:rFonts w:hint="eastAsia" w:ascii="仿宋" w:hAnsi="仿宋" w:eastAsia="仿宋"/>
                <w:color w:val="auto"/>
              </w:rPr>
            </w:pPr>
          </w:p>
        </w:tc>
        <w:tc>
          <w:tcPr>
            <w:tcW w:w="860" w:type="dxa"/>
            <w:tcBorders>
              <w:top w:val="single" w:color="auto" w:sz="4" w:space="0"/>
              <w:left w:val="single" w:color="auto" w:sz="4" w:space="0"/>
              <w:bottom w:val="single" w:color="auto" w:sz="4" w:space="0"/>
              <w:right w:val="single" w:color="auto" w:sz="4" w:space="0"/>
            </w:tcBorders>
            <w:vAlign w:val="center"/>
          </w:tcPr>
          <w:p w14:paraId="5552158D">
            <w:pPr>
              <w:spacing w:after="159"/>
              <w:ind w:left="480" w:firstLine="0" w:firstLineChars="0"/>
              <w:rPr>
                <w:rFonts w:hint="eastAsia" w:ascii="仿宋" w:hAnsi="仿宋" w:eastAsia="仿宋"/>
                <w:color w:val="auto"/>
              </w:rPr>
            </w:pPr>
          </w:p>
        </w:tc>
      </w:tr>
      <w:tr w14:paraId="0213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741" w:type="dxa"/>
            <w:tcBorders>
              <w:top w:val="single" w:color="auto" w:sz="4" w:space="0"/>
              <w:left w:val="single" w:color="auto" w:sz="4" w:space="0"/>
              <w:bottom w:val="single" w:color="auto" w:sz="4" w:space="0"/>
              <w:right w:val="single" w:color="auto" w:sz="4" w:space="0"/>
            </w:tcBorders>
            <w:vAlign w:val="center"/>
          </w:tcPr>
          <w:p w14:paraId="4F24D083">
            <w:pPr>
              <w:spacing w:after="159"/>
              <w:ind w:left="480" w:firstLine="0" w:firstLineChars="0"/>
              <w:rPr>
                <w:rFonts w:hint="eastAsia" w:ascii="仿宋" w:hAnsi="仿宋" w:eastAsia="仿宋"/>
                <w:color w:val="auto"/>
              </w:rPr>
            </w:pPr>
          </w:p>
        </w:tc>
        <w:tc>
          <w:tcPr>
            <w:tcW w:w="923" w:type="dxa"/>
            <w:tcBorders>
              <w:top w:val="single" w:color="auto" w:sz="4" w:space="0"/>
              <w:left w:val="single" w:color="auto" w:sz="4" w:space="0"/>
              <w:bottom w:val="single" w:color="auto" w:sz="4" w:space="0"/>
              <w:right w:val="single" w:color="auto" w:sz="4" w:space="0"/>
            </w:tcBorders>
            <w:vAlign w:val="center"/>
          </w:tcPr>
          <w:p w14:paraId="113BF9D1">
            <w:pPr>
              <w:spacing w:after="159"/>
              <w:ind w:left="480" w:firstLine="0" w:firstLineChars="0"/>
              <w:rPr>
                <w:rFonts w:hint="eastAsia" w:ascii="仿宋" w:hAnsi="仿宋" w:eastAsia="仿宋"/>
                <w:color w:val="auto"/>
              </w:rPr>
            </w:pPr>
          </w:p>
        </w:tc>
        <w:tc>
          <w:tcPr>
            <w:tcW w:w="1639" w:type="dxa"/>
            <w:tcBorders>
              <w:top w:val="single" w:color="auto" w:sz="4" w:space="0"/>
              <w:left w:val="single" w:color="auto" w:sz="4" w:space="0"/>
              <w:bottom w:val="single" w:color="auto" w:sz="4" w:space="0"/>
              <w:right w:val="single" w:color="auto" w:sz="4" w:space="0"/>
            </w:tcBorders>
            <w:vAlign w:val="center"/>
          </w:tcPr>
          <w:p w14:paraId="4BB8DA2E">
            <w:pPr>
              <w:spacing w:after="159"/>
              <w:ind w:left="480" w:firstLine="0" w:firstLineChars="0"/>
              <w:rPr>
                <w:rFonts w:hint="eastAsia" w:ascii="仿宋" w:hAnsi="仿宋" w:eastAsia="仿宋"/>
                <w:color w:val="auto"/>
              </w:rPr>
            </w:pPr>
            <w:r>
              <w:rPr>
                <w:rFonts w:hint="eastAsia" w:ascii="仿宋" w:hAnsi="仿宋" w:eastAsia="仿宋"/>
                <w:color w:val="auto"/>
              </w:rPr>
              <w:t>合计</w:t>
            </w:r>
          </w:p>
        </w:tc>
        <w:tc>
          <w:tcPr>
            <w:tcW w:w="2550" w:type="dxa"/>
            <w:tcBorders>
              <w:top w:val="single" w:color="auto" w:sz="4" w:space="0"/>
              <w:left w:val="single" w:color="auto" w:sz="4" w:space="0"/>
              <w:bottom w:val="single" w:color="auto" w:sz="4" w:space="0"/>
              <w:right w:val="single" w:color="auto" w:sz="4" w:space="0"/>
            </w:tcBorders>
            <w:vAlign w:val="center"/>
          </w:tcPr>
          <w:p w14:paraId="5B7C749B">
            <w:pPr>
              <w:spacing w:after="159"/>
              <w:ind w:left="480" w:firstLine="0" w:firstLineChars="0"/>
              <w:rPr>
                <w:rFonts w:hint="eastAsia" w:ascii="仿宋" w:hAnsi="仿宋" w:eastAsia="仿宋"/>
                <w:color w:val="auto"/>
              </w:rPr>
            </w:pPr>
            <w:r>
              <w:rPr>
                <w:rFonts w:hint="eastAsia" w:ascii="仿宋" w:hAnsi="仿宋" w:eastAsia="仿宋"/>
                <w:color w:val="auto"/>
              </w:rPr>
              <w:t>元</w:t>
            </w:r>
          </w:p>
        </w:tc>
        <w:tc>
          <w:tcPr>
            <w:tcW w:w="956" w:type="dxa"/>
            <w:tcBorders>
              <w:top w:val="single" w:color="auto" w:sz="4" w:space="0"/>
              <w:left w:val="single" w:color="auto" w:sz="4" w:space="0"/>
              <w:bottom w:val="single" w:color="auto" w:sz="4" w:space="0"/>
              <w:right w:val="single" w:color="auto" w:sz="4" w:space="0"/>
            </w:tcBorders>
            <w:vAlign w:val="center"/>
          </w:tcPr>
          <w:p w14:paraId="768E4EC0">
            <w:pPr>
              <w:spacing w:after="159"/>
              <w:ind w:left="480" w:firstLine="0" w:firstLineChars="0"/>
              <w:rPr>
                <w:rFonts w:hint="eastAsia" w:ascii="仿宋" w:hAnsi="仿宋" w:eastAsia="仿宋"/>
                <w:color w:val="auto"/>
              </w:rPr>
            </w:pPr>
          </w:p>
        </w:tc>
        <w:tc>
          <w:tcPr>
            <w:tcW w:w="859" w:type="dxa"/>
            <w:tcBorders>
              <w:top w:val="single" w:color="auto" w:sz="4" w:space="0"/>
              <w:left w:val="single" w:color="auto" w:sz="4" w:space="0"/>
              <w:bottom w:val="single" w:color="auto" w:sz="4" w:space="0"/>
              <w:right w:val="single" w:color="auto" w:sz="4" w:space="0"/>
            </w:tcBorders>
            <w:vAlign w:val="center"/>
          </w:tcPr>
          <w:p w14:paraId="606CC846">
            <w:pPr>
              <w:spacing w:after="159"/>
              <w:ind w:left="480" w:firstLine="0" w:firstLineChars="0"/>
              <w:rPr>
                <w:rFonts w:hint="eastAsia" w:ascii="仿宋" w:hAnsi="仿宋" w:eastAsia="仿宋"/>
                <w:color w:val="auto"/>
              </w:rPr>
            </w:pPr>
          </w:p>
        </w:tc>
        <w:tc>
          <w:tcPr>
            <w:tcW w:w="950" w:type="dxa"/>
            <w:tcBorders>
              <w:top w:val="single" w:color="auto" w:sz="4" w:space="0"/>
              <w:left w:val="single" w:color="auto" w:sz="4" w:space="0"/>
              <w:bottom w:val="single" w:color="auto" w:sz="4" w:space="0"/>
              <w:right w:val="single" w:color="auto" w:sz="4" w:space="0"/>
            </w:tcBorders>
            <w:vAlign w:val="center"/>
          </w:tcPr>
          <w:p w14:paraId="1CD7EB1D">
            <w:pPr>
              <w:spacing w:after="159"/>
              <w:ind w:left="480" w:firstLine="0" w:firstLineChars="0"/>
              <w:rPr>
                <w:rFonts w:hint="eastAsia" w:ascii="仿宋" w:hAnsi="仿宋" w:eastAsia="仿宋"/>
                <w:color w:val="auto"/>
              </w:rPr>
            </w:pPr>
          </w:p>
        </w:tc>
        <w:tc>
          <w:tcPr>
            <w:tcW w:w="860" w:type="dxa"/>
            <w:tcBorders>
              <w:top w:val="single" w:color="auto" w:sz="4" w:space="0"/>
              <w:left w:val="single" w:color="auto" w:sz="4" w:space="0"/>
              <w:bottom w:val="single" w:color="auto" w:sz="4" w:space="0"/>
              <w:right w:val="single" w:color="auto" w:sz="4" w:space="0"/>
            </w:tcBorders>
            <w:vAlign w:val="center"/>
          </w:tcPr>
          <w:p w14:paraId="72FEC3AD">
            <w:pPr>
              <w:spacing w:after="159"/>
              <w:ind w:left="480" w:firstLine="0" w:firstLineChars="0"/>
              <w:rPr>
                <w:rFonts w:hint="eastAsia" w:ascii="仿宋" w:hAnsi="仿宋" w:eastAsia="仿宋"/>
                <w:color w:val="auto"/>
              </w:rPr>
            </w:pPr>
          </w:p>
        </w:tc>
        <w:tc>
          <w:tcPr>
            <w:tcW w:w="850" w:type="dxa"/>
            <w:tcBorders>
              <w:top w:val="single" w:color="auto" w:sz="4" w:space="0"/>
              <w:left w:val="single" w:color="auto" w:sz="4" w:space="0"/>
              <w:bottom w:val="single" w:color="auto" w:sz="4" w:space="0"/>
              <w:right w:val="single" w:color="auto" w:sz="4" w:space="0"/>
            </w:tcBorders>
            <w:vAlign w:val="center"/>
          </w:tcPr>
          <w:p w14:paraId="2D9D43EB">
            <w:pPr>
              <w:spacing w:after="159"/>
              <w:ind w:left="480" w:firstLine="0" w:firstLineChars="0"/>
              <w:rPr>
                <w:rFonts w:hint="eastAsia" w:ascii="仿宋" w:hAnsi="仿宋" w:eastAsia="仿宋"/>
                <w:color w:val="auto"/>
              </w:rPr>
            </w:pPr>
          </w:p>
        </w:tc>
        <w:tc>
          <w:tcPr>
            <w:tcW w:w="865" w:type="dxa"/>
            <w:tcBorders>
              <w:top w:val="single" w:color="auto" w:sz="4" w:space="0"/>
              <w:left w:val="single" w:color="auto" w:sz="4" w:space="0"/>
              <w:bottom w:val="single" w:color="auto" w:sz="4" w:space="0"/>
              <w:right w:val="single" w:color="auto" w:sz="4" w:space="0"/>
            </w:tcBorders>
          </w:tcPr>
          <w:p w14:paraId="73BB92FB">
            <w:pPr>
              <w:spacing w:after="159"/>
              <w:ind w:left="480" w:firstLine="0" w:firstLineChars="0"/>
              <w:rPr>
                <w:rFonts w:hint="eastAsia" w:ascii="仿宋" w:hAnsi="仿宋" w:eastAsia="仿宋"/>
                <w:color w:val="auto"/>
              </w:rPr>
            </w:pPr>
          </w:p>
        </w:tc>
        <w:tc>
          <w:tcPr>
            <w:tcW w:w="848" w:type="dxa"/>
            <w:tcBorders>
              <w:top w:val="single" w:color="auto" w:sz="4" w:space="0"/>
              <w:left w:val="single" w:color="auto" w:sz="4" w:space="0"/>
              <w:bottom w:val="single" w:color="auto" w:sz="4" w:space="0"/>
              <w:right w:val="single" w:color="auto" w:sz="4" w:space="0"/>
            </w:tcBorders>
            <w:vAlign w:val="center"/>
          </w:tcPr>
          <w:p w14:paraId="0B2E860C">
            <w:pPr>
              <w:spacing w:after="159"/>
              <w:ind w:left="480" w:firstLine="0" w:firstLineChars="0"/>
              <w:rPr>
                <w:rFonts w:hint="eastAsia" w:ascii="仿宋" w:hAnsi="仿宋" w:eastAsia="仿宋"/>
                <w:color w:val="auto"/>
              </w:rPr>
            </w:pPr>
          </w:p>
        </w:tc>
        <w:tc>
          <w:tcPr>
            <w:tcW w:w="892" w:type="dxa"/>
            <w:tcBorders>
              <w:top w:val="single" w:color="auto" w:sz="4" w:space="0"/>
              <w:left w:val="single" w:color="auto" w:sz="4" w:space="0"/>
              <w:bottom w:val="single" w:color="auto" w:sz="4" w:space="0"/>
              <w:right w:val="single" w:color="auto" w:sz="4" w:space="0"/>
            </w:tcBorders>
            <w:vAlign w:val="center"/>
          </w:tcPr>
          <w:p w14:paraId="195DAEC9">
            <w:pPr>
              <w:spacing w:after="159"/>
              <w:ind w:left="480" w:firstLine="0" w:firstLineChars="0"/>
              <w:rPr>
                <w:rFonts w:hint="eastAsia" w:ascii="仿宋" w:hAnsi="仿宋" w:eastAsia="仿宋"/>
                <w:color w:val="auto"/>
              </w:rPr>
            </w:pPr>
          </w:p>
        </w:tc>
        <w:tc>
          <w:tcPr>
            <w:tcW w:w="862" w:type="dxa"/>
            <w:tcBorders>
              <w:top w:val="single" w:color="auto" w:sz="4" w:space="0"/>
              <w:left w:val="single" w:color="auto" w:sz="4" w:space="0"/>
              <w:bottom w:val="single" w:color="auto" w:sz="4" w:space="0"/>
              <w:right w:val="single" w:color="auto" w:sz="4" w:space="0"/>
            </w:tcBorders>
            <w:vAlign w:val="center"/>
          </w:tcPr>
          <w:p w14:paraId="4AD6C4AE">
            <w:pPr>
              <w:spacing w:after="159"/>
              <w:ind w:left="480" w:firstLine="0" w:firstLineChars="0"/>
              <w:rPr>
                <w:rFonts w:hint="eastAsia" w:ascii="仿宋" w:hAnsi="仿宋" w:eastAsia="仿宋"/>
                <w:color w:val="auto"/>
              </w:rPr>
            </w:pPr>
          </w:p>
        </w:tc>
        <w:tc>
          <w:tcPr>
            <w:tcW w:w="860" w:type="dxa"/>
            <w:tcBorders>
              <w:top w:val="single" w:color="auto" w:sz="4" w:space="0"/>
              <w:left w:val="single" w:color="auto" w:sz="4" w:space="0"/>
              <w:bottom w:val="single" w:color="auto" w:sz="4" w:space="0"/>
              <w:right w:val="single" w:color="auto" w:sz="4" w:space="0"/>
            </w:tcBorders>
            <w:vAlign w:val="center"/>
          </w:tcPr>
          <w:p w14:paraId="4FE0EADC">
            <w:pPr>
              <w:spacing w:after="159"/>
              <w:ind w:left="480" w:firstLine="0" w:firstLineChars="0"/>
              <w:rPr>
                <w:rFonts w:hint="eastAsia" w:ascii="仿宋" w:hAnsi="仿宋" w:eastAsia="仿宋"/>
                <w:color w:val="auto"/>
              </w:rPr>
            </w:pPr>
          </w:p>
        </w:tc>
      </w:tr>
    </w:tbl>
    <w:p w14:paraId="21119827">
      <w:pPr>
        <w:spacing w:after="159"/>
        <w:ind w:firstLine="240" w:firstLineChars="100"/>
        <w:rPr>
          <w:rFonts w:hint="eastAsia" w:ascii="仿宋" w:hAnsi="仿宋" w:eastAsia="仿宋"/>
          <w:color w:val="auto"/>
        </w:rPr>
      </w:pPr>
      <w:r>
        <w:rPr>
          <w:rFonts w:hint="eastAsia" w:ascii="仿宋" w:hAnsi="仿宋" w:eastAsia="仿宋" w:cs="仿宋"/>
          <w:color w:val="auto"/>
        </w:rPr>
        <w:t>编制：                     复核：                     承包人代表：                          日  期：     年   　月   日</w:t>
      </w:r>
    </w:p>
    <w:p w14:paraId="3AAAA285">
      <w:pPr>
        <w:wordWrap/>
        <w:topLinePunct w:val="0"/>
        <w:adjustRightInd/>
        <w:snapToGrid/>
        <w:spacing w:beforeAutospacing="1" w:afterLines="0"/>
        <w:ind w:firstLine="0" w:firstLineChars="0"/>
        <w:jc w:val="left"/>
        <w:rPr>
          <w:rFonts w:hint="eastAsia" w:ascii="仿宋" w:hAnsi="仿宋" w:eastAsia="仿宋"/>
          <w:color w:val="auto"/>
        </w:rPr>
        <w:sectPr>
          <w:endnotePr>
            <w:numFmt w:val="decimal"/>
          </w:endnotePr>
          <w:pgSz w:w="16838" w:h="11906" w:orient="landscape"/>
          <w:pgMar w:top="1417" w:right="1417" w:bottom="1417" w:left="1417" w:header="850" w:footer="567" w:gutter="0"/>
          <w:cols w:space="720" w:num="1"/>
          <w:docGrid w:type="lines" w:linePitch="318" w:charSpace="0"/>
        </w:sectPr>
      </w:pPr>
    </w:p>
    <w:p w14:paraId="691DF50A">
      <w:pPr>
        <w:spacing w:after="159"/>
        <w:ind w:firstLine="482"/>
        <w:outlineLvl w:val="1"/>
        <w:rPr>
          <w:rFonts w:hint="eastAsia" w:ascii="仿宋" w:hAnsi="仿宋" w:eastAsia="仿宋" w:cs="仿宋"/>
          <w:b/>
          <w:bCs/>
          <w:color w:val="auto"/>
        </w:rPr>
      </w:pPr>
      <w:bookmarkStart w:id="1049" w:name="_Toc31987048"/>
      <w:bookmarkStart w:id="1050" w:name="_Toc7124"/>
      <w:bookmarkStart w:id="1051" w:name="_Toc144368971"/>
      <w:r>
        <w:rPr>
          <w:rFonts w:hint="eastAsia" w:ascii="仿宋" w:hAnsi="仿宋" w:eastAsia="仿宋" w:cs="仿宋"/>
          <w:b/>
          <w:bCs/>
          <w:color w:val="auto"/>
        </w:rPr>
        <w:t>格式2</w:t>
      </w:r>
      <w:bookmarkEnd w:id="1049"/>
      <w:r>
        <w:rPr>
          <w:rFonts w:hint="eastAsia" w:ascii="仿宋" w:hAnsi="仿宋" w:eastAsia="仿宋" w:cs="仿宋"/>
          <w:b/>
          <w:bCs/>
          <w:color w:val="auto"/>
        </w:rPr>
        <w:t>7</w:t>
      </w:r>
      <w:bookmarkEnd w:id="1050"/>
      <w:bookmarkEnd w:id="1051"/>
    </w:p>
    <w:p w14:paraId="712E0D69">
      <w:pPr>
        <w:spacing w:after="159"/>
        <w:ind w:firstLine="1003"/>
        <w:jc w:val="center"/>
        <w:rPr>
          <w:rFonts w:hint="eastAsia" w:ascii="仿宋" w:hAnsi="仿宋" w:eastAsia="仿宋"/>
          <w:b/>
          <w:bCs/>
          <w:color w:val="auto"/>
          <w:spacing w:val="30"/>
          <w:sz w:val="44"/>
          <w:szCs w:val="44"/>
        </w:rPr>
      </w:pPr>
      <w:r>
        <w:rPr>
          <w:rFonts w:hint="eastAsia" w:ascii="仿宋" w:hAnsi="仿宋" w:eastAsia="仿宋" w:cs="仿宋"/>
          <w:b/>
          <w:bCs/>
          <w:color w:val="auto"/>
          <w:spacing w:val="30"/>
          <w:sz w:val="44"/>
          <w:szCs w:val="44"/>
        </w:rPr>
        <w:t>工程勘察费支付申请</w:t>
      </w:r>
    </w:p>
    <w:p w14:paraId="4ADB329F">
      <w:pPr>
        <w:spacing w:after="159"/>
        <w:rPr>
          <w:rFonts w:hint="eastAsia" w:ascii="仿宋" w:hAnsi="仿宋" w:eastAsia="仿宋"/>
          <w:color w:val="auto"/>
        </w:rPr>
      </w:pPr>
      <w:r>
        <w:rPr>
          <w:rFonts w:hint="eastAsia" w:ascii="仿宋" w:hAnsi="仿宋" w:eastAsia="仿宋" w:cs="仿宋"/>
          <w:color w:val="auto"/>
        </w:rPr>
        <w:t>工程名称:</w:t>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 xml:space="preserve">                                                           编号:</w:t>
      </w:r>
    </w:p>
    <w:tbl>
      <w:tblPr>
        <w:tblStyle w:val="55"/>
        <w:tblW w:w="99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88"/>
      </w:tblGrid>
      <w:tr w14:paraId="71573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92" w:hRule="atLeast"/>
          <w:jc w:val="center"/>
        </w:trPr>
        <w:tc>
          <w:tcPr>
            <w:tcW w:w="9988" w:type="dxa"/>
            <w:tcBorders>
              <w:top w:val="single" w:color="auto" w:sz="6" w:space="0"/>
              <w:left w:val="single" w:color="auto" w:sz="6" w:space="0"/>
              <w:bottom w:val="single" w:color="auto" w:sz="4" w:space="0"/>
              <w:right w:val="single" w:color="auto" w:sz="6" w:space="0"/>
            </w:tcBorders>
          </w:tcPr>
          <w:p w14:paraId="2F7B511E">
            <w:pPr>
              <w:spacing w:after="159"/>
              <w:ind w:left="-28"/>
              <w:rPr>
                <w:rFonts w:hint="eastAsia" w:ascii="仿宋" w:hAnsi="仿宋" w:eastAsia="仿宋"/>
                <w:color w:val="auto"/>
              </w:rPr>
            </w:pPr>
            <w:r>
              <w:rPr>
                <w:rFonts w:hint="eastAsia" w:ascii="仿宋" w:hAnsi="仿宋" w:eastAsia="仿宋" w:cs="仿宋"/>
                <w:color w:val="auto"/>
              </w:rPr>
              <w:t>致:</w:t>
            </w:r>
            <w:r>
              <w:rPr>
                <w:rFonts w:hint="eastAsia" w:ascii="仿宋" w:hAnsi="仿宋" w:eastAsia="仿宋" w:cs="仿宋"/>
                <w:color w:val="auto"/>
                <w:u w:val="single"/>
              </w:rPr>
              <w:t xml:space="preserve">                                          </w:t>
            </w:r>
            <w:r>
              <w:rPr>
                <w:rFonts w:hint="eastAsia" w:ascii="仿宋" w:hAnsi="仿宋" w:eastAsia="仿宋" w:cs="仿宋"/>
                <w:color w:val="auto"/>
              </w:rPr>
              <w:t>（造价咨询人全称）</w:t>
            </w:r>
          </w:p>
          <w:p w14:paraId="1D475EC3">
            <w:pPr>
              <w:spacing w:after="159"/>
              <w:ind w:left="-28"/>
              <w:rPr>
                <w:rFonts w:hint="eastAsia" w:ascii="仿宋" w:hAnsi="仿宋" w:eastAsia="仿宋"/>
                <w:color w:val="auto"/>
              </w:rPr>
            </w:pPr>
            <w:r>
              <w:rPr>
                <w:rFonts w:hint="eastAsia" w:ascii="仿宋" w:hAnsi="仿宋" w:eastAsia="仿宋" w:cs="仿宋"/>
                <w:color w:val="auto"/>
              </w:rPr>
              <w:t>我方于</w:t>
            </w:r>
            <w:r>
              <w:rPr>
                <w:rFonts w:hint="eastAsia" w:ascii="仿宋" w:hAnsi="仿宋" w:eastAsia="仿宋" w:cs="仿宋"/>
                <w:color w:val="auto"/>
                <w:u w:val="single"/>
              </w:rPr>
              <w:t xml:space="preserve">        </w:t>
            </w:r>
            <w:r>
              <w:rPr>
                <w:rFonts w:hint="eastAsia" w:ascii="仿宋" w:hAnsi="仿宋" w:eastAsia="仿宋" w:cs="仿宋"/>
                <w:color w:val="auto"/>
              </w:rPr>
              <w:t>至</w:t>
            </w:r>
            <w:r>
              <w:rPr>
                <w:rFonts w:hint="eastAsia" w:ascii="仿宋" w:hAnsi="仿宋" w:eastAsia="仿宋" w:cs="仿宋"/>
                <w:color w:val="auto"/>
                <w:u w:val="single"/>
              </w:rPr>
              <w:t xml:space="preserve">       </w:t>
            </w:r>
            <w:r>
              <w:rPr>
                <w:rFonts w:hint="eastAsia" w:ascii="仿宋" w:hAnsi="仿宋" w:eastAsia="仿宋" w:cs="仿宋"/>
                <w:color w:val="auto"/>
              </w:rPr>
              <w:t>期间已完成了</w:t>
            </w:r>
            <w:r>
              <w:rPr>
                <w:rFonts w:hint="eastAsia" w:ascii="仿宋" w:hAnsi="仿宋" w:eastAsia="仿宋" w:cs="仿宋"/>
                <w:color w:val="auto"/>
                <w:u w:val="single"/>
              </w:rPr>
              <w:t xml:space="preserve">                    </w:t>
            </w:r>
            <w:r>
              <w:rPr>
                <w:rFonts w:hint="eastAsia" w:ascii="仿宋" w:hAnsi="仿宋" w:eastAsia="仿宋" w:cs="仿宋"/>
                <w:color w:val="auto"/>
              </w:rPr>
              <w:t>工作，根据工程总承包合同条款</w:t>
            </w:r>
            <w:r>
              <w:rPr>
                <w:rFonts w:hint="eastAsia" w:ascii="仿宋" w:hAnsi="仿宋" w:eastAsia="仿宋" w:cs="仿宋"/>
                <w:color w:val="auto"/>
                <w:u w:val="single"/>
              </w:rPr>
              <w:t xml:space="preserve">      </w:t>
            </w:r>
            <w:r>
              <w:rPr>
                <w:rFonts w:hint="eastAsia" w:ascii="仿宋" w:hAnsi="仿宋" w:eastAsia="仿宋" w:cs="仿宋"/>
                <w:color w:val="auto"/>
              </w:rPr>
              <w:t>的约定，现申请支付本期的工程勘察费款额为（大写）</w:t>
            </w:r>
            <w:r>
              <w:rPr>
                <w:rFonts w:hint="eastAsia" w:ascii="仿宋" w:hAnsi="仿宋" w:eastAsia="仿宋" w:cs="仿宋"/>
                <w:color w:val="auto"/>
                <w:u w:val="single"/>
              </w:rPr>
              <w:t xml:space="preserve">                         </w:t>
            </w:r>
            <w:r>
              <w:rPr>
                <w:rFonts w:hint="eastAsia" w:ascii="仿宋" w:hAnsi="仿宋" w:eastAsia="仿宋" w:cs="仿宋"/>
                <w:color w:val="auto"/>
              </w:rPr>
              <w:t>（小写</w:t>
            </w:r>
            <w:r>
              <w:rPr>
                <w:rFonts w:hint="eastAsia" w:ascii="仿宋" w:hAnsi="仿宋" w:eastAsia="仿宋" w:cs="仿宋"/>
                <w:color w:val="auto"/>
                <w:u w:val="single"/>
              </w:rPr>
              <w:t xml:space="preserve">            </w:t>
            </w:r>
            <w:r>
              <w:rPr>
                <w:rFonts w:hint="eastAsia" w:ascii="仿宋" w:hAnsi="仿宋" w:eastAsia="仿宋" w:cs="仿宋"/>
                <w:color w:val="auto"/>
              </w:rPr>
              <w:t>），请予以复核和确认，并在支付证书签发后按合同约定时间内支付。</w:t>
            </w:r>
          </w:p>
          <w:p w14:paraId="7F193C04">
            <w:pPr>
              <w:spacing w:after="159"/>
              <w:ind w:left="-28"/>
              <w:rPr>
                <w:rFonts w:hint="eastAsia" w:ascii="仿宋" w:hAnsi="仿宋" w:eastAsia="仿宋"/>
                <w:color w:val="auto"/>
              </w:rPr>
            </w:pPr>
            <w:r>
              <w:rPr>
                <w:rFonts w:hint="eastAsia" w:ascii="仿宋" w:hAnsi="仿宋" w:eastAsia="仿宋" w:cs="仿宋"/>
                <w:color w:val="auto"/>
              </w:rPr>
              <w:t>具体细目如下：</w:t>
            </w:r>
          </w:p>
          <w:tbl>
            <w:tblPr>
              <w:tblStyle w:val="55"/>
              <w:tblW w:w="9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4861"/>
              <w:gridCol w:w="1424"/>
              <w:gridCol w:w="2612"/>
            </w:tblGrid>
            <w:tr w14:paraId="1746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858" w:type="dxa"/>
                  <w:tcBorders>
                    <w:top w:val="single" w:color="auto" w:sz="4" w:space="0"/>
                    <w:left w:val="single" w:color="auto" w:sz="4" w:space="0"/>
                    <w:bottom w:val="single" w:color="auto" w:sz="4" w:space="0"/>
                    <w:right w:val="single" w:color="auto" w:sz="4" w:space="0"/>
                  </w:tcBorders>
                  <w:vAlign w:val="center"/>
                </w:tcPr>
                <w:p w14:paraId="12FEE4FE">
                  <w:pPr>
                    <w:spacing w:after="159"/>
                    <w:jc w:val="center"/>
                    <w:rPr>
                      <w:rFonts w:hint="eastAsia" w:ascii="仿宋" w:hAnsi="仿宋" w:eastAsia="仿宋"/>
                      <w:color w:val="auto"/>
                    </w:rPr>
                  </w:pPr>
                  <w:r>
                    <w:rPr>
                      <w:rFonts w:hint="eastAsia" w:ascii="仿宋" w:hAnsi="仿宋" w:eastAsia="仿宋" w:cs="仿宋"/>
                      <w:color w:val="auto"/>
                    </w:rPr>
                    <w:t>序号</w:t>
                  </w:r>
                </w:p>
              </w:tc>
              <w:tc>
                <w:tcPr>
                  <w:tcW w:w="4861" w:type="dxa"/>
                  <w:tcBorders>
                    <w:top w:val="single" w:color="auto" w:sz="4" w:space="0"/>
                    <w:left w:val="single" w:color="auto" w:sz="4" w:space="0"/>
                    <w:bottom w:val="single" w:color="auto" w:sz="4" w:space="0"/>
                    <w:right w:val="single" w:color="auto" w:sz="4" w:space="0"/>
                  </w:tcBorders>
                  <w:vAlign w:val="center"/>
                </w:tcPr>
                <w:p w14:paraId="4CFB4648">
                  <w:pPr>
                    <w:spacing w:after="159"/>
                    <w:jc w:val="center"/>
                    <w:rPr>
                      <w:rFonts w:hint="eastAsia" w:ascii="仿宋" w:hAnsi="仿宋" w:eastAsia="仿宋"/>
                      <w:color w:val="auto"/>
                    </w:rPr>
                  </w:pPr>
                  <w:r>
                    <w:rPr>
                      <w:rFonts w:hint="eastAsia" w:ascii="仿宋" w:hAnsi="仿宋" w:eastAsia="仿宋" w:cs="仿宋"/>
                      <w:color w:val="auto"/>
                    </w:rPr>
                    <w:t>名           称</w:t>
                  </w:r>
                </w:p>
              </w:tc>
              <w:tc>
                <w:tcPr>
                  <w:tcW w:w="1424" w:type="dxa"/>
                  <w:tcBorders>
                    <w:top w:val="single" w:color="auto" w:sz="4" w:space="0"/>
                    <w:left w:val="single" w:color="auto" w:sz="4" w:space="0"/>
                    <w:bottom w:val="single" w:color="auto" w:sz="4" w:space="0"/>
                    <w:right w:val="single" w:color="auto" w:sz="4" w:space="0"/>
                  </w:tcBorders>
                  <w:vAlign w:val="center"/>
                </w:tcPr>
                <w:p w14:paraId="279BB21C">
                  <w:pPr>
                    <w:spacing w:after="159"/>
                    <w:jc w:val="center"/>
                    <w:rPr>
                      <w:rFonts w:hint="eastAsia" w:ascii="仿宋" w:hAnsi="仿宋" w:eastAsia="仿宋"/>
                      <w:color w:val="auto"/>
                    </w:rPr>
                  </w:pPr>
                  <w:r>
                    <w:rPr>
                      <w:rFonts w:hint="eastAsia" w:ascii="仿宋" w:hAnsi="仿宋" w:eastAsia="仿宋" w:cs="仿宋"/>
                      <w:color w:val="auto"/>
                    </w:rPr>
                    <w:t>金 额（元）</w:t>
                  </w:r>
                </w:p>
              </w:tc>
              <w:tc>
                <w:tcPr>
                  <w:tcW w:w="2612" w:type="dxa"/>
                  <w:tcBorders>
                    <w:top w:val="single" w:color="auto" w:sz="4" w:space="0"/>
                    <w:left w:val="single" w:color="auto" w:sz="4" w:space="0"/>
                    <w:bottom w:val="single" w:color="auto" w:sz="4" w:space="0"/>
                    <w:right w:val="single" w:color="auto" w:sz="4" w:space="0"/>
                  </w:tcBorders>
                  <w:vAlign w:val="center"/>
                </w:tcPr>
                <w:p w14:paraId="0A23F158">
                  <w:pPr>
                    <w:spacing w:after="159"/>
                    <w:jc w:val="center"/>
                    <w:rPr>
                      <w:rFonts w:hint="eastAsia" w:ascii="仿宋" w:hAnsi="仿宋" w:eastAsia="仿宋"/>
                      <w:color w:val="auto"/>
                    </w:rPr>
                  </w:pPr>
                  <w:r>
                    <w:rPr>
                      <w:rFonts w:hint="eastAsia" w:ascii="仿宋" w:hAnsi="仿宋" w:eastAsia="仿宋" w:cs="仿宋"/>
                      <w:color w:val="auto"/>
                    </w:rPr>
                    <w:t>备       注</w:t>
                  </w:r>
                </w:p>
              </w:tc>
            </w:tr>
            <w:tr w14:paraId="61A0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858" w:type="dxa"/>
                  <w:tcBorders>
                    <w:top w:val="single" w:color="auto" w:sz="4" w:space="0"/>
                    <w:left w:val="single" w:color="auto" w:sz="4" w:space="0"/>
                    <w:bottom w:val="single" w:color="auto" w:sz="4" w:space="0"/>
                    <w:right w:val="single" w:color="auto" w:sz="4" w:space="0"/>
                  </w:tcBorders>
                  <w:vAlign w:val="center"/>
                </w:tcPr>
                <w:p w14:paraId="2E839FE2">
                  <w:pPr>
                    <w:spacing w:after="159"/>
                    <w:jc w:val="center"/>
                    <w:rPr>
                      <w:rFonts w:hint="eastAsia" w:ascii="仿宋" w:hAnsi="仿宋" w:eastAsia="仿宋"/>
                      <w:color w:val="auto"/>
                    </w:rPr>
                  </w:pPr>
                  <w:r>
                    <w:rPr>
                      <w:rFonts w:hint="eastAsia" w:ascii="仿宋" w:hAnsi="仿宋" w:eastAsia="仿宋" w:cs="仿宋"/>
                      <w:color w:val="auto"/>
                    </w:rPr>
                    <w:t>1</w:t>
                  </w:r>
                </w:p>
              </w:tc>
              <w:tc>
                <w:tcPr>
                  <w:tcW w:w="4861" w:type="dxa"/>
                  <w:tcBorders>
                    <w:top w:val="single" w:color="auto" w:sz="4" w:space="0"/>
                    <w:left w:val="single" w:color="auto" w:sz="4" w:space="0"/>
                    <w:bottom w:val="single" w:color="auto" w:sz="4" w:space="0"/>
                    <w:right w:val="single" w:color="auto" w:sz="4" w:space="0"/>
                  </w:tcBorders>
                  <w:vAlign w:val="center"/>
                </w:tcPr>
                <w:p w14:paraId="73743AC6">
                  <w:pPr>
                    <w:spacing w:after="159"/>
                    <w:rPr>
                      <w:rFonts w:hint="eastAsia" w:ascii="仿宋" w:hAnsi="仿宋" w:eastAsia="仿宋"/>
                      <w:color w:val="auto"/>
                    </w:rPr>
                  </w:pPr>
                  <w:r>
                    <w:rPr>
                      <w:rFonts w:hint="eastAsia" w:ascii="仿宋" w:hAnsi="仿宋" w:eastAsia="仿宋" w:cs="仿宋"/>
                      <w:color w:val="auto"/>
                    </w:rPr>
                    <w:t>累计已完工程勘察费价款</w:t>
                  </w:r>
                </w:p>
              </w:tc>
              <w:tc>
                <w:tcPr>
                  <w:tcW w:w="1424" w:type="dxa"/>
                  <w:tcBorders>
                    <w:top w:val="single" w:color="auto" w:sz="4" w:space="0"/>
                    <w:left w:val="single" w:color="auto" w:sz="4" w:space="0"/>
                    <w:bottom w:val="single" w:color="auto" w:sz="4" w:space="0"/>
                    <w:right w:val="single" w:color="auto" w:sz="4" w:space="0"/>
                  </w:tcBorders>
                  <w:vAlign w:val="center"/>
                </w:tcPr>
                <w:p w14:paraId="58F9DAD7">
                  <w:pPr>
                    <w:spacing w:after="159"/>
                    <w:jc w:val="center"/>
                    <w:rPr>
                      <w:rFonts w:hint="eastAsia" w:ascii="仿宋" w:hAnsi="仿宋" w:eastAsia="仿宋"/>
                      <w:color w:val="auto"/>
                    </w:rPr>
                  </w:pPr>
                </w:p>
              </w:tc>
              <w:tc>
                <w:tcPr>
                  <w:tcW w:w="2612" w:type="dxa"/>
                  <w:tcBorders>
                    <w:top w:val="single" w:color="auto" w:sz="4" w:space="0"/>
                    <w:left w:val="single" w:color="auto" w:sz="4" w:space="0"/>
                    <w:bottom w:val="single" w:color="auto" w:sz="4" w:space="0"/>
                    <w:right w:val="single" w:color="auto" w:sz="4" w:space="0"/>
                  </w:tcBorders>
                  <w:vAlign w:val="center"/>
                </w:tcPr>
                <w:p w14:paraId="5C712248">
                  <w:pPr>
                    <w:spacing w:after="159"/>
                    <w:rPr>
                      <w:rFonts w:hint="eastAsia" w:ascii="仿宋" w:hAnsi="仿宋" w:eastAsia="仿宋"/>
                      <w:color w:val="auto"/>
                    </w:rPr>
                  </w:pPr>
                </w:p>
              </w:tc>
            </w:tr>
            <w:tr w14:paraId="15FE8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858" w:type="dxa"/>
                  <w:tcBorders>
                    <w:top w:val="single" w:color="auto" w:sz="4" w:space="0"/>
                    <w:left w:val="single" w:color="auto" w:sz="4" w:space="0"/>
                    <w:bottom w:val="single" w:color="auto" w:sz="4" w:space="0"/>
                    <w:right w:val="single" w:color="auto" w:sz="4" w:space="0"/>
                  </w:tcBorders>
                  <w:vAlign w:val="center"/>
                </w:tcPr>
                <w:p w14:paraId="009CE9E5">
                  <w:pPr>
                    <w:spacing w:after="159"/>
                    <w:jc w:val="center"/>
                    <w:rPr>
                      <w:rFonts w:hint="eastAsia" w:ascii="仿宋" w:hAnsi="仿宋" w:eastAsia="仿宋"/>
                      <w:color w:val="auto"/>
                    </w:rPr>
                  </w:pPr>
                  <w:r>
                    <w:rPr>
                      <w:rFonts w:hint="eastAsia" w:ascii="仿宋" w:hAnsi="仿宋" w:eastAsia="仿宋" w:cs="仿宋"/>
                      <w:color w:val="auto"/>
                    </w:rPr>
                    <w:t>2</w:t>
                  </w:r>
                </w:p>
              </w:tc>
              <w:tc>
                <w:tcPr>
                  <w:tcW w:w="4861" w:type="dxa"/>
                  <w:tcBorders>
                    <w:top w:val="single" w:color="auto" w:sz="4" w:space="0"/>
                    <w:left w:val="single" w:color="auto" w:sz="4" w:space="0"/>
                    <w:bottom w:val="single" w:color="auto" w:sz="4" w:space="0"/>
                    <w:right w:val="single" w:color="auto" w:sz="4" w:space="0"/>
                  </w:tcBorders>
                  <w:vAlign w:val="center"/>
                </w:tcPr>
                <w:p w14:paraId="386A6321">
                  <w:pPr>
                    <w:spacing w:after="159"/>
                    <w:rPr>
                      <w:rFonts w:hint="eastAsia" w:ascii="仿宋" w:hAnsi="仿宋" w:eastAsia="仿宋"/>
                      <w:color w:val="auto"/>
                    </w:rPr>
                  </w:pPr>
                  <w:r>
                    <w:rPr>
                      <w:rFonts w:hint="eastAsia" w:ascii="仿宋" w:hAnsi="仿宋" w:eastAsia="仿宋" w:cs="仿宋"/>
                      <w:color w:val="auto"/>
                    </w:rPr>
                    <w:t>累计已实际支付的工程勘察费价款</w:t>
                  </w:r>
                </w:p>
              </w:tc>
              <w:tc>
                <w:tcPr>
                  <w:tcW w:w="1424" w:type="dxa"/>
                  <w:tcBorders>
                    <w:top w:val="single" w:color="auto" w:sz="4" w:space="0"/>
                    <w:left w:val="single" w:color="auto" w:sz="4" w:space="0"/>
                    <w:bottom w:val="single" w:color="auto" w:sz="4" w:space="0"/>
                    <w:right w:val="single" w:color="auto" w:sz="4" w:space="0"/>
                  </w:tcBorders>
                  <w:vAlign w:val="center"/>
                </w:tcPr>
                <w:p w14:paraId="417EA717">
                  <w:pPr>
                    <w:spacing w:after="159"/>
                    <w:jc w:val="center"/>
                    <w:rPr>
                      <w:rFonts w:hint="eastAsia" w:ascii="仿宋" w:hAnsi="仿宋" w:eastAsia="仿宋"/>
                      <w:color w:val="auto"/>
                    </w:rPr>
                  </w:pPr>
                </w:p>
              </w:tc>
              <w:tc>
                <w:tcPr>
                  <w:tcW w:w="2612" w:type="dxa"/>
                  <w:tcBorders>
                    <w:top w:val="single" w:color="auto" w:sz="4" w:space="0"/>
                    <w:left w:val="single" w:color="auto" w:sz="4" w:space="0"/>
                    <w:bottom w:val="single" w:color="auto" w:sz="4" w:space="0"/>
                    <w:right w:val="single" w:color="auto" w:sz="4" w:space="0"/>
                  </w:tcBorders>
                  <w:vAlign w:val="center"/>
                </w:tcPr>
                <w:p w14:paraId="598DCFCF">
                  <w:pPr>
                    <w:spacing w:after="159"/>
                    <w:rPr>
                      <w:rFonts w:hint="eastAsia" w:ascii="仿宋" w:hAnsi="仿宋" w:eastAsia="仿宋"/>
                      <w:color w:val="auto"/>
                    </w:rPr>
                  </w:pPr>
                </w:p>
              </w:tc>
            </w:tr>
            <w:tr w14:paraId="7718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858" w:type="dxa"/>
                  <w:tcBorders>
                    <w:top w:val="single" w:color="auto" w:sz="4" w:space="0"/>
                    <w:left w:val="single" w:color="auto" w:sz="4" w:space="0"/>
                    <w:bottom w:val="single" w:color="auto" w:sz="4" w:space="0"/>
                    <w:right w:val="single" w:color="auto" w:sz="4" w:space="0"/>
                  </w:tcBorders>
                  <w:vAlign w:val="center"/>
                </w:tcPr>
                <w:p w14:paraId="5C0334C5">
                  <w:pPr>
                    <w:spacing w:after="159"/>
                    <w:jc w:val="center"/>
                    <w:rPr>
                      <w:rFonts w:hint="eastAsia" w:ascii="仿宋" w:hAnsi="仿宋" w:eastAsia="仿宋"/>
                      <w:color w:val="auto"/>
                    </w:rPr>
                  </w:pPr>
                  <w:r>
                    <w:rPr>
                      <w:rFonts w:hint="eastAsia" w:ascii="仿宋" w:hAnsi="仿宋" w:eastAsia="仿宋" w:cs="仿宋"/>
                      <w:color w:val="auto"/>
                    </w:rPr>
                    <w:t>3</w:t>
                  </w:r>
                </w:p>
              </w:tc>
              <w:tc>
                <w:tcPr>
                  <w:tcW w:w="4861" w:type="dxa"/>
                  <w:tcBorders>
                    <w:top w:val="single" w:color="auto" w:sz="4" w:space="0"/>
                    <w:left w:val="single" w:color="auto" w:sz="4" w:space="0"/>
                    <w:bottom w:val="single" w:color="auto" w:sz="4" w:space="0"/>
                    <w:right w:val="single" w:color="auto" w:sz="4" w:space="0"/>
                  </w:tcBorders>
                  <w:vAlign w:val="center"/>
                </w:tcPr>
                <w:p w14:paraId="2ABCB555">
                  <w:pPr>
                    <w:spacing w:after="159"/>
                    <w:rPr>
                      <w:rFonts w:hint="eastAsia" w:ascii="仿宋" w:hAnsi="仿宋" w:eastAsia="仿宋"/>
                      <w:color w:val="auto"/>
                    </w:rPr>
                  </w:pPr>
                  <w:r>
                    <w:rPr>
                      <w:rFonts w:hint="eastAsia" w:ascii="仿宋" w:hAnsi="仿宋" w:eastAsia="仿宋" w:cs="仿宋"/>
                      <w:color w:val="auto"/>
                    </w:rPr>
                    <w:t>本期间已完工程勘察价款</w:t>
                  </w:r>
                </w:p>
              </w:tc>
              <w:tc>
                <w:tcPr>
                  <w:tcW w:w="1424" w:type="dxa"/>
                  <w:tcBorders>
                    <w:top w:val="single" w:color="auto" w:sz="4" w:space="0"/>
                    <w:left w:val="single" w:color="auto" w:sz="4" w:space="0"/>
                    <w:bottom w:val="single" w:color="auto" w:sz="4" w:space="0"/>
                    <w:right w:val="single" w:color="auto" w:sz="4" w:space="0"/>
                  </w:tcBorders>
                  <w:vAlign w:val="center"/>
                </w:tcPr>
                <w:p w14:paraId="25A238F0">
                  <w:pPr>
                    <w:spacing w:after="159"/>
                    <w:jc w:val="center"/>
                    <w:rPr>
                      <w:rFonts w:hint="eastAsia" w:ascii="仿宋" w:hAnsi="仿宋" w:eastAsia="仿宋"/>
                      <w:color w:val="auto"/>
                    </w:rPr>
                  </w:pPr>
                </w:p>
              </w:tc>
              <w:tc>
                <w:tcPr>
                  <w:tcW w:w="2612" w:type="dxa"/>
                  <w:tcBorders>
                    <w:top w:val="single" w:color="auto" w:sz="4" w:space="0"/>
                    <w:left w:val="single" w:color="auto" w:sz="4" w:space="0"/>
                    <w:bottom w:val="single" w:color="auto" w:sz="4" w:space="0"/>
                    <w:right w:val="single" w:color="auto" w:sz="4" w:space="0"/>
                  </w:tcBorders>
                  <w:vAlign w:val="center"/>
                </w:tcPr>
                <w:p w14:paraId="40BF5B6F">
                  <w:pPr>
                    <w:spacing w:after="159"/>
                    <w:rPr>
                      <w:rFonts w:hint="eastAsia" w:ascii="仿宋" w:hAnsi="仿宋" w:eastAsia="仿宋"/>
                      <w:color w:val="auto"/>
                    </w:rPr>
                  </w:pPr>
                </w:p>
              </w:tc>
            </w:tr>
            <w:tr w14:paraId="69DE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858" w:type="dxa"/>
                  <w:tcBorders>
                    <w:top w:val="single" w:color="auto" w:sz="4" w:space="0"/>
                    <w:left w:val="single" w:color="auto" w:sz="4" w:space="0"/>
                    <w:bottom w:val="single" w:color="auto" w:sz="4" w:space="0"/>
                    <w:right w:val="single" w:color="auto" w:sz="4" w:space="0"/>
                  </w:tcBorders>
                  <w:vAlign w:val="center"/>
                </w:tcPr>
                <w:p w14:paraId="455977B1">
                  <w:pPr>
                    <w:spacing w:after="159"/>
                    <w:jc w:val="center"/>
                    <w:rPr>
                      <w:rFonts w:hint="eastAsia" w:ascii="仿宋" w:hAnsi="仿宋" w:eastAsia="仿宋"/>
                      <w:color w:val="auto"/>
                    </w:rPr>
                  </w:pPr>
                  <w:r>
                    <w:rPr>
                      <w:rFonts w:hint="eastAsia" w:ascii="仿宋" w:hAnsi="仿宋" w:eastAsia="仿宋" w:cs="仿宋"/>
                      <w:color w:val="auto"/>
                    </w:rPr>
                    <w:t>4</w:t>
                  </w:r>
                </w:p>
              </w:tc>
              <w:tc>
                <w:tcPr>
                  <w:tcW w:w="4861" w:type="dxa"/>
                  <w:tcBorders>
                    <w:top w:val="single" w:color="auto" w:sz="4" w:space="0"/>
                    <w:left w:val="single" w:color="auto" w:sz="4" w:space="0"/>
                    <w:bottom w:val="single" w:color="auto" w:sz="4" w:space="0"/>
                    <w:right w:val="single" w:color="auto" w:sz="4" w:space="0"/>
                  </w:tcBorders>
                  <w:vAlign w:val="center"/>
                </w:tcPr>
                <w:p w14:paraId="4DD0B722">
                  <w:pPr>
                    <w:spacing w:after="159"/>
                    <w:rPr>
                      <w:rFonts w:hint="eastAsia" w:ascii="仿宋" w:hAnsi="仿宋" w:eastAsia="仿宋"/>
                      <w:color w:val="auto"/>
                    </w:rPr>
                  </w:pPr>
                  <w:r>
                    <w:rPr>
                      <w:rFonts w:hint="eastAsia" w:ascii="仿宋" w:hAnsi="仿宋" w:eastAsia="仿宋" w:cs="仿宋"/>
                      <w:color w:val="auto"/>
                    </w:rPr>
                    <w:t>本期间完成的零星工作项目价款</w:t>
                  </w:r>
                </w:p>
              </w:tc>
              <w:tc>
                <w:tcPr>
                  <w:tcW w:w="1424" w:type="dxa"/>
                  <w:tcBorders>
                    <w:top w:val="single" w:color="auto" w:sz="4" w:space="0"/>
                    <w:left w:val="single" w:color="auto" w:sz="4" w:space="0"/>
                    <w:bottom w:val="single" w:color="auto" w:sz="4" w:space="0"/>
                    <w:right w:val="single" w:color="auto" w:sz="4" w:space="0"/>
                  </w:tcBorders>
                  <w:vAlign w:val="center"/>
                </w:tcPr>
                <w:p w14:paraId="2FF93927">
                  <w:pPr>
                    <w:spacing w:after="159"/>
                    <w:jc w:val="center"/>
                    <w:rPr>
                      <w:rFonts w:hint="eastAsia" w:ascii="仿宋" w:hAnsi="仿宋" w:eastAsia="仿宋"/>
                      <w:color w:val="auto"/>
                    </w:rPr>
                  </w:pPr>
                </w:p>
              </w:tc>
              <w:tc>
                <w:tcPr>
                  <w:tcW w:w="2612" w:type="dxa"/>
                  <w:tcBorders>
                    <w:top w:val="single" w:color="auto" w:sz="4" w:space="0"/>
                    <w:left w:val="single" w:color="auto" w:sz="4" w:space="0"/>
                    <w:bottom w:val="single" w:color="auto" w:sz="4" w:space="0"/>
                    <w:right w:val="single" w:color="auto" w:sz="4" w:space="0"/>
                  </w:tcBorders>
                  <w:vAlign w:val="center"/>
                </w:tcPr>
                <w:p w14:paraId="7CD1397C">
                  <w:pPr>
                    <w:spacing w:after="159"/>
                    <w:rPr>
                      <w:rFonts w:hint="eastAsia" w:ascii="仿宋" w:hAnsi="仿宋" w:eastAsia="仿宋"/>
                      <w:color w:val="auto"/>
                    </w:rPr>
                  </w:pPr>
                </w:p>
              </w:tc>
            </w:tr>
            <w:tr w14:paraId="0B61C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858" w:type="dxa"/>
                  <w:tcBorders>
                    <w:top w:val="single" w:color="auto" w:sz="4" w:space="0"/>
                    <w:left w:val="single" w:color="auto" w:sz="4" w:space="0"/>
                    <w:bottom w:val="single" w:color="auto" w:sz="4" w:space="0"/>
                    <w:right w:val="single" w:color="auto" w:sz="4" w:space="0"/>
                  </w:tcBorders>
                  <w:vAlign w:val="center"/>
                </w:tcPr>
                <w:p w14:paraId="6511D6F2">
                  <w:pPr>
                    <w:spacing w:after="159"/>
                    <w:jc w:val="center"/>
                    <w:rPr>
                      <w:rFonts w:hint="eastAsia" w:ascii="仿宋" w:hAnsi="仿宋" w:eastAsia="仿宋"/>
                      <w:color w:val="auto"/>
                    </w:rPr>
                  </w:pPr>
                  <w:r>
                    <w:rPr>
                      <w:rFonts w:hint="eastAsia" w:ascii="仿宋" w:hAnsi="仿宋" w:eastAsia="仿宋" w:cs="仿宋"/>
                      <w:color w:val="auto"/>
                    </w:rPr>
                    <w:t>5</w:t>
                  </w:r>
                </w:p>
              </w:tc>
              <w:tc>
                <w:tcPr>
                  <w:tcW w:w="4861" w:type="dxa"/>
                  <w:tcBorders>
                    <w:top w:val="single" w:color="auto" w:sz="4" w:space="0"/>
                    <w:left w:val="single" w:color="auto" w:sz="4" w:space="0"/>
                    <w:bottom w:val="single" w:color="auto" w:sz="4" w:space="0"/>
                    <w:right w:val="single" w:color="auto" w:sz="4" w:space="0"/>
                  </w:tcBorders>
                  <w:vAlign w:val="center"/>
                </w:tcPr>
                <w:p w14:paraId="4C04A2C3">
                  <w:pPr>
                    <w:spacing w:after="159"/>
                    <w:rPr>
                      <w:rFonts w:hint="eastAsia" w:ascii="仿宋" w:hAnsi="仿宋" w:eastAsia="仿宋"/>
                      <w:color w:val="auto"/>
                    </w:rPr>
                  </w:pPr>
                  <w:r>
                    <w:rPr>
                      <w:rFonts w:hint="eastAsia" w:ascii="仿宋" w:hAnsi="仿宋" w:eastAsia="仿宋" w:cs="仿宋"/>
                      <w:color w:val="auto"/>
                    </w:rPr>
                    <w:t>本期间应支付的预留金价款</w:t>
                  </w:r>
                </w:p>
              </w:tc>
              <w:tc>
                <w:tcPr>
                  <w:tcW w:w="1424" w:type="dxa"/>
                  <w:tcBorders>
                    <w:top w:val="single" w:color="auto" w:sz="4" w:space="0"/>
                    <w:left w:val="single" w:color="auto" w:sz="4" w:space="0"/>
                    <w:bottom w:val="single" w:color="auto" w:sz="4" w:space="0"/>
                    <w:right w:val="single" w:color="auto" w:sz="4" w:space="0"/>
                  </w:tcBorders>
                  <w:vAlign w:val="center"/>
                </w:tcPr>
                <w:p w14:paraId="393CD801">
                  <w:pPr>
                    <w:spacing w:after="159"/>
                    <w:jc w:val="center"/>
                    <w:rPr>
                      <w:rFonts w:hint="eastAsia" w:ascii="仿宋" w:hAnsi="仿宋" w:eastAsia="仿宋"/>
                      <w:color w:val="auto"/>
                    </w:rPr>
                  </w:pPr>
                </w:p>
              </w:tc>
              <w:tc>
                <w:tcPr>
                  <w:tcW w:w="2612" w:type="dxa"/>
                  <w:tcBorders>
                    <w:top w:val="single" w:color="auto" w:sz="4" w:space="0"/>
                    <w:left w:val="single" w:color="auto" w:sz="4" w:space="0"/>
                    <w:bottom w:val="single" w:color="auto" w:sz="4" w:space="0"/>
                    <w:right w:val="single" w:color="auto" w:sz="4" w:space="0"/>
                  </w:tcBorders>
                  <w:vAlign w:val="center"/>
                </w:tcPr>
                <w:p w14:paraId="092DBA60">
                  <w:pPr>
                    <w:spacing w:after="159"/>
                    <w:rPr>
                      <w:rFonts w:hint="eastAsia" w:ascii="仿宋" w:hAnsi="仿宋" w:eastAsia="仿宋"/>
                      <w:color w:val="auto"/>
                    </w:rPr>
                  </w:pPr>
                </w:p>
              </w:tc>
            </w:tr>
            <w:tr w14:paraId="2DA6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trPr>
              <w:tc>
                <w:tcPr>
                  <w:tcW w:w="858" w:type="dxa"/>
                  <w:tcBorders>
                    <w:top w:val="single" w:color="auto" w:sz="4" w:space="0"/>
                    <w:left w:val="single" w:color="auto" w:sz="4" w:space="0"/>
                    <w:bottom w:val="single" w:color="auto" w:sz="4" w:space="0"/>
                    <w:right w:val="single" w:color="auto" w:sz="4" w:space="0"/>
                  </w:tcBorders>
                  <w:vAlign w:val="center"/>
                </w:tcPr>
                <w:p w14:paraId="3E4F19B9">
                  <w:pPr>
                    <w:spacing w:after="159"/>
                    <w:jc w:val="center"/>
                    <w:rPr>
                      <w:rFonts w:hint="eastAsia" w:ascii="仿宋" w:hAnsi="仿宋" w:eastAsia="仿宋"/>
                      <w:color w:val="auto"/>
                    </w:rPr>
                  </w:pPr>
                  <w:r>
                    <w:rPr>
                      <w:rFonts w:hint="eastAsia" w:ascii="仿宋" w:hAnsi="仿宋" w:eastAsia="仿宋" w:cs="仿宋"/>
                      <w:color w:val="auto"/>
                    </w:rPr>
                    <w:t>6</w:t>
                  </w:r>
                </w:p>
              </w:tc>
              <w:tc>
                <w:tcPr>
                  <w:tcW w:w="4861" w:type="dxa"/>
                  <w:tcBorders>
                    <w:top w:val="single" w:color="auto" w:sz="4" w:space="0"/>
                    <w:left w:val="single" w:color="auto" w:sz="4" w:space="0"/>
                    <w:bottom w:val="single" w:color="auto" w:sz="4" w:space="0"/>
                    <w:right w:val="single" w:color="auto" w:sz="4" w:space="0"/>
                  </w:tcBorders>
                  <w:vAlign w:val="center"/>
                </w:tcPr>
                <w:p w14:paraId="5B40FBAD">
                  <w:pPr>
                    <w:spacing w:after="159"/>
                    <w:rPr>
                      <w:rFonts w:hint="eastAsia" w:ascii="仿宋" w:hAnsi="仿宋" w:eastAsia="仿宋"/>
                      <w:color w:val="auto"/>
                    </w:rPr>
                  </w:pPr>
                  <w:r>
                    <w:rPr>
                      <w:rFonts w:hint="eastAsia" w:ascii="仿宋" w:hAnsi="仿宋" w:eastAsia="仿宋" w:cs="仿宋"/>
                      <w:color w:val="auto"/>
                    </w:rPr>
                    <w:t>本期间应支付的变更价款</w:t>
                  </w:r>
                </w:p>
              </w:tc>
              <w:tc>
                <w:tcPr>
                  <w:tcW w:w="1424" w:type="dxa"/>
                  <w:tcBorders>
                    <w:top w:val="single" w:color="auto" w:sz="4" w:space="0"/>
                    <w:left w:val="single" w:color="auto" w:sz="4" w:space="0"/>
                    <w:bottom w:val="single" w:color="auto" w:sz="4" w:space="0"/>
                    <w:right w:val="single" w:color="auto" w:sz="4" w:space="0"/>
                  </w:tcBorders>
                  <w:vAlign w:val="center"/>
                </w:tcPr>
                <w:p w14:paraId="2CECC780">
                  <w:pPr>
                    <w:spacing w:after="159"/>
                    <w:jc w:val="center"/>
                    <w:rPr>
                      <w:rFonts w:hint="eastAsia" w:ascii="仿宋" w:hAnsi="仿宋" w:eastAsia="仿宋"/>
                      <w:color w:val="auto"/>
                    </w:rPr>
                  </w:pPr>
                </w:p>
              </w:tc>
              <w:tc>
                <w:tcPr>
                  <w:tcW w:w="2612" w:type="dxa"/>
                  <w:tcBorders>
                    <w:top w:val="single" w:color="auto" w:sz="4" w:space="0"/>
                    <w:left w:val="single" w:color="auto" w:sz="4" w:space="0"/>
                    <w:bottom w:val="single" w:color="auto" w:sz="4" w:space="0"/>
                    <w:right w:val="single" w:color="auto" w:sz="4" w:space="0"/>
                  </w:tcBorders>
                  <w:vAlign w:val="center"/>
                </w:tcPr>
                <w:p w14:paraId="58CD86FE">
                  <w:pPr>
                    <w:spacing w:after="159"/>
                    <w:rPr>
                      <w:rFonts w:hint="eastAsia" w:ascii="仿宋" w:hAnsi="仿宋" w:eastAsia="仿宋"/>
                      <w:color w:val="auto"/>
                    </w:rPr>
                  </w:pPr>
                </w:p>
              </w:tc>
            </w:tr>
            <w:tr w14:paraId="453F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58" w:type="dxa"/>
                  <w:tcBorders>
                    <w:top w:val="single" w:color="auto" w:sz="4" w:space="0"/>
                    <w:left w:val="single" w:color="auto" w:sz="4" w:space="0"/>
                    <w:bottom w:val="single" w:color="auto" w:sz="4" w:space="0"/>
                    <w:right w:val="single" w:color="auto" w:sz="4" w:space="0"/>
                  </w:tcBorders>
                  <w:vAlign w:val="center"/>
                </w:tcPr>
                <w:p w14:paraId="718BC60D">
                  <w:pPr>
                    <w:spacing w:after="159"/>
                    <w:jc w:val="center"/>
                    <w:rPr>
                      <w:rFonts w:hint="eastAsia" w:ascii="仿宋" w:hAnsi="仿宋" w:eastAsia="仿宋"/>
                      <w:color w:val="auto"/>
                    </w:rPr>
                  </w:pPr>
                  <w:r>
                    <w:rPr>
                      <w:rFonts w:hint="eastAsia" w:ascii="仿宋" w:hAnsi="仿宋" w:eastAsia="仿宋" w:cs="仿宋"/>
                      <w:color w:val="auto"/>
                    </w:rPr>
                    <w:t>7</w:t>
                  </w:r>
                </w:p>
              </w:tc>
              <w:tc>
                <w:tcPr>
                  <w:tcW w:w="4861" w:type="dxa"/>
                  <w:tcBorders>
                    <w:top w:val="single" w:color="auto" w:sz="4" w:space="0"/>
                    <w:left w:val="single" w:color="auto" w:sz="4" w:space="0"/>
                    <w:bottom w:val="single" w:color="auto" w:sz="4" w:space="0"/>
                    <w:right w:val="single" w:color="auto" w:sz="4" w:space="0"/>
                  </w:tcBorders>
                  <w:vAlign w:val="center"/>
                </w:tcPr>
                <w:p w14:paraId="7D251B11">
                  <w:pPr>
                    <w:spacing w:after="159"/>
                    <w:rPr>
                      <w:rFonts w:hint="eastAsia" w:ascii="仿宋" w:hAnsi="仿宋" w:eastAsia="仿宋"/>
                      <w:color w:val="auto"/>
                    </w:rPr>
                  </w:pPr>
                  <w:r>
                    <w:rPr>
                      <w:rFonts w:hint="eastAsia" w:ascii="仿宋" w:hAnsi="仿宋" w:eastAsia="仿宋" w:cs="仿宋"/>
                      <w:color w:val="auto"/>
                    </w:rPr>
                    <w:t>物价和后续法律法规的调整价款</w:t>
                  </w:r>
                </w:p>
              </w:tc>
              <w:tc>
                <w:tcPr>
                  <w:tcW w:w="1424" w:type="dxa"/>
                  <w:tcBorders>
                    <w:top w:val="single" w:color="auto" w:sz="4" w:space="0"/>
                    <w:left w:val="single" w:color="auto" w:sz="4" w:space="0"/>
                    <w:bottom w:val="single" w:color="auto" w:sz="4" w:space="0"/>
                    <w:right w:val="single" w:color="auto" w:sz="4" w:space="0"/>
                  </w:tcBorders>
                  <w:vAlign w:val="center"/>
                </w:tcPr>
                <w:p w14:paraId="7DAB79D0">
                  <w:pPr>
                    <w:spacing w:after="159"/>
                    <w:jc w:val="center"/>
                    <w:rPr>
                      <w:rFonts w:hint="eastAsia" w:ascii="仿宋" w:hAnsi="仿宋" w:eastAsia="仿宋"/>
                      <w:color w:val="auto"/>
                    </w:rPr>
                  </w:pPr>
                </w:p>
              </w:tc>
              <w:tc>
                <w:tcPr>
                  <w:tcW w:w="2612" w:type="dxa"/>
                  <w:tcBorders>
                    <w:top w:val="single" w:color="auto" w:sz="4" w:space="0"/>
                    <w:left w:val="single" w:color="auto" w:sz="4" w:space="0"/>
                    <w:bottom w:val="single" w:color="auto" w:sz="4" w:space="0"/>
                    <w:right w:val="single" w:color="auto" w:sz="4" w:space="0"/>
                  </w:tcBorders>
                  <w:vAlign w:val="center"/>
                </w:tcPr>
                <w:p w14:paraId="0D205304">
                  <w:pPr>
                    <w:spacing w:after="159"/>
                    <w:rPr>
                      <w:rFonts w:hint="eastAsia" w:ascii="仿宋" w:hAnsi="仿宋" w:eastAsia="仿宋"/>
                      <w:color w:val="auto"/>
                    </w:rPr>
                  </w:pPr>
                </w:p>
              </w:tc>
            </w:tr>
            <w:tr w14:paraId="6DDF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858" w:type="dxa"/>
                  <w:tcBorders>
                    <w:top w:val="single" w:color="auto" w:sz="4" w:space="0"/>
                    <w:left w:val="single" w:color="auto" w:sz="4" w:space="0"/>
                    <w:bottom w:val="single" w:color="auto" w:sz="4" w:space="0"/>
                    <w:right w:val="single" w:color="auto" w:sz="4" w:space="0"/>
                  </w:tcBorders>
                  <w:vAlign w:val="center"/>
                </w:tcPr>
                <w:p w14:paraId="22A6CF1E">
                  <w:pPr>
                    <w:spacing w:after="159"/>
                    <w:jc w:val="center"/>
                    <w:rPr>
                      <w:rFonts w:hint="eastAsia" w:ascii="仿宋" w:hAnsi="仿宋" w:eastAsia="仿宋"/>
                      <w:color w:val="auto"/>
                    </w:rPr>
                  </w:pPr>
                  <w:r>
                    <w:rPr>
                      <w:rFonts w:hint="eastAsia" w:ascii="仿宋" w:hAnsi="仿宋" w:eastAsia="仿宋" w:cs="仿宋"/>
                      <w:color w:val="auto"/>
                    </w:rPr>
                    <w:t>8</w:t>
                  </w:r>
                </w:p>
              </w:tc>
              <w:tc>
                <w:tcPr>
                  <w:tcW w:w="4861" w:type="dxa"/>
                  <w:tcBorders>
                    <w:top w:val="single" w:color="auto" w:sz="4" w:space="0"/>
                    <w:left w:val="single" w:color="auto" w:sz="4" w:space="0"/>
                    <w:bottom w:val="single" w:color="auto" w:sz="4" w:space="0"/>
                    <w:right w:val="single" w:color="auto" w:sz="4" w:space="0"/>
                  </w:tcBorders>
                  <w:vAlign w:val="center"/>
                </w:tcPr>
                <w:p w14:paraId="6040D920">
                  <w:pPr>
                    <w:spacing w:after="159"/>
                    <w:rPr>
                      <w:rFonts w:hint="eastAsia" w:ascii="仿宋" w:hAnsi="仿宋" w:eastAsia="仿宋"/>
                      <w:color w:val="auto"/>
                    </w:rPr>
                  </w:pPr>
                  <w:r>
                    <w:rPr>
                      <w:rFonts w:hint="eastAsia" w:ascii="仿宋" w:hAnsi="仿宋" w:eastAsia="仿宋" w:cs="仿宋"/>
                      <w:color w:val="auto"/>
                    </w:rPr>
                    <w:t>本期间应扣除的误期赔偿费</w:t>
                  </w:r>
                </w:p>
              </w:tc>
              <w:tc>
                <w:tcPr>
                  <w:tcW w:w="1424" w:type="dxa"/>
                  <w:tcBorders>
                    <w:top w:val="single" w:color="auto" w:sz="4" w:space="0"/>
                    <w:left w:val="single" w:color="auto" w:sz="4" w:space="0"/>
                    <w:bottom w:val="single" w:color="auto" w:sz="4" w:space="0"/>
                    <w:right w:val="single" w:color="auto" w:sz="4" w:space="0"/>
                  </w:tcBorders>
                  <w:vAlign w:val="center"/>
                </w:tcPr>
                <w:p w14:paraId="431DD741">
                  <w:pPr>
                    <w:spacing w:after="159"/>
                    <w:jc w:val="center"/>
                    <w:rPr>
                      <w:rFonts w:hint="eastAsia" w:ascii="仿宋" w:hAnsi="仿宋" w:eastAsia="仿宋"/>
                      <w:color w:val="auto"/>
                    </w:rPr>
                  </w:pPr>
                </w:p>
              </w:tc>
              <w:tc>
                <w:tcPr>
                  <w:tcW w:w="2612" w:type="dxa"/>
                  <w:tcBorders>
                    <w:top w:val="single" w:color="auto" w:sz="4" w:space="0"/>
                    <w:left w:val="single" w:color="auto" w:sz="4" w:space="0"/>
                    <w:bottom w:val="single" w:color="auto" w:sz="4" w:space="0"/>
                    <w:right w:val="single" w:color="auto" w:sz="4" w:space="0"/>
                  </w:tcBorders>
                  <w:vAlign w:val="center"/>
                </w:tcPr>
                <w:p w14:paraId="2CF079A5">
                  <w:pPr>
                    <w:spacing w:after="159"/>
                    <w:rPr>
                      <w:rFonts w:hint="eastAsia" w:ascii="仿宋" w:hAnsi="仿宋" w:eastAsia="仿宋"/>
                      <w:color w:val="auto"/>
                    </w:rPr>
                  </w:pPr>
                </w:p>
              </w:tc>
            </w:tr>
            <w:tr w14:paraId="3711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858" w:type="dxa"/>
                  <w:tcBorders>
                    <w:top w:val="single" w:color="auto" w:sz="4" w:space="0"/>
                    <w:left w:val="single" w:color="auto" w:sz="4" w:space="0"/>
                    <w:bottom w:val="single" w:color="auto" w:sz="4" w:space="0"/>
                    <w:right w:val="single" w:color="auto" w:sz="4" w:space="0"/>
                  </w:tcBorders>
                  <w:vAlign w:val="center"/>
                </w:tcPr>
                <w:p w14:paraId="79FC0077">
                  <w:pPr>
                    <w:spacing w:after="159"/>
                    <w:jc w:val="center"/>
                    <w:rPr>
                      <w:rFonts w:hint="eastAsia" w:ascii="仿宋" w:hAnsi="仿宋" w:eastAsia="仿宋"/>
                      <w:color w:val="auto"/>
                    </w:rPr>
                  </w:pPr>
                  <w:r>
                    <w:rPr>
                      <w:rFonts w:hint="eastAsia" w:ascii="仿宋" w:hAnsi="仿宋" w:eastAsia="仿宋" w:cs="仿宋"/>
                      <w:color w:val="auto"/>
                    </w:rPr>
                    <w:t>9</w:t>
                  </w:r>
                </w:p>
              </w:tc>
              <w:tc>
                <w:tcPr>
                  <w:tcW w:w="4861" w:type="dxa"/>
                  <w:tcBorders>
                    <w:top w:val="single" w:color="auto" w:sz="4" w:space="0"/>
                    <w:left w:val="single" w:color="auto" w:sz="4" w:space="0"/>
                    <w:bottom w:val="single" w:color="auto" w:sz="4" w:space="0"/>
                    <w:right w:val="single" w:color="auto" w:sz="4" w:space="0"/>
                  </w:tcBorders>
                  <w:vAlign w:val="center"/>
                </w:tcPr>
                <w:p w14:paraId="6523C9C8">
                  <w:pPr>
                    <w:spacing w:after="159"/>
                    <w:rPr>
                      <w:rFonts w:hint="eastAsia" w:ascii="仿宋" w:hAnsi="仿宋" w:eastAsia="仿宋"/>
                      <w:color w:val="auto"/>
                    </w:rPr>
                  </w:pPr>
                  <w:r>
                    <w:rPr>
                      <w:rFonts w:hint="eastAsia" w:ascii="仿宋" w:hAnsi="仿宋" w:eastAsia="仿宋" w:cs="仿宋"/>
                      <w:color w:val="auto"/>
                    </w:rPr>
                    <w:t>本期间应扣回的预付款</w:t>
                  </w:r>
                </w:p>
              </w:tc>
              <w:tc>
                <w:tcPr>
                  <w:tcW w:w="1424" w:type="dxa"/>
                  <w:tcBorders>
                    <w:top w:val="single" w:color="auto" w:sz="4" w:space="0"/>
                    <w:left w:val="single" w:color="auto" w:sz="4" w:space="0"/>
                    <w:bottom w:val="single" w:color="auto" w:sz="4" w:space="0"/>
                    <w:right w:val="single" w:color="auto" w:sz="4" w:space="0"/>
                  </w:tcBorders>
                  <w:vAlign w:val="center"/>
                </w:tcPr>
                <w:p w14:paraId="4AACD47A">
                  <w:pPr>
                    <w:spacing w:after="159"/>
                    <w:jc w:val="center"/>
                    <w:rPr>
                      <w:rFonts w:hint="eastAsia" w:ascii="仿宋" w:hAnsi="仿宋" w:eastAsia="仿宋"/>
                      <w:color w:val="auto"/>
                    </w:rPr>
                  </w:pPr>
                </w:p>
              </w:tc>
              <w:tc>
                <w:tcPr>
                  <w:tcW w:w="2612" w:type="dxa"/>
                  <w:tcBorders>
                    <w:top w:val="single" w:color="auto" w:sz="4" w:space="0"/>
                    <w:left w:val="single" w:color="auto" w:sz="4" w:space="0"/>
                    <w:bottom w:val="single" w:color="auto" w:sz="4" w:space="0"/>
                    <w:right w:val="single" w:color="auto" w:sz="4" w:space="0"/>
                  </w:tcBorders>
                  <w:vAlign w:val="center"/>
                </w:tcPr>
                <w:p w14:paraId="15442991">
                  <w:pPr>
                    <w:spacing w:after="159"/>
                    <w:rPr>
                      <w:rFonts w:hint="eastAsia" w:ascii="仿宋" w:hAnsi="仿宋" w:eastAsia="仿宋"/>
                      <w:color w:val="auto"/>
                    </w:rPr>
                  </w:pPr>
                </w:p>
              </w:tc>
            </w:tr>
            <w:tr w14:paraId="63A0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trPr>
              <w:tc>
                <w:tcPr>
                  <w:tcW w:w="858" w:type="dxa"/>
                  <w:tcBorders>
                    <w:top w:val="single" w:color="auto" w:sz="4" w:space="0"/>
                    <w:left w:val="single" w:color="auto" w:sz="4" w:space="0"/>
                    <w:bottom w:val="single" w:color="auto" w:sz="4" w:space="0"/>
                    <w:right w:val="single" w:color="auto" w:sz="4" w:space="0"/>
                  </w:tcBorders>
                  <w:vAlign w:val="center"/>
                </w:tcPr>
                <w:p w14:paraId="11E32F12">
                  <w:pPr>
                    <w:spacing w:after="159"/>
                    <w:jc w:val="center"/>
                    <w:rPr>
                      <w:rFonts w:hint="eastAsia" w:ascii="仿宋" w:hAnsi="仿宋" w:eastAsia="仿宋"/>
                      <w:color w:val="auto"/>
                    </w:rPr>
                  </w:pPr>
                  <w:r>
                    <w:rPr>
                      <w:rFonts w:hint="eastAsia" w:ascii="仿宋" w:hAnsi="仿宋" w:eastAsia="仿宋" w:cs="仿宋"/>
                      <w:color w:val="auto"/>
                    </w:rPr>
                    <w:t>10</w:t>
                  </w:r>
                </w:p>
              </w:tc>
              <w:tc>
                <w:tcPr>
                  <w:tcW w:w="4861" w:type="dxa"/>
                  <w:tcBorders>
                    <w:top w:val="single" w:color="auto" w:sz="4" w:space="0"/>
                    <w:left w:val="single" w:color="auto" w:sz="4" w:space="0"/>
                    <w:bottom w:val="single" w:color="auto" w:sz="4" w:space="0"/>
                    <w:right w:val="single" w:color="auto" w:sz="4" w:space="0"/>
                  </w:tcBorders>
                  <w:vAlign w:val="center"/>
                </w:tcPr>
                <w:p w14:paraId="0F2CCAFA">
                  <w:pPr>
                    <w:spacing w:after="159"/>
                    <w:rPr>
                      <w:rFonts w:hint="eastAsia" w:ascii="仿宋" w:hAnsi="仿宋" w:eastAsia="仿宋"/>
                      <w:color w:val="auto"/>
                    </w:rPr>
                  </w:pPr>
                  <w:r>
                    <w:rPr>
                      <w:rFonts w:hint="eastAsia" w:ascii="仿宋" w:hAnsi="仿宋" w:eastAsia="仿宋" w:cs="仿宋"/>
                      <w:color w:val="auto"/>
                    </w:rPr>
                    <w:t>本期间应扣留的质量保证金</w:t>
                  </w:r>
                </w:p>
              </w:tc>
              <w:tc>
                <w:tcPr>
                  <w:tcW w:w="1424" w:type="dxa"/>
                  <w:tcBorders>
                    <w:top w:val="single" w:color="auto" w:sz="4" w:space="0"/>
                    <w:left w:val="single" w:color="auto" w:sz="4" w:space="0"/>
                    <w:bottom w:val="single" w:color="auto" w:sz="4" w:space="0"/>
                    <w:right w:val="single" w:color="auto" w:sz="4" w:space="0"/>
                  </w:tcBorders>
                  <w:vAlign w:val="center"/>
                </w:tcPr>
                <w:p w14:paraId="432A8273">
                  <w:pPr>
                    <w:spacing w:after="159"/>
                    <w:jc w:val="center"/>
                    <w:rPr>
                      <w:rFonts w:hint="eastAsia" w:ascii="仿宋" w:hAnsi="仿宋" w:eastAsia="仿宋"/>
                      <w:color w:val="auto"/>
                    </w:rPr>
                  </w:pPr>
                </w:p>
              </w:tc>
              <w:tc>
                <w:tcPr>
                  <w:tcW w:w="2612" w:type="dxa"/>
                  <w:tcBorders>
                    <w:top w:val="single" w:color="auto" w:sz="4" w:space="0"/>
                    <w:left w:val="single" w:color="auto" w:sz="4" w:space="0"/>
                    <w:bottom w:val="single" w:color="auto" w:sz="4" w:space="0"/>
                    <w:right w:val="single" w:color="auto" w:sz="4" w:space="0"/>
                  </w:tcBorders>
                  <w:vAlign w:val="center"/>
                </w:tcPr>
                <w:p w14:paraId="130F7EA2">
                  <w:pPr>
                    <w:spacing w:after="159"/>
                    <w:rPr>
                      <w:rFonts w:hint="eastAsia" w:ascii="仿宋" w:hAnsi="仿宋" w:eastAsia="仿宋"/>
                      <w:color w:val="auto"/>
                    </w:rPr>
                  </w:pPr>
                </w:p>
              </w:tc>
            </w:tr>
            <w:tr w14:paraId="7C88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858" w:type="dxa"/>
                  <w:tcBorders>
                    <w:top w:val="single" w:color="auto" w:sz="4" w:space="0"/>
                    <w:left w:val="single" w:color="auto" w:sz="4" w:space="0"/>
                    <w:bottom w:val="single" w:color="auto" w:sz="4" w:space="0"/>
                    <w:right w:val="single" w:color="auto" w:sz="4" w:space="0"/>
                  </w:tcBorders>
                  <w:vAlign w:val="center"/>
                </w:tcPr>
                <w:p w14:paraId="539F1ECE">
                  <w:pPr>
                    <w:spacing w:after="159"/>
                    <w:jc w:val="center"/>
                    <w:rPr>
                      <w:rFonts w:hint="eastAsia" w:ascii="仿宋" w:hAnsi="仿宋" w:eastAsia="仿宋"/>
                      <w:color w:val="auto"/>
                    </w:rPr>
                  </w:pPr>
                  <w:r>
                    <w:rPr>
                      <w:rFonts w:hint="eastAsia" w:ascii="仿宋" w:hAnsi="仿宋" w:eastAsia="仿宋" w:cs="仿宋"/>
                      <w:color w:val="auto"/>
                    </w:rPr>
                    <w:t>11</w:t>
                  </w:r>
                </w:p>
              </w:tc>
              <w:tc>
                <w:tcPr>
                  <w:tcW w:w="4861" w:type="dxa"/>
                  <w:tcBorders>
                    <w:top w:val="single" w:color="auto" w:sz="4" w:space="0"/>
                    <w:left w:val="single" w:color="auto" w:sz="4" w:space="0"/>
                    <w:bottom w:val="single" w:color="auto" w:sz="4" w:space="0"/>
                    <w:right w:val="single" w:color="auto" w:sz="4" w:space="0"/>
                  </w:tcBorders>
                  <w:vAlign w:val="center"/>
                </w:tcPr>
                <w:p w14:paraId="503679F6">
                  <w:pPr>
                    <w:spacing w:after="159"/>
                    <w:rPr>
                      <w:rFonts w:hint="eastAsia" w:ascii="仿宋" w:hAnsi="仿宋" w:eastAsia="仿宋"/>
                      <w:color w:val="auto"/>
                    </w:rPr>
                  </w:pPr>
                  <w:r>
                    <w:rPr>
                      <w:rFonts w:hint="eastAsia" w:ascii="仿宋" w:hAnsi="仿宋" w:eastAsia="仿宋" w:cs="仿宋"/>
                      <w:color w:val="auto"/>
                    </w:rPr>
                    <w:t>本期间应支付或扣回（留）的其他款项</w:t>
                  </w:r>
                </w:p>
              </w:tc>
              <w:tc>
                <w:tcPr>
                  <w:tcW w:w="1424" w:type="dxa"/>
                  <w:tcBorders>
                    <w:top w:val="single" w:color="auto" w:sz="4" w:space="0"/>
                    <w:left w:val="single" w:color="auto" w:sz="4" w:space="0"/>
                    <w:bottom w:val="single" w:color="auto" w:sz="4" w:space="0"/>
                    <w:right w:val="single" w:color="auto" w:sz="4" w:space="0"/>
                  </w:tcBorders>
                  <w:vAlign w:val="center"/>
                </w:tcPr>
                <w:p w14:paraId="576AAF0C">
                  <w:pPr>
                    <w:spacing w:after="159"/>
                    <w:jc w:val="center"/>
                    <w:rPr>
                      <w:rFonts w:hint="eastAsia" w:ascii="仿宋" w:hAnsi="仿宋" w:eastAsia="仿宋"/>
                      <w:color w:val="auto"/>
                    </w:rPr>
                  </w:pPr>
                </w:p>
              </w:tc>
              <w:tc>
                <w:tcPr>
                  <w:tcW w:w="2612" w:type="dxa"/>
                  <w:tcBorders>
                    <w:top w:val="single" w:color="auto" w:sz="4" w:space="0"/>
                    <w:left w:val="single" w:color="auto" w:sz="4" w:space="0"/>
                    <w:bottom w:val="single" w:color="auto" w:sz="4" w:space="0"/>
                    <w:right w:val="single" w:color="auto" w:sz="4" w:space="0"/>
                  </w:tcBorders>
                  <w:vAlign w:val="center"/>
                </w:tcPr>
                <w:p w14:paraId="331DAB08">
                  <w:pPr>
                    <w:spacing w:after="159"/>
                    <w:rPr>
                      <w:rFonts w:hint="eastAsia" w:ascii="仿宋" w:hAnsi="仿宋" w:eastAsia="仿宋"/>
                      <w:color w:val="auto"/>
                    </w:rPr>
                  </w:pPr>
                </w:p>
              </w:tc>
            </w:tr>
            <w:tr w14:paraId="0383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trPr>
              <w:tc>
                <w:tcPr>
                  <w:tcW w:w="858" w:type="dxa"/>
                  <w:tcBorders>
                    <w:top w:val="single" w:color="auto" w:sz="4" w:space="0"/>
                    <w:left w:val="single" w:color="auto" w:sz="4" w:space="0"/>
                    <w:bottom w:val="single" w:color="auto" w:sz="4" w:space="0"/>
                    <w:right w:val="single" w:color="auto" w:sz="4" w:space="0"/>
                  </w:tcBorders>
                  <w:vAlign w:val="center"/>
                </w:tcPr>
                <w:p w14:paraId="78C37ADB">
                  <w:pPr>
                    <w:spacing w:after="159"/>
                    <w:jc w:val="center"/>
                    <w:rPr>
                      <w:rFonts w:hint="eastAsia" w:ascii="仿宋" w:hAnsi="仿宋" w:eastAsia="仿宋"/>
                      <w:color w:val="auto"/>
                    </w:rPr>
                  </w:pPr>
                  <w:r>
                    <w:rPr>
                      <w:rFonts w:hint="eastAsia" w:ascii="仿宋" w:hAnsi="仿宋" w:eastAsia="仿宋" w:cs="仿宋"/>
                      <w:color w:val="auto"/>
                    </w:rPr>
                    <w:t>12</w:t>
                  </w:r>
                </w:p>
              </w:tc>
              <w:tc>
                <w:tcPr>
                  <w:tcW w:w="4861" w:type="dxa"/>
                  <w:tcBorders>
                    <w:top w:val="single" w:color="auto" w:sz="4" w:space="0"/>
                    <w:left w:val="single" w:color="auto" w:sz="4" w:space="0"/>
                    <w:bottom w:val="single" w:color="auto" w:sz="4" w:space="0"/>
                    <w:right w:val="single" w:color="auto" w:sz="4" w:space="0"/>
                  </w:tcBorders>
                  <w:vAlign w:val="center"/>
                </w:tcPr>
                <w:p w14:paraId="68FDAB67">
                  <w:pPr>
                    <w:spacing w:after="159"/>
                    <w:rPr>
                      <w:rFonts w:hint="eastAsia" w:ascii="仿宋" w:hAnsi="仿宋" w:eastAsia="仿宋"/>
                      <w:color w:val="auto"/>
                    </w:rPr>
                  </w:pPr>
                </w:p>
              </w:tc>
              <w:tc>
                <w:tcPr>
                  <w:tcW w:w="1424" w:type="dxa"/>
                  <w:tcBorders>
                    <w:top w:val="single" w:color="auto" w:sz="4" w:space="0"/>
                    <w:left w:val="single" w:color="auto" w:sz="4" w:space="0"/>
                    <w:bottom w:val="single" w:color="auto" w:sz="4" w:space="0"/>
                    <w:right w:val="single" w:color="auto" w:sz="4" w:space="0"/>
                  </w:tcBorders>
                  <w:vAlign w:val="center"/>
                </w:tcPr>
                <w:p w14:paraId="523EA0C7">
                  <w:pPr>
                    <w:spacing w:after="159"/>
                    <w:jc w:val="center"/>
                    <w:rPr>
                      <w:rFonts w:hint="eastAsia" w:ascii="仿宋" w:hAnsi="仿宋" w:eastAsia="仿宋"/>
                      <w:color w:val="auto"/>
                    </w:rPr>
                  </w:pPr>
                </w:p>
              </w:tc>
              <w:tc>
                <w:tcPr>
                  <w:tcW w:w="2612" w:type="dxa"/>
                  <w:tcBorders>
                    <w:top w:val="single" w:color="auto" w:sz="4" w:space="0"/>
                    <w:left w:val="single" w:color="auto" w:sz="4" w:space="0"/>
                    <w:bottom w:val="single" w:color="auto" w:sz="4" w:space="0"/>
                    <w:right w:val="single" w:color="auto" w:sz="4" w:space="0"/>
                  </w:tcBorders>
                  <w:vAlign w:val="center"/>
                </w:tcPr>
                <w:p w14:paraId="4097DAA2">
                  <w:pPr>
                    <w:spacing w:after="159"/>
                    <w:rPr>
                      <w:rFonts w:hint="eastAsia" w:ascii="仿宋" w:hAnsi="仿宋" w:eastAsia="仿宋"/>
                      <w:color w:val="auto"/>
                    </w:rPr>
                  </w:pPr>
                </w:p>
              </w:tc>
            </w:tr>
            <w:tr w14:paraId="6E4E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58" w:type="dxa"/>
                  <w:tcBorders>
                    <w:top w:val="single" w:color="auto" w:sz="4" w:space="0"/>
                    <w:left w:val="single" w:color="auto" w:sz="4" w:space="0"/>
                    <w:bottom w:val="single" w:color="auto" w:sz="4" w:space="0"/>
                    <w:right w:val="single" w:color="auto" w:sz="4" w:space="0"/>
                  </w:tcBorders>
                  <w:vAlign w:val="center"/>
                </w:tcPr>
                <w:p w14:paraId="5CAC5C89">
                  <w:pPr>
                    <w:spacing w:after="159"/>
                    <w:jc w:val="center"/>
                    <w:rPr>
                      <w:rFonts w:hint="eastAsia" w:ascii="仿宋" w:hAnsi="仿宋" w:eastAsia="仿宋"/>
                      <w:color w:val="auto"/>
                    </w:rPr>
                  </w:pPr>
                </w:p>
              </w:tc>
              <w:tc>
                <w:tcPr>
                  <w:tcW w:w="4861" w:type="dxa"/>
                  <w:tcBorders>
                    <w:top w:val="single" w:color="auto" w:sz="4" w:space="0"/>
                    <w:left w:val="single" w:color="auto" w:sz="4" w:space="0"/>
                    <w:bottom w:val="single" w:color="auto" w:sz="4" w:space="0"/>
                    <w:right w:val="single" w:color="auto" w:sz="4" w:space="0"/>
                  </w:tcBorders>
                  <w:vAlign w:val="center"/>
                </w:tcPr>
                <w:p w14:paraId="7AC2ED2C">
                  <w:pPr>
                    <w:spacing w:after="159"/>
                    <w:rPr>
                      <w:rFonts w:hint="eastAsia" w:ascii="仿宋" w:hAnsi="仿宋" w:eastAsia="仿宋"/>
                      <w:color w:val="auto"/>
                    </w:rPr>
                  </w:pPr>
                  <w:r>
                    <w:rPr>
                      <w:rFonts w:hint="eastAsia" w:ascii="仿宋" w:hAnsi="仿宋" w:eastAsia="仿宋" w:cs="仿宋"/>
                      <w:color w:val="auto"/>
                    </w:rPr>
                    <w:t>本期间应支付的工程勘察费价款</w:t>
                  </w:r>
                </w:p>
              </w:tc>
              <w:tc>
                <w:tcPr>
                  <w:tcW w:w="1424" w:type="dxa"/>
                  <w:tcBorders>
                    <w:top w:val="single" w:color="auto" w:sz="4" w:space="0"/>
                    <w:left w:val="single" w:color="auto" w:sz="4" w:space="0"/>
                    <w:bottom w:val="single" w:color="auto" w:sz="4" w:space="0"/>
                    <w:right w:val="single" w:color="auto" w:sz="4" w:space="0"/>
                  </w:tcBorders>
                  <w:vAlign w:val="center"/>
                </w:tcPr>
                <w:p w14:paraId="21ECEA4A">
                  <w:pPr>
                    <w:spacing w:after="159"/>
                    <w:jc w:val="center"/>
                    <w:rPr>
                      <w:rFonts w:hint="eastAsia" w:ascii="仿宋" w:hAnsi="仿宋" w:eastAsia="仿宋"/>
                      <w:color w:val="auto"/>
                    </w:rPr>
                  </w:pPr>
                </w:p>
              </w:tc>
              <w:tc>
                <w:tcPr>
                  <w:tcW w:w="2612" w:type="dxa"/>
                  <w:tcBorders>
                    <w:top w:val="single" w:color="auto" w:sz="4" w:space="0"/>
                    <w:left w:val="single" w:color="auto" w:sz="4" w:space="0"/>
                    <w:bottom w:val="single" w:color="auto" w:sz="4" w:space="0"/>
                    <w:right w:val="single" w:color="auto" w:sz="4" w:space="0"/>
                  </w:tcBorders>
                  <w:vAlign w:val="center"/>
                </w:tcPr>
                <w:p w14:paraId="4AB0D7B6">
                  <w:pPr>
                    <w:spacing w:after="159"/>
                    <w:rPr>
                      <w:rFonts w:hint="eastAsia" w:ascii="仿宋" w:hAnsi="仿宋" w:eastAsia="仿宋"/>
                      <w:color w:val="auto"/>
                    </w:rPr>
                  </w:pPr>
                </w:p>
              </w:tc>
            </w:tr>
          </w:tbl>
          <w:p w14:paraId="6CBAF839">
            <w:pPr>
              <w:tabs>
                <w:tab w:val="left" w:pos="6912"/>
              </w:tabs>
              <w:spacing w:after="159"/>
              <w:rPr>
                <w:rFonts w:hint="eastAsia" w:ascii="仿宋" w:hAnsi="仿宋" w:eastAsia="仿宋"/>
                <w:color w:val="auto"/>
              </w:rPr>
            </w:pPr>
            <w:r>
              <w:rPr>
                <w:rFonts w:hint="eastAsia" w:ascii="仿宋" w:hAnsi="仿宋" w:eastAsia="仿宋" w:cs="仿宋"/>
                <w:color w:val="auto"/>
              </w:rPr>
              <w:t>附：</w:t>
            </w:r>
          </w:p>
          <w:p w14:paraId="71BA32AE">
            <w:pPr>
              <w:tabs>
                <w:tab w:val="left" w:pos="6912"/>
              </w:tabs>
              <w:spacing w:after="159"/>
              <w:ind w:left="420"/>
              <w:rPr>
                <w:rFonts w:hint="eastAsia" w:ascii="仿宋" w:hAnsi="仿宋" w:eastAsia="仿宋"/>
                <w:color w:val="auto"/>
              </w:rPr>
            </w:pPr>
            <w:r>
              <w:rPr>
                <w:rFonts w:hint="eastAsia" w:ascii="仿宋" w:hAnsi="仿宋" w:eastAsia="仿宋" w:cs="仿宋"/>
                <w:color w:val="auto"/>
              </w:rPr>
              <w:t>1. 有关证明资料；</w:t>
            </w:r>
          </w:p>
          <w:p w14:paraId="700A304F">
            <w:pPr>
              <w:tabs>
                <w:tab w:val="left" w:pos="6912"/>
              </w:tabs>
              <w:spacing w:after="159"/>
              <w:ind w:left="420"/>
              <w:rPr>
                <w:rFonts w:hint="eastAsia" w:ascii="仿宋" w:hAnsi="仿宋" w:eastAsia="仿宋"/>
                <w:color w:val="auto"/>
              </w:rPr>
            </w:pPr>
            <w:r>
              <w:rPr>
                <w:rFonts w:hint="eastAsia" w:ascii="仿宋" w:hAnsi="仿宋" w:eastAsia="仿宋" w:cs="仿宋"/>
                <w:color w:val="auto"/>
              </w:rPr>
              <w:t>2. 计算过程及说明。</w:t>
            </w:r>
          </w:p>
          <w:p w14:paraId="285B39C3">
            <w:pPr>
              <w:tabs>
                <w:tab w:val="left" w:pos="6912"/>
              </w:tabs>
              <w:spacing w:after="159"/>
              <w:ind w:firstLine="6720" w:firstLineChars="2800"/>
              <w:rPr>
                <w:rFonts w:hint="eastAsia" w:ascii="仿宋" w:hAnsi="仿宋" w:eastAsia="仿宋"/>
                <w:color w:val="auto"/>
                <w:u w:val="single"/>
              </w:rPr>
            </w:pPr>
            <w:r>
              <w:rPr>
                <w:rFonts w:hint="eastAsia" w:ascii="仿宋" w:hAnsi="仿宋" w:eastAsia="仿宋" w:cs="仿宋"/>
                <w:color w:val="auto"/>
              </w:rPr>
              <w:t>承　包　人（章）</w:t>
            </w:r>
          </w:p>
          <w:p w14:paraId="5480CEE6">
            <w:pPr>
              <w:spacing w:after="159"/>
              <w:ind w:firstLine="6720" w:firstLineChars="2800"/>
              <w:rPr>
                <w:rFonts w:hint="eastAsia" w:ascii="仿宋" w:hAnsi="仿宋" w:eastAsia="仿宋" w:cs="仿宋"/>
                <w:color w:val="auto"/>
                <w:u w:val="single"/>
              </w:rPr>
            </w:pPr>
            <w:r>
              <w:rPr>
                <w:rFonts w:hint="eastAsia" w:ascii="仿宋" w:hAnsi="仿宋" w:eastAsia="仿宋" w:cs="仿宋"/>
                <w:color w:val="auto"/>
              </w:rPr>
              <w:t>承包人代表</w:t>
            </w:r>
            <w:r>
              <w:rPr>
                <w:rFonts w:hint="eastAsia" w:ascii="仿宋" w:hAnsi="仿宋" w:eastAsia="仿宋" w:cs="仿宋"/>
                <w:color w:val="auto"/>
                <w:u w:val="single"/>
              </w:rPr>
              <w:t xml:space="preserve">               </w:t>
            </w:r>
          </w:p>
          <w:p w14:paraId="234AB609">
            <w:pPr>
              <w:tabs>
                <w:tab w:val="left" w:pos="7272"/>
              </w:tabs>
              <w:spacing w:after="159"/>
              <w:ind w:firstLine="6720" w:firstLineChars="2800"/>
              <w:rPr>
                <w:rFonts w:hint="eastAsia" w:ascii="仿宋" w:hAnsi="仿宋" w:eastAsia="仿宋"/>
                <w:color w:val="auto"/>
                <w:u w:val="single"/>
              </w:rPr>
            </w:pPr>
            <w:r>
              <w:rPr>
                <w:rFonts w:hint="eastAsia" w:ascii="仿宋" w:hAnsi="仿宋" w:eastAsia="仿宋" w:cs="仿宋"/>
                <w:color w:val="auto"/>
              </w:rPr>
              <w:t>日      期</w:t>
            </w:r>
            <w:r>
              <w:rPr>
                <w:rFonts w:hint="eastAsia" w:ascii="仿宋" w:hAnsi="仿宋" w:eastAsia="仿宋" w:cs="仿宋"/>
                <w:color w:val="auto"/>
                <w:u w:val="single"/>
              </w:rPr>
              <w:t xml:space="preserve">               </w:t>
            </w:r>
          </w:p>
        </w:tc>
      </w:tr>
    </w:tbl>
    <w:p w14:paraId="2AFFFBCF">
      <w:pPr>
        <w:pStyle w:val="26"/>
        <w:spacing w:after="159"/>
        <w:ind w:left="720" w:hanging="720" w:hangingChars="300"/>
        <w:rPr>
          <w:rFonts w:hint="eastAsia" w:ascii="仿宋" w:hAnsi="仿宋" w:eastAsia="仿宋" w:cs="Courier New"/>
          <w:color w:val="auto"/>
          <w:szCs w:val="20"/>
        </w:rPr>
      </w:pPr>
      <w:r>
        <w:rPr>
          <w:rFonts w:hint="eastAsia" w:ascii="仿宋" w:hAnsi="仿宋" w:eastAsia="仿宋" w:cs="仿宋"/>
          <w:color w:val="auto"/>
        </w:rPr>
        <w:t>说明：本表一式五份，由承包人填制，承包人、监理人和造价咨询人各存一份，发包人存二份。</w:t>
      </w:r>
    </w:p>
    <w:p w14:paraId="1E45EA9E">
      <w:pPr>
        <w:wordWrap/>
        <w:topLinePunct w:val="0"/>
        <w:adjustRightInd/>
        <w:snapToGrid/>
        <w:spacing w:afterLines="0"/>
        <w:ind w:firstLine="0" w:firstLineChars="0"/>
        <w:jc w:val="left"/>
        <w:rPr>
          <w:rFonts w:hint="eastAsia" w:ascii="仿宋" w:hAnsi="仿宋" w:eastAsia="仿宋"/>
          <w:color w:val="auto"/>
        </w:rPr>
        <w:sectPr>
          <w:pgSz w:w="11906" w:h="16838"/>
          <w:pgMar w:top="1417" w:right="1417" w:bottom="1417" w:left="1417" w:header="850" w:footer="567" w:gutter="0"/>
          <w:cols w:space="720" w:num="1"/>
          <w:docGrid w:type="lines" w:linePitch="318" w:charSpace="0"/>
        </w:sectPr>
      </w:pPr>
    </w:p>
    <w:p w14:paraId="4E5AD3D1">
      <w:pPr>
        <w:spacing w:after="159"/>
        <w:ind w:firstLine="482"/>
        <w:outlineLvl w:val="1"/>
        <w:rPr>
          <w:rFonts w:hint="eastAsia" w:ascii="仿宋" w:hAnsi="仿宋" w:eastAsia="仿宋" w:cs="仿宋"/>
          <w:b/>
          <w:bCs/>
          <w:color w:val="auto"/>
        </w:rPr>
      </w:pPr>
      <w:bookmarkStart w:id="1052" w:name="_Toc31987049"/>
      <w:bookmarkStart w:id="1053" w:name="_Toc20125"/>
      <w:bookmarkStart w:id="1054" w:name="_Toc144368972"/>
      <w:r>
        <w:rPr>
          <w:rFonts w:hint="eastAsia" w:ascii="仿宋" w:hAnsi="仿宋" w:eastAsia="仿宋" w:cs="仿宋"/>
          <w:b/>
          <w:bCs/>
          <w:color w:val="auto"/>
        </w:rPr>
        <w:t>格式2</w:t>
      </w:r>
      <w:bookmarkEnd w:id="1052"/>
      <w:r>
        <w:rPr>
          <w:rFonts w:hint="eastAsia" w:ascii="仿宋" w:hAnsi="仿宋" w:eastAsia="仿宋" w:cs="仿宋"/>
          <w:b/>
          <w:bCs/>
          <w:color w:val="auto"/>
        </w:rPr>
        <w:t>8</w:t>
      </w:r>
      <w:bookmarkEnd w:id="1053"/>
      <w:bookmarkEnd w:id="1054"/>
    </w:p>
    <w:p w14:paraId="7E1151A2">
      <w:pPr>
        <w:spacing w:after="159"/>
        <w:ind w:firstLine="1003"/>
        <w:jc w:val="center"/>
        <w:rPr>
          <w:rFonts w:hint="eastAsia" w:ascii="仿宋" w:hAnsi="仿宋" w:eastAsia="仿宋"/>
          <w:b/>
          <w:bCs/>
          <w:color w:val="auto"/>
          <w:spacing w:val="30"/>
          <w:sz w:val="44"/>
          <w:szCs w:val="44"/>
        </w:rPr>
      </w:pPr>
      <w:r>
        <w:rPr>
          <w:rFonts w:hint="eastAsia" w:ascii="仿宋" w:hAnsi="仿宋" w:eastAsia="仿宋" w:cs="仿宋"/>
          <w:b/>
          <w:bCs/>
          <w:color w:val="auto"/>
          <w:spacing w:val="30"/>
          <w:sz w:val="44"/>
          <w:szCs w:val="44"/>
        </w:rPr>
        <w:t>工程设计费支付申请</w:t>
      </w:r>
    </w:p>
    <w:p w14:paraId="599510EA">
      <w:pPr>
        <w:spacing w:after="159"/>
        <w:rPr>
          <w:rFonts w:hint="eastAsia" w:ascii="仿宋" w:hAnsi="仿宋" w:eastAsia="仿宋"/>
          <w:color w:val="auto"/>
        </w:rPr>
      </w:pPr>
      <w:r>
        <w:rPr>
          <w:rFonts w:hint="eastAsia" w:ascii="仿宋" w:hAnsi="仿宋" w:eastAsia="仿宋" w:cs="仿宋"/>
          <w:color w:val="auto"/>
        </w:rPr>
        <w:t>工程名称:</w:t>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 xml:space="preserve">                                                            编号:</w:t>
      </w:r>
    </w:p>
    <w:tbl>
      <w:tblPr>
        <w:tblStyle w:val="55"/>
        <w:tblW w:w="991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13"/>
      </w:tblGrid>
      <w:tr w14:paraId="1CD3D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92" w:hRule="atLeast"/>
          <w:jc w:val="center"/>
        </w:trPr>
        <w:tc>
          <w:tcPr>
            <w:tcW w:w="9913" w:type="dxa"/>
            <w:tcBorders>
              <w:top w:val="single" w:color="auto" w:sz="6" w:space="0"/>
              <w:left w:val="single" w:color="auto" w:sz="6" w:space="0"/>
              <w:bottom w:val="single" w:color="auto" w:sz="4" w:space="0"/>
              <w:right w:val="single" w:color="auto" w:sz="6" w:space="0"/>
            </w:tcBorders>
          </w:tcPr>
          <w:p w14:paraId="46E20474">
            <w:pPr>
              <w:spacing w:after="159"/>
              <w:ind w:left="-28"/>
              <w:rPr>
                <w:rFonts w:hint="eastAsia" w:ascii="仿宋" w:hAnsi="仿宋" w:eastAsia="仿宋"/>
                <w:color w:val="auto"/>
              </w:rPr>
            </w:pPr>
            <w:r>
              <w:rPr>
                <w:rFonts w:hint="eastAsia" w:ascii="仿宋" w:hAnsi="仿宋" w:eastAsia="仿宋" w:cs="仿宋"/>
                <w:color w:val="auto"/>
              </w:rPr>
              <w:t>致:</w:t>
            </w:r>
            <w:r>
              <w:rPr>
                <w:rFonts w:hint="eastAsia" w:ascii="仿宋" w:hAnsi="仿宋" w:eastAsia="仿宋" w:cs="仿宋"/>
                <w:color w:val="auto"/>
                <w:u w:val="single"/>
              </w:rPr>
              <w:t xml:space="preserve">                                          </w:t>
            </w:r>
            <w:r>
              <w:rPr>
                <w:rFonts w:hint="eastAsia" w:ascii="仿宋" w:hAnsi="仿宋" w:eastAsia="仿宋" w:cs="仿宋"/>
                <w:color w:val="auto"/>
              </w:rPr>
              <w:t>（造价咨询人全称）</w:t>
            </w:r>
          </w:p>
          <w:p w14:paraId="6C685BDB">
            <w:pPr>
              <w:spacing w:after="159"/>
              <w:ind w:left="-28"/>
              <w:rPr>
                <w:rFonts w:hint="eastAsia" w:ascii="仿宋" w:hAnsi="仿宋" w:eastAsia="仿宋"/>
                <w:color w:val="auto"/>
              </w:rPr>
            </w:pPr>
          </w:p>
          <w:p w14:paraId="2E5B23AB">
            <w:pPr>
              <w:spacing w:after="159"/>
              <w:ind w:left="-28"/>
              <w:rPr>
                <w:rFonts w:hint="eastAsia" w:ascii="仿宋" w:hAnsi="仿宋" w:eastAsia="仿宋"/>
                <w:color w:val="auto"/>
              </w:rPr>
            </w:pPr>
            <w:r>
              <w:rPr>
                <w:rFonts w:hint="eastAsia" w:ascii="仿宋" w:hAnsi="仿宋" w:eastAsia="仿宋" w:cs="仿宋"/>
                <w:color w:val="auto"/>
              </w:rPr>
              <w:t>我方于</w:t>
            </w:r>
            <w:r>
              <w:rPr>
                <w:rFonts w:hint="eastAsia" w:ascii="仿宋" w:hAnsi="仿宋" w:eastAsia="仿宋" w:cs="仿宋"/>
                <w:color w:val="auto"/>
                <w:u w:val="single"/>
              </w:rPr>
              <w:t xml:space="preserve">        </w:t>
            </w:r>
            <w:r>
              <w:rPr>
                <w:rFonts w:hint="eastAsia" w:ascii="仿宋" w:hAnsi="仿宋" w:eastAsia="仿宋" w:cs="仿宋"/>
                <w:color w:val="auto"/>
              </w:rPr>
              <w:t>至</w:t>
            </w:r>
            <w:r>
              <w:rPr>
                <w:rFonts w:hint="eastAsia" w:ascii="仿宋" w:hAnsi="仿宋" w:eastAsia="仿宋" w:cs="仿宋"/>
                <w:color w:val="auto"/>
                <w:u w:val="single"/>
              </w:rPr>
              <w:t xml:space="preserve">       </w:t>
            </w:r>
            <w:r>
              <w:rPr>
                <w:rFonts w:hint="eastAsia" w:ascii="仿宋" w:hAnsi="仿宋" w:eastAsia="仿宋" w:cs="仿宋"/>
                <w:color w:val="auto"/>
              </w:rPr>
              <w:t>期间已完成了</w:t>
            </w:r>
            <w:r>
              <w:rPr>
                <w:rFonts w:hint="eastAsia" w:ascii="仿宋" w:hAnsi="仿宋" w:eastAsia="仿宋" w:cs="仿宋"/>
                <w:color w:val="auto"/>
                <w:u w:val="single"/>
              </w:rPr>
              <w:t xml:space="preserve">                    </w:t>
            </w:r>
            <w:r>
              <w:rPr>
                <w:rFonts w:hint="eastAsia" w:ascii="仿宋" w:hAnsi="仿宋" w:eastAsia="仿宋" w:cs="仿宋"/>
                <w:color w:val="auto"/>
              </w:rPr>
              <w:t>工作，根据工程总承包合同条款</w:t>
            </w:r>
            <w:r>
              <w:rPr>
                <w:rFonts w:hint="eastAsia" w:ascii="仿宋" w:hAnsi="仿宋" w:eastAsia="仿宋" w:cs="仿宋"/>
                <w:color w:val="auto"/>
                <w:u w:val="single"/>
              </w:rPr>
              <w:t xml:space="preserve">      </w:t>
            </w:r>
            <w:r>
              <w:rPr>
                <w:rFonts w:hint="eastAsia" w:ascii="仿宋" w:hAnsi="仿宋" w:eastAsia="仿宋" w:cs="仿宋"/>
                <w:color w:val="auto"/>
              </w:rPr>
              <w:t>的约定，现申请支付本期的工程设计费款额为（大写）</w:t>
            </w:r>
            <w:r>
              <w:rPr>
                <w:rFonts w:hint="eastAsia" w:ascii="仿宋" w:hAnsi="仿宋" w:eastAsia="仿宋" w:cs="仿宋"/>
                <w:color w:val="auto"/>
                <w:u w:val="single"/>
              </w:rPr>
              <w:t xml:space="preserve">                         </w:t>
            </w:r>
            <w:r>
              <w:rPr>
                <w:rFonts w:hint="eastAsia" w:ascii="仿宋" w:hAnsi="仿宋" w:eastAsia="仿宋" w:cs="仿宋"/>
                <w:color w:val="auto"/>
              </w:rPr>
              <w:t>（小写</w:t>
            </w:r>
            <w:r>
              <w:rPr>
                <w:rFonts w:hint="eastAsia" w:ascii="仿宋" w:hAnsi="仿宋" w:eastAsia="仿宋" w:cs="仿宋"/>
                <w:color w:val="auto"/>
                <w:u w:val="single"/>
              </w:rPr>
              <w:t xml:space="preserve">            </w:t>
            </w:r>
            <w:r>
              <w:rPr>
                <w:rFonts w:hint="eastAsia" w:ascii="仿宋" w:hAnsi="仿宋" w:eastAsia="仿宋" w:cs="仿宋"/>
                <w:color w:val="auto"/>
              </w:rPr>
              <w:t>），请予以复核和确认，并在支付证书签发后按合同约定时间内支付。</w:t>
            </w:r>
          </w:p>
          <w:p w14:paraId="02B2AF43">
            <w:pPr>
              <w:spacing w:after="159"/>
              <w:ind w:left="-28"/>
              <w:rPr>
                <w:rFonts w:hint="eastAsia" w:ascii="仿宋" w:hAnsi="仿宋" w:eastAsia="仿宋"/>
                <w:color w:val="auto"/>
              </w:rPr>
            </w:pPr>
            <w:r>
              <w:rPr>
                <w:rFonts w:hint="eastAsia" w:ascii="仿宋" w:hAnsi="仿宋" w:eastAsia="仿宋" w:cs="仿宋"/>
                <w:color w:val="auto"/>
              </w:rPr>
              <w:t>具体细目如下：</w:t>
            </w:r>
          </w:p>
          <w:tbl>
            <w:tblPr>
              <w:tblStyle w:val="55"/>
              <w:tblW w:w="9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4861"/>
              <w:gridCol w:w="1424"/>
              <w:gridCol w:w="2552"/>
            </w:tblGrid>
            <w:tr w14:paraId="499B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858" w:type="dxa"/>
                  <w:tcBorders>
                    <w:top w:val="single" w:color="auto" w:sz="4" w:space="0"/>
                    <w:left w:val="single" w:color="auto" w:sz="4" w:space="0"/>
                    <w:bottom w:val="single" w:color="auto" w:sz="4" w:space="0"/>
                    <w:right w:val="single" w:color="auto" w:sz="4" w:space="0"/>
                  </w:tcBorders>
                  <w:vAlign w:val="center"/>
                </w:tcPr>
                <w:p w14:paraId="5E8B736A">
                  <w:pPr>
                    <w:spacing w:after="159"/>
                    <w:jc w:val="center"/>
                    <w:rPr>
                      <w:rFonts w:hint="eastAsia" w:ascii="仿宋" w:hAnsi="仿宋" w:eastAsia="仿宋"/>
                      <w:color w:val="auto"/>
                    </w:rPr>
                  </w:pPr>
                  <w:r>
                    <w:rPr>
                      <w:rFonts w:hint="eastAsia" w:ascii="仿宋" w:hAnsi="仿宋" w:eastAsia="仿宋" w:cs="仿宋"/>
                      <w:color w:val="auto"/>
                    </w:rPr>
                    <w:t>序号</w:t>
                  </w:r>
                </w:p>
              </w:tc>
              <w:tc>
                <w:tcPr>
                  <w:tcW w:w="4861" w:type="dxa"/>
                  <w:tcBorders>
                    <w:top w:val="single" w:color="auto" w:sz="4" w:space="0"/>
                    <w:left w:val="single" w:color="auto" w:sz="4" w:space="0"/>
                    <w:bottom w:val="single" w:color="auto" w:sz="4" w:space="0"/>
                    <w:right w:val="single" w:color="auto" w:sz="4" w:space="0"/>
                  </w:tcBorders>
                  <w:vAlign w:val="center"/>
                </w:tcPr>
                <w:p w14:paraId="747C0182">
                  <w:pPr>
                    <w:spacing w:after="159"/>
                    <w:jc w:val="center"/>
                    <w:rPr>
                      <w:rFonts w:hint="eastAsia" w:ascii="仿宋" w:hAnsi="仿宋" w:eastAsia="仿宋"/>
                      <w:color w:val="auto"/>
                    </w:rPr>
                  </w:pPr>
                  <w:r>
                    <w:rPr>
                      <w:rFonts w:hint="eastAsia" w:ascii="仿宋" w:hAnsi="仿宋" w:eastAsia="仿宋" w:cs="仿宋"/>
                      <w:color w:val="auto"/>
                    </w:rPr>
                    <w:t>名           称</w:t>
                  </w:r>
                </w:p>
              </w:tc>
              <w:tc>
                <w:tcPr>
                  <w:tcW w:w="1424" w:type="dxa"/>
                  <w:tcBorders>
                    <w:top w:val="single" w:color="auto" w:sz="4" w:space="0"/>
                    <w:left w:val="single" w:color="auto" w:sz="4" w:space="0"/>
                    <w:bottom w:val="single" w:color="auto" w:sz="4" w:space="0"/>
                    <w:right w:val="single" w:color="auto" w:sz="4" w:space="0"/>
                  </w:tcBorders>
                  <w:vAlign w:val="center"/>
                </w:tcPr>
                <w:p w14:paraId="31DA1A77">
                  <w:pPr>
                    <w:spacing w:after="159"/>
                    <w:jc w:val="center"/>
                    <w:rPr>
                      <w:rFonts w:hint="eastAsia" w:ascii="仿宋" w:hAnsi="仿宋" w:eastAsia="仿宋"/>
                      <w:color w:val="auto"/>
                    </w:rPr>
                  </w:pPr>
                  <w:r>
                    <w:rPr>
                      <w:rFonts w:hint="eastAsia" w:ascii="仿宋" w:hAnsi="仿宋" w:eastAsia="仿宋" w:cs="仿宋"/>
                      <w:color w:val="auto"/>
                    </w:rPr>
                    <w:t>金 额（元）</w:t>
                  </w:r>
                </w:p>
              </w:tc>
              <w:tc>
                <w:tcPr>
                  <w:tcW w:w="2552" w:type="dxa"/>
                  <w:tcBorders>
                    <w:top w:val="single" w:color="auto" w:sz="4" w:space="0"/>
                    <w:left w:val="single" w:color="auto" w:sz="4" w:space="0"/>
                    <w:bottom w:val="single" w:color="auto" w:sz="4" w:space="0"/>
                    <w:right w:val="single" w:color="auto" w:sz="4" w:space="0"/>
                  </w:tcBorders>
                  <w:vAlign w:val="center"/>
                </w:tcPr>
                <w:p w14:paraId="7EAF0260">
                  <w:pPr>
                    <w:spacing w:after="159"/>
                    <w:jc w:val="center"/>
                    <w:rPr>
                      <w:rFonts w:hint="eastAsia" w:ascii="仿宋" w:hAnsi="仿宋" w:eastAsia="仿宋"/>
                      <w:color w:val="auto"/>
                    </w:rPr>
                  </w:pPr>
                  <w:r>
                    <w:rPr>
                      <w:rFonts w:hint="eastAsia" w:ascii="仿宋" w:hAnsi="仿宋" w:eastAsia="仿宋" w:cs="仿宋"/>
                      <w:color w:val="auto"/>
                    </w:rPr>
                    <w:t>备       注</w:t>
                  </w:r>
                </w:p>
              </w:tc>
            </w:tr>
            <w:tr w14:paraId="173B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858" w:type="dxa"/>
                  <w:tcBorders>
                    <w:top w:val="single" w:color="auto" w:sz="4" w:space="0"/>
                    <w:left w:val="single" w:color="auto" w:sz="4" w:space="0"/>
                    <w:bottom w:val="single" w:color="auto" w:sz="4" w:space="0"/>
                    <w:right w:val="single" w:color="auto" w:sz="4" w:space="0"/>
                  </w:tcBorders>
                  <w:vAlign w:val="center"/>
                </w:tcPr>
                <w:p w14:paraId="1A1E5818">
                  <w:pPr>
                    <w:spacing w:after="159"/>
                    <w:jc w:val="center"/>
                    <w:rPr>
                      <w:rFonts w:hint="eastAsia" w:ascii="仿宋" w:hAnsi="仿宋" w:eastAsia="仿宋"/>
                      <w:color w:val="auto"/>
                    </w:rPr>
                  </w:pPr>
                  <w:r>
                    <w:rPr>
                      <w:rFonts w:hint="eastAsia" w:ascii="仿宋" w:hAnsi="仿宋" w:eastAsia="仿宋" w:cs="仿宋"/>
                      <w:color w:val="auto"/>
                    </w:rPr>
                    <w:t>1</w:t>
                  </w:r>
                </w:p>
              </w:tc>
              <w:tc>
                <w:tcPr>
                  <w:tcW w:w="4861" w:type="dxa"/>
                  <w:tcBorders>
                    <w:top w:val="single" w:color="auto" w:sz="4" w:space="0"/>
                    <w:left w:val="single" w:color="auto" w:sz="4" w:space="0"/>
                    <w:bottom w:val="single" w:color="auto" w:sz="4" w:space="0"/>
                    <w:right w:val="single" w:color="auto" w:sz="4" w:space="0"/>
                  </w:tcBorders>
                  <w:vAlign w:val="center"/>
                </w:tcPr>
                <w:p w14:paraId="662C780B">
                  <w:pPr>
                    <w:spacing w:after="159"/>
                    <w:rPr>
                      <w:rFonts w:hint="eastAsia" w:ascii="仿宋" w:hAnsi="仿宋" w:eastAsia="仿宋"/>
                      <w:color w:val="auto"/>
                    </w:rPr>
                  </w:pPr>
                  <w:r>
                    <w:rPr>
                      <w:rFonts w:hint="eastAsia" w:ascii="仿宋" w:hAnsi="仿宋" w:eastAsia="仿宋" w:cs="仿宋"/>
                      <w:color w:val="auto"/>
                    </w:rPr>
                    <w:t>累计已完工程设计费价款</w:t>
                  </w:r>
                </w:p>
              </w:tc>
              <w:tc>
                <w:tcPr>
                  <w:tcW w:w="1424" w:type="dxa"/>
                  <w:tcBorders>
                    <w:top w:val="single" w:color="auto" w:sz="4" w:space="0"/>
                    <w:left w:val="single" w:color="auto" w:sz="4" w:space="0"/>
                    <w:bottom w:val="single" w:color="auto" w:sz="4" w:space="0"/>
                    <w:right w:val="single" w:color="auto" w:sz="4" w:space="0"/>
                  </w:tcBorders>
                  <w:vAlign w:val="center"/>
                </w:tcPr>
                <w:p w14:paraId="7A15D4FC">
                  <w:pPr>
                    <w:spacing w:after="159"/>
                    <w:jc w:val="center"/>
                    <w:rPr>
                      <w:rFonts w:hint="eastAsia" w:ascii="仿宋" w:hAnsi="仿宋" w:eastAsia="仿宋"/>
                      <w:color w:val="auto"/>
                    </w:rPr>
                  </w:pPr>
                </w:p>
              </w:tc>
              <w:tc>
                <w:tcPr>
                  <w:tcW w:w="2552" w:type="dxa"/>
                  <w:tcBorders>
                    <w:top w:val="single" w:color="auto" w:sz="4" w:space="0"/>
                    <w:left w:val="single" w:color="auto" w:sz="4" w:space="0"/>
                    <w:bottom w:val="single" w:color="auto" w:sz="4" w:space="0"/>
                    <w:right w:val="single" w:color="auto" w:sz="4" w:space="0"/>
                  </w:tcBorders>
                  <w:vAlign w:val="center"/>
                </w:tcPr>
                <w:p w14:paraId="0CAC120A">
                  <w:pPr>
                    <w:spacing w:after="159"/>
                    <w:rPr>
                      <w:rFonts w:hint="eastAsia" w:ascii="仿宋" w:hAnsi="仿宋" w:eastAsia="仿宋"/>
                      <w:color w:val="auto"/>
                    </w:rPr>
                  </w:pPr>
                </w:p>
              </w:tc>
            </w:tr>
            <w:tr w14:paraId="3FC6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858" w:type="dxa"/>
                  <w:tcBorders>
                    <w:top w:val="single" w:color="auto" w:sz="4" w:space="0"/>
                    <w:left w:val="single" w:color="auto" w:sz="4" w:space="0"/>
                    <w:bottom w:val="single" w:color="auto" w:sz="4" w:space="0"/>
                    <w:right w:val="single" w:color="auto" w:sz="4" w:space="0"/>
                  </w:tcBorders>
                  <w:vAlign w:val="center"/>
                </w:tcPr>
                <w:p w14:paraId="5BF0FF64">
                  <w:pPr>
                    <w:spacing w:after="159"/>
                    <w:jc w:val="center"/>
                    <w:rPr>
                      <w:rFonts w:hint="eastAsia" w:ascii="仿宋" w:hAnsi="仿宋" w:eastAsia="仿宋"/>
                      <w:color w:val="auto"/>
                    </w:rPr>
                  </w:pPr>
                  <w:r>
                    <w:rPr>
                      <w:rFonts w:hint="eastAsia" w:ascii="仿宋" w:hAnsi="仿宋" w:eastAsia="仿宋" w:cs="仿宋"/>
                      <w:color w:val="auto"/>
                    </w:rPr>
                    <w:t>2</w:t>
                  </w:r>
                </w:p>
              </w:tc>
              <w:tc>
                <w:tcPr>
                  <w:tcW w:w="4861" w:type="dxa"/>
                  <w:tcBorders>
                    <w:top w:val="single" w:color="auto" w:sz="4" w:space="0"/>
                    <w:left w:val="single" w:color="auto" w:sz="4" w:space="0"/>
                    <w:bottom w:val="single" w:color="auto" w:sz="4" w:space="0"/>
                    <w:right w:val="single" w:color="auto" w:sz="4" w:space="0"/>
                  </w:tcBorders>
                  <w:vAlign w:val="center"/>
                </w:tcPr>
                <w:p w14:paraId="243E6742">
                  <w:pPr>
                    <w:spacing w:after="159"/>
                    <w:rPr>
                      <w:rFonts w:hint="eastAsia" w:ascii="仿宋" w:hAnsi="仿宋" w:eastAsia="仿宋"/>
                      <w:color w:val="auto"/>
                    </w:rPr>
                  </w:pPr>
                  <w:r>
                    <w:rPr>
                      <w:rFonts w:hint="eastAsia" w:ascii="仿宋" w:hAnsi="仿宋" w:eastAsia="仿宋" w:cs="仿宋"/>
                      <w:color w:val="auto"/>
                    </w:rPr>
                    <w:t>累计已实际支付的工程设计费价款</w:t>
                  </w:r>
                </w:p>
              </w:tc>
              <w:tc>
                <w:tcPr>
                  <w:tcW w:w="1424" w:type="dxa"/>
                  <w:tcBorders>
                    <w:top w:val="single" w:color="auto" w:sz="4" w:space="0"/>
                    <w:left w:val="single" w:color="auto" w:sz="4" w:space="0"/>
                    <w:bottom w:val="single" w:color="auto" w:sz="4" w:space="0"/>
                    <w:right w:val="single" w:color="auto" w:sz="4" w:space="0"/>
                  </w:tcBorders>
                  <w:vAlign w:val="center"/>
                </w:tcPr>
                <w:p w14:paraId="696FD0BC">
                  <w:pPr>
                    <w:spacing w:after="159"/>
                    <w:jc w:val="center"/>
                    <w:rPr>
                      <w:rFonts w:hint="eastAsia" w:ascii="仿宋" w:hAnsi="仿宋" w:eastAsia="仿宋"/>
                      <w:color w:val="auto"/>
                    </w:rPr>
                  </w:pPr>
                </w:p>
              </w:tc>
              <w:tc>
                <w:tcPr>
                  <w:tcW w:w="2552" w:type="dxa"/>
                  <w:tcBorders>
                    <w:top w:val="single" w:color="auto" w:sz="4" w:space="0"/>
                    <w:left w:val="single" w:color="auto" w:sz="4" w:space="0"/>
                    <w:bottom w:val="single" w:color="auto" w:sz="4" w:space="0"/>
                    <w:right w:val="single" w:color="auto" w:sz="4" w:space="0"/>
                  </w:tcBorders>
                  <w:vAlign w:val="center"/>
                </w:tcPr>
                <w:p w14:paraId="0CDB8D42">
                  <w:pPr>
                    <w:spacing w:after="159"/>
                    <w:rPr>
                      <w:rFonts w:hint="eastAsia" w:ascii="仿宋" w:hAnsi="仿宋" w:eastAsia="仿宋"/>
                      <w:color w:val="auto"/>
                    </w:rPr>
                  </w:pPr>
                </w:p>
              </w:tc>
            </w:tr>
            <w:tr w14:paraId="124E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858" w:type="dxa"/>
                  <w:tcBorders>
                    <w:top w:val="single" w:color="auto" w:sz="4" w:space="0"/>
                    <w:left w:val="single" w:color="auto" w:sz="4" w:space="0"/>
                    <w:bottom w:val="single" w:color="auto" w:sz="4" w:space="0"/>
                    <w:right w:val="single" w:color="auto" w:sz="4" w:space="0"/>
                  </w:tcBorders>
                  <w:vAlign w:val="center"/>
                </w:tcPr>
                <w:p w14:paraId="1ECA4AD9">
                  <w:pPr>
                    <w:spacing w:after="159"/>
                    <w:jc w:val="center"/>
                    <w:rPr>
                      <w:rFonts w:hint="eastAsia" w:ascii="仿宋" w:hAnsi="仿宋" w:eastAsia="仿宋"/>
                      <w:color w:val="auto"/>
                    </w:rPr>
                  </w:pPr>
                  <w:r>
                    <w:rPr>
                      <w:rFonts w:hint="eastAsia" w:ascii="仿宋" w:hAnsi="仿宋" w:eastAsia="仿宋" w:cs="仿宋"/>
                      <w:color w:val="auto"/>
                    </w:rPr>
                    <w:t>3</w:t>
                  </w:r>
                </w:p>
              </w:tc>
              <w:tc>
                <w:tcPr>
                  <w:tcW w:w="4861" w:type="dxa"/>
                  <w:tcBorders>
                    <w:top w:val="single" w:color="auto" w:sz="4" w:space="0"/>
                    <w:left w:val="single" w:color="auto" w:sz="4" w:space="0"/>
                    <w:bottom w:val="single" w:color="auto" w:sz="4" w:space="0"/>
                    <w:right w:val="single" w:color="auto" w:sz="4" w:space="0"/>
                  </w:tcBorders>
                  <w:vAlign w:val="center"/>
                </w:tcPr>
                <w:p w14:paraId="39B090C8">
                  <w:pPr>
                    <w:spacing w:after="159"/>
                    <w:rPr>
                      <w:rFonts w:hint="eastAsia" w:ascii="仿宋" w:hAnsi="仿宋" w:eastAsia="仿宋"/>
                      <w:color w:val="auto"/>
                    </w:rPr>
                  </w:pPr>
                  <w:r>
                    <w:rPr>
                      <w:rFonts w:hint="eastAsia" w:ascii="仿宋" w:hAnsi="仿宋" w:eastAsia="仿宋" w:cs="仿宋"/>
                      <w:color w:val="auto"/>
                    </w:rPr>
                    <w:t>本期间已完设计价款</w:t>
                  </w:r>
                </w:p>
              </w:tc>
              <w:tc>
                <w:tcPr>
                  <w:tcW w:w="1424" w:type="dxa"/>
                  <w:tcBorders>
                    <w:top w:val="single" w:color="auto" w:sz="4" w:space="0"/>
                    <w:left w:val="single" w:color="auto" w:sz="4" w:space="0"/>
                    <w:bottom w:val="single" w:color="auto" w:sz="4" w:space="0"/>
                    <w:right w:val="single" w:color="auto" w:sz="4" w:space="0"/>
                  </w:tcBorders>
                  <w:vAlign w:val="center"/>
                </w:tcPr>
                <w:p w14:paraId="44A9D93F">
                  <w:pPr>
                    <w:spacing w:after="159"/>
                    <w:jc w:val="center"/>
                    <w:rPr>
                      <w:rFonts w:hint="eastAsia" w:ascii="仿宋" w:hAnsi="仿宋" w:eastAsia="仿宋"/>
                      <w:color w:val="auto"/>
                    </w:rPr>
                  </w:pPr>
                </w:p>
              </w:tc>
              <w:tc>
                <w:tcPr>
                  <w:tcW w:w="2552" w:type="dxa"/>
                  <w:tcBorders>
                    <w:top w:val="single" w:color="auto" w:sz="4" w:space="0"/>
                    <w:left w:val="single" w:color="auto" w:sz="4" w:space="0"/>
                    <w:bottom w:val="single" w:color="auto" w:sz="4" w:space="0"/>
                    <w:right w:val="single" w:color="auto" w:sz="4" w:space="0"/>
                  </w:tcBorders>
                  <w:vAlign w:val="center"/>
                </w:tcPr>
                <w:p w14:paraId="74A7963B">
                  <w:pPr>
                    <w:spacing w:after="159"/>
                    <w:rPr>
                      <w:rFonts w:hint="eastAsia" w:ascii="仿宋" w:hAnsi="仿宋" w:eastAsia="仿宋"/>
                      <w:color w:val="auto"/>
                    </w:rPr>
                  </w:pPr>
                </w:p>
              </w:tc>
            </w:tr>
            <w:tr w14:paraId="155C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858" w:type="dxa"/>
                  <w:tcBorders>
                    <w:top w:val="single" w:color="auto" w:sz="4" w:space="0"/>
                    <w:left w:val="single" w:color="auto" w:sz="4" w:space="0"/>
                    <w:bottom w:val="single" w:color="auto" w:sz="4" w:space="0"/>
                    <w:right w:val="single" w:color="auto" w:sz="4" w:space="0"/>
                  </w:tcBorders>
                  <w:vAlign w:val="center"/>
                </w:tcPr>
                <w:p w14:paraId="3A169771">
                  <w:pPr>
                    <w:spacing w:after="159"/>
                    <w:jc w:val="center"/>
                    <w:rPr>
                      <w:rFonts w:hint="eastAsia" w:ascii="仿宋" w:hAnsi="仿宋" w:eastAsia="仿宋"/>
                      <w:color w:val="auto"/>
                    </w:rPr>
                  </w:pPr>
                  <w:r>
                    <w:rPr>
                      <w:rFonts w:hint="eastAsia" w:ascii="仿宋" w:hAnsi="仿宋" w:eastAsia="仿宋" w:cs="仿宋"/>
                      <w:color w:val="auto"/>
                    </w:rPr>
                    <w:t>4</w:t>
                  </w:r>
                </w:p>
              </w:tc>
              <w:tc>
                <w:tcPr>
                  <w:tcW w:w="4861" w:type="dxa"/>
                  <w:tcBorders>
                    <w:top w:val="single" w:color="auto" w:sz="4" w:space="0"/>
                    <w:left w:val="single" w:color="auto" w:sz="4" w:space="0"/>
                    <w:bottom w:val="single" w:color="auto" w:sz="4" w:space="0"/>
                    <w:right w:val="single" w:color="auto" w:sz="4" w:space="0"/>
                  </w:tcBorders>
                  <w:vAlign w:val="center"/>
                </w:tcPr>
                <w:p w14:paraId="1163235A">
                  <w:pPr>
                    <w:spacing w:after="159"/>
                    <w:rPr>
                      <w:rFonts w:hint="eastAsia" w:ascii="仿宋" w:hAnsi="仿宋" w:eastAsia="仿宋"/>
                      <w:color w:val="auto"/>
                    </w:rPr>
                  </w:pPr>
                  <w:r>
                    <w:rPr>
                      <w:rFonts w:hint="eastAsia" w:ascii="仿宋" w:hAnsi="仿宋" w:eastAsia="仿宋" w:cs="仿宋"/>
                      <w:color w:val="auto"/>
                    </w:rPr>
                    <w:t>本期间完成的零星工作项目价款</w:t>
                  </w:r>
                </w:p>
              </w:tc>
              <w:tc>
                <w:tcPr>
                  <w:tcW w:w="1424" w:type="dxa"/>
                  <w:tcBorders>
                    <w:top w:val="single" w:color="auto" w:sz="4" w:space="0"/>
                    <w:left w:val="single" w:color="auto" w:sz="4" w:space="0"/>
                    <w:bottom w:val="single" w:color="auto" w:sz="4" w:space="0"/>
                    <w:right w:val="single" w:color="auto" w:sz="4" w:space="0"/>
                  </w:tcBorders>
                  <w:vAlign w:val="center"/>
                </w:tcPr>
                <w:p w14:paraId="0FDD47A9">
                  <w:pPr>
                    <w:spacing w:after="159"/>
                    <w:jc w:val="center"/>
                    <w:rPr>
                      <w:rFonts w:hint="eastAsia" w:ascii="仿宋" w:hAnsi="仿宋" w:eastAsia="仿宋"/>
                      <w:color w:val="auto"/>
                    </w:rPr>
                  </w:pPr>
                </w:p>
              </w:tc>
              <w:tc>
                <w:tcPr>
                  <w:tcW w:w="2552" w:type="dxa"/>
                  <w:tcBorders>
                    <w:top w:val="single" w:color="auto" w:sz="4" w:space="0"/>
                    <w:left w:val="single" w:color="auto" w:sz="4" w:space="0"/>
                    <w:bottom w:val="single" w:color="auto" w:sz="4" w:space="0"/>
                    <w:right w:val="single" w:color="auto" w:sz="4" w:space="0"/>
                  </w:tcBorders>
                  <w:vAlign w:val="center"/>
                </w:tcPr>
                <w:p w14:paraId="2D5E58C0">
                  <w:pPr>
                    <w:spacing w:after="159"/>
                    <w:rPr>
                      <w:rFonts w:hint="eastAsia" w:ascii="仿宋" w:hAnsi="仿宋" w:eastAsia="仿宋"/>
                      <w:color w:val="auto"/>
                    </w:rPr>
                  </w:pPr>
                </w:p>
              </w:tc>
            </w:tr>
            <w:tr w14:paraId="13FE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858" w:type="dxa"/>
                  <w:tcBorders>
                    <w:top w:val="single" w:color="auto" w:sz="4" w:space="0"/>
                    <w:left w:val="single" w:color="auto" w:sz="4" w:space="0"/>
                    <w:bottom w:val="single" w:color="auto" w:sz="4" w:space="0"/>
                    <w:right w:val="single" w:color="auto" w:sz="4" w:space="0"/>
                  </w:tcBorders>
                  <w:vAlign w:val="center"/>
                </w:tcPr>
                <w:p w14:paraId="16951745">
                  <w:pPr>
                    <w:spacing w:after="159"/>
                    <w:jc w:val="center"/>
                    <w:rPr>
                      <w:rFonts w:hint="eastAsia" w:ascii="仿宋" w:hAnsi="仿宋" w:eastAsia="仿宋"/>
                      <w:color w:val="auto"/>
                    </w:rPr>
                  </w:pPr>
                  <w:r>
                    <w:rPr>
                      <w:rFonts w:hint="eastAsia" w:ascii="仿宋" w:hAnsi="仿宋" w:eastAsia="仿宋" w:cs="仿宋"/>
                      <w:color w:val="auto"/>
                    </w:rPr>
                    <w:t>5</w:t>
                  </w:r>
                </w:p>
              </w:tc>
              <w:tc>
                <w:tcPr>
                  <w:tcW w:w="4861" w:type="dxa"/>
                  <w:tcBorders>
                    <w:top w:val="single" w:color="auto" w:sz="4" w:space="0"/>
                    <w:left w:val="single" w:color="auto" w:sz="4" w:space="0"/>
                    <w:bottom w:val="single" w:color="auto" w:sz="4" w:space="0"/>
                    <w:right w:val="single" w:color="auto" w:sz="4" w:space="0"/>
                  </w:tcBorders>
                  <w:vAlign w:val="center"/>
                </w:tcPr>
                <w:p w14:paraId="03FA6D60">
                  <w:pPr>
                    <w:spacing w:after="159"/>
                    <w:rPr>
                      <w:rFonts w:hint="eastAsia" w:ascii="仿宋" w:hAnsi="仿宋" w:eastAsia="仿宋"/>
                      <w:color w:val="auto"/>
                    </w:rPr>
                  </w:pPr>
                  <w:r>
                    <w:rPr>
                      <w:rFonts w:hint="eastAsia" w:ascii="仿宋" w:hAnsi="仿宋" w:eastAsia="仿宋" w:cs="仿宋"/>
                      <w:color w:val="auto"/>
                    </w:rPr>
                    <w:t>本期间应支付的预留金价款</w:t>
                  </w:r>
                </w:p>
              </w:tc>
              <w:tc>
                <w:tcPr>
                  <w:tcW w:w="1424" w:type="dxa"/>
                  <w:tcBorders>
                    <w:top w:val="single" w:color="auto" w:sz="4" w:space="0"/>
                    <w:left w:val="single" w:color="auto" w:sz="4" w:space="0"/>
                    <w:bottom w:val="single" w:color="auto" w:sz="4" w:space="0"/>
                    <w:right w:val="single" w:color="auto" w:sz="4" w:space="0"/>
                  </w:tcBorders>
                  <w:vAlign w:val="center"/>
                </w:tcPr>
                <w:p w14:paraId="1180D286">
                  <w:pPr>
                    <w:spacing w:after="159"/>
                    <w:jc w:val="center"/>
                    <w:rPr>
                      <w:rFonts w:hint="eastAsia" w:ascii="仿宋" w:hAnsi="仿宋" w:eastAsia="仿宋"/>
                      <w:color w:val="auto"/>
                    </w:rPr>
                  </w:pPr>
                </w:p>
              </w:tc>
              <w:tc>
                <w:tcPr>
                  <w:tcW w:w="2552" w:type="dxa"/>
                  <w:tcBorders>
                    <w:top w:val="single" w:color="auto" w:sz="4" w:space="0"/>
                    <w:left w:val="single" w:color="auto" w:sz="4" w:space="0"/>
                    <w:bottom w:val="single" w:color="auto" w:sz="4" w:space="0"/>
                    <w:right w:val="single" w:color="auto" w:sz="4" w:space="0"/>
                  </w:tcBorders>
                  <w:vAlign w:val="center"/>
                </w:tcPr>
                <w:p w14:paraId="3FC0EC7B">
                  <w:pPr>
                    <w:spacing w:after="159"/>
                    <w:rPr>
                      <w:rFonts w:hint="eastAsia" w:ascii="仿宋" w:hAnsi="仿宋" w:eastAsia="仿宋"/>
                      <w:color w:val="auto"/>
                    </w:rPr>
                  </w:pPr>
                </w:p>
              </w:tc>
            </w:tr>
            <w:tr w14:paraId="7E54D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trPr>
              <w:tc>
                <w:tcPr>
                  <w:tcW w:w="858" w:type="dxa"/>
                  <w:tcBorders>
                    <w:top w:val="single" w:color="auto" w:sz="4" w:space="0"/>
                    <w:left w:val="single" w:color="auto" w:sz="4" w:space="0"/>
                    <w:bottom w:val="single" w:color="auto" w:sz="4" w:space="0"/>
                    <w:right w:val="single" w:color="auto" w:sz="4" w:space="0"/>
                  </w:tcBorders>
                  <w:vAlign w:val="center"/>
                </w:tcPr>
                <w:p w14:paraId="7D157C42">
                  <w:pPr>
                    <w:spacing w:after="159"/>
                    <w:jc w:val="center"/>
                    <w:rPr>
                      <w:rFonts w:hint="eastAsia" w:ascii="仿宋" w:hAnsi="仿宋" w:eastAsia="仿宋"/>
                      <w:color w:val="auto"/>
                    </w:rPr>
                  </w:pPr>
                  <w:r>
                    <w:rPr>
                      <w:rFonts w:hint="eastAsia" w:ascii="仿宋" w:hAnsi="仿宋" w:eastAsia="仿宋" w:cs="仿宋"/>
                      <w:color w:val="auto"/>
                    </w:rPr>
                    <w:t>6</w:t>
                  </w:r>
                </w:p>
              </w:tc>
              <w:tc>
                <w:tcPr>
                  <w:tcW w:w="4861" w:type="dxa"/>
                  <w:tcBorders>
                    <w:top w:val="single" w:color="auto" w:sz="4" w:space="0"/>
                    <w:left w:val="single" w:color="auto" w:sz="4" w:space="0"/>
                    <w:bottom w:val="single" w:color="auto" w:sz="4" w:space="0"/>
                    <w:right w:val="single" w:color="auto" w:sz="4" w:space="0"/>
                  </w:tcBorders>
                  <w:vAlign w:val="center"/>
                </w:tcPr>
                <w:p w14:paraId="7D9CA302">
                  <w:pPr>
                    <w:spacing w:after="159"/>
                    <w:rPr>
                      <w:rFonts w:hint="eastAsia" w:ascii="仿宋" w:hAnsi="仿宋" w:eastAsia="仿宋"/>
                      <w:color w:val="auto"/>
                    </w:rPr>
                  </w:pPr>
                  <w:r>
                    <w:rPr>
                      <w:rFonts w:hint="eastAsia" w:ascii="仿宋" w:hAnsi="仿宋" w:eastAsia="仿宋" w:cs="仿宋"/>
                      <w:color w:val="auto"/>
                    </w:rPr>
                    <w:t>本期间应支付的变更价款</w:t>
                  </w:r>
                </w:p>
              </w:tc>
              <w:tc>
                <w:tcPr>
                  <w:tcW w:w="1424" w:type="dxa"/>
                  <w:tcBorders>
                    <w:top w:val="single" w:color="auto" w:sz="4" w:space="0"/>
                    <w:left w:val="single" w:color="auto" w:sz="4" w:space="0"/>
                    <w:bottom w:val="single" w:color="auto" w:sz="4" w:space="0"/>
                    <w:right w:val="single" w:color="auto" w:sz="4" w:space="0"/>
                  </w:tcBorders>
                  <w:vAlign w:val="center"/>
                </w:tcPr>
                <w:p w14:paraId="42BC3FA2">
                  <w:pPr>
                    <w:spacing w:after="159"/>
                    <w:jc w:val="center"/>
                    <w:rPr>
                      <w:rFonts w:hint="eastAsia" w:ascii="仿宋" w:hAnsi="仿宋" w:eastAsia="仿宋"/>
                      <w:color w:val="auto"/>
                    </w:rPr>
                  </w:pPr>
                </w:p>
              </w:tc>
              <w:tc>
                <w:tcPr>
                  <w:tcW w:w="2552" w:type="dxa"/>
                  <w:tcBorders>
                    <w:top w:val="single" w:color="auto" w:sz="4" w:space="0"/>
                    <w:left w:val="single" w:color="auto" w:sz="4" w:space="0"/>
                    <w:bottom w:val="single" w:color="auto" w:sz="4" w:space="0"/>
                    <w:right w:val="single" w:color="auto" w:sz="4" w:space="0"/>
                  </w:tcBorders>
                  <w:vAlign w:val="center"/>
                </w:tcPr>
                <w:p w14:paraId="09E0E87D">
                  <w:pPr>
                    <w:spacing w:after="159"/>
                    <w:rPr>
                      <w:rFonts w:hint="eastAsia" w:ascii="仿宋" w:hAnsi="仿宋" w:eastAsia="仿宋"/>
                      <w:color w:val="auto"/>
                    </w:rPr>
                  </w:pPr>
                </w:p>
              </w:tc>
            </w:tr>
            <w:tr w14:paraId="2F795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58" w:type="dxa"/>
                  <w:tcBorders>
                    <w:top w:val="single" w:color="auto" w:sz="4" w:space="0"/>
                    <w:left w:val="single" w:color="auto" w:sz="4" w:space="0"/>
                    <w:bottom w:val="single" w:color="auto" w:sz="4" w:space="0"/>
                    <w:right w:val="single" w:color="auto" w:sz="4" w:space="0"/>
                  </w:tcBorders>
                  <w:vAlign w:val="center"/>
                </w:tcPr>
                <w:p w14:paraId="092DD75D">
                  <w:pPr>
                    <w:spacing w:after="159"/>
                    <w:jc w:val="center"/>
                    <w:rPr>
                      <w:rFonts w:hint="eastAsia" w:ascii="仿宋" w:hAnsi="仿宋" w:eastAsia="仿宋"/>
                      <w:color w:val="auto"/>
                    </w:rPr>
                  </w:pPr>
                  <w:r>
                    <w:rPr>
                      <w:rFonts w:hint="eastAsia" w:ascii="仿宋" w:hAnsi="仿宋" w:eastAsia="仿宋" w:cs="仿宋"/>
                      <w:color w:val="auto"/>
                    </w:rPr>
                    <w:t>7</w:t>
                  </w:r>
                </w:p>
              </w:tc>
              <w:tc>
                <w:tcPr>
                  <w:tcW w:w="4861" w:type="dxa"/>
                  <w:tcBorders>
                    <w:top w:val="single" w:color="auto" w:sz="4" w:space="0"/>
                    <w:left w:val="single" w:color="auto" w:sz="4" w:space="0"/>
                    <w:bottom w:val="single" w:color="auto" w:sz="4" w:space="0"/>
                    <w:right w:val="single" w:color="auto" w:sz="4" w:space="0"/>
                  </w:tcBorders>
                  <w:vAlign w:val="center"/>
                </w:tcPr>
                <w:p w14:paraId="4F735E05">
                  <w:pPr>
                    <w:spacing w:after="159"/>
                    <w:rPr>
                      <w:rFonts w:hint="eastAsia" w:ascii="仿宋" w:hAnsi="仿宋" w:eastAsia="仿宋"/>
                      <w:color w:val="auto"/>
                    </w:rPr>
                  </w:pPr>
                  <w:r>
                    <w:rPr>
                      <w:rFonts w:hint="eastAsia" w:ascii="仿宋" w:hAnsi="仿宋" w:eastAsia="仿宋" w:cs="仿宋"/>
                      <w:color w:val="auto"/>
                    </w:rPr>
                    <w:t>物价和后继法律法规的调整价款</w:t>
                  </w:r>
                </w:p>
              </w:tc>
              <w:tc>
                <w:tcPr>
                  <w:tcW w:w="1424" w:type="dxa"/>
                  <w:tcBorders>
                    <w:top w:val="single" w:color="auto" w:sz="4" w:space="0"/>
                    <w:left w:val="single" w:color="auto" w:sz="4" w:space="0"/>
                    <w:bottom w:val="single" w:color="auto" w:sz="4" w:space="0"/>
                    <w:right w:val="single" w:color="auto" w:sz="4" w:space="0"/>
                  </w:tcBorders>
                  <w:vAlign w:val="center"/>
                </w:tcPr>
                <w:p w14:paraId="24F8EA9F">
                  <w:pPr>
                    <w:spacing w:after="159"/>
                    <w:jc w:val="center"/>
                    <w:rPr>
                      <w:rFonts w:hint="eastAsia" w:ascii="仿宋" w:hAnsi="仿宋" w:eastAsia="仿宋"/>
                      <w:color w:val="auto"/>
                    </w:rPr>
                  </w:pPr>
                </w:p>
              </w:tc>
              <w:tc>
                <w:tcPr>
                  <w:tcW w:w="2552" w:type="dxa"/>
                  <w:tcBorders>
                    <w:top w:val="single" w:color="auto" w:sz="4" w:space="0"/>
                    <w:left w:val="single" w:color="auto" w:sz="4" w:space="0"/>
                    <w:bottom w:val="single" w:color="auto" w:sz="4" w:space="0"/>
                    <w:right w:val="single" w:color="auto" w:sz="4" w:space="0"/>
                  </w:tcBorders>
                  <w:vAlign w:val="center"/>
                </w:tcPr>
                <w:p w14:paraId="32AF3C01">
                  <w:pPr>
                    <w:spacing w:after="159"/>
                    <w:rPr>
                      <w:rFonts w:hint="eastAsia" w:ascii="仿宋" w:hAnsi="仿宋" w:eastAsia="仿宋"/>
                      <w:color w:val="auto"/>
                    </w:rPr>
                  </w:pPr>
                </w:p>
              </w:tc>
            </w:tr>
            <w:tr w14:paraId="462D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858" w:type="dxa"/>
                  <w:tcBorders>
                    <w:top w:val="single" w:color="auto" w:sz="4" w:space="0"/>
                    <w:left w:val="single" w:color="auto" w:sz="4" w:space="0"/>
                    <w:bottom w:val="single" w:color="auto" w:sz="4" w:space="0"/>
                    <w:right w:val="single" w:color="auto" w:sz="4" w:space="0"/>
                  </w:tcBorders>
                  <w:vAlign w:val="center"/>
                </w:tcPr>
                <w:p w14:paraId="4A712C8B">
                  <w:pPr>
                    <w:spacing w:after="159"/>
                    <w:jc w:val="center"/>
                    <w:rPr>
                      <w:rFonts w:hint="eastAsia" w:ascii="仿宋" w:hAnsi="仿宋" w:eastAsia="仿宋"/>
                      <w:color w:val="auto"/>
                    </w:rPr>
                  </w:pPr>
                  <w:r>
                    <w:rPr>
                      <w:rFonts w:hint="eastAsia" w:ascii="仿宋" w:hAnsi="仿宋" w:eastAsia="仿宋" w:cs="仿宋"/>
                      <w:color w:val="auto"/>
                    </w:rPr>
                    <w:t>8</w:t>
                  </w:r>
                </w:p>
              </w:tc>
              <w:tc>
                <w:tcPr>
                  <w:tcW w:w="4861" w:type="dxa"/>
                  <w:tcBorders>
                    <w:top w:val="single" w:color="auto" w:sz="4" w:space="0"/>
                    <w:left w:val="single" w:color="auto" w:sz="4" w:space="0"/>
                    <w:bottom w:val="single" w:color="auto" w:sz="4" w:space="0"/>
                    <w:right w:val="single" w:color="auto" w:sz="4" w:space="0"/>
                  </w:tcBorders>
                  <w:vAlign w:val="center"/>
                </w:tcPr>
                <w:p w14:paraId="32CCC85C">
                  <w:pPr>
                    <w:spacing w:after="159"/>
                    <w:rPr>
                      <w:rFonts w:hint="eastAsia" w:ascii="仿宋" w:hAnsi="仿宋" w:eastAsia="仿宋"/>
                      <w:color w:val="auto"/>
                    </w:rPr>
                  </w:pPr>
                  <w:r>
                    <w:rPr>
                      <w:rFonts w:hint="eastAsia" w:ascii="仿宋" w:hAnsi="仿宋" w:eastAsia="仿宋" w:cs="仿宋"/>
                      <w:color w:val="auto"/>
                    </w:rPr>
                    <w:t>本期间应扣除的误期赔偿费</w:t>
                  </w:r>
                </w:p>
              </w:tc>
              <w:tc>
                <w:tcPr>
                  <w:tcW w:w="1424" w:type="dxa"/>
                  <w:tcBorders>
                    <w:top w:val="single" w:color="auto" w:sz="4" w:space="0"/>
                    <w:left w:val="single" w:color="auto" w:sz="4" w:space="0"/>
                    <w:bottom w:val="single" w:color="auto" w:sz="4" w:space="0"/>
                    <w:right w:val="single" w:color="auto" w:sz="4" w:space="0"/>
                  </w:tcBorders>
                  <w:vAlign w:val="center"/>
                </w:tcPr>
                <w:p w14:paraId="63B25EFA">
                  <w:pPr>
                    <w:spacing w:after="159"/>
                    <w:jc w:val="center"/>
                    <w:rPr>
                      <w:rFonts w:hint="eastAsia" w:ascii="仿宋" w:hAnsi="仿宋" w:eastAsia="仿宋"/>
                      <w:color w:val="auto"/>
                    </w:rPr>
                  </w:pPr>
                </w:p>
              </w:tc>
              <w:tc>
                <w:tcPr>
                  <w:tcW w:w="2552" w:type="dxa"/>
                  <w:tcBorders>
                    <w:top w:val="single" w:color="auto" w:sz="4" w:space="0"/>
                    <w:left w:val="single" w:color="auto" w:sz="4" w:space="0"/>
                    <w:bottom w:val="single" w:color="auto" w:sz="4" w:space="0"/>
                    <w:right w:val="single" w:color="auto" w:sz="4" w:space="0"/>
                  </w:tcBorders>
                  <w:vAlign w:val="center"/>
                </w:tcPr>
                <w:p w14:paraId="61372A38">
                  <w:pPr>
                    <w:spacing w:after="159"/>
                    <w:rPr>
                      <w:rFonts w:hint="eastAsia" w:ascii="仿宋" w:hAnsi="仿宋" w:eastAsia="仿宋"/>
                      <w:color w:val="auto"/>
                    </w:rPr>
                  </w:pPr>
                </w:p>
              </w:tc>
            </w:tr>
            <w:tr w14:paraId="74960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858" w:type="dxa"/>
                  <w:tcBorders>
                    <w:top w:val="single" w:color="auto" w:sz="4" w:space="0"/>
                    <w:left w:val="single" w:color="auto" w:sz="4" w:space="0"/>
                    <w:bottom w:val="single" w:color="auto" w:sz="4" w:space="0"/>
                    <w:right w:val="single" w:color="auto" w:sz="4" w:space="0"/>
                  </w:tcBorders>
                  <w:vAlign w:val="center"/>
                </w:tcPr>
                <w:p w14:paraId="41DB9F2B">
                  <w:pPr>
                    <w:spacing w:after="159"/>
                    <w:jc w:val="center"/>
                    <w:rPr>
                      <w:rFonts w:hint="eastAsia" w:ascii="仿宋" w:hAnsi="仿宋" w:eastAsia="仿宋"/>
                      <w:color w:val="auto"/>
                    </w:rPr>
                  </w:pPr>
                  <w:r>
                    <w:rPr>
                      <w:rFonts w:hint="eastAsia" w:ascii="仿宋" w:hAnsi="仿宋" w:eastAsia="仿宋" w:cs="仿宋"/>
                      <w:color w:val="auto"/>
                    </w:rPr>
                    <w:t>9</w:t>
                  </w:r>
                </w:p>
              </w:tc>
              <w:tc>
                <w:tcPr>
                  <w:tcW w:w="4861" w:type="dxa"/>
                  <w:tcBorders>
                    <w:top w:val="single" w:color="auto" w:sz="4" w:space="0"/>
                    <w:left w:val="single" w:color="auto" w:sz="4" w:space="0"/>
                    <w:bottom w:val="single" w:color="auto" w:sz="4" w:space="0"/>
                    <w:right w:val="single" w:color="auto" w:sz="4" w:space="0"/>
                  </w:tcBorders>
                  <w:vAlign w:val="center"/>
                </w:tcPr>
                <w:p w14:paraId="116589A2">
                  <w:pPr>
                    <w:spacing w:after="159"/>
                    <w:rPr>
                      <w:rFonts w:hint="eastAsia" w:ascii="仿宋" w:hAnsi="仿宋" w:eastAsia="仿宋"/>
                      <w:color w:val="auto"/>
                    </w:rPr>
                  </w:pPr>
                  <w:r>
                    <w:rPr>
                      <w:rFonts w:hint="eastAsia" w:ascii="仿宋" w:hAnsi="仿宋" w:eastAsia="仿宋" w:cs="仿宋"/>
                      <w:color w:val="auto"/>
                    </w:rPr>
                    <w:t>本期间应扣回的预付款</w:t>
                  </w:r>
                </w:p>
              </w:tc>
              <w:tc>
                <w:tcPr>
                  <w:tcW w:w="1424" w:type="dxa"/>
                  <w:tcBorders>
                    <w:top w:val="single" w:color="auto" w:sz="4" w:space="0"/>
                    <w:left w:val="single" w:color="auto" w:sz="4" w:space="0"/>
                    <w:bottom w:val="single" w:color="auto" w:sz="4" w:space="0"/>
                    <w:right w:val="single" w:color="auto" w:sz="4" w:space="0"/>
                  </w:tcBorders>
                  <w:vAlign w:val="center"/>
                </w:tcPr>
                <w:p w14:paraId="7135373B">
                  <w:pPr>
                    <w:spacing w:after="159"/>
                    <w:jc w:val="center"/>
                    <w:rPr>
                      <w:rFonts w:hint="eastAsia" w:ascii="仿宋" w:hAnsi="仿宋" w:eastAsia="仿宋"/>
                      <w:color w:val="auto"/>
                    </w:rPr>
                  </w:pPr>
                </w:p>
              </w:tc>
              <w:tc>
                <w:tcPr>
                  <w:tcW w:w="2552" w:type="dxa"/>
                  <w:tcBorders>
                    <w:top w:val="single" w:color="auto" w:sz="4" w:space="0"/>
                    <w:left w:val="single" w:color="auto" w:sz="4" w:space="0"/>
                    <w:bottom w:val="single" w:color="auto" w:sz="4" w:space="0"/>
                    <w:right w:val="single" w:color="auto" w:sz="4" w:space="0"/>
                  </w:tcBorders>
                  <w:vAlign w:val="center"/>
                </w:tcPr>
                <w:p w14:paraId="0A51E04F">
                  <w:pPr>
                    <w:spacing w:after="159"/>
                    <w:rPr>
                      <w:rFonts w:hint="eastAsia" w:ascii="仿宋" w:hAnsi="仿宋" w:eastAsia="仿宋"/>
                      <w:color w:val="auto"/>
                    </w:rPr>
                  </w:pPr>
                </w:p>
              </w:tc>
            </w:tr>
            <w:tr w14:paraId="62CD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trPr>
              <w:tc>
                <w:tcPr>
                  <w:tcW w:w="858" w:type="dxa"/>
                  <w:tcBorders>
                    <w:top w:val="single" w:color="auto" w:sz="4" w:space="0"/>
                    <w:left w:val="single" w:color="auto" w:sz="4" w:space="0"/>
                    <w:bottom w:val="single" w:color="auto" w:sz="4" w:space="0"/>
                    <w:right w:val="single" w:color="auto" w:sz="4" w:space="0"/>
                  </w:tcBorders>
                  <w:vAlign w:val="center"/>
                </w:tcPr>
                <w:p w14:paraId="13E43CD9">
                  <w:pPr>
                    <w:spacing w:after="159"/>
                    <w:jc w:val="center"/>
                    <w:rPr>
                      <w:rFonts w:hint="eastAsia" w:ascii="仿宋" w:hAnsi="仿宋" w:eastAsia="仿宋"/>
                      <w:color w:val="auto"/>
                    </w:rPr>
                  </w:pPr>
                  <w:r>
                    <w:rPr>
                      <w:rFonts w:hint="eastAsia" w:ascii="仿宋" w:hAnsi="仿宋" w:eastAsia="仿宋" w:cs="仿宋"/>
                      <w:color w:val="auto"/>
                    </w:rPr>
                    <w:t>10</w:t>
                  </w:r>
                </w:p>
              </w:tc>
              <w:tc>
                <w:tcPr>
                  <w:tcW w:w="4861" w:type="dxa"/>
                  <w:tcBorders>
                    <w:top w:val="single" w:color="auto" w:sz="4" w:space="0"/>
                    <w:left w:val="single" w:color="auto" w:sz="4" w:space="0"/>
                    <w:bottom w:val="single" w:color="auto" w:sz="4" w:space="0"/>
                    <w:right w:val="single" w:color="auto" w:sz="4" w:space="0"/>
                  </w:tcBorders>
                  <w:vAlign w:val="center"/>
                </w:tcPr>
                <w:p w14:paraId="192D8FC7">
                  <w:pPr>
                    <w:spacing w:after="159"/>
                    <w:rPr>
                      <w:rFonts w:hint="eastAsia" w:ascii="仿宋" w:hAnsi="仿宋" w:eastAsia="仿宋"/>
                      <w:color w:val="auto"/>
                    </w:rPr>
                  </w:pPr>
                  <w:r>
                    <w:rPr>
                      <w:rFonts w:hint="eastAsia" w:ascii="仿宋" w:hAnsi="仿宋" w:eastAsia="仿宋" w:cs="仿宋"/>
                      <w:color w:val="auto"/>
                    </w:rPr>
                    <w:t>本期间应扣留的质量保证金</w:t>
                  </w:r>
                </w:p>
              </w:tc>
              <w:tc>
                <w:tcPr>
                  <w:tcW w:w="1424" w:type="dxa"/>
                  <w:tcBorders>
                    <w:top w:val="single" w:color="auto" w:sz="4" w:space="0"/>
                    <w:left w:val="single" w:color="auto" w:sz="4" w:space="0"/>
                    <w:bottom w:val="single" w:color="auto" w:sz="4" w:space="0"/>
                    <w:right w:val="single" w:color="auto" w:sz="4" w:space="0"/>
                  </w:tcBorders>
                  <w:vAlign w:val="center"/>
                </w:tcPr>
                <w:p w14:paraId="3F4F964A">
                  <w:pPr>
                    <w:spacing w:after="159"/>
                    <w:jc w:val="center"/>
                    <w:rPr>
                      <w:rFonts w:hint="eastAsia" w:ascii="仿宋" w:hAnsi="仿宋" w:eastAsia="仿宋"/>
                      <w:color w:val="auto"/>
                    </w:rPr>
                  </w:pPr>
                </w:p>
              </w:tc>
              <w:tc>
                <w:tcPr>
                  <w:tcW w:w="2552" w:type="dxa"/>
                  <w:tcBorders>
                    <w:top w:val="single" w:color="auto" w:sz="4" w:space="0"/>
                    <w:left w:val="single" w:color="auto" w:sz="4" w:space="0"/>
                    <w:bottom w:val="single" w:color="auto" w:sz="4" w:space="0"/>
                    <w:right w:val="single" w:color="auto" w:sz="4" w:space="0"/>
                  </w:tcBorders>
                  <w:vAlign w:val="center"/>
                </w:tcPr>
                <w:p w14:paraId="659ED563">
                  <w:pPr>
                    <w:spacing w:after="159"/>
                    <w:rPr>
                      <w:rFonts w:hint="eastAsia" w:ascii="仿宋" w:hAnsi="仿宋" w:eastAsia="仿宋"/>
                      <w:color w:val="auto"/>
                    </w:rPr>
                  </w:pPr>
                </w:p>
              </w:tc>
            </w:tr>
            <w:tr w14:paraId="43DD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858" w:type="dxa"/>
                  <w:tcBorders>
                    <w:top w:val="single" w:color="auto" w:sz="4" w:space="0"/>
                    <w:left w:val="single" w:color="auto" w:sz="4" w:space="0"/>
                    <w:bottom w:val="single" w:color="auto" w:sz="4" w:space="0"/>
                    <w:right w:val="single" w:color="auto" w:sz="4" w:space="0"/>
                  </w:tcBorders>
                  <w:vAlign w:val="center"/>
                </w:tcPr>
                <w:p w14:paraId="677EC629">
                  <w:pPr>
                    <w:spacing w:after="159"/>
                    <w:jc w:val="center"/>
                    <w:rPr>
                      <w:rFonts w:hint="eastAsia" w:ascii="仿宋" w:hAnsi="仿宋" w:eastAsia="仿宋"/>
                      <w:color w:val="auto"/>
                    </w:rPr>
                  </w:pPr>
                  <w:r>
                    <w:rPr>
                      <w:rFonts w:hint="eastAsia" w:ascii="仿宋" w:hAnsi="仿宋" w:eastAsia="仿宋" w:cs="仿宋"/>
                      <w:color w:val="auto"/>
                    </w:rPr>
                    <w:t>11</w:t>
                  </w:r>
                </w:p>
              </w:tc>
              <w:tc>
                <w:tcPr>
                  <w:tcW w:w="4861" w:type="dxa"/>
                  <w:tcBorders>
                    <w:top w:val="single" w:color="auto" w:sz="4" w:space="0"/>
                    <w:left w:val="single" w:color="auto" w:sz="4" w:space="0"/>
                    <w:bottom w:val="single" w:color="auto" w:sz="4" w:space="0"/>
                    <w:right w:val="single" w:color="auto" w:sz="4" w:space="0"/>
                  </w:tcBorders>
                  <w:vAlign w:val="center"/>
                </w:tcPr>
                <w:p w14:paraId="4FF09C58">
                  <w:pPr>
                    <w:spacing w:after="159"/>
                    <w:rPr>
                      <w:rFonts w:hint="eastAsia" w:ascii="仿宋" w:hAnsi="仿宋" w:eastAsia="仿宋"/>
                      <w:color w:val="auto"/>
                    </w:rPr>
                  </w:pPr>
                  <w:r>
                    <w:rPr>
                      <w:rFonts w:hint="eastAsia" w:ascii="仿宋" w:hAnsi="仿宋" w:eastAsia="仿宋" w:cs="仿宋"/>
                      <w:color w:val="auto"/>
                    </w:rPr>
                    <w:t>本期间应支付或扣回（留）的其他款项</w:t>
                  </w:r>
                </w:p>
              </w:tc>
              <w:tc>
                <w:tcPr>
                  <w:tcW w:w="1424" w:type="dxa"/>
                  <w:tcBorders>
                    <w:top w:val="single" w:color="auto" w:sz="4" w:space="0"/>
                    <w:left w:val="single" w:color="auto" w:sz="4" w:space="0"/>
                    <w:bottom w:val="single" w:color="auto" w:sz="4" w:space="0"/>
                    <w:right w:val="single" w:color="auto" w:sz="4" w:space="0"/>
                  </w:tcBorders>
                  <w:vAlign w:val="center"/>
                </w:tcPr>
                <w:p w14:paraId="3331C4DD">
                  <w:pPr>
                    <w:spacing w:after="159"/>
                    <w:jc w:val="center"/>
                    <w:rPr>
                      <w:rFonts w:hint="eastAsia" w:ascii="仿宋" w:hAnsi="仿宋" w:eastAsia="仿宋"/>
                      <w:color w:val="auto"/>
                    </w:rPr>
                  </w:pPr>
                </w:p>
              </w:tc>
              <w:tc>
                <w:tcPr>
                  <w:tcW w:w="2552" w:type="dxa"/>
                  <w:tcBorders>
                    <w:top w:val="single" w:color="auto" w:sz="4" w:space="0"/>
                    <w:left w:val="single" w:color="auto" w:sz="4" w:space="0"/>
                    <w:bottom w:val="single" w:color="auto" w:sz="4" w:space="0"/>
                    <w:right w:val="single" w:color="auto" w:sz="4" w:space="0"/>
                  </w:tcBorders>
                  <w:vAlign w:val="center"/>
                </w:tcPr>
                <w:p w14:paraId="6E01ADBB">
                  <w:pPr>
                    <w:spacing w:after="159"/>
                    <w:rPr>
                      <w:rFonts w:hint="eastAsia" w:ascii="仿宋" w:hAnsi="仿宋" w:eastAsia="仿宋"/>
                      <w:color w:val="auto"/>
                    </w:rPr>
                  </w:pPr>
                </w:p>
              </w:tc>
            </w:tr>
            <w:tr w14:paraId="78CA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58" w:type="dxa"/>
                  <w:tcBorders>
                    <w:top w:val="single" w:color="auto" w:sz="4" w:space="0"/>
                    <w:left w:val="single" w:color="auto" w:sz="4" w:space="0"/>
                    <w:bottom w:val="single" w:color="auto" w:sz="4" w:space="0"/>
                    <w:right w:val="single" w:color="auto" w:sz="4" w:space="0"/>
                  </w:tcBorders>
                  <w:vAlign w:val="center"/>
                </w:tcPr>
                <w:p w14:paraId="629CBA9F">
                  <w:pPr>
                    <w:spacing w:after="159"/>
                    <w:jc w:val="center"/>
                    <w:rPr>
                      <w:rFonts w:hint="eastAsia" w:ascii="仿宋" w:hAnsi="仿宋" w:eastAsia="仿宋"/>
                      <w:color w:val="auto"/>
                    </w:rPr>
                  </w:pPr>
                </w:p>
              </w:tc>
              <w:tc>
                <w:tcPr>
                  <w:tcW w:w="4861" w:type="dxa"/>
                  <w:tcBorders>
                    <w:top w:val="single" w:color="auto" w:sz="4" w:space="0"/>
                    <w:left w:val="single" w:color="auto" w:sz="4" w:space="0"/>
                    <w:bottom w:val="single" w:color="auto" w:sz="4" w:space="0"/>
                    <w:right w:val="single" w:color="auto" w:sz="4" w:space="0"/>
                  </w:tcBorders>
                  <w:vAlign w:val="center"/>
                </w:tcPr>
                <w:p w14:paraId="717C7EFB">
                  <w:pPr>
                    <w:spacing w:after="159"/>
                    <w:rPr>
                      <w:rFonts w:hint="eastAsia" w:ascii="仿宋" w:hAnsi="仿宋" w:eastAsia="仿宋"/>
                      <w:color w:val="auto"/>
                    </w:rPr>
                  </w:pPr>
                  <w:r>
                    <w:rPr>
                      <w:rFonts w:hint="eastAsia" w:ascii="仿宋" w:hAnsi="仿宋" w:eastAsia="仿宋" w:cs="仿宋"/>
                      <w:color w:val="auto"/>
                    </w:rPr>
                    <w:t>本期间应支付的工程设计费价款</w:t>
                  </w:r>
                </w:p>
              </w:tc>
              <w:tc>
                <w:tcPr>
                  <w:tcW w:w="1424" w:type="dxa"/>
                  <w:tcBorders>
                    <w:top w:val="single" w:color="auto" w:sz="4" w:space="0"/>
                    <w:left w:val="single" w:color="auto" w:sz="4" w:space="0"/>
                    <w:bottom w:val="single" w:color="auto" w:sz="4" w:space="0"/>
                    <w:right w:val="single" w:color="auto" w:sz="4" w:space="0"/>
                  </w:tcBorders>
                  <w:vAlign w:val="center"/>
                </w:tcPr>
                <w:p w14:paraId="42908387">
                  <w:pPr>
                    <w:spacing w:after="159"/>
                    <w:jc w:val="center"/>
                    <w:rPr>
                      <w:rFonts w:hint="eastAsia" w:ascii="仿宋" w:hAnsi="仿宋" w:eastAsia="仿宋"/>
                      <w:color w:val="auto"/>
                    </w:rPr>
                  </w:pPr>
                </w:p>
              </w:tc>
              <w:tc>
                <w:tcPr>
                  <w:tcW w:w="2552" w:type="dxa"/>
                  <w:tcBorders>
                    <w:top w:val="single" w:color="auto" w:sz="4" w:space="0"/>
                    <w:left w:val="single" w:color="auto" w:sz="4" w:space="0"/>
                    <w:bottom w:val="single" w:color="auto" w:sz="4" w:space="0"/>
                    <w:right w:val="single" w:color="auto" w:sz="4" w:space="0"/>
                  </w:tcBorders>
                  <w:vAlign w:val="center"/>
                </w:tcPr>
                <w:p w14:paraId="50A89638">
                  <w:pPr>
                    <w:spacing w:after="159"/>
                    <w:rPr>
                      <w:rFonts w:hint="eastAsia" w:ascii="仿宋" w:hAnsi="仿宋" w:eastAsia="仿宋"/>
                      <w:color w:val="auto"/>
                    </w:rPr>
                  </w:pPr>
                </w:p>
              </w:tc>
            </w:tr>
          </w:tbl>
          <w:p w14:paraId="27A0DF24">
            <w:pPr>
              <w:tabs>
                <w:tab w:val="left" w:pos="6912"/>
              </w:tabs>
              <w:spacing w:after="159"/>
              <w:rPr>
                <w:rFonts w:hint="eastAsia" w:ascii="仿宋" w:hAnsi="仿宋" w:eastAsia="仿宋"/>
                <w:color w:val="auto"/>
              </w:rPr>
            </w:pPr>
            <w:r>
              <w:rPr>
                <w:rFonts w:hint="eastAsia" w:ascii="仿宋" w:hAnsi="仿宋" w:eastAsia="仿宋" w:cs="仿宋"/>
                <w:color w:val="auto"/>
              </w:rPr>
              <w:t>附：</w:t>
            </w:r>
          </w:p>
          <w:p w14:paraId="5B571F7B">
            <w:pPr>
              <w:tabs>
                <w:tab w:val="left" w:pos="6912"/>
              </w:tabs>
              <w:spacing w:after="159"/>
              <w:ind w:left="420"/>
              <w:rPr>
                <w:rFonts w:hint="eastAsia" w:ascii="仿宋" w:hAnsi="仿宋" w:eastAsia="仿宋"/>
                <w:color w:val="auto"/>
              </w:rPr>
            </w:pPr>
            <w:r>
              <w:rPr>
                <w:rFonts w:hint="eastAsia" w:ascii="仿宋" w:hAnsi="仿宋" w:eastAsia="仿宋" w:cs="仿宋"/>
                <w:color w:val="auto"/>
              </w:rPr>
              <w:t>1. 有关证明资料；</w:t>
            </w:r>
          </w:p>
          <w:p w14:paraId="73F1B24C">
            <w:pPr>
              <w:tabs>
                <w:tab w:val="left" w:pos="6912"/>
              </w:tabs>
              <w:spacing w:after="159"/>
              <w:ind w:left="420"/>
              <w:rPr>
                <w:rFonts w:hint="eastAsia" w:ascii="仿宋" w:hAnsi="仿宋" w:eastAsia="仿宋"/>
                <w:color w:val="auto"/>
              </w:rPr>
            </w:pPr>
            <w:r>
              <w:rPr>
                <w:rFonts w:hint="eastAsia" w:ascii="仿宋" w:hAnsi="仿宋" w:eastAsia="仿宋" w:cs="仿宋"/>
                <w:color w:val="auto"/>
              </w:rPr>
              <w:t>2. 计算过程及说明。</w:t>
            </w:r>
          </w:p>
          <w:p w14:paraId="7F860E50">
            <w:pPr>
              <w:tabs>
                <w:tab w:val="left" w:pos="6912"/>
              </w:tabs>
              <w:spacing w:after="159"/>
              <w:ind w:firstLine="6720" w:firstLineChars="2800"/>
              <w:rPr>
                <w:rFonts w:hint="eastAsia" w:ascii="仿宋" w:hAnsi="仿宋" w:eastAsia="仿宋"/>
                <w:color w:val="auto"/>
                <w:u w:val="single"/>
              </w:rPr>
            </w:pPr>
            <w:r>
              <w:rPr>
                <w:rFonts w:hint="eastAsia" w:ascii="仿宋" w:hAnsi="仿宋" w:eastAsia="仿宋" w:cs="仿宋"/>
                <w:color w:val="auto"/>
              </w:rPr>
              <w:t>承　包　人（章）</w:t>
            </w:r>
          </w:p>
          <w:p w14:paraId="48A8CBFF">
            <w:pPr>
              <w:spacing w:after="159"/>
              <w:ind w:firstLine="6720" w:firstLineChars="2800"/>
              <w:rPr>
                <w:rFonts w:hint="eastAsia" w:ascii="仿宋" w:hAnsi="仿宋" w:eastAsia="仿宋" w:cs="仿宋"/>
                <w:color w:val="auto"/>
                <w:u w:val="single"/>
              </w:rPr>
            </w:pPr>
            <w:r>
              <w:rPr>
                <w:rFonts w:hint="eastAsia" w:ascii="仿宋" w:hAnsi="仿宋" w:eastAsia="仿宋" w:cs="仿宋"/>
                <w:color w:val="auto"/>
              </w:rPr>
              <w:t>承包人代表</w:t>
            </w:r>
            <w:r>
              <w:rPr>
                <w:rFonts w:hint="eastAsia" w:ascii="仿宋" w:hAnsi="仿宋" w:eastAsia="仿宋" w:cs="仿宋"/>
                <w:color w:val="auto"/>
                <w:u w:val="single"/>
              </w:rPr>
              <w:t xml:space="preserve">               </w:t>
            </w:r>
          </w:p>
          <w:p w14:paraId="5C2B6A76">
            <w:pPr>
              <w:tabs>
                <w:tab w:val="left" w:pos="7272"/>
              </w:tabs>
              <w:spacing w:after="159"/>
              <w:ind w:firstLine="6720" w:firstLineChars="2800"/>
              <w:rPr>
                <w:rFonts w:hint="eastAsia" w:ascii="仿宋" w:hAnsi="仿宋" w:eastAsia="仿宋"/>
                <w:color w:val="auto"/>
                <w:u w:val="single"/>
              </w:rPr>
            </w:pPr>
            <w:r>
              <w:rPr>
                <w:rFonts w:hint="eastAsia" w:ascii="仿宋" w:hAnsi="仿宋" w:eastAsia="仿宋" w:cs="仿宋"/>
                <w:color w:val="auto"/>
              </w:rPr>
              <w:t>日      期</w:t>
            </w:r>
            <w:r>
              <w:rPr>
                <w:rFonts w:hint="eastAsia" w:ascii="仿宋" w:hAnsi="仿宋" w:eastAsia="仿宋" w:cs="仿宋"/>
                <w:color w:val="auto"/>
                <w:u w:val="single"/>
              </w:rPr>
              <w:t xml:space="preserve">               </w:t>
            </w:r>
          </w:p>
        </w:tc>
      </w:tr>
    </w:tbl>
    <w:p w14:paraId="0FDED049">
      <w:pPr>
        <w:pStyle w:val="26"/>
        <w:spacing w:after="159"/>
        <w:ind w:left="720" w:hanging="720" w:hangingChars="300"/>
        <w:rPr>
          <w:rFonts w:hint="eastAsia" w:ascii="仿宋" w:hAnsi="仿宋" w:eastAsia="仿宋" w:cs="Courier New"/>
          <w:color w:val="auto"/>
          <w:szCs w:val="20"/>
        </w:rPr>
      </w:pPr>
      <w:r>
        <w:rPr>
          <w:rFonts w:hint="eastAsia" w:ascii="仿宋" w:hAnsi="仿宋" w:eastAsia="仿宋" w:cs="仿宋"/>
          <w:color w:val="auto"/>
        </w:rPr>
        <w:t>说明：本表一式五份，由承包人填制，承包人、监理人和造价咨询人各存一份，发包人存二份。</w:t>
      </w:r>
    </w:p>
    <w:p w14:paraId="02C4F724">
      <w:pPr>
        <w:wordWrap/>
        <w:topLinePunct w:val="0"/>
        <w:adjustRightInd/>
        <w:snapToGrid/>
        <w:spacing w:afterLines="0"/>
        <w:ind w:firstLine="0" w:firstLineChars="0"/>
        <w:jc w:val="left"/>
        <w:rPr>
          <w:rFonts w:hint="eastAsia" w:ascii="仿宋" w:hAnsi="仿宋" w:eastAsia="仿宋"/>
          <w:color w:val="auto"/>
        </w:rPr>
        <w:sectPr>
          <w:pgSz w:w="11906" w:h="16838"/>
          <w:pgMar w:top="1417" w:right="1417" w:bottom="1417" w:left="1417" w:header="850" w:footer="567" w:gutter="0"/>
          <w:cols w:space="720" w:num="1"/>
          <w:docGrid w:type="lines" w:linePitch="318" w:charSpace="0"/>
        </w:sectPr>
      </w:pPr>
    </w:p>
    <w:p w14:paraId="34FEFB92">
      <w:pPr>
        <w:spacing w:after="120"/>
        <w:ind w:firstLine="482"/>
        <w:outlineLvl w:val="1"/>
        <w:rPr>
          <w:rFonts w:hint="eastAsia" w:ascii="仿宋" w:hAnsi="仿宋" w:eastAsia="仿宋" w:cs="仿宋"/>
          <w:b/>
          <w:bCs/>
          <w:color w:val="auto"/>
        </w:rPr>
      </w:pPr>
      <w:bookmarkStart w:id="1055" w:name="_Toc31987050"/>
      <w:bookmarkStart w:id="1056" w:name="_Toc144368973"/>
      <w:bookmarkStart w:id="1057" w:name="_Toc26147"/>
      <w:r>
        <w:rPr>
          <w:rFonts w:hint="eastAsia" w:ascii="仿宋" w:hAnsi="仿宋" w:eastAsia="仿宋" w:cs="仿宋"/>
          <w:b/>
          <w:bCs/>
          <w:color w:val="auto"/>
        </w:rPr>
        <w:t>格式</w:t>
      </w:r>
      <w:bookmarkEnd w:id="1055"/>
      <w:r>
        <w:rPr>
          <w:rFonts w:hint="eastAsia" w:ascii="仿宋" w:hAnsi="仿宋" w:eastAsia="仿宋" w:cs="仿宋"/>
          <w:b/>
          <w:bCs/>
          <w:color w:val="auto"/>
        </w:rPr>
        <w:t>29</w:t>
      </w:r>
      <w:bookmarkEnd w:id="1056"/>
      <w:bookmarkEnd w:id="1057"/>
    </w:p>
    <w:p w14:paraId="566B0F65">
      <w:pPr>
        <w:spacing w:after="120"/>
        <w:ind w:firstLine="1003"/>
        <w:jc w:val="center"/>
        <w:rPr>
          <w:rFonts w:hint="eastAsia" w:ascii="仿宋" w:hAnsi="仿宋" w:eastAsia="仿宋"/>
          <w:b/>
          <w:bCs/>
          <w:color w:val="auto"/>
          <w:spacing w:val="30"/>
          <w:sz w:val="44"/>
          <w:szCs w:val="44"/>
        </w:rPr>
      </w:pPr>
      <w:r>
        <w:rPr>
          <w:rFonts w:hint="eastAsia" w:ascii="仿宋" w:hAnsi="仿宋" w:eastAsia="仿宋" w:cs="仿宋"/>
          <w:b/>
          <w:bCs/>
          <w:color w:val="auto"/>
          <w:spacing w:val="30"/>
          <w:sz w:val="44"/>
          <w:szCs w:val="44"/>
        </w:rPr>
        <w:t>采购费支付申请</w:t>
      </w:r>
    </w:p>
    <w:p w14:paraId="73BF7E04">
      <w:pPr>
        <w:spacing w:after="120"/>
        <w:rPr>
          <w:rFonts w:hint="eastAsia" w:ascii="仿宋" w:hAnsi="仿宋" w:eastAsia="仿宋"/>
          <w:color w:val="auto"/>
        </w:rPr>
      </w:pPr>
      <w:r>
        <w:rPr>
          <w:rFonts w:hint="eastAsia" w:ascii="仿宋" w:hAnsi="仿宋" w:eastAsia="仿宋" w:cs="仿宋"/>
          <w:color w:val="auto"/>
        </w:rPr>
        <w:t>工程名称:</w:t>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 xml:space="preserve">                                                           编号:</w:t>
      </w:r>
    </w:p>
    <w:tbl>
      <w:tblPr>
        <w:tblStyle w:val="55"/>
        <w:tblW w:w="973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733"/>
      </w:tblGrid>
      <w:tr w14:paraId="1386C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92" w:hRule="atLeast"/>
          <w:jc w:val="center"/>
        </w:trPr>
        <w:tc>
          <w:tcPr>
            <w:tcW w:w="9733" w:type="dxa"/>
            <w:tcBorders>
              <w:top w:val="single" w:color="auto" w:sz="6" w:space="0"/>
              <w:left w:val="single" w:color="auto" w:sz="6" w:space="0"/>
              <w:bottom w:val="single" w:color="auto" w:sz="4" w:space="0"/>
              <w:right w:val="single" w:color="auto" w:sz="6" w:space="0"/>
            </w:tcBorders>
          </w:tcPr>
          <w:p w14:paraId="151E8527">
            <w:pPr>
              <w:spacing w:after="120"/>
              <w:ind w:left="-28"/>
              <w:rPr>
                <w:rFonts w:hint="eastAsia" w:ascii="仿宋" w:hAnsi="仿宋" w:eastAsia="仿宋"/>
                <w:color w:val="auto"/>
              </w:rPr>
            </w:pPr>
            <w:r>
              <w:rPr>
                <w:rFonts w:hint="eastAsia" w:ascii="仿宋" w:hAnsi="仿宋" w:eastAsia="仿宋" w:cs="仿宋"/>
                <w:color w:val="auto"/>
              </w:rPr>
              <w:t>致:</w:t>
            </w:r>
            <w:r>
              <w:rPr>
                <w:rFonts w:hint="eastAsia" w:ascii="仿宋" w:hAnsi="仿宋" w:eastAsia="仿宋" w:cs="仿宋"/>
                <w:color w:val="auto"/>
                <w:u w:val="single"/>
              </w:rPr>
              <w:t xml:space="preserve">                                          </w:t>
            </w:r>
            <w:r>
              <w:rPr>
                <w:rFonts w:hint="eastAsia" w:ascii="仿宋" w:hAnsi="仿宋" w:eastAsia="仿宋" w:cs="仿宋"/>
                <w:color w:val="auto"/>
              </w:rPr>
              <w:t>（造价咨询人全称）</w:t>
            </w:r>
          </w:p>
          <w:p w14:paraId="011B4443">
            <w:pPr>
              <w:spacing w:after="120" w:line="240" w:lineRule="exact"/>
              <w:ind w:left="-28" w:firstLine="360"/>
              <w:rPr>
                <w:rFonts w:hint="eastAsia" w:ascii="仿宋" w:hAnsi="仿宋" w:eastAsia="仿宋"/>
                <w:color w:val="auto"/>
                <w:sz w:val="18"/>
                <w:szCs w:val="18"/>
              </w:rPr>
            </w:pPr>
          </w:p>
          <w:p w14:paraId="1825C68B">
            <w:pPr>
              <w:spacing w:after="120"/>
              <w:rPr>
                <w:rFonts w:hint="eastAsia" w:ascii="仿宋" w:hAnsi="仿宋" w:eastAsia="仿宋"/>
                <w:color w:val="auto"/>
              </w:rPr>
            </w:pPr>
            <w:r>
              <w:rPr>
                <w:rFonts w:hint="eastAsia" w:ascii="仿宋" w:hAnsi="仿宋" w:eastAsia="仿宋" w:cs="仿宋"/>
                <w:color w:val="auto"/>
              </w:rPr>
              <w:t>我方于</w:t>
            </w:r>
            <w:r>
              <w:rPr>
                <w:rFonts w:hint="eastAsia" w:ascii="仿宋" w:hAnsi="仿宋" w:eastAsia="仿宋" w:cs="仿宋"/>
                <w:color w:val="auto"/>
                <w:u w:val="single"/>
              </w:rPr>
              <w:t xml:space="preserve">        </w:t>
            </w:r>
            <w:r>
              <w:rPr>
                <w:rFonts w:hint="eastAsia" w:ascii="仿宋" w:hAnsi="仿宋" w:eastAsia="仿宋" w:cs="仿宋"/>
                <w:color w:val="auto"/>
              </w:rPr>
              <w:t>至</w:t>
            </w:r>
            <w:r>
              <w:rPr>
                <w:rFonts w:hint="eastAsia" w:ascii="仿宋" w:hAnsi="仿宋" w:eastAsia="仿宋" w:cs="仿宋"/>
                <w:color w:val="auto"/>
                <w:u w:val="single"/>
              </w:rPr>
              <w:t xml:space="preserve">       </w:t>
            </w:r>
            <w:r>
              <w:rPr>
                <w:rFonts w:hint="eastAsia" w:ascii="仿宋" w:hAnsi="仿宋" w:eastAsia="仿宋" w:cs="仿宋"/>
                <w:color w:val="auto"/>
              </w:rPr>
              <w:t>期间已完成了</w:t>
            </w:r>
            <w:r>
              <w:rPr>
                <w:rFonts w:hint="eastAsia" w:ascii="仿宋" w:hAnsi="仿宋" w:eastAsia="仿宋" w:cs="仿宋"/>
                <w:color w:val="auto"/>
                <w:u w:val="single"/>
              </w:rPr>
              <w:t xml:space="preserve">                    </w:t>
            </w:r>
            <w:r>
              <w:rPr>
                <w:rFonts w:hint="eastAsia" w:ascii="仿宋" w:hAnsi="仿宋" w:eastAsia="仿宋" w:cs="仿宋"/>
                <w:color w:val="auto"/>
              </w:rPr>
              <w:t>工作，根据工程总承包合同条款</w:t>
            </w:r>
            <w:r>
              <w:rPr>
                <w:rFonts w:hint="eastAsia" w:ascii="仿宋" w:hAnsi="仿宋" w:eastAsia="仿宋" w:cs="仿宋"/>
                <w:color w:val="auto"/>
                <w:u w:val="single"/>
              </w:rPr>
              <w:t xml:space="preserve">      </w:t>
            </w:r>
            <w:r>
              <w:rPr>
                <w:rFonts w:hint="eastAsia" w:ascii="仿宋" w:hAnsi="仿宋" w:eastAsia="仿宋" w:cs="仿宋"/>
                <w:color w:val="auto"/>
              </w:rPr>
              <w:t>的约定，现申请支付本期的采购费款额为（大写）</w:t>
            </w:r>
            <w:r>
              <w:rPr>
                <w:rFonts w:hint="eastAsia" w:ascii="仿宋" w:hAnsi="仿宋" w:eastAsia="仿宋" w:cs="仿宋"/>
                <w:color w:val="auto"/>
                <w:u w:val="single"/>
              </w:rPr>
              <w:t xml:space="preserve">                         </w:t>
            </w:r>
            <w:r>
              <w:rPr>
                <w:rFonts w:hint="eastAsia" w:ascii="仿宋" w:hAnsi="仿宋" w:eastAsia="仿宋" w:cs="仿宋"/>
                <w:color w:val="auto"/>
              </w:rPr>
              <w:t>（小写</w:t>
            </w:r>
            <w:r>
              <w:rPr>
                <w:rFonts w:hint="eastAsia" w:ascii="仿宋" w:hAnsi="仿宋" w:eastAsia="仿宋" w:cs="仿宋"/>
                <w:color w:val="auto"/>
                <w:u w:val="single"/>
              </w:rPr>
              <w:t xml:space="preserve">            </w:t>
            </w:r>
            <w:r>
              <w:rPr>
                <w:rFonts w:hint="eastAsia" w:ascii="仿宋" w:hAnsi="仿宋" w:eastAsia="仿宋" w:cs="仿宋"/>
                <w:color w:val="auto"/>
              </w:rPr>
              <w:t>），请予以复核和确认，并在支付证书签发后按合同约定时间内支付。</w:t>
            </w:r>
          </w:p>
          <w:p w14:paraId="34C9CBFF">
            <w:pPr>
              <w:spacing w:after="120"/>
              <w:ind w:left="-28"/>
              <w:rPr>
                <w:rFonts w:hint="eastAsia" w:ascii="仿宋" w:hAnsi="仿宋" w:eastAsia="仿宋"/>
                <w:color w:val="auto"/>
              </w:rPr>
            </w:pPr>
            <w:r>
              <w:rPr>
                <w:rFonts w:hint="eastAsia" w:ascii="仿宋" w:hAnsi="仿宋" w:eastAsia="仿宋" w:cs="仿宋"/>
                <w:color w:val="auto"/>
              </w:rPr>
              <w:t>具体细目如下：</w:t>
            </w:r>
          </w:p>
          <w:tbl>
            <w:tblPr>
              <w:tblStyle w:val="55"/>
              <w:tblW w:w="9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4503"/>
              <w:gridCol w:w="1623"/>
              <w:gridCol w:w="2531"/>
            </w:tblGrid>
            <w:tr w14:paraId="0F64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858" w:type="dxa"/>
                  <w:tcBorders>
                    <w:top w:val="single" w:color="auto" w:sz="4" w:space="0"/>
                    <w:left w:val="single" w:color="auto" w:sz="4" w:space="0"/>
                    <w:bottom w:val="single" w:color="auto" w:sz="4" w:space="0"/>
                    <w:right w:val="single" w:color="auto" w:sz="4" w:space="0"/>
                  </w:tcBorders>
                  <w:vAlign w:val="center"/>
                </w:tcPr>
                <w:p w14:paraId="52DD9774">
                  <w:pPr>
                    <w:spacing w:after="120"/>
                    <w:jc w:val="center"/>
                    <w:rPr>
                      <w:rFonts w:hint="eastAsia" w:ascii="仿宋" w:hAnsi="仿宋" w:eastAsia="仿宋"/>
                      <w:color w:val="auto"/>
                    </w:rPr>
                  </w:pPr>
                  <w:r>
                    <w:rPr>
                      <w:rFonts w:hint="eastAsia" w:ascii="仿宋" w:hAnsi="仿宋" w:eastAsia="仿宋" w:cs="仿宋"/>
                      <w:color w:val="auto"/>
                    </w:rPr>
                    <w:t>序号</w:t>
                  </w:r>
                </w:p>
              </w:tc>
              <w:tc>
                <w:tcPr>
                  <w:tcW w:w="4503" w:type="dxa"/>
                  <w:tcBorders>
                    <w:top w:val="single" w:color="auto" w:sz="4" w:space="0"/>
                    <w:left w:val="single" w:color="auto" w:sz="4" w:space="0"/>
                    <w:bottom w:val="single" w:color="auto" w:sz="4" w:space="0"/>
                    <w:right w:val="single" w:color="auto" w:sz="4" w:space="0"/>
                  </w:tcBorders>
                  <w:vAlign w:val="center"/>
                </w:tcPr>
                <w:p w14:paraId="10BC9F22">
                  <w:pPr>
                    <w:spacing w:after="120"/>
                    <w:jc w:val="center"/>
                    <w:rPr>
                      <w:rFonts w:hint="eastAsia" w:ascii="仿宋" w:hAnsi="仿宋" w:eastAsia="仿宋"/>
                      <w:color w:val="auto"/>
                    </w:rPr>
                  </w:pPr>
                  <w:r>
                    <w:rPr>
                      <w:rFonts w:hint="eastAsia" w:ascii="仿宋" w:hAnsi="仿宋" w:eastAsia="仿宋" w:cs="仿宋"/>
                      <w:color w:val="auto"/>
                    </w:rPr>
                    <w:t>名           称</w:t>
                  </w:r>
                </w:p>
              </w:tc>
              <w:tc>
                <w:tcPr>
                  <w:tcW w:w="1623" w:type="dxa"/>
                  <w:tcBorders>
                    <w:top w:val="single" w:color="auto" w:sz="4" w:space="0"/>
                    <w:left w:val="single" w:color="auto" w:sz="4" w:space="0"/>
                    <w:bottom w:val="single" w:color="auto" w:sz="4" w:space="0"/>
                    <w:right w:val="single" w:color="auto" w:sz="4" w:space="0"/>
                  </w:tcBorders>
                  <w:vAlign w:val="center"/>
                </w:tcPr>
                <w:p w14:paraId="7B15623B">
                  <w:pPr>
                    <w:spacing w:after="120"/>
                    <w:jc w:val="center"/>
                    <w:rPr>
                      <w:rFonts w:hint="eastAsia" w:ascii="仿宋" w:hAnsi="仿宋" w:eastAsia="仿宋"/>
                      <w:color w:val="auto"/>
                    </w:rPr>
                  </w:pPr>
                  <w:r>
                    <w:rPr>
                      <w:rFonts w:hint="eastAsia" w:ascii="仿宋" w:hAnsi="仿宋" w:eastAsia="仿宋" w:cs="仿宋"/>
                      <w:color w:val="auto"/>
                    </w:rPr>
                    <w:t>金 额（元）</w:t>
                  </w:r>
                </w:p>
              </w:tc>
              <w:tc>
                <w:tcPr>
                  <w:tcW w:w="2531" w:type="dxa"/>
                  <w:tcBorders>
                    <w:top w:val="single" w:color="auto" w:sz="4" w:space="0"/>
                    <w:left w:val="single" w:color="auto" w:sz="4" w:space="0"/>
                    <w:bottom w:val="single" w:color="auto" w:sz="4" w:space="0"/>
                    <w:right w:val="single" w:color="auto" w:sz="4" w:space="0"/>
                  </w:tcBorders>
                  <w:vAlign w:val="center"/>
                </w:tcPr>
                <w:p w14:paraId="189E870C">
                  <w:pPr>
                    <w:spacing w:after="120"/>
                    <w:jc w:val="center"/>
                    <w:rPr>
                      <w:rFonts w:hint="eastAsia" w:ascii="仿宋" w:hAnsi="仿宋" w:eastAsia="仿宋"/>
                      <w:color w:val="auto"/>
                    </w:rPr>
                  </w:pPr>
                  <w:r>
                    <w:rPr>
                      <w:rFonts w:hint="eastAsia" w:ascii="仿宋" w:hAnsi="仿宋" w:eastAsia="仿宋" w:cs="仿宋"/>
                      <w:color w:val="auto"/>
                    </w:rPr>
                    <w:t>备       注</w:t>
                  </w:r>
                </w:p>
              </w:tc>
            </w:tr>
            <w:tr w14:paraId="6946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858" w:type="dxa"/>
                  <w:tcBorders>
                    <w:top w:val="single" w:color="auto" w:sz="4" w:space="0"/>
                    <w:left w:val="single" w:color="auto" w:sz="4" w:space="0"/>
                    <w:bottom w:val="single" w:color="auto" w:sz="4" w:space="0"/>
                    <w:right w:val="single" w:color="auto" w:sz="4" w:space="0"/>
                  </w:tcBorders>
                  <w:vAlign w:val="center"/>
                </w:tcPr>
                <w:p w14:paraId="31411B4E">
                  <w:pPr>
                    <w:spacing w:after="120"/>
                    <w:jc w:val="center"/>
                    <w:rPr>
                      <w:rFonts w:hint="eastAsia" w:ascii="仿宋" w:hAnsi="仿宋" w:eastAsia="仿宋"/>
                      <w:color w:val="auto"/>
                    </w:rPr>
                  </w:pPr>
                  <w:r>
                    <w:rPr>
                      <w:rFonts w:hint="eastAsia" w:ascii="仿宋" w:hAnsi="仿宋" w:eastAsia="仿宋" w:cs="仿宋"/>
                      <w:color w:val="auto"/>
                    </w:rPr>
                    <w:t>1</w:t>
                  </w:r>
                </w:p>
              </w:tc>
              <w:tc>
                <w:tcPr>
                  <w:tcW w:w="4503" w:type="dxa"/>
                  <w:tcBorders>
                    <w:top w:val="single" w:color="auto" w:sz="4" w:space="0"/>
                    <w:left w:val="single" w:color="auto" w:sz="4" w:space="0"/>
                    <w:bottom w:val="single" w:color="auto" w:sz="4" w:space="0"/>
                    <w:right w:val="single" w:color="auto" w:sz="4" w:space="0"/>
                  </w:tcBorders>
                  <w:vAlign w:val="center"/>
                </w:tcPr>
                <w:p w14:paraId="252E9A15">
                  <w:pPr>
                    <w:spacing w:after="120"/>
                    <w:rPr>
                      <w:rFonts w:hint="eastAsia" w:ascii="仿宋" w:hAnsi="仿宋" w:eastAsia="仿宋"/>
                      <w:color w:val="auto"/>
                    </w:rPr>
                  </w:pPr>
                  <w:r>
                    <w:rPr>
                      <w:rFonts w:hint="eastAsia" w:ascii="仿宋" w:hAnsi="仿宋" w:eastAsia="仿宋" w:cs="仿宋"/>
                      <w:color w:val="auto"/>
                    </w:rPr>
                    <w:t>累计已完采购价款</w:t>
                  </w:r>
                </w:p>
              </w:tc>
              <w:tc>
                <w:tcPr>
                  <w:tcW w:w="1623" w:type="dxa"/>
                  <w:tcBorders>
                    <w:top w:val="single" w:color="auto" w:sz="4" w:space="0"/>
                    <w:left w:val="single" w:color="auto" w:sz="4" w:space="0"/>
                    <w:bottom w:val="single" w:color="auto" w:sz="4" w:space="0"/>
                    <w:right w:val="single" w:color="auto" w:sz="4" w:space="0"/>
                  </w:tcBorders>
                  <w:vAlign w:val="center"/>
                </w:tcPr>
                <w:p w14:paraId="1D1F21E4">
                  <w:pPr>
                    <w:spacing w:after="120"/>
                    <w:jc w:val="center"/>
                    <w:rPr>
                      <w:rFonts w:hint="eastAsia" w:ascii="仿宋" w:hAnsi="仿宋" w:eastAsia="仿宋"/>
                      <w:color w:val="auto"/>
                    </w:rPr>
                  </w:pPr>
                </w:p>
              </w:tc>
              <w:tc>
                <w:tcPr>
                  <w:tcW w:w="2531" w:type="dxa"/>
                  <w:tcBorders>
                    <w:top w:val="single" w:color="auto" w:sz="4" w:space="0"/>
                    <w:left w:val="single" w:color="auto" w:sz="4" w:space="0"/>
                    <w:bottom w:val="single" w:color="auto" w:sz="4" w:space="0"/>
                    <w:right w:val="single" w:color="auto" w:sz="4" w:space="0"/>
                  </w:tcBorders>
                  <w:vAlign w:val="center"/>
                </w:tcPr>
                <w:p w14:paraId="50620B99">
                  <w:pPr>
                    <w:spacing w:after="120"/>
                    <w:rPr>
                      <w:rFonts w:hint="eastAsia" w:ascii="仿宋" w:hAnsi="仿宋" w:eastAsia="仿宋"/>
                      <w:color w:val="auto"/>
                    </w:rPr>
                  </w:pPr>
                </w:p>
              </w:tc>
            </w:tr>
            <w:tr w14:paraId="18B9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858" w:type="dxa"/>
                  <w:tcBorders>
                    <w:top w:val="single" w:color="auto" w:sz="4" w:space="0"/>
                    <w:left w:val="single" w:color="auto" w:sz="4" w:space="0"/>
                    <w:bottom w:val="single" w:color="auto" w:sz="4" w:space="0"/>
                    <w:right w:val="single" w:color="auto" w:sz="4" w:space="0"/>
                  </w:tcBorders>
                  <w:vAlign w:val="center"/>
                </w:tcPr>
                <w:p w14:paraId="5369EFE2">
                  <w:pPr>
                    <w:spacing w:after="120"/>
                    <w:jc w:val="center"/>
                    <w:rPr>
                      <w:rFonts w:hint="eastAsia" w:ascii="仿宋" w:hAnsi="仿宋" w:eastAsia="仿宋"/>
                      <w:color w:val="auto"/>
                    </w:rPr>
                  </w:pPr>
                  <w:r>
                    <w:rPr>
                      <w:rFonts w:hint="eastAsia" w:ascii="仿宋" w:hAnsi="仿宋" w:eastAsia="仿宋" w:cs="仿宋"/>
                      <w:color w:val="auto"/>
                    </w:rPr>
                    <w:t>2</w:t>
                  </w:r>
                </w:p>
              </w:tc>
              <w:tc>
                <w:tcPr>
                  <w:tcW w:w="4503" w:type="dxa"/>
                  <w:tcBorders>
                    <w:top w:val="single" w:color="auto" w:sz="4" w:space="0"/>
                    <w:left w:val="single" w:color="auto" w:sz="4" w:space="0"/>
                    <w:bottom w:val="single" w:color="auto" w:sz="4" w:space="0"/>
                    <w:right w:val="single" w:color="auto" w:sz="4" w:space="0"/>
                  </w:tcBorders>
                  <w:vAlign w:val="center"/>
                </w:tcPr>
                <w:p w14:paraId="292C789C">
                  <w:pPr>
                    <w:spacing w:after="120"/>
                    <w:rPr>
                      <w:rFonts w:hint="eastAsia" w:ascii="仿宋" w:hAnsi="仿宋" w:eastAsia="仿宋"/>
                      <w:color w:val="auto"/>
                    </w:rPr>
                  </w:pPr>
                  <w:r>
                    <w:rPr>
                      <w:rFonts w:hint="eastAsia" w:ascii="仿宋" w:hAnsi="仿宋" w:eastAsia="仿宋" w:cs="仿宋"/>
                      <w:color w:val="auto"/>
                    </w:rPr>
                    <w:t>累计已实际支付的采购价款</w:t>
                  </w:r>
                </w:p>
              </w:tc>
              <w:tc>
                <w:tcPr>
                  <w:tcW w:w="1623" w:type="dxa"/>
                  <w:tcBorders>
                    <w:top w:val="single" w:color="auto" w:sz="4" w:space="0"/>
                    <w:left w:val="single" w:color="auto" w:sz="4" w:space="0"/>
                    <w:bottom w:val="single" w:color="auto" w:sz="4" w:space="0"/>
                    <w:right w:val="single" w:color="auto" w:sz="4" w:space="0"/>
                  </w:tcBorders>
                  <w:vAlign w:val="center"/>
                </w:tcPr>
                <w:p w14:paraId="46286679">
                  <w:pPr>
                    <w:spacing w:after="120"/>
                    <w:jc w:val="center"/>
                    <w:rPr>
                      <w:rFonts w:hint="eastAsia" w:ascii="仿宋" w:hAnsi="仿宋" w:eastAsia="仿宋"/>
                      <w:color w:val="auto"/>
                    </w:rPr>
                  </w:pPr>
                </w:p>
              </w:tc>
              <w:tc>
                <w:tcPr>
                  <w:tcW w:w="2531" w:type="dxa"/>
                  <w:tcBorders>
                    <w:top w:val="single" w:color="auto" w:sz="4" w:space="0"/>
                    <w:left w:val="single" w:color="auto" w:sz="4" w:space="0"/>
                    <w:bottom w:val="single" w:color="auto" w:sz="4" w:space="0"/>
                    <w:right w:val="single" w:color="auto" w:sz="4" w:space="0"/>
                  </w:tcBorders>
                  <w:vAlign w:val="center"/>
                </w:tcPr>
                <w:p w14:paraId="4B349847">
                  <w:pPr>
                    <w:spacing w:after="120"/>
                    <w:rPr>
                      <w:rFonts w:hint="eastAsia" w:ascii="仿宋" w:hAnsi="仿宋" w:eastAsia="仿宋"/>
                      <w:color w:val="auto"/>
                    </w:rPr>
                  </w:pPr>
                </w:p>
              </w:tc>
            </w:tr>
            <w:tr w14:paraId="148C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858" w:type="dxa"/>
                  <w:tcBorders>
                    <w:top w:val="single" w:color="auto" w:sz="4" w:space="0"/>
                    <w:left w:val="single" w:color="auto" w:sz="4" w:space="0"/>
                    <w:bottom w:val="single" w:color="auto" w:sz="4" w:space="0"/>
                    <w:right w:val="single" w:color="auto" w:sz="4" w:space="0"/>
                  </w:tcBorders>
                  <w:vAlign w:val="center"/>
                </w:tcPr>
                <w:p w14:paraId="4A741F67">
                  <w:pPr>
                    <w:spacing w:after="120"/>
                    <w:jc w:val="center"/>
                    <w:rPr>
                      <w:rFonts w:hint="eastAsia" w:ascii="仿宋" w:hAnsi="仿宋" w:eastAsia="仿宋"/>
                      <w:color w:val="auto"/>
                    </w:rPr>
                  </w:pPr>
                  <w:r>
                    <w:rPr>
                      <w:rFonts w:hint="eastAsia" w:ascii="仿宋" w:hAnsi="仿宋" w:eastAsia="仿宋" w:cs="仿宋"/>
                      <w:color w:val="auto"/>
                    </w:rPr>
                    <w:t>3</w:t>
                  </w:r>
                </w:p>
              </w:tc>
              <w:tc>
                <w:tcPr>
                  <w:tcW w:w="4503" w:type="dxa"/>
                  <w:tcBorders>
                    <w:top w:val="single" w:color="auto" w:sz="4" w:space="0"/>
                    <w:left w:val="single" w:color="auto" w:sz="4" w:space="0"/>
                    <w:bottom w:val="single" w:color="auto" w:sz="4" w:space="0"/>
                    <w:right w:val="single" w:color="auto" w:sz="4" w:space="0"/>
                  </w:tcBorders>
                  <w:vAlign w:val="center"/>
                </w:tcPr>
                <w:p w14:paraId="37459CFE">
                  <w:pPr>
                    <w:spacing w:after="120"/>
                    <w:rPr>
                      <w:rFonts w:hint="eastAsia" w:ascii="仿宋" w:hAnsi="仿宋" w:eastAsia="仿宋"/>
                      <w:color w:val="auto"/>
                    </w:rPr>
                  </w:pPr>
                  <w:r>
                    <w:rPr>
                      <w:rFonts w:hint="eastAsia" w:ascii="仿宋" w:hAnsi="仿宋" w:eastAsia="仿宋" w:cs="仿宋"/>
                      <w:color w:val="auto"/>
                    </w:rPr>
                    <w:t>本期间已采购价款</w:t>
                  </w:r>
                </w:p>
              </w:tc>
              <w:tc>
                <w:tcPr>
                  <w:tcW w:w="1623" w:type="dxa"/>
                  <w:tcBorders>
                    <w:top w:val="single" w:color="auto" w:sz="4" w:space="0"/>
                    <w:left w:val="single" w:color="auto" w:sz="4" w:space="0"/>
                    <w:bottom w:val="single" w:color="auto" w:sz="4" w:space="0"/>
                    <w:right w:val="single" w:color="auto" w:sz="4" w:space="0"/>
                  </w:tcBorders>
                  <w:vAlign w:val="center"/>
                </w:tcPr>
                <w:p w14:paraId="6601A920">
                  <w:pPr>
                    <w:spacing w:after="120"/>
                    <w:jc w:val="center"/>
                    <w:rPr>
                      <w:rFonts w:hint="eastAsia" w:ascii="仿宋" w:hAnsi="仿宋" w:eastAsia="仿宋"/>
                      <w:color w:val="auto"/>
                    </w:rPr>
                  </w:pPr>
                </w:p>
              </w:tc>
              <w:tc>
                <w:tcPr>
                  <w:tcW w:w="2531" w:type="dxa"/>
                  <w:tcBorders>
                    <w:top w:val="single" w:color="auto" w:sz="4" w:space="0"/>
                    <w:left w:val="single" w:color="auto" w:sz="4" w:space="0"/>
                    <w:bottom w:val="single" w:color="auto" w:sz="4" w:space="0"/>
                    <w:right w:val="single" w:color="auto" w:sz="4" w:space="0"/>
                  </w:tcBorders>
                  <w:vAlign w:val="center"/>
                </w:tcPr>
                <w:p w14:paraId="31D11888">
                  <w:pPr>
                    <w:spacing w:after="120"/>
                    <w:rPr>
                      <w:rFonts w:hint="eastAsia" w:ascii="仿宋" w:hAnsi="仿宋" w:eastAsia="仿宋"/>
                      <w:color w:val="auto"/>
                    </w:rPr>
                  </w:pPr>
                </w:p>
              </w:tc>
            </w:tr>
            <w:tr w14:paraId="2759B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858" w:type="dxa"/>
                  <w:tcBorders>
                    <w:top w:val="single" w:color="auto" w:sz="4" w:space="0"/>
                    <w:left w:val="single" w:color="auto" w:sz="4" w:space="0"/>
                    <w:bottom w:val="single" w:color="auto" w:sz="4" w:space="0"/>
                    <w:right w:val="single" w:color="auto" w:sz="4" w:space="0"/>
                  </w:tcBorders>
                  <w:vAlign w:val="center"/>
                </w:tcPr>
                <w:p w14:paraId="41F594EB">
                  <w:pPr>
                    <w:spacing w:after="120"/>
                    <w:jc w:val="center"/>
                    <w:rPr>
                      <w:rFonts w:hint="eastAsia" w:ascii="仿宋" w:hAnsi="仿宋" w:eastAsia="仿宋"/>
                      <w:color w:val="auto"/>
                    </w:rPr>
                  </w:pPr>
                  <w:r>
                    <w:rPr>
                      <w:rFonts w:hint="eastAsia" w:ascii="仿宋" w:hAnsi="仿宋" w:eastAsia="仿宋" w:cs="仿宋"/>
                      <w:color w:val="auto"/>
                    </w:rPr>
                    <w:t>4</w:t>
                  </w:r>
                </w:p>
              </w:tc>
              <w:tc>
                <w:tcPr>
                  <w:tcW w:w="4503" w:type="dxa"/>
                  <w:tcBorders>
                    <w:top w:val="single" w:color="auto" w:sz="4" w:space="0"/>
                    <w:left w:val="single" w:color="auto" w:sz="4" w:space="0"/>
                    <w:bottom w:val="single" w:color="auto" w:sz="4" w:space="0"/>
                    <w:right w:val="single" w:color="auto" w:sz="4" w:space="0"/>
                  </w:tcBorders>
                  <w:vAlign w:val="center"/>
                </w:tcPr>
                <w:p w14:paraId="0340B2BE">
                  <w:pPr>
                    <w:spacing w:after="120"/>
                    <w:rPr>
                      <w:rFonts w:hint="eastAsia" w:ascii="仿宋" w:hAnsi="仿宋" w:eastAsia="仿宋"/>
                      <w:color w:val="auto"/>
                    </w:rPr>
                  </w:pPr>
                  <w:r>
                    <w:rPr>
                      <w:rFonts w:hint="eastAsia" w:ascii="仿宋" w:hAnsi="仿宋" w:eastAsia="仿宋" w:cs="仿宋"/>
                      <w:color w:val="auto"/>
                    </w:rPr>
                    <w:t>本期间完成的零星工作项目价款</w:t>
                  </w:r>
                </w:p>
              </w:tc>
              <w:tc>
                <w:tcPr>
                  <w:tcW w:w="1623" w:type="dxa"/>
                  <w:tcBorders>
                    <w:top w:val="single" w:color="auto" w:sz="4" w:space="0"/>
                    <w:left w:val="single" w:color="auto" w:sz="4" w:space="0"/>
                    <w:bottom w:val="single" w:color="auto" w:sz="4" w:space="0"/>
                    <w:right w:val="single" w:color="auto" w:sz="4" w:space="0"/>
                  </w:tcBorders>
                  <w:vAlign w:val="center"/>
                </w:tcPr>
                <w:p w14:paraId="43A1E127">
                  <w:pPr>
                    <w:spacing w:after="120"/>
                    <w:jc w:val="center"/>
                    <w:rPr>
                      <w:rFonts w:hint="eastAsia" w:ascii="仿宋" w:hAnsi="仿宋" w:eastAsia="仿宋"/>
                      <w:color w:val="auto"/>
                    </w:rPr>
                  </w:pPr>
                </w:p>
              </w:tc>
              <w:tc>
                <w:tcPr>
                  <w:tcW w:w="2531" w:type="dxa"/>
                  <w:tcBorders>
                    <w:top w:val="single" w:color="auto" w:sz="4" w:space="0"/>
                    <w:left w:val="single" w:color="auto" w:sz="4" w:space="0"/>
                    <w:bottom w:val="single" w:color="auto" w:sz="4" w:space="0"/>
                    <w:right w:val="single" w:color="auto" w:sz="4" w:space="0"/>
                  </w:tcBorders>
                  <w:vAlign w:val="center"/>
                </w:tcPr>
                <w:p w14:paraId="59B17AF8">
                  <w:pPr>
                    <w:spacing w:after="120"/>
                    <w:rPr>
                      <w:rFonts w:hint="eastAsia" w:ascii="仿宋" w:hAnsi="仿宋" w:eastAsia="仿宋"/>
                      <w:color w:val="auto"/>
                    </w:rPr>
                  </w:pPr>
                </w:p>
              </w:tc>
            </w:tr>
            <w:tr w14:paraId="0360E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858" w:type="dxa"/>
                  <w:tcBorders>
                    <w:top w:val="single" w:color="auto" w:sz="4" w:space="0"/>
                    <w:left w:val="single" w:color="auto" w:sz="4" w:space="0"/>
                    <w:bottom w:val="single" w:color="auto" w:sz="4" w:space="0"/>
                    <w:right w:val="single" w:color="auto" w:sz="4" w:space="0"/>
                  </w:tcBorders>
                  <w:vAlign w:val="center"/>
                </w:tcPr>
                <w:p w14:paraId="1F8DB6CC">
                  <w:pPr>
                    <w:spacing w:after="120"/>
                    <w:jc w:val="center"/>
                    <w:rPr>
                      <w:rFonts w:hint="eastAsia" w:ascii="仿宋" w:hAnsi="仿宋" w:eastAsia="仿宋"/>
                      <w:color w:val="auto"/>
                    </w:rPr>
                  </w:pPr>
                  <w:r>
                    <w:rPr>
                      <w:rFonts w:hint="eastAsia" w:ascii="仿宋" w:hAnsi="仿宋" w:eastAsia="仿宋" w:cs="仿宋"/>
                      <w:color w:val="auto"/>
                    </w:rPr>
                    <w:t>5</w:t>
                  </w:r>
                </w:p>
              </w:tc>
              <w:tc>
                <w:tcPr>
                  <w:tcW w:w="4503" w:type="dxa"/>
                  <w:tcBorders>
                    <w:top w:val="single" w:color="auto" w:sz="4" w:space="0"/>
                    <w:left w:val="single" w:color="auto" w:sz="4" w:space="0"/>
                    <w:bottom w:val="single" w:color="auto" w:sz="4" w:space="0"/>
                    <w:right w:val="single" w:color="auto" w:sz="4" w:space="0"/>
                  </w:tcBorders>
                  <w:vAlign w:val="center"/>
                </w:tcPr>
                <w:p w14:paraId="6485949B">
                  <w:pPr>
                    <w:spacing w:after="120"/>
                    <w:rPr>
                      <w:rFonts w:hint="eastAsia" w:ascii="仿宋" w:hAnsi="仿宋" w:eastAsia="仿宋"/>
                      <w:color w:val="auto"/>
                    </w:rPr>
                  </w:pPr>
                  <w:r>
                    <w:rPr>
                      <w:rFonts w:hint="eastAsia" w:ascii="仿宋" w:hAnsi="仿宋" w:eastAsia="仿宋" w:cs="仿宋"/>
                      <w:color w:val="auto"/>
                    </w:rPr>
                    <w:t>本期间应支付的预留金价款</w:t>
                  </w:r>
                </w:p>
              </w:tc>
              <w:tc>
                <w:tcPr>
                  <w:tcW w:w="1623" w:type="dxa"/>
                  <w:tcBorders>
                    <w:top w:val="single" w:color="auto" w:sz="4" w:space="0"/>
                    <w:left w:val="single" w:color="auto" w:sz="4" w:space="0"/>
                    <w:bottom w:val="single" w:color="auto" w:sz="4" w:space="0"/>
                    <w:right w:val="single" w:color="auto" w:sz="4" w:space="0"/>
                  </w:tcBorders>
                  <w:vAlign w:val="center"/>
                </w:tcPr>
                <w:p w14:paraId="2AA0096C">
                  <w:pPr>
                    <w:spacing w:after="120"/>
                    <w:jc w:val="center"/>
                    <w:rPr>
                      <w:rFonts w:hint="eastAsia" w:ascii="仿宋" w:hAnsi="仿宋" w:eastAsia="仿宋"/>
                      <w:color w:val="auto"/>
                    </w:rPr>
                  </w:pPr>
                </w:p>
              </w:tc>
              <w:tc>
                <w:tcPr>
                  <w:tcW w:w="2531" w:type="dxa"/>
                  <w:tcBorders>
                    <w:top w:val="single" w:color="auto" w:sz="4" w:space="0"/>
                    <w:left w:val="single" w:color="auto" w:sz="4" w:space="0"/>
                    <w:bottom w:val="single" w:color="auto" w:sz="4" w:space="0"/>
                    <w:right w:val="single" w:color="auto" w:sz="4" w:space="0"/>
                  </w:tcBorders>
                  <w:vAlign w:val="center"/>
                </w:tcPr>
                <w:p w14:paraId="27BDDB7C">
                  <w:pPr>
                    <w:spacing w:after="120"/>
                    <w:rPr>
                      <w:rFonts w:hint="eastAsia" w:ascii="仿宋" w:hAnsi="仿宋" w:eastAsia="仿宋"/>
                      <w:color w:val="auto"/>
                    </w:rPr>
                  </w:pPr>
                </w:p>
              </w:tc>
            </w:tr>
            <w:tr w14:paraId="68053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trPr>
              <w:tc>
                <w:tcPr>
                  <w:tcW w:w="858" w:type="dxa"/>
                  <w:tcBorders>
                    <w:top w:val="single" w:color="auto" w:sz="4" w:space="0"/>
                    <w:left w:val="single" w:color="auto" w:sz="4" w:space="0"/>
                    <w:bottom w:val="single" w:color="auto" w:sz="4" w:space="0"/>
                    <w:right w:val="single" w:color="auto" w:sz="4" w:space="0"/>
                  </w:tcBorders>
                  <w:vAlign w:val="center"/>
                </w:tcPr>
                <w:p w14:paraId="19063441">
                  <w:pPr>
                    <w:spacing w:after="120"/>
                    <w:jc w:val="center"/>
                    <w:rPr>
                      <w:rFonts w:hint="eastAsia" w:ascii="仿宋" w:hAnsi="仿宋" w:eastAsia="仿宋"/>
                      <w:color w:val="auto"/>
                    </w:rPr>
                  </w:pPr>
                  <w:r>
                    <w:rPr>
                      <w:rFonts w:hint="eastAsia" w:ascii="仿宋" w:hAnsi="仿宋" w:eastAsia="仿宋" w:cs="仿宋"/>
                      <w:color w:val="auto"/>
                    </w:rPr>
                    <w:t>6</w:t>
                  </w:r>
                </w:p>
              </w:tc>
              <w:tc>
                <w:tcPr>
                  <w:tcW w:w="4503" w:type="dxa"/>
                  <w:tcBorders>
                    <w:top w:val="single" w:color="auto" w:sz="4" w:space="0"/>
                    <w:left w:val="single" w:color="auto" w:sz="4" w:space="0"/>
                    <w:bottom w:val="single" w:color="auto" w:sz="4" w:space="0"/>
                    <w:right w:val="single" w:color="auto" w:sz="4" w:space="0"/>
                  </w:tcBorders>
                  <w:vAlign w:val="center"/>
                </w:tcPr>
                <w:p w14:paraId="740456E3">
                  <w:pPr>
                    <w:spacing w:after="120"/>
                    <w:rPr>
                      <w:rFonts w:hint="eastAsia" w:ascii="仿宋" w:hAnsi="仿宋" w:eastAsia="仿宋"/>
                      <w:color w:val="auto"/>
                    </w:rPr>
                  </w:pPr>
                  <w:r>
                    <w:rPr>
                      <w:rFonts w:hint="eastAsia" w:ascii="仿宋" w:hAnsi="仿宋" w:eastAsia="仿宋" w:cs="仿宋"/>
                      <w:color w:val="auto"/>
                    </w:rPr>
                    <w:t>本期间应支付的变更价款</w:t>
                  </w:r>
                </w:p>
              </w:tc>
              <w:tc>
                <w:tcPr>
                  <w:tcW w:w="1623" w:type="dxa"/>
                  <w:tcBorders>
                    <w:top w:val="single" w:color="auto" w:sz="4" w:space="0"/>
                    <w:left w:val="single" w:color="auto" w:sz="4" w:space="0"/>
                    <w:bottom w:val="single" w:color="auto" w:sz="4" w:space="0"/>
                    <w:right w:val="single" w:color="auto" w:sz="4" w:space="0"/>
                  </w:tcBorders>
                  <w:vAlign w:val="center"/>
                </w:tcPr>
                <w:p w14:paraId="03DD4947">
                  <w:pPr>
                    <w:spacing w:after="120"/>
                    <w:jc w:val="center"/>
                    <w:rPr>
                      <w:rFonts w:hint="eastAsia" w:ascii="仿宋" w:hAnsi="仿宋" w:eastAsia="仿宋"/>
                      <w:color w:val="auto"/>
                    </w:rPr>
                  </w:pPr>
                </w:p>
              </w:tc>
              <w:tc>
                <w:tcPr>
                  <w:tcW w:w="2531" w:type="dxa"/>
                  <w:tcBorders>
                    <w:top w:val="single" w:color="auto" w:sz="4" w:space="0"/>
                    <w:left w:val="single" w:color="auto" w:sz="4" w:space="0"/>
                    <w:bottom w:val="single" w:color="auto" w:sz="4" w:space="0"/>
                    <w:right w:val="single" w:color="auto" w:sz="4" w:space="0"/>
                  </w:tcBorders>
                  <w:vAlign w:val="center"/>
                </w:tcPr>
                <w:p w14:paraId="718E4DB6">
                  <w:pPr>
                    <w:spacing w:after="120"/>
                    <w:rPr>
                      <w:rFonts w:hint="eastAsia" w:ascii="仿宋" w:hAnsi="仿宋" w:eastAsia="仿宋"/>
                      <w:color w:val="auto"/>
                    </w:rPr>
                  </w:pPr>
                </w:p>
              </w:tc>
            </w:tr>
            <w:tr w14:paraId="1891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58" w:type="dxa"/>
                  <w:tcBorders>
                    <w:top w:val="single" w:color="auto" w:sz="4" w:space="0"/>
                    <w:left w:val="single" w:color="auto" w:sz="4" w:space="0"/>
                    <w:bottom w:val="single" w:color="auto" w:sz="4" w:space="0"/>
                    <w:right w:val="single" w:color="auto" w:sz="4" w:space="0"/>
                  </w:tcBorders>
                  <w:vAlign w:val="center"/>
                </w:tcPr>
                <w:p w14:paraId="7C28659D">
                  <w:pPr>
                    <w:spacing w:after="120"/>
                    <w:jc w:val="center"/>
                    <w:rPr>
                      <w:rFonts w:hint="eastAsia" w:ascii="仿宋" w:hAnsi="仿宋" w:eastAsia="仿宋"/>
                      <w:color w:val="auto"/>
                    </w:rPr>
                  </w:pPr>
                  <w:r>
                    <w:rPr>
                      <w:rFonts w:hint="eastAsia" w:ascii="仿宋" w:hAnsi="仿宋" w:eastAsia="仿宋" w:cs="仿宋"/>
                      <w:color w:val="auto"/>
                    </w:rPr>
                    <w:t>7</w:t>
                  </w:r>
                </w:p>
              </w:tc>
              <w:tc>
                <w:tcPr>
                  <w:tcW w:w="4503" w:type="dxa"/>
                  <w:tcBorders>
                    <w:top w:val="single" w:color="auto" w:sz="4" w:space="0"/>
                    <w:left w:val="single" w:color="auto" w:sz="4" w:space="0"/>
                    <w:bottom w:val="single" w:color="auto" w:sz="4" w:space="0"/>
                    <w:right w:val="single" w:color="auto" w:sz="4" w:space="0"/>
                  </w:tcBorders>
                  <w:vAlign w:val="center"/>
                </w:tcPr>
                <w:p w14:paraId="07CDCC8F">
                  <w:pPr>
                    <w:spacing w:after="120"/>
                    <w:rPr>
                      <w:rFonts w:hint="eastAsia" w:ascii="仿宋" w:hAnsi="仿宋" w:eastAsia="仿宋"/>
                      <w:color w:val="auto"/>
                    </w:rPr>
                  </w:pPr>
                  <w:r>
                    <w:rPr>
                      <w:rFonts w:hint="eastAsia" w:ascii="仿宋" w:hAnsi="仿宋" w:eastAsia="仿宋" w:cs="仿宋"/>
                      <w:color w:val="auto"/>
                    </w:rPr>
                    <w:t>物价和后继法律法规的调整价款</w:t>
                  </w:r>
                </w:p>
              </w:tc>
              <w:tc>
                <w:tcPr>
                  <w:tcW w:w="1623" w:type="dxa"/>
                  <w:tcBorders>
                    <w:top w:val="single" w:color="auto" w:sz="4" w:space="0"/>
                    <w:left w:val="single" w:color="auto" w:sz="4" w:space="0"/>
                    <w:bottom w:val="single" w:color="auto" w:sz="4" w:space="0"/>
                    <w:right w:val="single" w:color="auto" w:sz="4" w:space="0"/>
                  </w:tcBorders>
                  <w:vAlign w:val="center"/>
                </w:tcPr>
                <w:p w14:paraId="08EBA4C0">
                  <w:pPr>
                    <w:spacing w:after="120"/>
                    <w:jc w:val="center"/>
                    <w:rPr>
                      <w:rFonts w:hint="eastAsia" w:ascii="仿宋" w:hAnsi="仿宋" w:eastAsia="仿宋"/>
                      <w:color w:val="auto"/>
                    </w:rPr>
                  </w:pPr>
                </w:p>
              </w:tc>
              <w:tc>
                <w:tcPr>
                  <w:tcW w:w="2531" w:type="dxa"/>
                  <w:tcBorders>
                    <w:top w:val="single" w:color="auto" w:sz="4" w:space="0"/>
                    <w:left w:val="single" w:color="auto" w:sz="4" w:space="0"/>
                    <w:bottom w:val="single" w:color="auto" w:sz="4" w:space="0"/>
                    <w:right w:val="single" w:color="auto" w:sz="4" w:space="0"/>
                  </w:tcBorders>
                  <w:vAlign w:val="center"/>
                </w:tcPr>
                <w:p w14:paraId="525D754F">
                  <w:pPr>
                    <w:spacing w:after="120"/>
                    <w:rPr>
                      <w:rFonts w:hint="eastAsia" w:ascii="仿宋" w:hAnsi="仿宋" w:eastAsia="仿宋"/>
                      <w:color w:val="auto"/>
                    </w:rPr>
                  </w:pPr>
                </w:p>
              </w:tc>
            </w:tr>
            <w:tr w14:paraId="4E1D9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858" w:type="dxa"/>
                  <w:tcBorders>
                    <w:top w:val="single" w:color="auto" w:sz="4" w:space="0"/>
                    <w:left w:val="single" w:color="auto" w:sz="4" w:space="0"/>
                    <w:bottom w:val="single" w:color="auto" w:sz="4" w:space="0"/>
                    <w:right w:val="single" w:color="auto" w:sz="4" w:space="0"/>
                  </w:tcBorders>
                  <w:vAlign w:val="center"/>
                </w:tcPr>
                <w:p w14:paraId="59CEC325">
                  <w:pPr>
                    <w:spacing w:after="120"/>
                    <w:jc w:val="center"/>
                    <w:rPr>
                      <w:rFonts w:hint="eastAsia" w:ascii="仿宋" w:hAnsi="仿宋" w:eastAsia="仿宋"/>
                      <w:color w:val="auto"/>
                    </w:rPr>
                  </w:pPr>
                  <w:r>
                    <w:rPr>
                      <w:rFonts w:hint="eastAsia" w:ascii="仿宋" w:hAnsi="仿宋" w:eastAsia="仿宋" w:cs="仿宋"/>
                      <w:color w:val="auto"/>
                    </w:rPr>
                    <w:t>8</w:t>
                  </w:r>
                </w:p>
              </w:tc>
              <w:tc>
                <w:tcPr>
                  <w:tcW w:w="4503" w:type="dxa"/>
                  <w:tcBorders>
                    <w:top w:val="single" w:color="auto" w:sz="4" w:space="0"/>
                    <w:left w:val="single" w:color="auto" w:sz="4" w:space="0"/>
                    <w:bottom w:val="single" w:color="auto" w:sz="4" w:space="0"/>
                    <w:right w:val="single" w:color="auto" w:sz="4" w:space="0"/>
                  </w:tcBorders>
                  <w:vAlign w:val="center"/>
                </w:tcPr>
                <w:p w14:paraId="2BEFA0FC">
                  <w:pPr>
                    <w:spacing w:after="120"/>
                    <w:rPr>
                      <w:rFonts w:hint="eastAsia" w:ascii="仿宋" w:hAnsi="仿宋" w:eastAsia="仿宋"/>
                      <w:color w:val="auto"/>
                    </w:rPr>
                  </w:pPr>
                  <w:r>
                    <w:rPr>
                      <w:rFonts w:hint="eastAsia" w:ascii="仿宋" w:hAnsi="仿宋" w:eastAsia="仿宋" w:cs="仿宋"/>
                      <w:color w:val="auto"/>
                    </w:rPr>
                    <w:t>本期间应扣除的误期赔偿费</w:t>
                  </w:r>
                </w:p>
              </w:tc>
              <w:tc>
                <w:tcPr>
                  <w:tcW w:w="1623" w:type="dxa"/>
                  <w:tcBorders>
                    <w:top w:val="single" w:color="auto" w:sz="4" w:space="0"/>
                    <w:left w:val="single" w:color="auto" w:sz="4" w:space="0"/>
                    <w:bottom w:val="single" w:color="auto" w:sz="4" w:space="0"/>
                    <w:right w:val="single" w:color="auto" w:sz="4" w:space="0"/>
                  </w:tcBorders>
                  <w:vAlign w:val="center"/>
                </w:tcPr>
                <w:p w14:paraId="5101EDD2">
                  <w:pPr>
                    <w:spacing w:after="120"/>
                    <w:jc w:val="center"/>
                    <w:rPr>
                      <w:rFonts w:hint="eastAsia" w:ascii="仿宋" w:hAnsi="仿宋" w:eastAsia="仿宋"/>
                      <w:color w:val="auto"/>
                    </w:rPr>
                  </w:pPr>
                </w:p>
              </w:tc>
              <w:tc>
                <w:tcPr>
                  <w:tcW w:w="2531" w:type="dxa"/>
                  <w:tcBorders>
                    <w:top w:val="single" w:color="auto" w:sz="4" w:space="0"/>
                    <w:left w:val="single" w:color="auto" w:sz="4" w:space="0"/>
                    <w:bottom w:val="single" w:color="auto" w:sz="4" w:space="0"/>
                    <w:right w:val="single" w:color="auto" w:sz="4" w:space="0"/>
                  </w:tcBorders>
                  <w:vAlign w:val="center"/>
                </w:tcPr>
                <w:p w14:paraId="051CFE7F">
                  <w:pPr>
                    <w:spacing w:after="120"/>
                    <w:rPr>
                      <w:rFonts w:hint="eastAsia" w:ascii="仿宋" w:hAnsi="仿宋" w:eastAsia="仿宋"/>
                      <w:color w:val="auto"/>
                    </w:rPr>
                  </w:pPr>
                </w:p>
              </w:tc>
            </w:tr>
            <w:tr w14:paraId="647E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858" w:type="dxa"/>
                  <w:tcBorders>
                    <w:top w:val="single" w:color="auto" w:sz="4" w:space="0"/>
                    <w:left w:val="single" w:color="auto" w:sz="4" w:space="0"/>
                    <w:bottom w:val="single" w:color="auto" w:sz="4" w:space="0"/>
                    <w:right w:val="single" w:color="auto" w:sz="4" w:space="0"/>
                  </w:tcBorders>
                  <w:vAlign w:val="center"/>
                </w:tcPr>
                <w:p w14:paraId="526B1740">
                  <w:pPr>
                    <w:spacing w:after="120"/>
                    <w:jc w:val="center"/>
                    <w:rPr>
                      <w:rFonts w:hint="eastAsia" w:ascii="仿宋" w:hAnsi="仿宋" w:eastAsia="仿宋"/>
                      <w:color w:val="auto"/>
                    </w:rPr>
                  </w:pPr>
                  <w:r>
                    <w:rPr>
                      <w:rFonts w:hint="eastAsia" w:ascii="仿宋" w:hAnsi="仿宋" w:eastAsia="仿宋" w:cs="仿宋"/>
                      <w:color w:val="auto"/>
                    </w:rPr>
                    <w:t>9</w:t>
                  </w:r>
                </w:p>
              </w:tc>
              <w:tc>
                <w:tcPr>
                  <w:tcW w:w="4503" w:type="dxa"/>
                  <w:tcBorders>
                    <w:top w:val="single" w:color="auto" w:sz="4" w:space="0"/>
                    <w:left w:val="single" w:color="auto" w:sz="4" w:space="0"/>
                    <w:bottom w:val="single" w:color="auto" w:sz="4" w:space="0"/>
                    <w:right w:val="single" w:color="auto" w:sz="4" w:space="0"/>
                  </w:tcBorders>
                  <w:vAlign w:val="center"/>
                </w:tcPr>
                <w:p w14:paraId="3769D54D">
                  <w:pPr>
                    <w:spacing w:after="120"/>
                    <w:rPr>
                      <w:rFonts w:hint="eastAsia" w:ascii="仿宋" w:hAnsi="仿宋" w:eastAsia="仿宋"/>
                      <w:color w:val="auto"/>
                    </w:rPr>
                  </w:pPr>
                  <w:r>
                    <w:rPr>
                      <w:rFonts w:hint="eastAsia" w:ascii="仿宋" w:hAnsi="仿宋" w:eastAsia="仿宋" w:cs="仿宋"/>
                      <w:color w:val="auto"/>
                    </w:rPr>
                    <w:t>本期间应扣回的预付款</w:t>
                  </w:r>
                </w:p>
              </w:tc>
              <w:tc>
                <w:tcPr>
                  <w:tcW w:w="1623" w:type="dxa"/>
                  <w:tcBorders>
                    <w:top w:val="single" w:color="auto" w:sz="4" w:space="0"/>
                    <w:left w:val="single" w:color="auto" w:sz="4" w:space="0"/>
                    <w:bottom w:val="single" w:color="auto" w:sz="4" w:space="0"/>
                    <w:right w:val="single" w:color="auto" w:sz="4" w:space="0"/>
                  </w:tcBorders>
                  <w:vAlign w:val="center"/>
                </w:tcPr>
                <w:p w14:paraId="73C8A792">
                  <w:pPr>
                    <w:spacing w:after="120"/>
                    <w:jc w:val="center"/>
                    <w:rPr>
                      <w:rFonts w:hint="eastAsia" w:ascii="仿宋" w:hAnsi="仿宋" w:eastAsia="仿宋"/>
                      <w:color w:val="auto"/>
                    </w:rPr>
                  </w:pPr>
                </w:p>
              </w:tc>
              <w:tc>
                <w:tcPr>
                  <w:tcW w:w="2531" w:type="dxa"/>
                  <w:tcBorders>
                    <w:top w:val="single" w:color="auto" w:sz="4" w:space="0"/>
                    <w:left w:val="single" w:color="auto" w:sz="4" w:space="0"/>
                    <w:bottom w:val="single" w:color="auto" w:sz="4" w:space="0"/>
                    <w:right w:val="single" w:color="auto" w:sz="4" w:space="0"/>
                  </w:tcBorders>
                  <w:vAlign w:val="center"/>
                </w:tcPr>
                <w:p w14:paraId="3FF4124A">
                  <w:pPr>
                    <w:spacing w:after="120"/>
                    <w:rPr>
                      <w:rFonts w:hint="eastAsia" w:ascii="仿宋" w:hAnsi="仿宋" w:eastAsia="仿宋"/>
                      <w:color w:val="auto"/>
                    </w:rPr>
                  </w:pPr>
                </w:p>
              </w:tc>
            </w:tr>
            <w:tr w14:paraId="337A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trPr>
              <w:tc>
                <w:tcPr>
                  <w:tcW w:w="858" w:type="dxa"/>
                  <w:tcBorders>
                    <w:top w:val="single" w:color="auto" w:sz="4" w:space="0"/>
                    <w:left w:val="single" w:color="auto" w:sz="4" w:space="0"/>
                    <w:bottom w:val="single" w:color="auto" w:sz="4" w:space="0"/>
                    <w:right w:val="single" w:color="auto" w:sz="4" w:space="0"/>
                  </w:tcBorders>
                  <w:vAlign w:val="center"/>
                </w:tcPr>
                <w:p w14:paraId="748B6C16">
                  <w:pPr>
                    <w:spacing w:after="120"/>
                    <w:jc w:val="center"/>
                    <w:rPr>
                      <w:rFonts w:hint="eastAsia" w:ascii="仿宋" w:hAnsi="仿宋" w:eastAsia="仿宋"/>
                      <w:color w:val="auto"/>
                    </w:rPr>
                  </w:pPr>
                  <w:r>
                    <w:rPr>
                      <w:rFonts w:hint="eastAsia" w:ascii="仿宋" w:hAnsi="仿宋" w:eastAsia="仿宋" w:cs="仿宋"/>
                      <w:color w:val="auto"/>
                    </w:rPr>
                    <w:t>10</w:t>
                  </w:r>
                </w:p>
              </w:tc>
              <w:tc>
                <w:tcPr>
                  <w:tcW w:w="4503" w:type="dxa"/>
                  <w:tcBorders>
                    <w:top w:val="single" w:color="auto" w:sz="4" w:space="0"/>
                    <w:left w:val="single" w:color="auto" w:sz="4" w:space="0"/>
                    <w:bottom w:val="single" w:color="auto" w:sz="4" w:space="0"/>
                    <w:right w:val="single" w:color="auto" w:sz="4" w:space="0"/>
                  </w:tcBorders>
                  <w:vAlign w:val="center"/>
                </w:tcPr>
                <w:p w14:paraId="5B6CFB0B">
                  <w:pPr>
                    <w:spacing w:after="120"/>
                    <w:rPr>
                      <w:rFonts w:hint="eastAsia" w:ascii="仿宋" w:hAnsi="仿宋" w:eastAsia="仿宋"/>
                      <w:color w:val="auto"/>
                    </w:rPr>
                  </w:pPr>
                  <w:r>
                    <w:rPr>
                      <w:rFonts w:hint="eastAsia" w:ascii="仿宋" w:hAnsi="仿宋" w:eastAsia="仿宋" w:cs="仿宋"/>
                      <w:color w:val="auto"/>
                    </w:rPr>
                    <w:t>本期间应扣留的质量保证金</w:t>
                  </w:r>
                </w:p>
              </w:tc>
              <w:tc>
                <w:tcPr>
                  <w:tcW w:w="1623" w:type="dxa"/>
                  <w:tcBorders>
                    <w:top w:val="single" w:color="auto" w:sz="4" w:space="0"/>
                    <w:left w:val="single" w:color="auto" w:sz="4" w:space="0"/>
                    <w:bottom w:val="single" w:color="auto" w:sz="4" w:space="0"/>
                    <w:right w:val="single" w:color="auto" w:sz="4" w:space="0"/>
                  </w:tcBorders>
                  <w:vAlign w:val="center"/>
                </w:tcPr>
                <w:p w14:paraId="2A848279">
                  <w:pPr>
                    <w:spacing w:after="120"/>
                    <w:jc w:val="center"/>
                    <w:rPr>
                      <w:rFonts w:hint="eastAsia" w:ascii="仿宋" w:hAnsi="仿宋" w:eastAsia="仿宋"/>
                      <w:color w:val="auto"/>
                    </w:rPr>
                  </w:pPr>
                </w:p>
              </w:tc>
              <w:tc>
                <w:tcPr>
                  <w:tcW w:w="2531" w:type="dxa"/>
                  <w:tcBorders>
                    <w:top w:val="single" w:color="auto" w:sz="4" w:space="0"/>
                    <w:left w:val="single" w:color="auto" w:sz="4" w:space="0"/>
                    <w:bottom w:val="single" w:color="auto" w:sz="4" w:space="0"/>
                    <w:right w:val="single" w:color="auto" w:sz="4" w:space="0"/>
                  </w:tcBorders>
                  <w:vAlign w:val="center"/>
                </w:tcPr>
                <w:p w14:paraId="4A4DBA5B">
                  <w:pPr>
                    <w:spacing w:after="120"/>
                    <w:rPr>
                      <w:rFonts w:hint="eastAsia" w:ascii="仿宋" w:hAnsi="仿宋" w:eastAsia="仿宋"/>
                      <w:color w:val="auto"/>
                    </w:rPr>
                  </w:pPr>
                </w:p>
              </w:tc>
            </w:tr>
            <w:tr w14:paraId="12B8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858" w:type="dxa"/>
                  <w:tcBorders>
                    <w:top w:val="single" w:color="auto" w:sz="4" w:space="0"/>
                    <w:left w:val="single" w:color="auto" w:sz="4" w:space="0"/>
                    <w:bottom w:val="single" w:color="auto" w:sz="4" w:space="0"/>
                    <w:right w:val="single" w:color="auto" w:sz="4" w:space="0"/>
                  </w:tcBorders>
                  <w:vAlign w:val="center"/>
                </w:tcPr>
                <w:p w14:paraId="5EBABE41">
                  <w:pPr>
                    <w:spacing w:after="120"/>
                    <w:jc w:val="center"/>
                    <w:rPr>
                      <w:rFonts w:hint="eastAsia" w:ascii="仿宋" w:hAnsi="仿宋" w:eastAsia="仿宋"/>
                      <w:color w:val="auto"/>
                    </w:rPr>
                  </w:pPr>
                  <w:r>
                    <w:rPr>
                      <w:rFonts w:hint="eastAsia" w:ascii="仿宋" w:hAnsi="仿宋" w:eastAsia="仿宋" w:cs="仿宋"/>
                      <w:color w:val="auto"/>
                    </w:rPr>
                    <w:t>11</w:t>
                  </w:r>
                </w:p>
              </w:tc>
              <w:tc>
                <w:tcPr>
                  <w:tcW w:w="4503" w:type="dxa"/>
                  <w:tcBorders>
                    <w:top w:val="single" w:color="auto" w:sz="4" w:space="0"/>
                    <w:left w:val="single" w:color="auto" w:sz="4" w:space="0"/>
                    <w:bottom w:val="single" w:color="auto" w:sz="4" w:space="0"/>
                    <w:right w:val="single" w:color="auto" w:sz="4" w:space="0"/>
                  </w:tcBorders>
                  <w:vAlign w:val="center"/>
                </w:tcPr>
                <w:p w14:paraId="1F71AF53">
                  <w:pPr>
                    <w:spacing w:after="120"/>
                    <w:rPr>
                      <w:rFonts w:hint="eastAsia" w:ascii="仿宋" w:hAnsi="仿宋" w:eastAsia="仿宋"/>
                      <w:color w:val="auto"/>
                    </w:rPr>
                  </w:pPr>
                  <w:r>
                    <w:rPr>
                      <w:rFonts w:hint="eastAsia" w:ascii="仿宋" w:hAnsi="仿宋" w:eastAsia="仿宋" w:cs="仿宋"/>
                      <w:color w:val="auto"/>
                    </w:rPr>
                    <w:t>本期间应支付或扣回（留）的其他款项</w:t>
                  </w:r>
                </w:p>
              </w:tc>
              <w:tc>
                <w:tcPr>
                  <w:tcW w:w="1623" w:type="dxa"/>
                  <w:tcBorders>
                    <w:top w:val="single" w:color="auto" w:sz="4" w:space="0"/>
                    <w:left w:val="single" w:color="auto" w:sz="4" w:space="0"/>
                    <w:bottom w:val="single" w:color="auto" w:sz="4" w:space="0"/>
                    <w:right w:val="single" w:color="auto" w:sz="4" w:space="0"/>
                  </w:tcBorders>
                  <w:vAlign w:val="center"/>
                </w:tcPr>
                <w:p w14:paraId="1F98AB16">
                  <w:pPr>
                    <w:spacing w:after="120"/>
                    <w:jc w:val="center"/>
                    <w:rPr>
                      <w:rFonts w:hint="eastAsia" w:ascii="仿宋" w:hAnsi="仿宋" w:eastAsia="仿宋"/>
                      <w:color w:val="auto"/>
                    </w:rPr>
                  </w:pPr>
                </w:p>
              </w:tc>
              <w:tc>
                <w:tcPr>
                  <w:tcW w:w="2531" w:type="dxa"/>
                  <w:tcBorders>
                    <w:top w:val="single" w:color="auto" w:sz="4" w:space="0"/>
                    <w:left w:val="single" w:color="auto" w:sz="4" w:space="0"/>
                    <w:bottom w:val="single" w:color="auto" w:sz="4" w:space="0"/>
                    <w:right w:val="single" w:color="auto" w:sz="4" w:space="0"/>
                  </w:tcBorders>
                  <w:vAlign w:val="center"/>
                </w:tcPr>
                <w:p w14:paraId="5941E88E">
                  <w:pPr>
                    <w:spacing w:after="120"/>
                    <w:rPr>
                      <w:rFonts w:hint="eastAsia" w:ascii="仿宋" w:hAnsi="仿宋" w:eastAsia="仿宋"/>
                      <w:color w:val="auto"/>
                    </w:rPr>
                  </w:pPr>
                </w:p>
              </w:tc>
            </w:tr>
            <w:tr w14:paraId="1F185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trPr>
              <w:tc>
                <w:tcPr>
                  <w:tcW w:w="858" w:type="dxa"/>
                  <w:tcBorders>
                    <w:top w:val="single" w:color="auto" w:sz="4" w:space="0"/>
                    <w:left w:val="single" w:color="auto" w:sz="4" w:space="0"/>
                    <w:bottom w:val="single" w:color="auto" w:sz="4" w:space="0"/>
                    <w:right w:val="single" w:color="auto" w:sz="4" w:space="0"/>
                  </w:tcBorders>
                  <w:vAlign w:val="center"/>
                </w:tcPr>
                <w:p w14:paraId="24FAA1AD">
                  <w:pPr>
                    <w:spacing w:after="120"/>
                    <w:jc w:val="center"/>
                    <w:rPr>
                      <w:rFonts w:hint="eastAsia" w:ascii="仿宋" w:hAnsi="仿宋" w:eastAsia="仿宋"/>
                      <w:color w:val="auto"/>
                    </w:rPr>
                  </w:pPr>
                  <w:r>
                    <w:rPr>
                      <w:rFonts w:hint="eastAsia" w:ascii="仿宋" w:hAnsi="仿宋" w:eastAsia="仿宋" w:cs="仿宋"/>
                      <w:color w:val="auto"/>
                    </w:rPr>
                    <w:t>12</w:t>
                  </w:r>
                </w:p>
              </w:tc>
              <w:tc>
                <w:tcPr>
                  <w:tcW w:w="4503" w:type="dxa"/>
                  <w:tcBorders>
                    <w:top w:val="single" w:color="auto" w:sz="4" w:space="0"/>
                    <w:left w:val="single" w:color="auto" w:sz="4" w:space="0"/>
                    <w:bottom w:val="single" w:color="auto" w:sz="4" w:space="0"/>
                    <w:right w:val="single" w:color="auto" w:sz="4" w:space="0"/>
                  </w:tcBorders>
                  <w:vAlign w:val="center"/>
                </w:tcPr>
                <w:p w14:paraId="582640C9">
                  <w:pPr>
                    <w:spacing w:after="120"/>
                    <w:rPr>
                      <w:rFonts w:hint="eastAsia" w:ascii="仿宋" w:hAnsi="仿宋" w:eastAsia="仿宋"/>
                      <w:color w:val="auto"/>
                    </w:rPr>
                  </w:pPr>
                </w:p>
              </w:tc>
              <w:tc>
                <w:tcPr>
                  <w:tcW w:w="1623" w:type="dxa"/>
                  <w:tcBorders>
                    <w:top w:val="single" w:color="auto" w:sz="4" w:space="0"/>
                    <w:left w:val="single" w:color="auto" w:sz="4" w:space="0"/>
                    <w:bottom w:val="single" w:color="auto" w:sz="4" w:space="0"/>
                    <w:right w:val="single" w:color="auto" w:sz="4" w:space="0"/>
                  </w:tcBorders>
                  <w:vAlign w:val="center"/>
                </w:tcPr>
                <w:p w14:paraId="4ADE8C8F">
                  <w:pPr>
                    <w:spacing w:after="120"/>
                    <w:jc w:val="center"/>
                    <w:rPr>
                      <w:rFonts w:hint="eastAsia" w:ascii="仿宋" w:hAnsi="仿宋" w:eastAsia="仿宋"/>
                      <w:color w:val="auto"/>
                    </w:rPr>
                  </w:pPr>
                </w:p>
              </w:tc>
              <w:tc>
                <w:tcPr>
                  <w:tcW w:w="2531" w:type="dxa"/>
                  <w:tcBorders>
                    <w:top w:val="single" w:color="auto" w:sz="4" w:space="0"/>
                    <w:left w:val="single" w:color="auto" w:sz="4" w:space="0"/>
                    <w:bottom w:val="single" w:color="auto" w:sz="4" w:space="0"/>
                    <w:right w:val="single" w:color="auto" w:sz="4" w:space="0"/>
                  </w:tcBorders>
                  <w:vAlign w:val="center"/>
                </w:tcPr>
                <w:p w14:paraId="2FEE96F9">
                  <w:pPr>
                    <w:spacing w:after="120"/>
                    <w:rPr>
                      <w:rFonts w:hint="eastAsia" w:ascii="仿宋" w:hAnsi="仿宋" w:eastAsia="仿宋"/>
                      <w:color w:val="auto"/>
                    </w:rPr>
                  </w:pPr>
                </w:p>
              </w:tc>
            </w:tr>
            <w:tr w14:paraId="0C7DE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8" w:type="dxa"/>
                  <w:tcBorders>
                    <w:top w:val="single" w:color="auto" w:sz="4" w:space="0"/>
                    <w:left w:val="single" w:color="auto" w:sz="4" w:space="0"/>
                    <w:bottom w:val="single" w:color="auto" w:sz="4" w:space="0"/>
                    <w:right w:val="single" w:color="auto" w:sz="4" w:space="0"/>
                  </w:tcBorders>
                  <w:vAlign w:val="center"/>
                </w:tcPr>
                <w:p w14:paraId="447CD9EE">
                  <w:pPr>
                    <w:spacing w:after="120"/>
                    <w:jc w:val="center"/>
                    <w:rPr>
                      <w:rFonts w:hint="eastAsia" w:ascii="仿宋" w:hAnsi="仿宋" w:eastAsia="仿宋"/>
                      <w:color w:val="auto"/>
                    </w:rPr>
                  </w:pPr>
                </w:p>
              </w:tc>
              <w:tc>
                <w:tcPr>
                  <w:tcW w:w="4503" w:type="dxa"/>
                  <w:tcBorders>
                    <w:top w:val="single" w:color="auto" w:sz="4" w:space="0"/>
                    <w:left w:val="single" w:color="auto" w:sz="4" w:space="0"/>
                    <w:bottom w:val="single" w:color="auto" w:sz="4" w:space="0"/>
                    <w:right w:val="single" w:color="auto" w:sz="4" w:space="0"/>
                  </w:tcBorders>
                  <w:vAlign w:val="center"/>
                </w:tcPr>
                <w:p w14:paraId="1C00E632">
                  <w:pPr>
                    <w:spacing w:after="120"/>
                    <w:rPr>
                      <w:rFonts w:hint="eastAsia" w:ascii="仿宋" w:hAnsi="仿宋" w:eastAsia="仿宋"/>
                      <w:color w:val="auto"/>
                    </w:rPr>
                  </w:pPr>
                </w:p>
              </w:tc>
              <w:tc>
                <w:tcPr>
                  <w:tcW w:w="1623" w:type="dxa"/>
                  <w:tcBorders>
                    <w:top w:val="single" w:color="auto" w:sz="4" w:space="0"/>
                    <w:left w:val="single" w:color="auto" w:sz="4" w:space="0"/>
                    <w:bottom w:val="single" w:color="auto" w:sz="4" w:space="0"/>
                    <w:right w:val="single" w:color="auto" w:sz="4" w:space="0"/>
                  </w:tcBorders>
                  <w:vAlign w:val="center"/>
                </w:tcPr>
                <w:p w14:paraId="4ED908C1">
                  <w:pPr>
                    <w:spacing w:after="120"/>
                    <w:jc w:val="center"/>
                    <w:rPr>
                      <w:rFonts w:hint="eastAsia" w:ascii="仿宋" w:hAnsi="仿宋" w:eastAsia="仿宋"/>
                      <w:color w:val="auto"/>
                    </w:rPr>
                  </w:pPr>
                </w:p>
              </w:tc>
              <w:tc>
                <w:tcPr>
                  <w:tcW w:w="2531" w:type="dxa"/>
                  <w:tcBorders>
                    <w:top w:val="single" w:color="auto" w:sz="4" w:space="0"/>
                    <w:left w:val="single" w:color="auto" w:sz="4" w:space="0"/>
                    <w:bottom w:val="single" w:color="auto" w:sz="4" w:space="0"/>
                    <w:right w:val="single" w:color="auto" w:sz="4" w:space="0"/>
                  </w:tcBorders>
                  <w:vAlign w:val="center"/>
                </w:tcPr>
                <w:p w14:paraId="1755F6AE">
                  <w:pPr>
                    <w:spacing w:after="120"/>
                    <w:rPr>
                      <w:rFonts w:hint="eastAsia" w:ascii="仿宋" w:hAnsi="仿宋" w:eastAsia="仿宋"/>
                      <w:color w:val="auto"/>
                    </w:rPr>
                  </w:pPr>
                </w:p>
              </w:tc>
            </w:tr>
            <w:tr w14:paraId="1FE4C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58" w:type="dxa"/>
                  <w:tcBorders>
                    <w:top w:val="single" w:color="auto" w:sz="4" w:space="0"/>
                    <w:left w:val="single" w:color="auto" w:sz="4" w:space="0"/>
                    <w:bottom w:val="single" w:color="auto" w:sz="4" w:space="0"/>
                    <w:right w:val="single" w:color="auto" w:sz="4" w:space="0"/>
                  </w:tcBorders>
                  <w:vAlign w:val="center"/>
                </w:tcPr>
                <w:p w14:paraId="71CC8F33">
                  <w:pPr>
                    <w:spacing w:after="120"/>
                    <w:jc w:val="center"/>
                    <w:rPr>
                      <w:rFonts w:hint="eastAsia" w:ascii="仿宋" w:hAnsi="仿宋" w:eastAsia="仿宋"/>
                      <w:color w:val="auto"/>
                    </w:rPr>
                  </w:pPr>
                </w:p>
              </w:tc>
              <w:tc>
                <w:tcPr>
                  <w:tcW w:w="4503" w:type="dxa"/>
                  <w:tcBorders>
                    <w:top w:val="single" w:color="auto" w:sz="4" w:space="0"/>
                    <w:left w:val="single" w:color="auto" w:sz="4" w:space="0"/>
                    <w:bottom w:val="single" w:color="auto" w:sz="4" w:space="0"/>
                    <w:right w:val="single" w:color="auto" w:sz="4" w:space="0"/>
                  </w:tcBorders>
                  <w:vAlign w:val="center"/>
                </w:tcPr>
                <w:p w14:paraId="7C40B0FA">
                  <w:pPr>
                    <w:spacing w:after="120"/>
                    <w:rPr>
                      <w:rFonts w:hint="eastAsia" w:ascii="仿宋" w:hAnsi="仿宋" w:eastAsia="仿宋"/>
                      <w:color w:val="auto"/>
                    </w:rPr>
                  </w:pPr>
                  <w:r>
                    <w:rPr>
                      <w:rFonts w:hint="eastAsia" w:ascii="仿宋" w:hAnsi="仿宋" w:eastAsia="仿宋" w:cs="仿宋"/>
                      <w:color w:val="auto"/>
                    </w:rPr>
                    <w:t>本期间应支付的采购价款</w:t>
                  </w:r>
                </w:p>
              </w:tc>
              <w:tc>
                <w:tcPr>
                  <w:tcW w:w="1623" w:type="dxa"/>
                  <w:tcBorders>
                    <w:top w:val="single" w:color="auto" w:sz="4" w:space="0"/>
                    <w:left w:val="single" w:color="auto" w:sz="4" w:space="0"/>
                    <w:bottom w:val="single" w:color="auto" w:sz="4" w:space="0"/>
                    <w:right w:val="single" w:color="auto" w:sz="4" w:space="0"/>
                  </w:tcBorders>
                  <w:vAlign w:val="center"/>
                </w:tcPr>
                <w:p w14:paraId="1A6E06BC">
                  <w:pPr>
                    <w:spacing w:after="120"/>
                    <w:jc w:val="center"/>
                    <w:rPr>
                      <w:rFonts w:hint="eastAsia" w:ascii="仿宋" w:hAnsi="仿宋" w:eastAsia="仿宋"/>
                      <w:color w:val="auto"/>
                    </w:rPr>
                  </w:pPr>
                </w:p>
              </w:tc>
              <w:tc>
                <w:tcPr>
                  <w:tcW w:w="2531" w:type="dxa"/>
                  <w:tcBorders>
                    <w:top w:val="single" w:color="auto" w:sz="4" w:space="0"/>
                    <w:left w:val="single" w:color="auto" w:sz="4" w:space="0"/>
                    <w:bottom w:val="single" w:color="auto" w:sz="4" w:space="0"/>
                    <w:right w:val="single" w:color="auto" w:sz="4" w:space="0"/>
                  </w:tcBorders>
                  <w:vAlign w:val="center"/>
                </w:tcPr>
                <w:p w14:paraId="278CEDDB">
                  <w:pPr>
                    <w:spacing w:after="120"/>
                    <w:rPr>
                      <w:rFonts w:hint="eastAsia" w:ascii="仿宋" w:hAnsi="仿宋" w:eastAsia="仿宋"/>
                      <w:color w:val="auto"/>
                    </w:rPr>
                  </w:pPr>
                </w:p>
              </w:tc>
            </w:tr>
          </w:tbl>
          <w:p w14:paraId="4A2C80DE">
            <w:pPr>
              <w:tabs>
                <w:tab w:val="left" w:pos="6912"/>
              </w:tabs>
              <w:spacing w:after="120"/>
              <w:rPr>
                <w:rFonts w:hint="eastAsia" w:ascii="仿宋" w:hAnsi="仿宋" w:eastAsia="仿宋"/>
                <w:color w:val="auto"/>
              </w:rPr>
            </w:pPr>
            <w:r>
              <w:rPr>
                <w:rFonts w:hint="eastAsia" w:ascii="仿宋" w:hAnsi="仿宋" w:eastAsia="仿宋" w:cs="仿宋"/>
                <w:color w:val="auto"/>
              </w:rPr>
              <w:t>附：</w:t>
            </w:r>
          </w:p>
          <w:p w14:paraId="00BD088E">
            <w:pPr>
              <w:tabs>
                <w:tab w:val="left" w:pos="6912"/>
              </w:tabs>
              <w:spacing w:after="120"/>
              <w:ind w:left="420"/>
              <w:rPr>
                <w:rFonts w:hint="eastAsia" w:ascii="仿宋" w:hAnsi="仿宋" w:eastAsia="仿宋"/>
                <w:color w:val="auto"/>
              </w:rPr>
            </w:pPr>
            <w:r>
              <w:rPr>
                <w:rFonts w:hint="eastAsia" w:ascii="仿宋" w:hAnsi="仿宋" w:eastAsia="仿宋" w:cs="仿宋"/>
                <w:color w:val="auto"/>
              </w:rPr>
              <w:t>1. 有关证明资料；</w:t>
            </w:r>
          </w:p>
          <w:p w14:paraId="348953D9">
            <w:pPr>
              <w:tabs>
                <w:tab w:val="left" w:pos="6912"/>
              </w:tabs>
              <w:spacing w:after="120"/>
              <w:ind w:left="420"/>
              <w:rPr>
                <w:rFonts w:hint="eastAsia" w:ascii="仿宋" w:hAnsi="仿宋" w:eastAsia="仿宋"/>
                <w:color w:val="auto"/>
              </w:rPr>
            </w:pPr>
            <w:r>
              <w:rPr>
                <w:rFonts w:hint="eastAsia" w:ascii="仿宋" w:hAnsi="仿宋" w:eastAsia="仿宋" w:cs="仿宋"/>
                <w:color w:val="auto"/>
              </w:rPr>
              <w:t>2. 计算过程及说明。</w:t>
            </w:r>
          </w:p>
          <w:p w14:paraId="7EC745C3">
            <w:pPr>
              <w:tabs>
                <w:tab w:val="left" w:pos="6912"/>
              </w:tabs>
              <w:spacing w:after="120"/>
              <w:ind w:firstLine="6720" w:firstLineChars="2800"/>
              <w:rPr>
                <w:rFonts w:hint="eastAsia" w:ascii="仿宋" w:hAnsi="仿宋" w:eastAsia="仿宋"/>
                <w:color w:val="auto"/>
                <w:u w:val="single"/>
              </w:rPr>
            </w:pPr>
            <w:r>
              <w:rPr>
                <w:rFonts w:hint="eastAsia" w:ascii="仿宋" w:hAnsi="仿宋" w:eastAsia="仿宋" w:cs="仿宋"/>
                <w:color w:val="auto"/>
              </w:rPr>
              <w:t>承　包　人（章）</w:t>
            </w:r>
          </w:p>
          <w:p w14:paraId="53BB5631">
            <w:pPr>
              <w:spacing w:after="120"/>
              <w:ind w:firstLine="6720" w:firstLineChars="2800"/>
              <w:rPr>
                <w:rFonts w:hint="eastAsia" w:ascii="仿宋" w:hAnsi="仿宋" w:eastAsia="仿宋" w:cs="仿宋"/>
                <w:color w:val="auto"/>
                <w:u w:val="single"/>
              </w:rPr>
            </w:pPr>
            <w:r>
              <w:rPr>
                <w:rFonts w:hint="eastAsia" w:ascii="仿宋" w:hAnsi="仿宋" w:eastAsia="仿宋" w:cs="仿宋"/>
                <w:color w:val="auto"/>
              </w:rPr>
              <w:t>承包人代表</w:t>
            </w:r>
            <w:r>
              <w:rPr>
                <w:rFonts w:hint="eastAsia" w:ascii="仿宋" w:hAnsi="仿宋" w:eastAsia="仿宋" w:cs="仿宋"/>
                <w:color w:val="auto"/>
                <w:u w:val="single"/>
              </w:rPr>
              <w:t xml:space="preserve">               </w:t>
            </w:r>
          </w:p>
          <w:p w14:paraId="12766B17">
            <w:pPr>
              <w:tabs>
                <w:tab w:val="left" w:pos="7272"/>
              </w:tabs>
              <w:spacing w:after="120"/>
              <w:ind w:firstLine="6720" w:firstLineChars="2800"/>
              <w:rPr>
                <w:rFonts w:hint="eastAsia" w:ascii="仿宋" w:hAnsi="仿宋" w:eastAsia="仿宋"/>
                <w:color w:val="auto"/>
                <w:u w:val="single"/>
              </w:rPr>
            </w:pPr>
            <w:r>
              <w:rPr>
                <w:rFonts w:hint="eastAsia" w:ascii="仿宋" w:hAnsi="仿宋" w:eastAsia="仿宋" w:cs="仿宋"/>
                <w:color w:val="auto"/>
              </w:rPr>
              <w:t>日      期</w:t>
            </w:r>
            <w:r>
              <w:rPr>
                <w:rFonts w:hint="eastAsia" w:ascii="仿宋" w:hAnsi="仿宋" w:eastAsia="仿宋" w:cs="仿宋"/>
                <w:color w:val="auto"/>
                <w:u w:val="single"/>
              </w:rPr>
              <w:t xml:space="preserve">               </w:t>
            </w:r>
          </w:p>
        </w:tc>
      </w:tr>
    </w:tbl>
    <w:p w14:paraId="7D1C2D67">
      <w:pPr>
        <w:pStyle w:val="26"/>
        <w:spacing w:after="120"/>
        <w:ind w:left="720" w:hanging="720" w:hangingChars="300"/>
        <w:rPr>
          <w:rFonts w:hint="eastAsia" w:ascii="仿宋" w:hAnsi="仿宋" w:eastAsia="仿宋" w:cs="Courier New"/>
          <w:color w:val="auto"/>
          <w:szCs w:val="20"/>
        </w:rPr>
      </w:pPr>
      <w:r>
        <w:rPr>
          <w:rFonts w:hint="eastAsia" w:ascii="仿宋" w:hAnsi="仿宋" w:eastAsia="仿宋" w:cs="仿宋"/>
          <w:color w:val="auto"/>
        </w:rPr>
        <w:t>说明：本表一式五份，由承包人填制，承包人、监理人和造价咨询人各存一份，发包人存二份。</w:t>
      </w:r>
    </w:p>
    <w:p w14:paraId="68CC64DB">
      <w:pPr>
        <w:spacing w:after="120"/>
        <w:outlineLvl w:val="1"/>
        <w:rPr>
          <w:rFonts w:hint="eastAsia" w:ascii="仿宋" w:hAnsi="仿宋" w:eastAsia="仿宋" w:cs="仿宋"/>
          <w:b/>
          <w:bCs/>
          <w:color w:val="auto"/>
        </w:rPr>
      </w:pPr>
      <w:r>
        <w:rPr>
          <w:rFonts w:hint="eastAsia" w:ascii="仿宋" w:hAnsi="仿宋" w:eastAsia="仿宋"/>
          <w:color w:val="auto"/>
        </w:rPr>
        <w:br w:type="page"/>
      </w:r>
      <w:bookmarkStart w:id="1058" w:name="_Toc5410"/>
      <w:bookmarkStart w:id="1059" w:name="_Toc144368974"/>
      <w:r>
        <w:rPr>
          <w:rFonts w:hint="eastAsia" w:ascii="仿宋" w:hAnsi="仿宋" w:eastAsia="仿宋" w:cs="仿宋"/>
          <w:b/>
          <w:bCs/>
          <w:color w:val="auto"/>
        </w:rPr>
        <w:t>格式30</w:t>
      </w:r>
      <w:bookmarkEnd w:id="1058"/>
      <w:bookmarkEnd w:id="1059"/>
    </w:p>
    <w:p w14:paraId="347516CA">
      <w:pPr>
        <w:spacing w:after="120"/>
        <w:ind w:firstLine="1003"/>
        <w:jc w:val="center"/>
        <w:rPr>
          <w:rFonts w:hint="eastAsia" w:ascii="仿宋" w:hAnsi="仿宋" w:eastAsia="仿宋"/>
          <w:b/>
          <w:bCs/>
          <w:color w:val="auto"/>
          <w:spacing w:val="30"/>
          <w:sz w:val="44"/>
          <w:szCs w:val="44"/>
        </w:rPr>
      </w:pPr>
      <w:r>
        <w:rPr>
          <w:rFonts w:hint="eastAsia" w:ascii="仿宋" w:hAnsi="仿宋" w:eastAsia="仿宋" w:cs="仿宋"/>
          <w:b/>
          <w:bCs/>
          <w:color w:val="auto"/>
          <w:spacing w:val="30"/>
          <w:sz w:val="44"/>
          <w:szCs w:val="44"/>
        </w:rPr>
        <w:t>建筑安装工程费支付申请</w:t>
      </w:r>
    </w:p>
    <w:p w14:paraId="6357E794">
      <w:pPr>
        <w:spacing w:after="120"/>
        <w:rPr>
          <w:rFonts w:hint="eastAsia" w:ascii="仿宋" w:hAnsi="仿宋" w:eastAsia="仿宋"/>
          <w:color w:val="auto"/>
        </w:rPr>
      </w:pPr>
      <w:r>
        <w:rPr>
          <w:rFonts w:hint="eastAsia" w:ascii="仿宋" w:hAnsi="仿宋" w:eastAsia="仿宋" w:cs="仿宋"/>
          <w:color w:val="auto"/>
        </w:rPr>
        <w:t>工程名称:</w:t>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 xml:space="preserve">                                                           编号:</w:t>
      </w:r>
    </w:p>
    <w:tbl>
      <w:tblPr>
        <w:tblStyle w:val="55"/>
        <w:tblW w:w="978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781"/>
      </w:tblGrid>
      <w:tr w14:paraId="25932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92" w:hRule="atLeast"/>
          <w:jc w:val="center"/>
        </w:trPr>
        <w:tc>
          <w:tcPr>
            <w:tcW w:w="9781" w:type="dxa"/>
            <w:tcBorders>
              <w:top w:val="single" w:color="auto" w:sz="6" w:space="0"/>
              <w:left w:val="single" w:color="auto" w:sz="6" w:space="0"/>
              <w:bottom w:val="single" w:color="auto" w:sz="4" w:space="0"/>
              <w:right w:val="single" w:color="auto" w:sz="6" w:space="0"/>
            </w:tcBorders>
          </w:tcPr>
          <w:p w14:paraId="6B0F66C9">
            <w:pPr>
              <w:spacing w:after="120"/>
              <w:ind w:left="-28"/>
              <w:rPr>
                <w:rFonts w:hint="eastAsia" w:ascii="仿宋" w:hAnsi="仿宋" w:eastAsia="仿宋"/>
                <w:color w:val="auto"/>
              </w:rPr>
            </w:pPr>
            <w:r>
              <w:rPr>
                <w:rFonts w:hint="eastAsia" w:ascii="仿宋" w:hAnsi="仿宋" w:eastAsia="仿宋" w:cs="仿宋"/>
                <w:color w:val="auto"/>
              </w:rPr>
              <w:t>致:</w:t>
            </w:r>
            <w:r>
              <w:rPr>
                <w:rFonts w:hint="eastAsia" w:ascii="仿宋" w:hAnsi="仿宋" w:eastAsia="仿宋" w:cs="仿宋"/>
                <w:color w:val="auto"/>
                <w:u w:val="single"/>
              </w:rPr>
              <w:t xml:space="preserve">                                          </w:t>
            </w:r>
            <w:r>
              <w:rPr>
                <w:rFonts w:hint="eastAsia" w:ascii="仿宋" w:hAnsi="仿宋" w:eastAsia="仿宋" w:cs="仿宋"/>
                <w:color w:val="auto"/>
              </w:rPr>
              <w:t>（造价咨询人全称）</w:t>
            </w:r>
          </w:p>
          <w:p w14:paraId="503C4CFC">
            <w:pPr>
              <w:spacing w:after="120"/>
              <w:rPr>
                <w:rFonts w:hint="eastAsia" w:ascii="仿宋" w:hAnsi="仿宋" w:eastAsia="仿宋"/>
                <w:color w:val="auto"/>
              </w:rPr>
            </w:pPr>
            <w:r>
              <w:rPr>
                <w:rFonts w:hint="eastAsia" w:ascii="仿宋" w:hAnsi="仿宋" w:eastAsia="仿宋" w:cs="仿宋"/>
                <w:color w:val="auto"/>
              </w:rPr>
              <w:t>我方于</w:t>
            </w:r>
            <w:r>
              <w:rPr>
                <w:rFonts w:hint="eastAsia" w:ascii="仿宋" w:hAnsi="仿宋" w:eastAsia="仿宋" w:cs="仿宋"/>
                <w:color w:val="auto"/>
                <w:u w:val="single"/>
              </w:rPr>
              <w:t xml:space="preserve">        </w:t>
            </w:r>
            <w:r>
              <w:rPr>
                <w:rFonts w:hint="eastAsia" w:ascii="仿宋" w:hAnsi="仿宋" w:eastAsia="仿宋" w:cs="仿宋"/>
                <w:color w:val="auto"/>
              </w:rPr>
              <w:t>至</w:t>
            </w:r>
            <w:r>
              <w:rPr>
                <w:rFonts w:hint="eastAsia" w:ascii="仿宋" w:hAnsi="仿宋" w:eastAsia="仿宋" w:cs="仿宋"/>
                <w:color w:val="auto"/>
                <w:u w:val="single"/>
              </w:rPr>
              <w:t xml:space="preserve">       </w:t>
            </w:r>
            <w:r>
              <w:rPr>
                <w:rFonts w:hint="eastAsia" w:ascii="仿宋" w:hAnsi="仿宋" w:eastAsia="仿宋" w:cs="仿宋"/>
                <w:color w:val="auto"/>
              </w:rPr>
              <w:t>期间已完成了</w:t>
            </w:r>
            <w:r>
              <w:rPr>
                <w:rFonts w:hint="eastAsia" w:ascii="仿宋" w:hAnsi="仿宋" w:eastAsia="仿宋" w:cs="仿宋"/>
                <w:color w:val="auto"/>
                <w:u w:val="single"/>
              </w:rPr>
              <w:t xml:space="preserve">              </w:t>
            </w:r>
            <w:r>
              <w:rPr>
                <w:rFonts w:hint="eastAsia" w:ascii="仿宋" w:hAnsi="仿宋" w:eastAsia="仿宋" w:cs="仿宋"/>
                <w:color w:val="auto"/>
              </w:rPr>
              <w:t>工作，根据工程总承包合同条款</w:t>
            </w:r>
            <w:r>
              <w:rPr>
                <w:rFonts w:hint="eastAsia" w:ascii="仿宋" w:hAnsi="仿宋" w:eastAsia="仿宋" w:cs="仿宋"/>
                <w:color w:val="auto"/>
                <w:u w:val="single"/>
              </w:rPr>
              <w:t xml:space="preserve">      </w:t>
            </w:r>
            <w:r>
              <w:rPr>
                <w:rFonts w:hint="eastAsia" w:ascii="仿宋" w:hAnsi="仿宋" w:eastAsia="仿宋" w:cs="仿宋"/>
                <w:color w:val="auto"/>
              </w:rPr>
              <w:t>的约定，现申请支付本期的工程款额为（大写）</w:t>
            </w:r>
            <w:r>
              <w:rPr>
                <w:rFonts w:hint="eastAsia" w:ascii="仿宋" w:hAnsi="仿宋" w:eastAsia="仿宋" w:cs="仿宋"/>
                <w:color w:val="auto"/>
                <w:u w:val="single"/>
              </w:rPr>
              <w:t xml:space="preserve">                         </w:t>
            </w:r>
            <w:r>
              <w:rPr>
                <w:rFonts w:hint="eastAsia" w:ascii="仿宋" w:hAnsi="仿宋" w:eastAsia="仿宋" w:cs="仿宋"/>
                <w:color w:val="auto"/>
              </w:rPr>
              <w:t>（小写</w:t>
            </w:r>
            <w:r>
              <w:rPr>
                <w:rFonts w:hint="eastAsia" w:ascii="仿宋" w:hAnsi="仿宋" w:eastAsia="仿宋" w:cs="仿宋"/>
                <w:color w:val="auto"/>
                <w:u w:val="single"/>
              </w:rPr>
              <w:t xml:space="preserve">            </w:t>
            </w:r>
            <w:r>
              <w:rPr>
                <w:rFonts w:hint="eastAsia" w:ascii="仿宋" w:hAnsi="仿宋" w:eastAsia="仿宋" w:cs="仿宋"/>
                <w:color w:val="auto"/>
              </w:rPr>
              <w:t>），请予以复核和确认，并在支付证书签发后按合同约定时间内支付。</w:t>
            </w:r>
          </w:p>
          <w:p w14:paraId="0430CBEB">
            <w:pPr>
              <w:spacing w:after="120"/>
              <w:ind w:left="-28"/>
              <w:rPr>
                <w:rFonts w:hint="eastAsia" w:ascii="仿宋" w:hAnsi="仿宋" w:eastAsia="仿宋"/>
                <w:color w:val="auto"/>
              </w:rPr>
            </w:pPr>
            <w:r>
              <w:rPr>
                <w:rFonts w:hint="eastAsia" w:ascii="仿宋" w:hAnsi="仿宋" w:eastAsia="仿宋" w:cs="仿宋"/>
                <w:color w:val="auto"/>
              </w:rPr>
              <w:t>具体细目如下：</w:t>
            </w:r>
          </w:p>
          <w:tbl>
            <w:tblPr>
              <w:tblStyle w:val="55"/>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4558"/>
              <w:gridCol w:w="1727"/>
              <w:gridCol w:w="2383"/>
            </w:tblGrid>
            <w:tr w14:paraId="21E4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858" w:type="dxa"/>
                  <w:tcBorders>
                    <w:top w:val="single" w:color="auto" w:sz="4" w:space="0"/>
                    <w:left w:val="single" w:color="auto" w:sz="4" w:space="0"/>
                    <w:bottom w:val="single" w:color="auto" w:sz="4" w:space="0"/>
                    <w:right w:val="single" w:color="auto" w:sz="4" w:space="0"/>
                  </w:tcBorders>
                  <w:vAlign w:val="center"/>
                </w:tcPr>
                <w:p w14:paraId="4DC10BA2">
                  <w:pPr>
                    <w:spacing w:after="120"/>
                    <w:jc w:val="center"/>
                    <w:rPr>
                      <w:rFonts w:hint="eastAsia" w:ascii="仿宋" w:hAnsi="仿宋" w:eastAsia="仿宋"/>
                      <w:color w:val="auto"/>
                    </w:rPr>
                  </w:pPr>
                  <w:r>
                    <w:rPr>
                      <w:rFonts w:hint="eastAsia" w:ascii="仿宋" w:hAnsi="仿宋" w:eastAsia="仿宋" w:cs="仿宋"/>
                      <w:color w:val="auto"/>
                    </w:rPr>
                    <w:t>序号</w:t>
                  </w:r>
                </w:p>
              </w:tc>
              <w:tc>
                <w:tcPr>
                  <w:tcW w:w="4558" w:type="dxa"/>
                  <w:tcBorders>
                    <w:top w:val="single" w:color="auto" w:sz="4" w:space="0"/>
                    <w:left w:val="single" w:color="auto" w:sz="4" w:space="0"/>
                    <w:bottom w:val="single" w:color="auto" w:sz="4" w:space="0"/>
                    <w:right w:val="single" w:color="auto" w:sz="4" w:space="0"/>
                  </w:tcBorders>
                  <w:vAlign w:val="center"/>
                </w:tcPr>
                <w:p w14:paraId="18C8DBE8">
                  <w:pPr>
                    <w:spacing w:after="120"/>
                    <w:jc w:val="center"/>
                    <w:rPr>
                      <w:rFonts w:hint="eastAsia" w:ascii="仿宋" w:hAnsi="仿宋" w:eastAsia="仿宋"/>
                      <w:color w:val="auto"/>
                    </w:rPr>
                  </w:pPr>
                  <w:r>
                    <w:rPr>
                      <w:rFonts w:hint="eastAsia" w:ascii="仿宋" w:hAnsi="仿宋" w:eastAsia="仿宋" w:cs="仿宋"/>
                      <w:color w:val="auto"/>
                    </w:rPr>
                    <w:t>名           称</w:t>
                  </w:r>
                </w:p>
              </w:tc>
              <w:tc>
                <w:tcPr>
                  <w:tcW w:w="1727" w:type="dxa"/>
                  <w:tcBorders>
                    <w:top w:val="single" w:color="auto" w:sz="4" w:space="0"/>
                    <w:left w:val="single" w:color="auto" w:sz="4" w:space="0"/>
                    <w:bottom w:val="single" w:color="auto" w:sz="4" w:space="0"/>
                    <w:right w:val="single" w:color="auto" w:sz="4" w:space="0"/>
                  </w:tcBorders>
                  <w:vAlign w:val="center"/>
                </w:tcPr>
                <w:p w14:paraId="585151EE">
                  <w:pPr>
                    <w:spacing w:after="120"/>
                    <w:jc w:val="center"/>
                    <w:rPr>
                      <w:rFonts w:hint="eastAsia" w:ascii="仿宋" w:hAnsi="仿宋" w:eastAsia="仿宋"/>
                      <w:color w:val="auto"/>
                    </w:rPr>
                  </w:pPr>
                  <w:r>
                    <w:rPr>
                      <w:rFonts w:hint="eastAsia" w:ascii="仿宋" w:hAnsi="仿宋" w:eastAsia="仿宋" w:cs="仿宋"/>
                      <w:color w:val="auto"/>
                    </w:rPr>
                    <w:t>金 额（元）</w:t>
                  </w:r>
                </w:p>
              </w:tc>
              <w:tc>
                <w:tcPr>
                  <w:tcW w:w="2383" w:type="dxa"/>
                  <w:tcBorders>
                    <w:top w:val="single" w:color="auto" w:sz="4" w:space="0"/>
                    <w:left w:val="single" w:color="auto" w:sz="4" w:space="0"/>
                    <w:bottom w:val="single" w:color="auto" w:sz="4" w:space="0"/>
                    <w:right w:val="single" w:color="auto" w:sz="4" w:space="0"/>
                  </w:tcBorders>
                  <w:vAlign w:val="center"/>
                </w:tcPr>
                <w:p w14:paraId="64DE662C">
                  <w:pPr>
                    <w:spacing w:after="120"/>
                    <w:jc w:val="center"/>
                    <w:rPr>
                      <w:rFonts w:hint="eastAsia" w:ascii="仿宋" w:hAnsi="仿宋" w:eastAsia="仿宋"/>
                      <w:color w:val="auto"/>
                    </w:rPr>
                  </w:pPr>
                  <w:r>
                    <w:rPr>
                      <w:rFonts w:hint="eastAsia" w:ascii="仿宋" w:hAnsi="仿宋" w:eastAsia="仿宋" w:cs="仿宋"/>
                      <w:color w:val="auto"/>
                    </w:rPr>
                    <w:t>备       注</w:t>
                  </w:r>
                </w:p>
              </w:tc>
            </w:tr>
            <w:tr w14:paraId="08C64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858" w:type="dxa"/>
                  <w:tcBorders>
                    <w:top w:val="single" w:color="auto" w:sz="4" w:space="0"/>
                    <w:left w:val="single" w:color="auto" w:sz="4" w:space="0"/>
                    <w:bottom w:val="single" w:color="auto" w:sz="4" w:space="0"/>
                    <w:right w:val="single" w:color="auto" w:sz="4" w:space="0"/>
                  </w:tcBorders>
                  <w:vAlign w:val="center"/>
                </w:tcPr>
                <w:p w14:paraId="5954594F">
                  <w:pPr>
                    <w:spacing w:after="120"/>
                    <w:jc w:val="center"/>
                    <w:rPr>
                      <w:rFonts w:hint="eastAsia" w:ascii="仿宋" w:hAnsi="仿宋" w:eastAsia="仿宋"/>
                      <w:color w:val="auto"/>
                    </w:rPr>
                  </w:pPr>
                  <w:r>
                    <w:rPr>
                      <w:rFonts w:hint="eastAsia" w:ascii="仿宋" w:hAnsi="仿宋" w:eastAsia="仿宋" w:cs="仿宋"/>
                      <w:color w:val="auto"/>
                    </w:rPr>
                    <w:t>1</w:t>
                  </w:r>
                </w:p>
              </w:tc>
              <w:tc>
                <w:tcPr>
                  <w:tcW w:w="4558" w:type="dxa"/>
                  <w:tcBorders>
                    <w:top w:val="single" w:color="auto" w:sz="4" w:space="0"/>
                    <w:left w:val="single" w:color="auto" w:sz="4" w:space="0"/>
                    <w:bottom w:val="single" w:color="auto" w:sz="4" w:space="0"/>
                    <w:right w:val="single" w:color="auto" w:sz="4" w:space="0"/>
                  </w:tcBorders>
                  <w:vAlign w:val="center"/>
                </w:tcPr>
                <w:p w14:paraId="4436326A">
                  <w:pPr>
                    <w:spacing w:after="120"/>
                    <w:rPr>
                      <w:rFonts w:hint="eastAsia" w:ascii="仿宋" w:hAnsi="仿宋" w:eastAsia="仿宋"/>
                      <w:color w:val="auto"/>
                    </w:rPr>
                  </w:pPr>
                  <w:r>
                    <w:rPr>
                      <w:rFonts w:hint="eastAsia" w:ascii="仿宋" w:hAnsi="仿宋" w:eastAsia="仿宋" w:cs="仿宋"/>
                      <w:color w:val="auto"/>
                    </w:rPr>
                    <w:t>累计已完工程价款</w:t>
                  </w:r>
                </w:p>
              </w:tc>
              <w:tc>
                <w:tcPr>
                  <w:tcW w:w="1727" w:type="dxa"/>
                  <w:tcBorders>
                    <w:top w:val="single" w:color="auto" w:sz="4" w:space="0"/>
                    <w:left w:val="single" w:color="auto" w:sz="4" w:space="0"/>
                    <w:bottom w:val="single" w:color="auto" w:sz="4" w:space="0"/>
                    <w:right w:val="single" w:color="auto" w:sz="4" w:space="0"/>
                  </w:tcBorders>
                  <w:vAlign w:val="center"/>
                </w:tcPr>
                <w:p w14:paraId="02C1CB64">
                  <w:pPr>
                    <w:spacing w:after="120"/>
                    <w:jc w:val="center"/>
                    <w:rPr>
                      <w:rFonts w:hint="eastAsia" w:ascii="仿宋" w:hAnsi="仿宋" w:eastAsia="仿宋"/>
                      <w:color w:val="auto"/>
                    </w:rPr>
                  </w:pPr>
                </w:p>
              </w:tc>
              <w:tc>
                <w:tcPr>
                  <w:tcW w:w="2383" w:type="dxa"/>
                  <w:tcBorders>
                    <w:top w:val="single" w:color="auto" w:sz="4" w:space="0"/>
                    <w:left w:val="single" w:color="auto" w:sz="4" w:space="0"/>
                    <w:bottom w:val="single" w:color="auto" w:sz="4" w:space="0"/>
                    <w:right w:val="single" w:color="auto" w:sz="4" w:space="0"/>
                  </w:tcBorders>
                  <w:vAlign w:val="center"/>
                </w:tcPr>
                <w:p w14:paraId="3A00BFE7">
                  <w:pPr>
                    <w:spacing w:after="120"/>
                    <w:rPr>
                      <w:rFonts w:hint="eastAsia" w:ascii="仿宋" w:hAnsi="仿宋" w:eastAsia="仿宋"/>
                      <w:color w:val="auto"/>
                    </w:rPr>
                  </w:pPr>
                </w:p>
              </w:tc>
            </w:tr>
            <w:tr w14:paraId="5A83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858" w:type="dxa"/>
                  <w:tcBorders>
                    <w:top w:val="single" w:color="auto" w:sz="4" w:space="0"/>
                    <w:left w:val="single" w:color="auto" w:sz="4" w:space="0"/>
                    <w:bottom w:val="single" w:color="auto" w:sz="4" w:space="0"/>
                    <w:right w:val="single" w:color="auto" w:sz="4" w:space="0"/>
                  </w:tcBorders>
                  <w:vAlign w:val="center"/>
                </w:tcPr>
                <w:p w14:paraId="6E9C90AA">
                  <w:pPr>
                    <w:spacing w:after="120"/>
                    <w:jc w:val="center"/>
                    <w:rPr>
                      <w:rFonts w:hint="eastAsia" w:ascii="仿宋" w:hAnsi="仿宋" w:eastAsia="仿宋"/>
                      <w:color w:val="auto"/>
                    </w:rPr>
                  </w:pPr>
                  <w:r>
                    <w:rPr>
                      <w:rFonts w:hint="eastAsia" w:ascii="仿宋" w:hAnsi="仿宋" w:eastAsia="仿宋" w:cs="仿宋"/>
                      <w:color w:val="auto"/>
                    </w:rPr>
                    <w:t>2</w:t>
                  </w:r>
                </w:p>
              </w:tc>
              <w:tc>
                <w:tcPr>
                  <w:tcW w:w="4558" w:type="dxa"/>
                  <w:tcBorders>
                    <w:top w:val="single" w:color="auto" w:sz="4" w:space="0"/>
                    <w:left w:val="single" w:color="auto" w:sz="4" w:space="0"/>
                    <w:bottom w:val="single" w:color="auto" w:sz="4" w:space="0"/>
                    <w:right w:val="single" w:color="auto" w:sz="4" w:space="0"/>
                  </w:tcBorders>
                  <w:vAlign w:val="center"/>
                </w:tcPr>
                <w:p w14:paraId="40756D8B">
                  <w:pPr>
                    <w:spacing w:after="120"/>
                    <w:rPr>
                      <w:rFonts w:hint="eastAsia" w:ascii="仿宋" w:hAnsi="仿宋" w:eastAsia="仿宋"/>
                      <w:color w:val="auto"/>
                    </w:rPr>
                  </w:pPr>
                  <w:r>
                    <w:rPr>
                      <w:rFonts w:hint="eastAsia" w:ascii="仿宋" w:hAnsi="仿宋" w:eastAsia="仿宋" w:cs="仿宋"/>
                      <w:color w:val="auto"/>
                    </w:rPr>
                    <w:t>累计已实际支付的工程价款</w:t>
                  </w:r>
                </w:p>
              </w:tc>
              <w:tc>
                <w:tcPr>
                  <w:tcW w:w="1727" w:type="dxa"/>
                  <w:tcBorders>
                    <w:top w:val="single" w:color="auto" w:sz="4" w:space="0"/>
                    <w:left w:val="single" w:color="auto" w:sz="4" w:space="0"/>
                    <w:bottom w:val="single" w:color="auto" w:sz="4" w:space="0"/>
                    <w:right w:val="single" w:color="auto" w:sz="4" w:space="0"/>
                  </w:tcBorders>
                  <w:vAlign w:val="center"/>
                </w:tcPr>
                <w:p w14:paraId="77F9483E">
                  <w:pPr>
                    <w:spacing w:after="120"/>
                    <w:jc w:val="center"/>
                    <w:rPr>
                      <w:rFonts w:hint="eastAsia" w:ascii="仿宋" w:hAnsi="仿宋" w:eastAsia="仿宋"/>
                      <w:color w:val="auto"/>
                    </w:rPr>
                  </w:pPr>
                </w:p>
              </w:tc>
              <w:tc>
                <w:tcPr>
                  <w:tcW w:w="2383" w:type="dxa"/>
                  <w:tcBorders>
                    <w:top w:val="single" w:color="auto" w:sz="4" w:space="0"/>
                    <w:left w:val="single" w:color="auto" w:sz="4" w:space="0"/>
                    <w:bottom w:val="single" w:color="auto" w:sz="4" w:space="0"/>
                    <w:right w:val="single" w:color="auto" w:sz="4" w:space="0"/>
                  </w:tcBorders>
                  <w:vAlign w:val="center"/>
                </w:tcPr>
                <w:p w14:paraId="1B99FA63">
                  <w:pPr>
                    <w:spacing w:after="120"/>
                    <w:rPr>
                      <w:rFonts w:hint="eastAsia" w:ascii="仿宋" w:hAnsi="仿宋" w:eastAsia="仿宋"/>
                      <w:color w:val="auto"/>
                    </w:rPr>
                  </w:pPr>
                </w:p>
              </w:tc>
            </w:tr>
            <w:tr w14:paraId="2DD4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858" w:type="dxa"/>
                  <w:tcBorders>
                    <w:top w:val="single" w:color="auto" w:sz="4" w:space="0"/>
                    <w:left w:val="single" w:color="auto" w:sz="4" w:space="0"/>
                    <w:bottom w:val="single" w:color="auto" w:sz="4" w:space="0"/>
                    <w:right w:val="single" w:color="auto" w:sz="4" w:space="0"/>
                  </w:tcBorders>
                  <w:vAlign w:val="center"/>
                </w:tcPr>
                <w:p w14:paraId="615BF5E2">
                  <w:pPr>
                    <w:spacing w:after="120"/>
                    <w:jc w:val="center"/>
                    <w:rPr>
                      <w:rFonts w:hint="eastAsia" w:ascii="仿宋" w:hAnsi="仿宋" w:eastAsia="仿宋"/>
                      <w:color w:val="auto"/>
                    </w:rPr>
                  </w:pPr>
                  <w:r>
                    <w:rPr>
                      <w:rFonts w:hint="eastAsia" w:ascii="仿宋" w:hAnsi="仿宋" w:eastAsia="仿宋" w:cs="仿宋"/>
                      <w:color w:val="auto"/>
                    </w:rPr>
                    <w:t>3</w:t>
                  </w:r>
                </w:p>
              </w:tc>
              <w:tc>
                <w:tcPr>
                  <w:tcW w:w="4558" w:type="dxa"/>
                  <w:tcBorders>
                    <w:top w:val="single" w:color="auto" w:sz="4" w:space="0"/>
                    <w:left w:val="single" w:color="auto" w:sz="4" w:space="0"/>
                    <w:bottom w:val="single" w:color="auto" w:sz="4" w:space="0"/>
                    <w:right w:val="single" w:color="auto" w:sz="4" w:space="0"/>
                  </w:tcBorders>
                  <w:vAlign w:val="center"/>
                </w:tcPr>
                <w:p w14:paraId="73AC3035">
                  <w:pPr>
                    <w:spacing w:after="120"/>
                    <w:rPr>
                      <w:rFonts w:hint="eastAsia" w:ascii="仿宋" w:hAnsi="仿宋" w:eastAsia="仿宋"/>
                      <w:color w:val="auto"/>
                    </w:rPr>
                  </w:pPr>
                  <w:r>
                    <w:rPr>
                      <w:rFonts w:hint="eastAsia" w:ascii="仿宋" w:hAnsi="仿宋" w:eastAsia="仿宋" w:cs="仿宋"/>
                      <w:color w:val="auto"/>
                    </w:rPr>
                    <w:t>本期间已完工程价款</w:t>
                  </w:r>
                </w:p>
              </w:tc>
              <w:tc>
                <w:tcPr>
                  <w:tcW w:w="1727" w:type="dxa"/>
                  <w:tcBorders>
                    <w:top w:val="single" w:color="auto" w:sz="4" w:space="0"/>
                    <w:left w:val="single" w:color="auto" w:sz="4" w:space="0"/>
                    <w:bottom w:val="single" w:color="auto" w:sz="4" w:space="0"/>
                    <w:right w:val="single" w:color="auto" w:sz="4" w:space="0"/>
                  </w:tcBorders>
                  <w:vAlign w:val="center"/>
                </w:tcPr>
                <w:p w14:paraId="148FF53F">
                  <w:pPr>
                    <w:spacing w:after="120"/>
                    <w:jc w:val="center"/>
                    <w:rPr>
                      <w:rFonts w:hint="eastAsia" w:ascii="仿宋" w:hAnsi="仿宋" w:eastAsia="仿宋"/>
                      <w:color w:val="auto"/>
                    </w:rPr>
                  </w:pPr>
                </w:p>
              </w:tc>
              <w:tc>
                <w:tcPr>
                  <w:tcW w:w="2383" w:type="dxa"/>
                  <w:tcBorders>
                    <w:top w:val="single" w:color="auto" w:sz="4" w:space="0"/>
                    <w:left w:val="single" w:color="auto" w:sz="4" w:space="0"/>
                    <w:bottom w:val="single" w:color="auto" w:sz="4" w:space="0"/>
                    <w:right w:val="single" w:color="auto" w:sz="4" w:space="0"/>
                  </w:tcBorders>
                  <w:vAlign w:val="center"/>
                </w:tcPr>
                <w:p w14:paraId="78863E83">
                  <w:pPr>
                    <w:spacing w:after="120"/>
                    <w:rPr>
                      <w:rFonts w:hint="eastAsia" w:ascii="仿宋" w:hAnsi="仿宋" w:eastAsia="仿宋"/>
                      <w:color w:val="auto"/>
                    </w:rPr>
                  </w:pPr>
                </w:p>
              </w:tc>
            </w:tr>
            <w:tr w14:paraId="694C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858" w:type="dxa"/>
                  <w:tcBorders>
                    <w:top w:val="single" w:color="auto" w:sz="4" w:space="0"/>
                    <w:left w:val="single" w:color="auto" w:sz="4" w:space="0"/>
                    <w:bottom w:val="single" w:color="auto" w:sz="4" w:space="0"/>
                    <w:right w:val="single" w:color="auto" w:sz="4" w:space="0"/>
                  </w:tcBorders>
                  <w:vAlign w:val="center"/>
                </w:tcPr>
                <w:p w14:paraId="02502F30">
                  <w:pPr>
                    <w:spacing w:after="120"/>
                    <w:jc w:val="center"/>
                    <w:rPr>
                      <w:rFonts w:hint="eastAsia" w:ascii="仿宋" w:hAnsi="仿宋" w:eastAsia="仿宋"/>
                      <w:color w:val="auto"/>
                    </w:rPr>
                  </w:pPr>
                  <w:r>
                    <w:rPr>
                      <w:rFonts w:hint="eastAsia" w:ascii="仿宋" w:hAnsi="仿宋" w:eastAsia="仿宋" w:cs="仿宋"/>
                      <w:color w:val="auto"/>
                    </w:rPr>
                    <w:t>4</w:t>
                  </w:r>
                </w:p>
              </w:tc>
              <w:tc>
                <w:tcPr>
                  <w:tcW w:w="4558" w:type="dxa"/>
                  <w:tcBorders>
                    <w:top w:val="single" w:color="auto" w:sz="4" w:space="0"/>
                    <w:left w:val="single" w:color="auto" w:sz="4" w:space="0"/>
                    <w:bottom w:val="single" w:color="auto" w:sz="4" w:space="0"/>
                    <w:right w:val="single" w:color="auto" w:sz="4" w:space="0"/>
                  </w:tcBorders>
                  <w:vAlign w:val="center"/>
                </w:tcPr>
                <w:p w14:paraId="4ECE09C9">
                  <w:pPr>
                    <w:spacing w:after="120"/>
                    <w:rPr>
                      <w:rFonts w:hint="eastAsia" w:ascii="仿宋" w:hAnsi="仿宋" w:eastAsia="仿宋"/>
                      <w:color w:val="auto"/>
                    </w:rPr>
                  </w:pPr>
                  <w:r>
                    <w:rPr>
                      <w:rFonts w:hint="eastAsia" w:ascii="仿宋" w:hAnsi="仿宋" w:eastAsia="仿宋" w:cs="仿宋"/>
                      <w:color w:val="auto"/>
                    </w:rPr>
                    <w:t>本期间完成的零星工作项目价款</w:t>
                  </w:r>
                </w:p>
              </w:tc>
              <w:tc>
                <w:tcPr>
                  <w:tcW w:w="1727" w:type="dxa"/>
                  <w:tcBorders>
                    <w:top w:val="single" w:color="auto" w:sz="4" w:space="0"/>
                    <w:left w:val="single" w:color="auto" w:sz="4" w:space="0"/>
                    <w:bottom w:val="single" w:color="auto" w:sz="4" w:space="0"/>
                    <w:right w:val="single" w:color="auto" w:sz="4" w:space="0"/>
                  </w:tcBorders>
                  <w:vAlign w:val="center"/>
                </w:tcPr>
                <w:p w14:paraId="74069DCB">
                  <w:pPr>
                    <w:spacing w:after="120"/>
                    <w:jc w:val="center"/>
                    <w:rPr>
                      <w:rFonts w:hint="eastAsia" w:ascii="仿宋" w:hAnsi="仿宋" w:eastAsia="仿宋"/>
                      <w:color w:val="auto"/>
                    </w:rPr>
                  </w:pPr>
                </w:p>
              </w:tc>
              <w:tc>
                <w:tcPr>
                  <w:tcW w:w="2383" w:type="dxa"/>
                  <w:tcBorders>
                    <w:top w:val="single" w:color="auto" w:sz="4" w:space="0"/>
                    <w:left w:val="single" w:color="auto" w:sz="4" w:space="0"/>
                    <w:bottom w:val="single" w:color="auto" w:sz="4" w:space="0"/>
                    <w:right w:val="single" w:color="auto" w:sz="4" w:space="0"/>
                  </w:tcBorders>
                  <w:vAlign w:val="center"/>
                </w:tcPr>
                <w:p w14:paraId="0965E455">
                  <w:pPr>
                    <w:spacing w:after="120"/>
                    <w:rPr>
                      <w:rFonts w:hint="eastAsia" w:ascii="仿宋" w:hAnsi="仿宋" w:eastAsia="仿宋"/>
                      <w:color w:val="auto"/>
                    </w:rPr>
                  </w:pPr>
                </w:p>
              </w:tc>
            </w:tr>
            <w:tr w14:paraId="00D7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858" w:type="dxa"/>
                  <w:tcBorders>
                    <w:top w:val="single" w:color="auto" w:sz="4" w:space="0"/>
                    <w:left w:val="single" w:color="auto" w:sz="4" w:space="0"/>
                    <w:bottom w:val="single" w:color="auto" w:sz="4" w:space="0"/>
                    <w:right w:val="single" w:color="auto" w:sz="4" w:space="0"/>
                  </w:tcBorders>
                  <w:vAlign w:val="center"/>
                </w:tcPr>
                <w:p w14:paraId="47C64BEA">
                  <w:pPr>
                    <w:spacing w:after="120"/>
                    <w:jc w:val="center"/>
                    <w:rPr>
                      <w:rFonts w:hint="eastAsia" w:ascii="仿宋" w:hAnsi="仿宋" w:eastAsia="仿宋"/>
                      <w:color w:val="auto"/>
                    </w:rPr>
                  </w:pPr>
                  <w:r>
                    <w:rPr>
                      <w:rFonts w:hint="eastAsia" w:ascii="仿宋" w:hAnsi="仿宋" w:eastAsia="仿宋" w:cs="仿宋"/>
                      <w:color w:val="auto"/>
                    </w:rPr>
                    <w:t>5</w:t>
                  </w:r>
                </w:p>
              </w:tc>
              <w:tc>
                <w:tcPr>
                  <w:tcW w:w="4558" w:type="dxa"/>
                  <w:tcBorders>
                    <w:top w:val="single" w:color="auto" w:sz="4" w:space="0"/>
                    <w:left w:val="single" w:color="auto" w:sz="4" w:space="0"/>
                    <w:bottom w:val="single" w:color="auto" w:sz="4" w:space="0"/>
                    <w:right w:val="single" w:color="auto" w:sz="4" w:space="0"/>
                  </w:tcBorders>
                  <w:vAlign w:val="center"/>
                </w:tcPr>
                <w:p w14:paraId="73B8F204">
                  <w:pPr>
                    <w:spacing w:after="120"/>
                    <w:rPr>
                      <w:rFonts w:hint="eastAsia" w:ascii="仿宋" w:hAnsi="仿宋" w:eastAsia="仿宋"/>
                      <w:color w:val="auto"/>
                    </w:rPr>
                  </w:pPr>
                  <w:r>
                    <w:rPr>
                      <w:rFonts w:hint="eastAsia" w:ascii="仿宋" w:hAnsi="仿宋" w:eastAsia="仿宋" w:cs="仿宋"/>
                      <w:color w:val="auto"/>
                    </w:rPr>
                    <w:t>本期间应支付的预留金价款</w:t>
                  </w:r>
                </w:p>
              </w:tc>
              <w:tc>
                <w:tcPr>
                  <w:tcW w:w="1727" w:type="dxa"/>
                  <w:tcBorders>
                    <w:top w:val="single" w:color="auto" w:sz="4" w:space="0"/>
                    <w:left w:val="single" w:color="auto" w:sz="4" w:space="0"/>
                    <w:bottom w:val="single" w:color="auto" w:sz="4" w:space="0"/>
                    <w:right w:val="single" w:color="auto" w:sz="4" w:space="0"/>
                  </w:tcBorders>
                  <w:vAlign w:val="center"/>
                </w:tcPr>
                <w:p w14:paraId="2F3A6D86">
                  <w:pPr>
                    <w:spacing w:after="120"/>
                    <w:jc w:val="center"/>
                    <w:rPr>
                      <w:rFonts w:hint="eastAsia" w:ascii="仿宋" w:hAnsi="仿宋" w:eastAsia="仿宋"/>
                      <w:color w:val="auto"/>
                    </w:rPr>
                  </w:pPr>
                </w:p>
              </w:tc>
              <w:tc>
                <w:tcPr>
                  <w:tcW w:w="2383" w:type="dxa"/>
                  <w:tcBorders>
                    <w:top w:val="single" w:color="auto" w:sz="4" w:space="0"/>
                    <w:left w:val="single" w:color="auto" w:sz="4" w:space="0"/>
                    <w:bottom w:val="single" w:color="auto" w:sz="4" w:space="0"/>
                    <w:right w:val="single" w:color="auto" w:sz="4" w:space="0"/>
                  </w:tcBorders>
                  <w:vAlign w:val="center"/>
                </w:tcPr>
                <w:p w14:paraId="0BEFCB10">
                  <w:pPr>
                    <w:spacing w:after="120"/>
                    <w:rPr>
                      <w:rFonts w:hint="eastAsia" w:ascii="仿宋" w:hAnsi="仿宋" w:eastAsia="仿宋"/>
                      <w:color w:val="auto"/>
                    </w:rPr>
                  </w:pPr>
                </w:p>
              </w:tc>
            </w:tr>
            <w:tr w14:paraId="2606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trPr>
              <w:tc>
                <w:tcPr>
                  <w:tcW w:w="858" w:type="dxa"/>
                  <w:tcBorders>
                    <w:top w:val="single" w:color="auto" w:sz="4" w:space="0"/>
                    <w:left w:val="single" w:color="auto" w:sz="4" w:space="0"/>
                    <w:bottom w:val="single" w:color="auto" w:sz="4" w:space="0"/>
                    <w:right w:val="single" w:color="auto" w:sz="4" w:space="0"/>
                  </w:tcBorders>
                  <w:vAlign w:val="center"/>
                </w:tcPr>
                <w:p w14:paraId="74F26978">
                  <w:pPr>
                    <w:spacing w:after="120"/>
                    <w:jc w:val="center"/>
                    <w:rPr>
                      <w:rFonts w:hint="eastAsia" w:ascii="仿宋" w:hAnsi="仿宋" w:eastAsia="仿宋"/>
                      <w:color w:val="auto"/>
                    </w:rPr>
                  </w:pPr>
                  <w:r>
                    <w:rPr>
                      <w:rFonts w:hint="eastAsia" w:ascii="仿宋" w:hAnsi="仿宋" w:eastAsia="仿宋" w:cs="仿宋"/>
                      <w:color w:val="auto"/>
                    </w:rPr>
                    <w:t>6</w:t>
                  </w:r>
                </w:p>
              </w:tc>
              <w:tc>
                <w:tcPr>
                  <w:tcW w:w="4558" w:type="dxa"/>
                  <w:tcBorders>
                    <w:top w:val="single" w:color="auto" w:sz="4" w:space="0"/>
                    <w:left w:val="single" w:color="auto" w:sz="4" w:space="0"/>
                    <w:bottom w:val="single" w:color="auto" w:sz="4" w:space="0"/>
                    <w:right w:val="single" w:color="auto" w:sz="4" w:space="0"/>
                  </w:tcBorders>
                  <w:vAlign w:val="center"/>
                </w:tcPr>
                <w:p w14:paraId="0A73E24C">
                  <w:pPr>
                    <w:spacing w:after="120"/>
                    <w:rPr>
                      <w:rFonts w:hint="eastAsia" w:ascii="仿宋" w:hAnsi="仿宋" w:eastAsia="仿宋"/>
                      <w:color w:val="auto"/>
                    </w:rPr>
                  </w:pPr>
                  <w:r>
                    <w:rPr>
                      <w:rFonts w:hint="eastAsia" w:ascii="仿宋" w:hAnsi="仿宋" w:eastAsia="仿宋" w:cs="仿宋"/>
                      <w:color w:val="auto"/>
                    </w:rPr>
                    <w:t>本期间应支付的工程变更价款</w:t>
                  </w:r>
                </w:p>
              </w:tc>
              <w:tc>
                <w:tcPr>
                  <w:tcW w:w="1727" w:type="dxa"/>
                  <w:tcBorders>
                    <w:top w:val="single" w:color="auto" w:sz="4" w:space="0"/>
                    <w:left w:val="single" w:color="auto" w:sz="4" w:space="0"/>
                    <w:bottom w:val="single" w:color="auto" w:sz="4" w:space="0"/>
                    <w:right w:val="single" w:color="auto" w:sz="4" w:space="0"/>
                  </w:tcBorders>
                  <w:vAlign w:val="center"/>
                </w:tcPr>
                <w:p w14:paraId="2BEFD608">
                  <w:pPr>
                    <w:spacing w:after="120"/>
                    <w:jc w:val="center"/>
                    <w:rPr>
                      <w:rFonts w:hint="eastAsia" w:ascii="仿宋" w:hAnsi="仿宋" w:eastAsia="仿宋"/>
                      <w:color w:val="auto"/>
                    </w:rPr>
                  </w:pPr>
                </w:p>
              </w:tc>
              <w:tc>
                <w:tcPr>
                  <w:tcW w:w="2383" w:type="dxa"/>
                  <w:tcBorders>
                    <w:top w:val="single" w:color="auto" w:sz="4" w:space="0"/>
                    <w:left w:val="single" w:color="auto" w:sz="4" w:space="0"/>
                    <w:bottom w:val="single" w:color="auto" w:sz="4" w:space="0"/>
                    <w:right w:val="single" w:color="auto" w:sz="4" w:space="0"/>
                  </w:tcBorders>
                  <w:vAlign w:val="center"/>
                </w:tcPr>
                <w:p w14:paraId="686A2B4E">
                  <w:pPr>
                    <w:spacing w:after="120"/>
                    <w:jc w:val="center"/>
                    <w:rPr>
                      <w:rFonts w:hint="eastAsia" w:ascii="仿宋" w:hAnsi="仿宋" w:eastAsia="仿宋"/>
                      <w:color w:val="auto"/>
                    </w:rPr>
                  </w:pPr>
                  <w:r>
                    <w:rPr>
                      <w:rFonts w:hint="eastAsia" w:ascii="仿宋" w:hAnsi="仿宋" w:eastAsia="仿宋" w:cs="仿宋"/>
                      <w:color w:val="auto"/>
                    </w:rPr>
                    <w:t>根据第      条</w:t>
                  </w:r>
                </w:p>
              </w:tc>
            </w:tr>
            <w:tr w14:paraId="3D8B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58" w:type="dxa"/>
                  <w:tcBorders>
                    <w:top w:val="single" w:color="auto" w:sz="4" w:space="0"/>
                    <w:left w:val="single" w:color="auto" w:sz="4" w:space="0"/>
                    <w:bottom w:val="single" w:color="auto" w:sz="4" w:space="0"/>
                    <w:right w:val="single" w:color="auto" w:sz="4" w:space="0"/>
                  </w:tcBorders>
                  <w:vAlign w:val="center"/>
                </w:tcPr>
                <w:p w14:paraId="54FB2C68">
                  <w:pPr>
                    <w:spacing w:after="120"/>
                    <w:jc w:val="center"/>
                    <w:rPr>
                      <w:rFonts w:hint="eastAsia" w:ascii="仿宋" w:hAnsi="仿宋" w:eastAsia="仿宋"/>
                      <w:color w:val="auto"/>
                    </w:rPr>
                  </w:pPr>
                  <w:r>
                    <w:rPr>
                      <w:rFonts w:hint="eastAsia" w:ascii="仿宋" w:hAnsi="仿宋" w:eastAsia="仿宋" w:cs="仿宋"/>
                      <w:color w:val="auto"/>
                    </w:rPr>
                    <w:t>7</w:t>
                  </w:r>
                </w:p>
              </w:tc>
              <w:tc>
                <w:tcPr>
                  <w:tcW w:w="4558" w:type="dxa"/>
                  <w:tcBorders>
                    <w:top w:val="single" w:color="auto" w:sz="4" w:space="0"/>
                    <w:left w:val="single" w:color="auto" w:sz="4" w:space="0"/>
                    <w:bottom w:val="single" w:color="auto" w:sz="4" w:space="0"/>
                    <w:right w:val="single" w:color="auto" w:sz="4" w:space="0"/>
                  </w:tcBorders>
                  <w:vAlign w:val="center"/>
                </w:tcPr>
                <w:p w14:paraId="2B9AA32D">
                  <w:pPr>
                    <w:spacing w:after="120"/>
                    <w:rPr>
                      <w:rFonts w:hint="eastAsia" w:ascii="仿宋" w:hAnsi="仿宋" w:eastAsia="仿宋"/>
                      <w:color w:val="auto"/>
                    </w:rPr>
                  </w:pPr>
                  <w:r>
                    <w:rPr>
                      <w:rFonts w:hint="eastAsia" w:ascii="仿宋" w:hAnsi="仿宋" w:eastAsia="仿宋" w:cs="仿宋"/>
                      <w:color w:val="auto"/>
                    </w:rPr>
                    <w:t>本期间应支付的绿色施工安全防护措施费</w:t>
                  </w:r>
                </w:p>
              </w:tc>
              <w:tc>
                <w:tcPr>
                  <w:tcW w:w="1727" w:type="dxa"/>
                  <w:tcBorders>
                    <w:top w:val="single" w:color="auto" w:sz="4" w:space="0"/>
                    <w:left w:val="single" w:color="auto" w:sz="4" w:space="0"/>
                    <w:bottom w:val="single" w:color="auto" w:sz="4" w:space="0"/>
                    <w:right w:val="single" w:color="auto" w:sz="4" w:space="0"/>
                  </w:tcBorders>
                  <w:vAlign w:val="center"/>
                </w:tcPr>
                <w:p w14:paraId="0616BA2A">
                  <w:pPr>
                    <w:spacing w:after="120"/>
                    <w:jc w:val="center"/>
                    <w:rPr>
                      <w:rFonts w:hint="eastAsia" w:ascii="仿宋" w:hAnsi="仿宋" w:eastAsia="仿宋"/>
                      <w:color w:val="auto"/>
                    </w:rPr>
                  </w:pPr>
                </w:p>
              </w:tc>
              <w:tc>
                <w:tcPr>
                  <w:tcW w:w="2383" w:type="dxa"/>
                  <w:tcBorders>
                    <w:top w:val="single" w:color="auto" w:sz="4" w:space="0"/>
                    <w:left w:val="single" w:color="auto" w:sz="4" w:space="0"/>
                    <w:bottom w:val="single" w:color="auto" w:sz="4" w:space="0"/>
                    <w:right w:val="single" w:color="auto" w:sz="4" w:space="0"/>
                  </w:tcBorders>
                  <w:vAlign w:val="center"/>
                </w:tcPr>
                <w:p w14:paraId="368DA660">
                  <w:pPr>
                    <w:spacing w:after="120"/>
                    <w:jc w:val="center"/>
                    <w:rPr>
                      <w:rFonts w:hint="eastAsia" w:ascii="仿宋" w:hAnsi="仿宋" w:eastAsia="仿宋"/>
                      <w:color w:val="auto"/>
                    </w:rPr>
                  </w:pPr>
                  <w:r>
                    <w:rPr>
                      <w:rFonts w:hint="eastAsia" w:ascii="仿宋" w:hAnsi="仿宋" w:eastAsia="仿宋" w:cs="仿宋"/>
                      <w:color w:val="auto"/>
                    </w:rPr>
                    <w:t>根据第      条</w:t>
                  </w:r>
                </w:p>
              </w:tc>
            </w:tr>
            <w:tr w14:paraId="72F30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858" w:type="dxa"/>
                  <w:tcBorders>
                    <w:top w:val="single" w:color="auto" w:sz="4" w:space="0"/>
                    <w:left w:val="single" w:color="auto" w:sz="4" w:space="0"/>
                    <w:bottom w:val="single" w:color="auto" w:sz="4" w:space="0"/>
                    <w:right w:val="single" w:color="auto" w:sz="4" w:space="0"/>
                  </w:tcBorders>
                  <w:vAlign w:val="center"/>
                </w:tcPr>
                <w:p w14:paraId="499F8ABD">
                  <w:pPr>
                    <w:spacing w:after="120"/>
                    <w:jc w:val="center"/>
                    <w:rPr>
                      <w:rFonts w:hint="eastAsia" w:ascii="仿宋" w:hAnsi="仿宋" w:eastAsia="仿宋"/>
                      <w:color w:val="auto"/>
                    </w:rPr>
                  </w:pPr>
                  <w:r>
                    <w:rPr>
                      <w:rFonts w:hint="eastAsia" w:ascii="仿宋" w:hAnsi="仿宋" w:eastAsia="仿宋" w:cs="仿宋"/>
                      <w:color w:val="auto"/>
                    </w:rPr>
                    <w:t>8</w:t>
                  </w:r>
                </w:p>
              </w:tc>
              <w:tc>
                <w:tcPr>
                  <w:tcW w:w="4558" w:type="dxa"/>
                  <w:tcBorders>
                    <w:top w:val="single" w:color="auto" w:sz="4" w:space="0"/>
                    <w:left w:val="single" w:color="auto" w:sz="4" w:space="0"/>
                    <w:bottom w:val="single" w:color="auto" w:sz="4" w:space="0"/>
                    <w:right w:val="single" w:color="auto" w:sz="4" w:space="0"/>
                  </w:tcBorders>
                  <w:vAlign w:val="center"/>
                </w:tcPr>
                <w:p w14:paraId="15145472">
                  <w:pPr>
                    <w:spacing w:after="120"/>
                    <w:rPr>
                      <w:rFonts w:hint="eastAsia" w:ascii="仿宋" w:hAnsi="仿宋" w:eastAsia="仿宋"/>
                      <w:color w:val="auto"/>
                    </w:rPr>
                  </w:pPr>
                  <w:r>
                    <w:rPr>
                      <w:rFonts w:hint="eastAsia" w:ascii="仿宋" w:hAnsi="仿宋" w:eastAsia="仿宋" w:cs="仿宋"/>
                      <w:color w:val="auto"/>
                    </w:rPr>
                    <w:t>物价和后继法律法规的调整价款</w:t>
                  </w:r>
                </w:p>
              </w:tc>
              <w:tc>
                <w:tcPr>
                  <w:tcW w:w="1727" w:type="dxa"/>
                  <w:tcBorders>
                    <w:top w:val="single" w:color="auto" w:sz="4" w:space="0"/>
                    <w:left w:val="single" w:color="auto" w:sz="4" w:space="0"/>
                    <w:bottom w:val="single" w:color="auto" w:sz="4" w:space="0"/>
                    <w:right w:val="single" w:color="auto" w:sz="4" w:space="0"/>
                  </w:tcBorders>
                  <w:vAlign w:val="center"/>
                </w:tcPr>
                <w:p w14:paraId="5DD886CE">
                  <w:pPr>
                    <w:spacing w:after="120"/>
                    <w:jc w:val="center"/>
                    <w:rPr>
                      <w:rFonts w:hint="eastAsia" w:ascii="仿宋" w:hAnsi="仿宋" w:eastAsia="仿宋"/>
                      <w:color w:val="auto"/>
                    </w:rPr>
                  </w:pPr>
                </w:p>
              </w:tc>
              <w:tc>
                <w:tcPr>
                  <w:tcW w:w="2383" w:type="dxa"/>
                  <w:tcBorders>
                    <w:top w:val="single" w:color="auto" w:sz="4" w:space="0"/>
                    <w:left w:val="single" w:color="auto" w:sz="4" w:space="0"/>
                    <w:bottom w:val="single" w:color="auto" w:sz="4" w:space="0"/>
                    <w:right w:val="single" w:color="auto" w:sz="4" w:space="0"/>
                  </w:tcBorders>
                  <w:vAlign w:val="center"/>
                </w:tcPr>
                <w:p w14:paraId="29504835">
                  <w:pPr>
                    <w:spacing w:after="120"/>
                    <w:jc w:val="center"/>
                    <w:rPr>
                      <w:rFonts w:hint="eastAsia" w:ascii="仿宋" w:hAnsi="仿宋" w:eastAsia="仿宋"/>
                      <w:color w:val="auto"/>
                    </w:rPr>
                  </w:pPr>
                  <w:r>
                    <w:rPr>
                      <w:rFonts w:hint="eastAsia" w:ascii="仿宋" w:hAnsi="仿宋" w:eastAsia="仿宋" w:cs="仿宋"/>
                      <w:color w:val="auto"/>
                    </w:rPr>
                    <w:t>根据第      条</w:t>
                  </w:r>
                </w:p>
              </w:tc>
            </w:tr>
            <w:tr w14:paraId="086C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858" w:type="dxa"/>
                  <w:tcBorders>
                    <w:top w:val="single" w:color="auto" w:sz="4" w:space="0"/>
                    <w:left w:val="single" w:color="auto" w:sz="4" w:space="0"/>
                    <w:bottom w:val="single" w:color="auto" w:sz="4" w:space="0"/>
                    <w:right w:val="single" w:color="auto" w:sz="4" w:space="0"/>
                  </w:tcBorders>
                  <w:vAlign w:val="center"/>
                </w:tcPr>
                <w:p w14:paraId="6BF8A982">
                  <w:pPr>
                    <w:spacing w:after="120"/>
                    <w:jc w:val="center"/>
                    <w:rPr>
                      <w:rFonts w:hint="eastAsia" w:ascii="仿宋" w:hAnsi="仿宋" w:eastAsia="仿宋"/>
                      <w:color w:val="auto"/>
                    </w:rPr>
                  </w:pPr>
                  <w:r>
                    <w:rPr>
                      <w:rFonts w:hint="eastAsia" w:ascii="仿宋" w:hAnsi="仿宋" w:eastAsia="仿宋" w:cs="仿宋"/>
                      <w:color w:val="auto"/>
                    </w:rPr>
                    <w:t>9</w:t>
                  </w:r>
                </w:p>
              </w:tc>
              <w:tc>
                <w:tcPr>
                  <w:tcW w:w="4558" w:type="dxa"/>
                  <w:tcBorders>
                    <w:top w:val="single" w:color="auto" w:sz="4" w:space="0"/>
                    <w:left w:val="single" w:color="auto" w:sz="4" w:space="0"/>
                    <w:bottom w:val="single" w:color="auto" w:sz="4" w:space="0"/>
                    <w:right w:val="single" w:color="auto" w:sz="4" w:space="0"/>
                  </w:tcBorders>
                  <w:vAlign w:val="center"/>
                </w:tcPr>
                <w:p w14:paraId="1DE7B3B3">
                  <w:pPr>
                    <w:spacing w:after="120"/>
                    <w:rPr>
                      <w:rFonts w:hint="eastAsia" w:ascii="仿宋" w:hAnsi="仿宋" w:eastAsia="仿宋"/>
                      <w:color w:val="auto"/>
                    </w:rPr>
                  </w:pPr>
                  <w:r>
                    <w:rPr>
                      <w:rFonts w:hint="eastAsia" w:ascii="仿宋" w:hAnsi="仿宋" w:eastAsia="仿宋" w:cs="仿宋"/>
                      <w:color w:val="auto"/>
                    </w:rPr>
                    <w:t>本期间应扣除的误期赔偿费</w:t>
                  </w:r>
                </w:p>
              </w:tc>
              <w:tc>
                <w:tcPr>
                  <w:tcW w:w="1727" w:type="dxa"/>
                  <w:tcBorders>
                    <w:top w:val="single" w:color="auto" w:sz="4" w:space="0"/>
                    <w:left w:val="single" w:color="auto" w:sz="4" w:space="0"/>
                    <w:bottom w:val="single" w:color="auto" w:sz="4" w:space="0"/>
                    <w:right w:val="single" w:color="auto" w:sz="4" w:space="0"/>
                  </w:tcBorders>
                  <w:vAlign w:val="center"/>
                </w:tcPr>
                <w:p w14:paraId="197BF565">
                  <w:pPr>
                    <w:spacing w:after="120"/>
                    <w:jc w:val="center"/>
                    <w:rPr>
                      <w:rFonts w:hint="eastAsia" w:ascii="仿宋" w:hAnsi="仿宋" w:eastAsia="仿宋"/>
                      <w:color w:val="auto"/>
                    </w:rPr>
                  </w:pPr>
                </w:p>
              </w:tc>
              <w:tc>
                <w:tcPr>
                  <w:tcW w:w="2383" w:type="dxa"/>
                  <w:tcBorders>
                    <w:top w:val="single" w:color="auto" w:sz="4" w:space="0"/>
                    <w:left w:val="single" w:color="auto" w:sz="4" w:space="0"/>
                    <w:bottom w:val="single" w:color="auto" w:sz="4" w:space="0"/>
                    <w:right w:val="single" w:color="auto" w:sz="4" w:space="0"/>
                  </w:tcBorders>
                  <w:vAlign w:val="center"/>
                </w:tcPr>
                <w:p w14:paraId="2F21D564">
                  <w:pPr>
                    <w:spacing w:after="120"/>
                    <w:jc w:val="center"/>
                    <w:rPr>
                      <w:rFonts w:hint="eastAsia" w:ascii="仿宋" w:hAnsi="仿宋" w:eastAsia="仿宋"/>
                      <w:color w:val="auto"/>
                    </w:rPr>
                  </w:pPr>
                  <w:r>
                    <w:rPr>
                      <w:rFonts w:hint="eastAsia" w:ascii="仿宋" w:hAnsi="仿宋" w:eastAsia="仿宋" w:cs="仿宋"/>
                      <w:color w:val="auto"/>
                    </w:rPr>
                    <w:t>根据第      条</w:t>
                  </w:r>
                </w:p>
              </w:tc>
            </w:tr>
            <w:tr w14:paraId="171D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trPr>
              <w:tc>
                <w:tcPr>
                  <w:tcW w:w="858" w:type="dxa"/>
                  <w:tcBorders>
                    <w:top w:val="single" w:color="auto" w:sz="4" w:space="0"/>
                    <w:left w:val="single" w:color="auto" w:sz="4" w:space="0"/>
                    <w:bottom w:val="single" w:color="auto" w:sz="4" w:space="0"/>
                    <w:right w:val="single" w:color="auto" w:sz="4" w:space="0"/>
                  </w:tcBorders>
                  <w:vAlign w:val="center"/>
                </w:tcPr>
                <w:p w14:paraId="1A1150A5">
                  <w:pPr>
                    <w:spacing w:after="120"/>
                    <w:jc w:val="center"/>
                    <w:rPr>
                      <w:rFonts w:hint="eastAsia" w:ascii="仿宋" w:hAnsi="仿宋" w:eastAsia="仿宋"/>
                      <w:color w:val="auto"/>
                    </w:rPr>
                  </w:pPr>
                  <w:r>
                    <w:rPr>
                      <w:rFonts w:hint="eastAsia" w:ascii="仿宋" w:hAnsi="仿宋" w:eastAsia="仿宋" w:cs="仿宋"/>
                      <w:color w:val="auto"/>
                    </w:rPr>
                    <w:t>10</w:t>
                  </w:r>
                </w:p>
              </w:tc>
              <w:tc>
                <w:tcPr>
                  <w:tcW w:w="4558" w:type="dxa"/>
                  <w:tcBorders>
                    <w:top w:val="single" w:color="auto" w:sz="4" w:space="0"/>
                    <w:left w:val="single" w:color="auto" w:sz="4" w:space="0"/>
                    <w:bottom w:val="single" w:color="auto" w:sz="4" w:space="0"/>
                    <w:right w:val="single" w:color="auto" w:sz="4" w:space="0"/>
                  </w:tcBorders>
                  <w:vAlign w:val="center"/>
                </w:tcPr>
                <w:p w14:paraId="0B033C29">
                  <w:pPr>
                    <w:spacing w:after="120"/>
                    <w:rPr>
                      <w:rFonts w:hint="eastAsia" w:ascii="仿宋" w:hAnsi="仿宋" w:eastAsia="仿宋"/>
                      <w:color w:val="auto"/>
                    </w:rPr>
                  </w:pPr>
                  <w:r>
                    <w:rPr>
                      <w:rFonts w:hint="eastAsia" w:ascii="仿宋" w:hAnsi="仿宋" w:eastAsia="仿宋" w:cs="仿宋"/>
                      <w:color w:val="auto"/>
                    </w:rPr>
                    <w:t>本期间应扣回的预付款</w:t>
                  </w:r>
                </w:p>
              </w:tc>
              <w:tc>
                <w:tcPr>
                  <w:tcW w:w="1727" w:type="dxa"/>
                  <w:tcBorders>
                    <w:top w:val="single" w:color="auto" w:sz="4" w:space="0"/>
                    <w:left w:val="single" w:color="auto" w:sz="4" w:space="0"/>
                    <w:bottom w:val="single" w:color="auto" w:sz="4" w:space="0"/>
                    <w:right w:val="single" w:color="auto" w:sz="4" w:space="0"/>
                  </w:tcBorders>
                  <w:vAlign w:val="center"/>
                </w:tcPr>
                <w:p w14:paraId="778F026B">
                  <w:pPr>
                    <w:spacing w:after="120"/>
                    <w:jc w:val="center"/>
                    <w:rPr>
                      <w:rFonts w:hint="eastAsia" w:ascii="仿宋" w:hAnsi="仿宋" w:eastAsia="仿宋"/>
                      <w:color w:val="auto"/>
                    </w:rPr>
                  </w:pPr>
                </w:p>
              </w:tc>
              <w:tc>
                <w:tcPr>
                  <w:tcW w:w="2383" w:type="dxa"/>
                  <w:tcBorders>
                    <w:top w:val="single" w:color="auto" w:sz="4" w:space="0"/>
                    <w:left w:val="single" w:color="auto" w:sz="4" w:space="0"/>
                    <w:bottom w:val="single" w:color="auto" w:sz="4" w:space="0"/>
                    <w:right w:val="single" w:color="auto" w:sz="4" w:space="0"/>
                  </w:tcBorders>
                  <w:vAlign w:val="center"/>
                </w:tcPr>
                <w:p w14:paraId="6796F53D">
                  <w:pPr>
                    <w:spacing w:after="120"/>
                    <w:jc w:val="center"/>
                    <w:rPr>
                      <w:rFonts w:hint="eastAsia" w:ascii="仿宋" w:hAnsi="仿宋" w:eastAsia="仿宋"/>
                      <w:color w:val="auto"/>
                    </w:rPr>
                  </w:pPr>
                  <w:r>
                    <w:rPr>
                      <w:rFonts w:hint="eastAsia" w:ascii="仿宋" w:hAnsi="仿宋" w:eastAsia="仿宋" w:cs="仿宋"/>
                      <w:color w:val="auto"/>
                    </w:rPr>
                    <w:t>根据第      条</w:t>
                  </w:r>
                </w:p>
              </w:tc>
            </w:tr>
            <w:tr w14:paraId="62C8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858" w:type="dxa"/>
                  <w:tcBorders>
                    <w:top w:val="single" w:color="auto" w:sz="4" w:space="0"/>
                    <w:left w:val="single" w:color="auto" w:sz="4" w:space="0"/>
                    <w:bottom w:val="single" w:color="auto" w:sz="4" w:space="0"/>
                    <w:right w:val="single" w:color="auto" w:sz="4" w:space="0"/>
                  </w:tcBorders>
                  <w:vAlign w:val="center"/>
                </w:tcPr>
                <w:p w14:paraId="4A45BFC6">
                  <w:pPr>
                    <w:spacing w:after="120"/>
                    <w:jc w:val="center"/>
                    <w:rPr>
                      <w:rFonts w:hint="eastAsia" w:ascii="仿宋" w:hAnsi="仿宋" w:eastAsia="仿宋"/>
                      <w:color w:val="auto"/>
                    </w:rPr>
                  </w:pPr>
                  <w:r>
                    <w:rPr>
                      <w:rFonts w:hint="eastAsia" w:ascii="仿宋" w:hAnsi="仿宋" w:eastAsia="仿宋" w:cs="仿宋"/>
                      <w:color w:val="auto"/>
                    </w:rPr>
                    <w:t>11</w:t>
                  </w:r>
                </w:p>
              </w:tc>
              <w:tc>
                <w:tcPr>
                  <w:tcW w:w="4558" w:type="dxa"/>
                  <w:tcBorders>
                    <w:top w:val="single" w:color="auto" w:sz="4" w:space="0"/>
                    <w:left w:val="single" w:color="auto" w:sz="4" w:space="0"/>
                    <w:bottom w:val="single" w:color="auto" w:sz="4" w:space="0"/>
                    <w:right w:val="single" w:color="auto" w:sz="4" w:space="0"/>
                  </w:tcBorders>
                  <w:vAlign w:val="center"/>
                </w:tcPr>
                <w:p w14:paraId="1592B6CD">
                  <w:pPr>
                    <w:spacing w:after="120"/>
                    <w:rPr>
                      <w:rFonts w:hint="eastAsia" w:ascii="仿宋" w:hAnsi="仿宋" w:eastAsia="仿宋"/>
                      <w:color w:val="auto"/>
                    </w:rPr>
                  </w:pPr>
                  <w:r>
                    <w:rPr>
                      <w:rFonts w:hint="eastAsia" w:ascii="仿宋" w:hAnsi="仿宋" w:eastAsia="仿宋" w:cs="仿宋"/>
                      <w:color w:val="auto"/>
                    </w:rPr>
                    <w:t>本期间应扣留的质量保证金</w:t>
                  </w:r>
                </w:p>
              </w:tc>
              <w:tc>
                <w:tcPr>
                  <w:tcW w:w="1727" w:type="dxa"/>
                  <w:tcBorders>
                    <w:top w:val="single" w:color="auto" w:sz="4" w:space="0"/>
                    <w:left w:val="single" w:color="auto" w:sz="4" w:space="0"/>
                    <w:bottom w:val="single" w:color="auto" w:sz="4" w:space="0"/>
                    <w:right w:val="single" w:color="auto" w:sz="4" w:space="0"/>
                  </w:tcBorders>
                  <w:vAlign w:val="center"/>
                </w:tcPr>
                <w:p w14:paraId="74F4D36B">
                  <w:pPr>
                    <w:spacing w:after="120"/>
                    <w:jc w:val="center"/>
                    <w:rPr>
                      <w:rFonts w:hint="eastAsia" w:ascii="仿宋" w:hAnsi="仿宋" w:eastAsia="仿宋"/>
                      <w:color w:val="auto"/>
                    </w:rPr>
                  </w:pPr>
                </w:p>
              </w:tc>
              <w:tc>
                <w:tcPr>
                  <w:tcW w:w="2383" w:type="dxa"/>
                  <w:tcBorders>
                    <w:top w:val="single" w:color="auto" w:sz="4" w:space="0"/>
                    <w:left w:val="single" w:color="auto" w:sz="4" w:space="0"/>
                    <w:bottom w:val="single" w:color="auto" w:sz="4" w:space="0"/>
                    <w:right w:val="single" w:color="auto" w:sz="4" w:space="0"/>
                  </w:tcBorders>
                  <w:vAlign w:val="center"/>
                </w:tcPr>
                <w:p w14:paraId="692612DF">
                  <w:pPr>
                    <w:spacing w:after="120"/>
                    <w:rPr>
                      <w:rFonts w:hint="eastAsia" w:ascii="仿宋" w:hAnsi="仿宋" w:eastAsia="仿宋"/>
                      <w:color w:val="auto"/>
                    </w:rPr>
                  </w:pPr>
                </w:p>
              </w:tc>
            </w:tr>
            <w:tr w14:paraId="05EB8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trPr>
              <w:tc>
                <w:tcPr>
                  <w:tcW w:w="858" w:type="dxa"/>
                  <w:tcBorders>
                    <w:top w:val="single" w:color="auto" w:sz="4" w:space="0"/>
                    <w:left w:val="single" w:color="auto" w:sz="4" w:space="0"/>
                    <w:bottom w:val="single" w:color="auto" w:sz="4" w:space="0"/>
                    <w:right w:val="single" w:color="auto" w:sz="4" w:space="0"/>
                  </w:tcBorders>
                  <w:vAlign w:val="center"/>
                </w:tcPr>
                <w:p w14:paraId="7982C269">
                  <w:pPr>
                    <w:spacing w:after="120"/>
                    <w:jc w:val="center"/>
                    <w:rPr>
                      <w:rFonts w:hint="eastAsia" w:ascii="仿宋" w:hAnsi="仿宋" w:eastAsia="仿宋"/>
                      <w:color w:val="auto"/>
                    </w:rPr>
                  </w:pPr>
                  <w:r>
                    <w:rPr>
                      <w:rFonts w:hint="eastAsia" w:ascii="仿宋" w:hAnsi="仿宋" w:eastAsia="仿宋" w:cs="仿宋"/>
                      <w:color w:val="auto"/>
                    </w:rPr>
                    <w:t>12</w:t>
                  </w:r>
                </w:p>
              </w:tc>
              <w:tc>
                <w:tcPr>
                  <w:tcW w:w="4558" w:type="dxa"/>
                  <w:tcBorders>
                    <w:top w:val="single" w:color="auto" w:sz="4" w:space="0"/>
                    <w:left w:val="single" w:color="auto" w:sz="4" w:space="0"/>
                    <w:bottom w:val="single" w:color="auto" w:sz="4" w:space="0"/>
                    <w:right w:val="single" w:color="auto" w:sz="4" w:space="0"/>
                  </w:tcBorders>
                  <w:vAlign w:val="center"/>
                </w:tcPr>
                <w:p w14:paraId="56980FA8">
                  <w:pPr>
                    <w:spacing w:after="120"/>
                    <w:rPr>
                      <w:rFonts w:hint="eastAsia" w:ascii="仿宋" w:hAnsi="仿宋" w:eastAsia="仿宋"/>
                      <w:color w:val="auto"/>
                    </w:rPr>
                  </w:pPr>
                  <w:r>
                    <w:rPr>
                      <w:rFonts w:hint="eastAsia" w:ascii="仿宋" w:hAnsi="仿宋" w:eastAsia="仿宋" w:cs="仿宋"/>
                      <w:color w:val="auto"/>
                    </w:rPr>
                    <w:t>本期间应支付或扣回（留）的其他款项</w:t>
                  </w:r>
                </w:p>
              </w:tc>
              <w:tc>
                <w:tcPr>
                  <w:tcW w:w="1727" w:type="dxa"/>
                  <w:tcBorders>
                    <w:top w:val="single" w:color="auto" w:sz="4" w:space="0"/>
                    <w:left w:val="single" w:color="auto" w:sz="4" w:space="0"/>
                    <w:bottom w:val="single" w:color="auto" w:sz="4" w:space="0"/>
                    <w:right w:val="single" w:color="auto" w:sz="4" w:space="0"/>
                  </w:tcBorders>
                  <w:vAlign w:val="center"/>
                </w:tcPr>
                <w:p w14:paraId="35EFD9D9">
                  <w:pPr>
                    <w:spacing w:after="120"/>
                    <w:jc w:val="center"/>
                    <w:rPr>
                      <w:rFonts w:hint="eastAsia" w:ascii="仿宋" w:hAnsi="仿宋" w:eastAsia="仿宋"/>
                      <w:color w:val="auto"/>
                    </w:rPr>
                  </w:pPr>
                </w:p>
              </w:tc>
              <w:tc>
                <w:tcPr>
                  <w:tcW w:w="2383" w:type="dxa"/>
                  <w:tcBorders>
                    <w:top w:val="single" w:color="auto" w:sz="4" w:space="0"/>
                    <w:left w:val="single" w:color="auto" w:sz="4" w:space="0"/>
                    <w:bottom w:val="single" w:color="auto" w:sz="4" w:space="0"/>
                    <w:right w:val="single" w:color="auto" w:sz="4" w:space="0"/>
                  </w:tcBorders>
                  <w:vAlign w:val="center"/>
                </w:tcPr>
                <w:p w14:paraId="37D8C1BD">
                  <w:pPr>
                    <w:spacing w:after="120"/>
                    <w:rPr>
                      <w:rFonts w:hint="eastAsia" w:ascii="仿宋" w:hAnsi="仿宋" w:eastAsia="仿宋"/>
                      <w:color w:val="auto"/>
                    </w:rPr>
                  </w:pPr>
                </w:p>
              </w:tc>
            </w:tr>
            <w:tr w14:paraId="3E14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8" w:type="dxa"/>
                  <w:tcBorders>
                    <w:top w:val="single" w:color="auto" w:sz="4" w:space="0"/>
                    <w:left w:val="single" w:color="auto" w:sz="4" w:space="0"/>
                    <w:bottom w:val="single" w:color="auto" w:sz="4" w:space="0"/>
                    <w:right w:val="single" w:color="auto" w:sz="4" w:space="0"/>
                  </w:tcBorders>
                  <w:vAlign w:val="center"/>
                </w:tcPr>
                <w:p w14:paraId="2866EE8C">
                  <w:pPr>
                    <w:spacing w:after="120"/>
                    <w:jc w:val="center"/>
                    <w:rPr>
                      <w:rFonts w:hint="eastAsia" w:ascii="仿宋" w:hAnsi="仿宋" w:eastAsia="仿宋"/>
                      <w:color w:val="auto"/>
                    </w:rPr>
                  </w:pPr>
                </w:p>
              </w:tc>
              <w:tc>
                <w:tcPr>
                  <w:tcW w:w="4558" w:type="dxa"/>
                  <w:tcBorders>
                    <w:top w:val="single" w:color="auto" w:sz="4" w:space="0"/>
                    <w:left w:val="single" w:color="auto" w:sz="4" w:space="0"/>
                    <w:bottom w:val="single" w:color="auto" w:sz="4" w:space="0"/>
                    <w:right w:val="single" w:color="auto" w:sz="4" w:space="0"/>
                  </w:tcBorders>
                  <w:vAlign w:val="center"/>
                </w:tcPr>
                <w:p w14:paraId="126FB8D0">
                  <w:pPr>
                    <w:spacing w:after="120"/>
                    <w:rPr>
                      <w:rFonts w:hint="eastAsia" w:ascii="仿宋" w:hAnsi="仿宋" w:eastAsia="仿宋"/>
                      <w:color w:val="auto"/>
                    </w:rPr>
                  </w:pPr>
                </w:p>
              </w:tc>
              <w:tc>
                <w:tcPr>
                  <w:tcW w:w="1727" w:type="dxa"/>
                  <w:tcBorders>
                    <w:top w:val="single" w:color="auto" w:sz="4" w:space="0"/>
                    <w:left w:val="single" w:color="auto" w:sz="4" w:space="0"/>
                    <w:bottom w:val="single" w:color="auto" w:sz="4" w:space="0"/>
                    <w:right w:val="single" w:color="auto" w:sz="4" w:space="0"/>
                  </w:tcBorders>
                  <w:vAlign w:val="center"/>
                </w:tcPr>
                <w:p w14:paraId="75ED2B4A">
                  <w:pPr>
                    <w:spacing w:after="120"/>
                    <w:jc w:val="center"/>
                    <w:rPr>
                      <w:rFonts w:hint="eastAsia" w:ascii="仿宋" w:hAnsi="仿宋" w:eastAsia="仿宋"/>
                      <w:color w:val="auto"/>
                    </w:rPr>
                  </w:pPr>
                </w:p>
              </w:tc>
              <w:tc>
                <w:tcPr>
                  <w:tcW w:w="2383" w:type="dxa"/>
                  <w:tcBorders>
                    <w:top w:val="single" w:color="auto" w:sz="4" w:space="0"/>
                    <w:left w:val="single" w:color="auto" w:sz="4" w:space="0"/>
                    <w:bottom w:val="single" w:color="auto" w:sz="4" w:space="0"/>
                    <w:right w:val="single" w:color="auto" w:sz="4" w:space="0"/>
                  </w:tcBorders>
                  <w:vAlign w:val="center"/>
                </w:tcPr>
                <w:p w14:paraId="6F380F17">
                  <w:pPr>
                    <w:spacing w:after="120"/>
                    <w:rPr>
                      <w:rFonts w:hint="eastAsia" w:ascii="仿宋" w:hAnsi="仿宋" w:eastAsia="仿宋"/>
                      <w:color w:val="auto"/>
                    </w:rPr>
                  </w:pPr>
                </w:p>
              </w:tc>
            </w:tr>
            <w:tr w14:paraId="6DFE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58" w:type="dxa"/>
                  <w:tcBorders>
                    <w:top w:val="single" w:color="auto" w:sz="4" w:space="0"/>
                    <w:left w:val="single" w:color="auto" w:sz="4" w:space="0"/>
                    <w:bottom w:val="single" w:color="auto" w:sz="4" w:space="0"/>
                    <w:right w:val="single" w:color="auto" w:sz="4" w:space="0"/>
                  </w:tcBorders>
                  <w:vAlign w:val="center"/>
                </w:tcPr>
                <w:p w14:paraId="2272EE60">
                  <w:pPr>
                    <w:spacing w:after="120"/>
                    <w:jc w:val="center"/>
                    <w:rPr>
                      <w:rFonts w:hint="eastAsia" w:ascii="仿宋" w:hAnsi="仿宋" w:eastAsia="仿宋"/>
                      <w:color w:val="auto"/>
                    </w:rPr>
                  </w:pPr>
                </w:p>
              </w:tc>
              <w:tc>
                <w:tcPr>
                  <w:tcW w:w="4558" w:type="dxa"/>
                  <w:tcBorders>
                    <w:top w:val="single" w:color="auto" w:sz="4" w:space="0"/>
                    <w:left w:val="single" w:color="auto" w:sz="4" w:space="0"/>
                    <w:bottom w:val="single" w:color="auto" w:sz="4" w:space="0"/>
                    <w:right w:val="single" w:color="auto" w:sz="4" w:space="0"/>
                  </w:tcBorders>
                  <w:vAlign w:val="center"/>
                </w:tcPr>
                <w:p w14:paraId="7F3A3784">
                  <w:pPr>
                    <w:spacing w:after="120"/>
                    <w:rPr>
                      <w:rFonts w:hint="eastAsia" w:ascii="仿宋" w:hAnsi="仿宋" w:eastAsia="仿宋"/>
                      <w:color w:val="auto"/>
                    </w:rPr>
                  </w:pPr>
                  <w:r>
                    <w:rPr>
                      <w:rFonts w:hint="eastAsia" w:ascii="仿宋" w:hAnsi="仿宋" w:eastAsia="仿宋" w:cs="仿宋"/>
                      <w:color w:val="auto"/>
                    </w:rPr>
                    <w:t>本期间应支付的工程价款</w:t>
                  </w:r>
                </w:p>
              </w:tc>
              <w:tc>
                <w:tcPr>
                  <w:tcW w:w="1727" w:type="dxa"/>
                  <w:tcBorders>
                    <w:top w:val="single" w:color="auto" w:sz="4" w:space="0"/>
                    <w:left w:val="single" w:color="auto" w:sz="4" w:space="0"/>
                    <w:bottom w:val="single" w:color="auto" w:sz="4" w:space="0"/>
                    <w:right w:val="single" w:color="auto" w:sz="4" w:space="0"/>
                  </w:tcBorders>
                  <w:vAlign w:val="center"/>
                </w:tcPr>
                <w:p w14:paraId="57E16F5B">
                  <w:pPr>
                    <w:spacing w:after="120"/>
                    <w:jc w:val="center"/>
                    <w:rPr>
                      <w:rFonts w:hint="eastAsia" w:ascii="仿宋" w:hAnsi="仿宋" w:eastAsia="仿宋"/>
                      <w:color w:val="auto"/>
                    </w:rPr>
                  </w:pPr>
                </w:p>
              </w:tc>
              <w:tc>
                <w:tcPr>
                  <w:tcW w:w="2383" w:type="dxa"/>
                  <w:tcBorders>
                    <w:top w:val="single" w:color="auto" w:sz="4" w:space="0"/>
                    <w:left w:val="single" w:color="auto" w:sz="4" w:space="0"/>
                    <w:bottom w:val="single" w:color="auto" w:sz="4" w:space="0"/>
                    <w:right w:val="single" w:color="auto" w:sz="4" w:space="0"/>
                  </w:tcBorders>
                  <w:vAlign w:val="center"/>
                </w:tcPr>
                <w:p w14:paraId="07CBE4E9">
                  <w:pPr>
                    <w:spacing w:after="120"/>
                    <w:rPr>
                      <w:rFonts w:hint="eastAsia" w:ascii="仿宋" w:hAnsi="仿宋" w:eastAsia="仿宋"/>
                      <w:color w:val="auto"/>
                    </w:rPr>
                  </w:pPr>
                </w:p>
              </w:tc>
            </w:tr>
          </w:tbl>
          <w:p w14:paraId="4CE1E1B0">
            <w:pPr>
              <w:tabs>
                <w:tab w:val="left" w:pos="6912"/>
              </w:tabs>
              <w:spacing w:after="120"/>
              <w:rPr>
                <w:rFonts w:hint="eastAsia" w:ascii="仿宋" w:hAnsi="仿宋" w:eastAsia="仿宋"/>
                <w:color w:val="auto"/>
              </w:rPr>
            </w:pPr>
            <w:r>
              <w:rPr>
                <w:rFonts w:hint="eastAsia" w:ascii="仿宋" w:hAnsi="仿宋" w:eastAsia="仿宋" w:cs="仿宋"/>
                <w:color w:val="auto"/>
              </w:rPr>
              <w:t>附：</w:t>
            </w:r>
          </w:p>
          <w:p w14:paraId="72F49CFD">
            <w:pPr>
              <w:tabs>
                <w:tab w:val="left" w:pos="6912"/>
              </w:tabs>
              <w:spacing w:after="120"/>
              <w:ind w:left="420"/>
              <w:rPr>
                <w:rFonts w:hint="eastAsia" w:ascii="仿宋" w:hAnsi="仿宋" w:eastAsia="仿宋"/>
                <w:color w:val="auto"/>
              </w:rPr>
            </w:pPr>
            <w:r>
              <w:rPr>
                <w:rFonts w:hint="eastAsia" w:ascii="仿宋" w:hAnsi="仿宋" w:eastAsia="仿宋" w:cs="仿宋"/>
                <w:color w:val="auto"/>
              </w:rPr>
              <w:t>1. 有关证明资料；</w:t>
            </w:r>
          </w:p>
          <w:p w14:paraId="631A84D1">
            <w:pPr>
              <w:tabs>
                <w:tab w:val="left" w:pos="6912"/>
              </w:tabs>
              <w:spacing w:after="120"/>
              <w:ind w:left="420"/>
              <w:rPr>
                <w:rFonts w:hint="eastAsia" w:ascii="仿宋" w:hAnsi="仿宋" w:eastAsia="仿宋"/>
                <w:color w:val="auto"/>
              </w:rPr>
            </w:pPr>
            <w:r>
              <w:rPr>
                <w:rFonts w:hint="eastAsia" w:ascii="仿宋" w:hAnsi="仿宋" w:eastAsia="仿宋" w:cs="仿宋"/>
                <w:color w:val="auto"/>
              </w:rPr>
              <w:t>2. 计算过程及说明。</w:t>
            </w:r>
          </w:p>
          <w:p w14:paraId="3F616027">
            <w:pPr>
              <w:tabs>
                <w:tab w:val="left" w:pos="6912"/>
              </w:tabs>
              <w:spacing w:after="120"/>
              <w:ind w:firstLine="6720" w:firstLineChars="2800"/>
              <w:rPr>
                <w:rFonts w:hint="eastAsia" w:ascii="仿宋" w:hAnsi="仿宋" w:eastAsia="仿宋"/>
                <w:color w:val="auto"/>
                <w:u w:val="single"/>
              </w:rPr>
            </w:pPr>
            <w:r>
              <w:rPr>
                <w:rFonts w:hint="eastAsia" w:ascii="仿宋" w:hAnsi="仿宋" w:eastAsia="仿宋" w:cs="仿宋"/>
                <w:color w:val="auto"/>
              </w:rPr>
              <w:t>承　包　人（章）</w:t>
            </w:r>
          </w:p>
          <w:p w14:paraId="59549767">
            <w:pPr>
              <w:spacing w:after="120"/>
              <w:ind w:firstLine="6720" w:firstLineChars="2800"/>
              <w:rPr>
                <w:rFonts w:hint="eastAsia" w:ascii="仿宋" w:hAnsi="仿宋" w:eastAsia="仿宋" w:cs="仿宋"/>
                <w:color w:val="auto"/>
                <w:u w:val="single"/>
              </w:rPr>
            </w:pPr>
            <w:r>
              <w:rPr>
                <w:rFonts w:hint="eastAsia" w:ascii="仿宋" w:hAnsi="仿宋" w:eastAsia="仿宋" w:cs="仿宋"/>
                <w:color w:val="auto"/>
              </w:rPr>
              <w:t>承包人代表</w:t>
            </w:r>
            <w:r>
              <w:rPr>
                <w:rFonts w:hint="eastAsia" w:ascii="仿宋" w:hAnsi="仿宋" w:eastAsia="仿宋" w:cs="仿宋"/>
                <w:color w:val="auto"/>
                <w:u w:val="single"/>
              </w:rPr>
              <w:t xml:space="preserve">               </w:t>
            </w:r>
          </w:p>
          <w:p w14:paraId="717FCD8E">
            <w:pPr>
              <w:tabs>
                <w:tab w:val="left" w:pos="7272"/>
              </w:tabs>
              <w:spacing w:after="120"/>
              <w:ind w:firstLine="6720" w:firstLineChars="2800"/>
              <w:rPr>
                <w:rFonts w:hint="eastAsia" w:ascii="仿宋" w:hAnsi="仿宋" w:eastAsia="仿宋"/>
                <w:color w:val="auto"/>
                <w:u w:val="single"/>
              </w:rPr>
            </w:pPr>
            <w:r>
              <w:rPr>
                <w:rFonts w:hint="eastAsia" w:ascii="仿宋" w:hAnsi="仿宋" w:eastAsia="仿宋" w:cs="仿宋"/>
                <w:color w:val="auto"/>
              </w:rPr>
              <w:t>日      期</w:t>
            </w:r>
            <w:r>
              <w:rPr>
                <w:rFonts w:hint="eastAsia" w:ascii="仿宋" w:hAnsi="仿宋" w:eastAsia="仿宋" w:cs="仿宋"/>
                <w:color w:val="auto"/>
                <w:u w:val="single"/>
              </w:rPr>
              <w:t xml:space="preserve">               </w:t>
            </w:r>
          </w:p>
        </w:tc>
      </w:tr>
    </w:tbl>
    <w:p w14:paraId="1A16BF74">
      <w:pPr>
        <w:pStyle w:val="26"/>
        <w:spacing w:after="120"/>
        <w:ind w:left="720" w:hanging="720" w:hangingChars="300"/>
        <w:rPr>
          <w:rFonts w:hint="eastAsia" w:ascii="仿宋" w:hAnsi="仿宋" w:eastAsia="仿宋" w:cs="Courier New"/>
          <w:color w:val="auto"/>
          <w:szCs w:val="20"/>
        </w:rPr>
      </w:pPr>
      <w:r>
        <w:rPr>
          <w:rFonts w:hint="eastAsia" w:ascii="仿宋" w:hAnsi="仿宋" w:eastAsia="仿宋" w:cs="仿宋"/>
          <w:color w:val="auto"/>
        </w:rPr>
        <w:t>说明：本表一式五份，由承包人填制，承包人、监理单位和造价咨询单位各存一份，发包人存二份。</w:t>
      </w:r>
    </w:p>
    <w:p w14:paraId="359184BD">
      <w:pPr>
        <w:spacing w:after="120"/>
        <w:outlineLvl w:val="1"/>
        <w:rPr>
          <w:rFonts w:hint="eastAsia" w:ascii="仿宋" w:hAnsi="仿宋" w:eastAsia="仿宋" w:cs="仿宋"/>
          <w:b/>
          <w:bCs/>
          <w:color w:val="auto"/>
        </w:rPr>
      </w:pPr>
      <w:r>
        <w:rPr>
          <w:rFonts w:hint="eastAsia" w:ascii="仿宋" w:hAnsi="仿宋" w:eastAsia="仿宋"/>
          <w:color w:val="auto"/>
        </w:rPr>
        <w:br w:type="page"/>
      </w:r>
      <w:bookmarkStart w:id="1060" w:name="_Toc22497"/>
      <w:bookmarkStart w:id="1061" w:name="_Toc144368975"/>
      <w:r>
        <w:rPr>
          <w:rFonts w:hint="eastAsia" w:ascii="仿宋" w:hAnsi="仿宋" w:eastAsia="仿宋" w:cs="仿宋"/>
          <w:b/>
          <w:bCs/>
          <w:color w:val="auto"/>
        </w:rPr>
        <w:t>格式31</w:t>
      </w:r>
      <w:bookmarkEnd w:id="1060"/>
      <w:bookmarkEnd w:id="1061"/>
    </w:p>
    <w:p w14:paraId="1A8BF346">
      <w:pPr>
        <w:spacing w:after="120"/>
        <w:ind w:firstLine="1003"/>
        <w:jc w:val="center"/>
        <w:rPr>
          <w:rFonts w:hint="eastAsia" w:ascii="仿宋" w:hAnsi="仿宋" w:eastAsia="仿宋"/>
          <w:b/>
          <w:bCs/>
          <w:color w:val="auto"/>
          <w:spacing w:val="30"/>
          <w:sz w:val="44"/>
          <w:szCs w:val="44"/>
        </w:rPr>
      </w:pPr>
      <w:r>
        <w:rPr>
          <w:rFonts w:hint="eastAsia" w:ascii="仿宋" w:hAnsi="仿宋" w:eastAsia="仿宋" w:cs="仿宋"/>
          <w:b/>
          <w:bCs/>
          <w:color w:val="auto"/>
          <w:spacing w:val="30"/>
          <w:sz w:val="44"/>
          <w:szCs w:val="44"/>
        </w:rPr>
        <w:t>支付证书</w:t>
      </w:r>
    </w:p>
    <w:p w14:paraId="30FD27DE">
      <w:pPr>
        <w:spacing w:after="120"/>
        <w:ind w:firstLine="240" w:firstLineChars="100"/>
        <w:rPr>
          <w:rFonts w:hint="eastAsia" w:ascii="仿宋" w:hAnsi="仿宋" w:eastAsia="仿宋"/>
          <w:color w:val="auto"/>
        </w:rPr>
      </w:pPr>
      <w:r>
        <w:rPr>
          <w:rFonts w:hint="eastAsia" w:ascii="仿宋" w:hAnsi="仿宋" w:eastAsia="仿宋" w:cs="仿宋"/>
          <w:color w:val="auto"/>
        </w:rPr>
        <w:t>工程名称:</w:t>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color w:val="auto"/>
        </w:rPr>
        <w:t xml:space="preserve">                                                       编号:</w:t>
      </w:r>
    </w:p>
    <w:tbl>
      <w:tblPr>
        <w:tblStyle w:val="55"/>
        <w:tblW w:w="97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51"/>
        <w:gridCol w:w="4625"/>
        <w:gridCol w:w="1515"/>
        <w:gridCol w:w="2657"/>
      </w:tblGrid>
      <w:tr w14:paraId="79584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48" w:hRule="atLeast"/>
          <w:jc w:val="center"/>
        </w:trPr>
        <w:tc>
          <w:tcPr>
            <w:tcW w:w="9748" w:type="dxa"/>
            <w:gridSpan w:val="4"/>
            <w:tcBorders>
              <w:top w:val="single" w:color="auto" w:sz="6" w:space="0"/>
              <w:left w:val="single" w:color="auto" w:sz="6" w:space="0"/>
              <w:bottom w:val="single" w:color="auto" w:sz="4" w:space="0"/>
              <w:right w:val="single" w:color="auto" w:sz="6" w:space="0"/>
            </w:tcBorders>
          </w:tcPr>
          <w:p w14:paraId="4CEFD71C">
            <w:pPr>
              <w:spacing w:after="120"/>
              <w:ind w:left="-28"/>
              <w:rPr>
                <w:rFonts w:hint="eastAsia" w:ascii="仿宋" w:hAnsi="仿宋" w:eastAsia="仿宋"/>
                <w:color w:val="auto"/>
              </w:rPr>
            </w:pPr>
            <w:r>
              <w:rPr>
                <w:rFonts w:hint="eastAsia" w:ascii="仿宋" w:hAnsi="仿宋" w:eastAsia="仿宋" w:cs="仿宋"/>
                <w:color w:val="auto"/>
              </w:rPr>
              <w:t>致:</w:t>
            </w:r>
            <w:r>
              <w:rPr>
                <w:rFonts w:hint="eastAsia" w:ascii="仿宋" w:hAnsi="仿宋" w:eastAsia="仿宋" w:cs="仿宋"/>
                <w:color w:val="auto"/>
                <w:u w:val="single"/>
              </w:rPr>
              <w:t xml:space="preserve">                                             </w:t>
            </w:r>
            <w:r>
              <w:rPr>
                <w:rFonts w:hint="eastAsia" w:ascii="仿宋" w:hAnsi="仿宋" w:eastAsia="仿宋" w:cs="仿宋"/>
                <w:color w:val="auto"/>
              </w:rPr>
              <w:t>（发包人全称）</w:t>
            </w:r>
          </w:p>
          <w:p w14:paraId="39181914">
            <w:pPr>
              <w:spacing w:after="120"/>
              <w:ind w:left="-28"/>
              <w:rPr>
                <w:rFonts w:hint="eastAsia" w:ascii="仿宋" w:hAnsi="仿宋" w:eastAsia="仿宋"/>
                <w:color w:val="auto"/>
              </w:rPr>
            </w:pPr>
            <w:r>
              <w:rPr>
                <w:rFonts w:hint="eastAsia" w:ascii="仿宋" w:hAnsi="仿宋" w:eastAsia="仿宋" w:cs="仿宋"/>
                <w:color w:val="auto"/>
              </w:rPr>
              <w:t>根据工程总承包合同条款</w:t>
            </w:r>
            <w:r>
              <w:rPr>
                <w:rFonts w:hint="eastAsia" w:ascii="仿宋" w:hAnsi="仿宋" w:eastAsia="仿宋" w:cs="仿宋"/>
                <w:color w:val="auto"/>
                <w:u w:val="single"/>
              </w:rPr>
              <w:t xml:space="preserve">      　</w:t>
            </w:r>
            <w:r>
              <w:rPr>
                <w:rFonts w:hint="eastAsia" w:ascii="仿宋" w:hAnsi="仿宋" w:eastAsia="仿宋" w:cs="仿宋"/>
                <w:color w:val="auto"/>
              </w:rPr>
              <w:t>的约定，经核实承包人提出的已完工程款额报告（编号   　 ）和支付申请报告（编号      　），于</w:t>
            </w:r>
            <w:r>
              <w:rPr>
                <w:rFonts w:hint="eastAsia" w:ascii="仿宋" w:hAnsi="仿宋" w:eastAsia="仿宋" w:cs="仿宋"/>
                <w:color w:val="auto"/>
                <w:u w:val="single"/>
              </w:rPr>
              <w:t xml:space="preserve">          </w:t>
            </w:r>
            <w:r>
              <w:rPr>
                <w:rFonts w:hint="eastAsia" w:ascii="仿宋" w:hAnsi="仿宋" w:eastAsia="仿宋" w:cs="仿宋"/>
                <w:color w:val="auto"/>
              </w:rPr>
              <w:t>至</w:t>
            </w:r>
            <w:r>
              <w:rPr>
                <w:rFonts w:hint="eastAsia" w:ascii="仿宋" w:hAnsi="仿宋" w:eastAsia="仿宋" w:cs="仿宋"/>
                <w:color w:val="auto"/>
                <w:u w:val="single"/>
              </w:rPr>
              <w:t xml:space="preserve">          </w:t>
            </w:r>
            <w:r>
              <w:rPr>
                <w:rFonts w:hint="eastAsia" w:ascii="仿宋" w:hAnsi="仿宋" w:eastAsia="仿宋" w:cs="仿宋"/>
                <w:color w:val="auto"/>
              </w:rPr>
              <w:t>期间,同意本期间支付工程款（大写）</w:t>
            </w:r>
            <w:r>
              <w:rPr>
                <w:rFonts w:hint="eastAsia" w:ascii="仿宋" w:hAnsi="仿宋" w:eastAsia="仿宋" w:cs="仿宋"/>
                <w:color w:val="auto"/>
                <w:u w:val="single"/>
              </w:rPr>
              <w:t xml:space="preserve">                         </w:t>
            </w:r>
            <w:r>
              <w:rPr>
                <w:rFonts w:hint="eastAsia" w:ascii="仿宋" w:hAnsi="仿宋" w:eastAsia="仿宋" w:cs="仿宋"/>
                <w:color w:val="auto"/>
              </w:rPr>
              <w:t>（小写</w:t>
            </w:r>
            <w:r>
              <w:rPr>
                <w:rFonts w:hint="eastAsia" w:ascii="仿宋" w:hAnsi="仿宋" w:eastAsia="仿宋" w:cs="仿宋"/>
                <w:color w:val="auto"/>
                <w:u w:val="single"/>
              </w:rPr>
              <w:t xml:space="preserve">            </w:t>
            </w:r>
            <w:r>
              <w:rPr>
                <w:rFonts w:hint="eastAsia" w:ascii="仿宋" w:hAnsi="仿宋" w:eastAsia="仿宋" w:cs="仿宋"/>
                <w:color w:val="auto"/>
              </w:rPr>
              <w:t>）。请按合同约定时间内向承包人支付工程价款。其中：</w:t>
            </w:r>
          </w:p>
          <w:p w14:paraId="3AFA8EA3">
            <w:pPr>
              <w:spacing w:after="120" w:line="360" w:lineRule="exact"/>
              <w:rPr>
                <w:rFonts w:hint="eastAsia" w:ascii="仿宋" w:hAnsi="仿宋" w:eastAsia="仿宋"/>
                <w:color w:val="auto"/>
              </w:rPr>
            </w:pPr>
            <w:r>
              <w:rPr>
                <w:rFonts w:hint="eastAsia" w:ascii="仿宋" w:hAnsi="仿宋" w:eastAsia="仿宋" w:cs="仿宋"/>
                <w:color w:val="auto"/>
              </w:rPr>
              <w:t>１．承包人申报款为：</w:t>
            </w:r>
          </w:p>
          <w:p w14:paraId="1E421429">
            <w:pPr>
              <w:spacing w:after="120" w:line="360" w:lineRule="exact"/>
              <w:rPr>
                <w:rFonts w:hint="eastAsia" w:ascii="仿宋" w:hAnsi="仿宋" w:eastAsia="仿宋"/>
                <w:color w:val="auto"/>
              </w:rPr>
            </w:pPr>
            <w:r>
              <w:rPr>
                <w:rFonts w:hint="eastAsia" w:ascii="仿宋" w:hAnsi="仿宋" w:eastAsia="仿宋" w:cs="仿宋"/>
                <w:color w:val="auto"/>
              </w:rPr>
              <w:t>２．经复核承包人应得款为：</w:t>
            </w:r>
          </w:p>
          <w:p w14:paraId="707E1863">
            <w:pPr>
              <w:spacing w:after="120" w:line="360" w:lineRule="exact"/>
              <w:rPr>
                <w:rFonts w:hint="eastAsia" w:ascii="仿宋" w:hAnsi="仿宋" w:eastAsia="仿宋"/>
                <w:color w:val="auto"/>
              </w:rPr>
            </w:pPr>
            <w:r>
              <w:rPr>
                <w:rFonts w:hint="eastAsia" w:ascii="仿宋" w:hAnsi="仿宋" w:eastAsia="仿宋" w:cs="仿宋"/>
                <w:color w:val="auto"/>
              </w:rPr>
              <w:t>３．本期应扣款为：</w:t>
            </w:r>
          </w:p>
          <w:p w14:paraId="3A29E07E">
            <w:pPr>
              <w:spacing w:after="120" w:line="360" w:lineRule="exact"/>
              <w:rPr>
                <w:rFonts w:hint="eastAsia" w:ascii="仿宋" w:hAnsi="仿宋" w:eastAsia="仿宋"/>
                <w:color w:val="auto"/>
              </w:rPr>
            </w:pPr>
            <w:r>
              <w:rPr>
                <w:rFonts w:hint="eastAsia" w:ascii="仿宋" w:hAnsi="仿宋" w:eastAsia="仿宋" w:cs="仿宋"/>
                <w:color w:val="auto"/>
              </w:rPr>
              <w:t>４．本期应付款为：</w:t>
            </w:r>
          </w:p>
          <w:p w14:paraId="63F3244F">
            <w:pPr>
              <w:spacing w:after="120" w:line="360" w:lineRule="exact"/>
              <w:ind w:firstLine="506" w:firstLineChars="211"/>
              <w:rPr>
                <w:rFonts w:hint="eastAsia" w:ascii="仿宋" w:hAnsi="仿宋" w:eastAsia="仿宋"/>
                <w:color w:val="auto"/>
                <w:u w:val="single"/>
              </w:rPr>
            </w:pPr>
            <w:r>
              <w:rPr>
                <w:rFonts w:hint="eastAsia" w:ascii="仿宋" w:hAnsi="仿宋" w:eastAsia="仿宋"/>
                <w:color w:val="auto"/>
              </w:rPr>
              <w:t>具体细目如下</w:t>
            </w:r>
            <w:r>
              <w:rPr>
                <w:rFonts w:hint="eastAsia" w:ascii="仿宋" w:hAnsi="仿宋" w:eastAsia="仿宋" w:cs="仿宋"/>
                <w:color w:val="auto"/>
              </w:rPr>
              <w:t>：</w:t>
            </w:r>
          </w:p>
        </w:tc>
      </w:tr>
      <w:tr w14:paraId="3D616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951" w:type="dxa"/>
            <w:tcBorders>
              <w:top w:val="single" w:color="auto" w:sz="4" w:space="0"/>
              <w:left w:val="single" w:color="auto" w:sz="6" w:space="0"/>
              <w:bottom w:val="single" w:color="auto" w:sz="4" w:space="0"/>
              <w:right w:val="single" w:color="auto" w:sz="4" w:space="0"/>
            </w:tcBorders>
            <w:vAlign w:val="bottom"/>
          </w:tcPr>
          <w:p w14:paraId="01D91871">
            <w:pPr>
              <w:tabs>
                <w:tab w:val="left" w:pos="6912"/>
              </w:tabs>
              <w:spacing w:after="120"/>
              <w:jc w:val="center"/>
              <w:rPr>
                <w:rFonts w:hint="eastAsia" w:ascii="仿宋" w:hAnsi="仿宋" w:eastAsia="仿宋" w:cs="仿宋"/>
                <w:color w:val="auto"/>
              </w:rPr>
            </w:pPr>
            <w:r>
              <w:rPr>
                <w:rFonts w:hint="eastAsia" w:ascii="仿宋" w:hAnsi="仿宋" w:eastAsia="仿宋" w:cs="仿宋"/>
                <w:color w:val="auto"/>
              </w:rPr>
              <w:t>序号</w:t>
            </w:r>
          </w:p>
        </w:tc>
        <w:tc>
          <w:tcPr>
            <w:tcW w:w="4625" w:type="dxa"/>
            <w:tcBorders>
              <w:top w:val="single" w:color="auto" w:sz="4" w:space="0"/>
              <w:left w:val="single" w:color="auto" w:sz="4" w:space="0"/>
              <w:bottom w:val="single" w:color="auto" w:sz="4" w:space="0"/>
              <w:right w:val="single" w:color="auto" w:sz="4" w:space="0"/>
            </w:tcBorders>
            <w:vAlign w:val="center"/>
          </w:tcPr>
          <w:p w14:paraId="58C5BD6A">
            <w:pPr>
              <w:spacing w:after="120"/>
              <w:jc w:val="center"/>
              <w:rPr>
                <w:rFonts w:hint="eastAsia" w:ascii="仿宋" w:hAnsi="仿宋" w:eastAsia="仿宋"/>
                <w:color w:val="auto"/>
              </w:rPr>
            </w:pPr>
            <w:r>
              <w:rPr>
                <w:rFonts w:hint="eastAsia" w:ascii="仿宋" w:hAnsi="仿宋" w:eastAsia="仿宋" w:cs="仿宋"/>
                <w:color w:val="auto"/>
              </w:rPr>
              <w:t>名           称</w:t>
            </w:r>
          </w:p>
        </w:tc>
        <w:tc>
          <w:tcPr>
            <w:tcW w:w="1515" w:type="dxa"/>
            <w:tcBorders>
              <w:top w:val="single" w:color="auto" w:sz="4" w:space="0"/>
              <w:left w:val="single" w:color="auto" w:sz="4" w:space="0"/>
              <w:bottom w:val="single" w:color="auto" w:sz="4" w:space="0"/>
              <w:right w:val="single" w:color="auto" w:sz="4" w:space="0"/>
            </w:tcBorders>
            <w:vAlign w:val="center"/>
          </w:tcPr>
          <w:p w14:paraId="0CF84AAB">
            <w:pPr>
              <w:spacing w:after="120"/>
              <w:jc w:val="center"/>
              <w:rPr>
                <w:rFonts w:hint="eastAsia" w:ascii="仿宋" w:hAnsi="仿宋" w:eastAsia="仿宋"/>
                <w:color w:val="auto"/>
              </w:rPr>
            </w:pPr>
            <w:r>
              <w:rPr>
                <w:rFonts w:hint="eastAsia" w:ascii="仿宋" w:hAnsi="仿宋" w:eastAsia="仿宋" w:cs="仿宋"/>
                <w:color w:val="auto"/>
              </w:rPr>
              <w:t>金 额（元）</w:t>
            </w:r>
          </w:p>
        </w:tc>
        <w:tc>
          <w:tcPr>
            <w:tcW w:w="2657" w:type="dxa"/>
            <w:tcBorders>
              <w:top w:val="single" w:color="auto" w:sz="4" w:space="0"/>
              <w:left w:val="single" w:color="auto" w:sz="4" w:space="0"/>
              <w:bottom w:val="single" w:color="auto" w:sz="4" w:space="0"/>
              <w:right w:val="single" w:color="auto" w:sz="6" w:space="0"/>
            </w:tcBorders>
            <w:vAlign w:val="center"/>
          </w:tcPr>
          <w:p w14:paraId="3C6FDC54">
            <w:pPr>
              <w:spacing w:after="120"/>
              <w:jc w:val="center"/>
              <w:rPr>
                <w:rFonts w:hint="eastAsia" w:ascii="仿宋" w:hAnsi="仿宋" w:eastAsia="仿宋"/>
                <w:color w:val="auto"/>
              </w:rPr>
            </w:pPr>
            <w:r>
              <w:rPr>
                <w:rFonts w:hint="eastAsia" w:ascii="仿宋" w:hAnsi="仿宋" w:eastAsia="仿宋" w:cs="仿宋"/>
                <w:color w:val="auto"/>
              </w:rPr>
              <w:t>备       注</w:t>
            </w:r>
          </w:p>
        </w:tc>
      </w:tr>
      <w:tr w14:paraId="336E3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951" w:type="dxa"/>
            <w:tcBorders>
              <w:top w:val="single" w:color="auto" w:sz="4" w:space="0"/>
              <w:left w:val="single" w:color="auto" w:sz="6" w:space="0"/>
              <w:bottom w:val="single" w:color="auto" w:sz="4" w:space="0"/>
              <w:right w:val="single" w:color="auto" w:sz="4" w:space="0"/>
            </w:tcBorders>
            <w:vAlign w:val="center"/>
          </w:tcPr>
          <w:p w14:paraId="4C0A5958">
            <w:pPr>
              <w:spacing w:after="120" w:line="240" w:lineRule="exact"/>
              <w:jc w:val="center"/>
              <w:rPr>
                <w:rFonts w:hint="eastAsia" w:ascii="仿宋" w:hAnsi="仿宋" w:eastAsia="仿宋" w:cs="仿宋"/>
                <w:color w:val="auto"/>
              </w:rPr>
            </w:pPr>
            <w:r>
              <w:rPr>
                <w:rFonts w:hint="eastAsia" w:ascii="仿宋" w:hAnsi="仿宋" w:eastAsia="仿宋" w:cs="仿宋"/>
                <w:color w:val="auto"/>
              </w:rPr>
              <w:t>1</w:t>
            </w:r>
          </w:p>
        </w:tc>
        <w:tc>
          <w:tcPr>
            <w:tcW w:w="4625" w:type="dxa"/>
            <w:tcBorders>
              <w:top w:val="single" w:color="auto" w:sz="4" w:space="0"/>
              <w:left w:val="single" w:color="auto" w:sz="4" w:space="0"/>
              <w:bottom w:val="single" w:color="auto" w:sz="4" w:space="0"/>
              <w:right w:val="single" w:color="auto" w:sz="4" w:space="0"/>
            </w:tcBorders>
            <w:vAlign w:val="center"/>
          </w:tcPr>
          <w:p w14:paraId="33FE5C96">
            <w:pPr>
              <w:spacing w:after="120" w:line="240" w:lineRule="exact"/>
              <w:rPr>
                <w:rFonts w:hint="eastAsia" w:ascii="仿宋" w:hAnsi="仿宋" w:eastAsia="仿宋" w:cs="仿宋"/>
                <w:color w:val="auto"/>
              </w:rPr>
            </w:pPr>
            <w:r>
              <w:rPr>
                <w:rFonts w:hint="eastAsia" w:ascii="仿宋" w:hAnsi="仿宋" w:eastAsia="仿宋" w:cs="仿宋"/>
                <w:color w:val="auto"/>
              </w:rPr>
              <w:t>累计已完工程价款</w:t>
            </w:r>
          </w:p>
        </w:tc>
        <w:tc>
          <w:tcPr>
            <w:tcW w:w="1515" w:type="dxa"/>
            <w:tcBorders>
              <w:top w:val="single" w:color="auto" w:sz="4" w:space="0"/>
              <w:left w:val="single" w:color="auto" w:sz="4" w:space="0"/>
              <w:bottom w:val="single" w:color="auto" w:sz="4" w:space="0"/>
              <w:right w:val="single" w:color="auto" w:sz="4" w:space="0"/>
            </w:tcBorders>
            <w:vAlign w:val="center"/>
          </w:tcPr>
          <w:p w14:paraId="542272DC">
            <w:pPr>
              <w:spacing w:after="120" w:line="240" w:lineRule="exact"/>
              <w:rPr>
                <w:rFonts w:hint="eastAsia" w:ascii="仿宋" w:hAnsi="仿宋" w:eastAsia="仿宋" w:cs="仿宋"/>
                <w:color w:val="auto"/>
              </w:rPr>
            </w:pPr>
          </w:p>
        </w:tc>
        <w:tc>
          <w:tcPr>
            <w:tcW w:w="2657" w:type="dxa"/>
            <w:tcBorders>
              <w:top w:val="single" w:color="auto" w:sz="4" w:space="0"/>
              <w:left w:val="single" w:color="auto" w:sz="4" w:space="0"/>
              <w:bottom w:val="single" w:color="auto" w:sz="4" w:space="0"/>
              <w:right w:val="single" w:color="auto" w:sz="6" w:space="0"/>
            </w:tcBorders>
            <w:vAlign w:val="center"/>
          </w:tcPr>
          <w:p w14:paraId="7E9278B6">
            <w:pPr>
              <w:spacing w:after="120" w:line="240" w:lineRule="exact"/>
              <w:rPr>
                <w:rFonts w:hint="eastAsia" w:ascii="仿宋" w:hAnsi="仿宋" w:eastAsia="仿宋" w:cs="仿宋"/>
                <w:color w:val="auto"/>
              </w:rPr>
            </w:pPr>
          </w:p>
        </w:tc>
      </w:tr>
      <w:tr w14:paraId="73054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951" w:type="dxa"/>
            <w:tcBorders>
              <w:top w:val="single" w:color="auto" w:sz="4" w:space="0"/>
              <w:left w:val="single" w:color="auto" w:sz="6" w:space="0"/>
              <w:bottom w:val="single" w:color="auto" w:sz="4" w:space="0"/>
              <w:right w:val="single" w:color="auto" w:sz="4" w:space="0"/>
            </w:tcBorders>
            <w:vAlign w:val="center"/>
          </w:tcPr>
          <w:p w14:paraId="6C374C7D">
            <w:pPr>
              <w:spacing w:after="120" w:line="240" w:lineRule="exact"/>
              <w:jc w:val="center"/>
              <w:rPr>
                <w:rFonts w:hint="eastAsia" w:ascii="仿宋" w:hAnsi="仿宋" w:eastAsia="仿宋" w:cs="仿宋"/>
                <w:color w:val="auto"/>
              </w:rPr>
            </w:pPr>
            <w:r>
              <w:rPr>
                <w:rFonts w:hint="eastAsia" w:ascii="仿宋" w:hAnsi="仿宋" w:eastAsia="仿宋" w:cs="仿宋"/>
                <w:color w:val="auto"/>
              </w:rPr>
              <w:t>2</w:t>
            </w:r>
          </w:p>
        </w:tc>
        <w:tc>
          <w:tcPr>
            <w:tcW w:w="4625" w:type="dxa"/>
            <w:tcBorders>
              <w:top w:val="single" w:color="auto" w:sz="4" w:space="0"/>
              <w:left w:val="single" w:color="auto" w:sz="4" w:space="0"/>
              <w:bottom w:val="single" w:color="auto" w:sz="4" w:space="0"/>
              <w:right w:val="single" w:color="auto" w:sz="4" w:space="0"/>
            </w:tcBorders>
            <w:vAlign w:val="center"/>
          </w:tcPr>
          <w:p w14:paraId="4D1E750E">
            <w:pPr>
              <w:spacing w:after="120" w:line="240" w:lineRule="exact"/>
              <w:rPr>
                <w:rFonts w:hint="eastAsia" w:ascii="仿宋" w:hAnsi="仿宋" w:eastAsia="仿宋" w:cs="仿宋"/>
                <w:color w:val="auto"/>
              </w:rPr>
            </w:pPr>
            <w:r>
              <w:rPr>
                <w:rFonts w:hint="eastAsia" w:ascii="仿宋" w:hAnsi="仿宋" w:eastAsia="仿宋" w:cs="仿宋"/>
                <w:color w:val="auto"/>
              </w:rPr>
              <w:t>累计已实际支付的工程价款</w:t>
            </w:r>
          </w:p>
        </w:tc>
        <w:tc>
          <w:tcPr>
            <w:tcW w:w="1515" w:type="dxa"/>
            <w:tcBorders>
              <w:top w:val="single" w:color="auto" w:sz="4" w:space="0"/>
              <w:left w:val="single" w:color="auto" w:sz="4" w:space="0"/>
              <w:bottom w:val="single" w:color="auto" w:sz="4" w:space="0"/>
              <w:right w:val="single" w:color="auto" w:sz="4" w:space="0"/>
            </w:tcBorders>
            <w:vAlign w:val="center"/>
          </w:tcPr>
          <w:p w14:paraId="43AEEBF8">
            <w:pPr>
              <w:spacing w:after="120" w:line="240" w:lineRule="exact"/>
              <w:rPr>
                <w:rFonts w:hint="eastAsia" w:ascii="仿宋" w:hAnsi="仿宋" w:eastAsia="仿宋" w:cs="仿宋"/>
                <w:color w:val="auto"/>
              </w:rPr>
            </w:pPr>
          </w:p>
        </w:tc>
        <w:tc>
          <w:tcPr>
            <w:tcW w:w="2657" w:type="dxa"/>
            <w:tcBorders>
              <w:top w:val="single" w:color="auto" w:sz="4" w:space="0"/>
              <w:left w:val="single" w:color="auto" w:sz="4" w:space="0"/>
              <w:bottom w:val="single" w:color="auto" w:sz="4" w:space="0"/>
              <w:right w:val="single" w:color="auto" w:sz="6" w:space="0"/>
            </w:tcBorders>
            <w:vAlign w:val="center"/>
          </w:tcPr>
          <w:p w14:paraId="6CAD1955">
            <w:pPr>
              <w:spacing w:after="120" w:line="240" w:lineRule="exact"/>
              <w:rPr>
                <w:rFonts w:hint="eastAsia" w:ascii="仿宋" w:hAnsi="仿宋" w:eastAsia="仿宋" w:cs="仿宋"/>
                <w:color w:val="auto"/>
              </w:rPr>
            </w:pPr>
          </w:p>
        </w:tc>
      </w:tr>
      <w:tr w14:paraId="5C9B7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951" w:type="dxa"/>
            <w:tcBorders>
              <w:top w:val="single" w:color="auto" w:sz="4" w:space="0"/>
              <w:left w:val="single" w:color="auto" w:sz="6" w:space="0"/>
              <w:bottom w:val="single" w:color="auto" w:sz="4" w:space="0"/>
              <w:right w:val="single" w:color="auto" w:sz="4" w:space="0"/>
            </w:tcBorders>
            <w:vAlign w:val="center"/>
          </w:tcPr>
          <w:p w14:paraId="7ED4E5E2">
            <w:pPr>
              <w:spacing w:after="120" w:line="240" w:lineRule="exact"/>
              <w:jc w:val="center"/>
              <w:rPr>
                <w:rFonts w:hint="eastAsia" w:ascii="仿宋" w:hAnsi="仿宋" w:eastAsia="仿宋" w:cs="仿宋"/>
                <w:color w:val="auto"/>
              </w:rPr>
            </w:pPr>
            <w:r>
              <w:rPr>
                <w:rFonts w:hint="eastAsia" w:ascii="仿宋" w:hAnsi="仿宋" w:eastAsia="仿宋" w:cs="仿宋"/>
                <w:color w:val="auto"/>
              </w:rPr>
              <w:t>3</w:t>
            </w:r>
          </w:p>
        </w:tc>
        <w:tc>
          <w:tcPr>
            <w:tcW w:w="4625" w:type="dxa"/>
            <w:tcBorders>
              <w:top w:val="single" w:color="auto" w:sz="4" w:space="0"/>
              <w:left w:val="single" w:color="auto" w:sz="4" w:space="0"/>
              <w:bottom w:val="single" w:color="auto" w:sz="4" w:space="0"/>
              <w:right w:val="single" w:color="auto" w:sz="4" w:space="0"/>
            </w:tcBorders>
            <w:vAlign w:val="center"/>
          </w:tcPr>
          <w:p w14:paraId="735245E8">
            <w:pPr>
              <w:spacing w:after="120" w:line="240" w:lineRule="exact"/>
              <w:rPr>
                <w:rFonts w:hint="eastAsia" w:ascii="仿宋" w:hAnsi="仿宋" w:eastAsia="仿宋" w:cs="仿宋"/>
                <w:color w:val="auto"/>
              </w:rPr>
            </w:pPr>
            <w:r>
              <w:rPr>
                <w:rFonts w:hint="eastAsia" w:ascii="仿宋" w:hAnsi="仿宋" w:eastAsia="仿宋" w:cs="仿宋"/>
                <w:color w:val="auto"/>
              </w:rPr>
              <w:t>本期间已完工程价款</w:t>
            </w:r>
          </w:p>
        </w:tc>
        <w:tc>
          <w:tcPr>
            <w:tcW w:w="1515" w:type="dxa"/>
            <w:tcBorders>
              <w:top w:val="single" w:color="auto" w:sz="4" w:space="0"/>
              <w:left w:val="single" w:color="auto" w:sz="4" w:space="0"/>
              <w:bottom w:val="single" w:color="auto" w:sz="4" w:space="0"/>
              <w:right w:val="single" w:color="auto" w:sz="4" w:space="0"/>
            </w:tcBorders>
            <w:vAlign w:val="center"/>
          </w:tcPr>
          <w:p w14:paraId="7807A8E6">
            <w:pPr>
              <w:spacing w:after="120" w:line="240" w:lineRule="exact"/>
              <w:rPr>
                <w:rFonts w:hint="eastAsia" w:ascii="仿宋" w:hAnsi="仿宋" w:eastAsia="仿宋" w:cs="仿宋"/>
                <w:color w:val="auto"/>
              </w:rPr>
            </w:pPr>
          </w:p>
        </w:tc>
        <w:tc>
          <w:tcPr>
            <w:tcW w:w="2657" w:type="dxa"/>
            <w:tcBorders>
              <w:top w:val="single" w:color="auto" w:sz="4" w:space="0"/>
              <w:left w:val="single" w:color="auto" w:sz="4" w:space="0"/>
              <w:bottom w:val="single" w:color="auto" w:sz="4" w:space="0"/>
              <w:right w:val="single" w:color="auto" w:sz="6" w:space="0"/>
            </w:tcBorders>
            <w:vAlign w:val="center"/>
          </w:tcPr>
          <w:p w14:paraId="6BD43D91">
            <w:pPr>
              <w:spacing w:after="120" w:line="240" w:lineRule="exact"/>
              <w:rPr>
                <w:rFonts w:hint="eastAsia" w:ascii="仿宋" w:hAnsi="仿宋" w:eastAsia="仿宋" w:cs="仿宋"/>
                <w:color w:val="auto"/>
              </w:rPr>
            </w:pPr>
          </w:p>
        </w:tc>
      </w:tr>
      <w:tr w14:paraId="5289B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951" w:type="dxa"/>
            <w:tcBorders>
              <w:top w:val="single" w:color="auto" w:sz="4" w:space="0"/>
              <w:left w:val="single" w:color="auto" w:sz="6" w:space="0"/>
              <w:bottom w:val="single" w:color="auto" w:sz="4" w:space="0"/>
              <w:right w:val="single" w:color="auto" w:sz="4" w:space="0"/>
            </w:tcBorders>
            <w:vAlign w:val="center"/>
          </w:tcPr>
          <w:p w14:paraId="18487FE8">
            <w:pPr>
              <w:spacing w:after="120" w:line="240" w:lineRule="exact"/>
              <w:jc w:val="center"/>
              <w:rPr>
                <w:rFonts w:hint="eastAsia" w:ascii="仿宋" w:hAnsi="仿宋" w:eastAsia="仿宋" w:cs="仿宋"/>
                <w:color w:val="auto"/>
              </w:rPr>
            </w:pPr>
            <w:r>
              <w:rPr>
                <w:rFonts w:hint="eastAsia" w:ascii="仿宋" w:hAnsi="仿宋" w:eastAsia="仿宋" w:cs="仿宋"/>
                <w:color w:val="auto"/>
              </w:rPr>
              <w:t>4</w:t>
            </w:r>
          </w:p>
        </w:tc>
        <w:tc>
          <w:tcPr>
            <w:tcW w:w="4625" w:type="dxa"/>
            <w:tcBorders>
              <w:top w:val="single" w:color="auto" w:sz="4" w:space="0"/>
              <w:left w:val="single" w:color="auto" w:sz="4" w:space="0"/>
              <w:bottom w:val="single" w:color="auto" w:sz="4" w:space="0"/>
              <w:right w:val="single" w:color="auto" w:sz="4" w:space="0"/>
            </w:tcBorders>
            <w:vAlign w:val="center"/>
          </w:tcPr>
          <w:p w14:paraId="784A998F">
            <w:pPr>
              <w:spacing w:after="120" w:line="240" w:lineRule="exact"/>
              <w:rPr>
                <w:rFonts w:hint="eastAsia" w:ascii="仿宋" w:hAnsi="仿宋" w:eastAsia="仿宋" w:cs="仿宋"/>
                <w:color w:val="auto"/>
              </w:rPr>
            </w:pPr>
            <w:r>
              <w:rPr>
                <w:rFonts w:hint="eastAsia" w:ascii="仿宋" w:hAnsi="仿宋" w:eastAsia="仿宋" w:cs="仿宋"/>
                <w:color w:val="auto"/>
              </w:rPr>
              <w:t>本期间完成的零星工作项目价款</w:t>
            </w:r>
          </w:p>
        </w:tc>
        <w:tc>
          <w:tcPr>
            <w:tcW w:w="1515" w:type="dxa"/>
            <w:tcBorders>
              <w:top w:val="single" w:color="auto" w:sz="4" w:space="0"/>
              <w:left w:val="single" w:color="auto" w:sz="4" w:space="0"/>
              <w:bottom w:val="single" w:color="auto" w:sz="4" w:space="0"/>
              <w:right w:val="single" w:color="auto" w:sz="4" w:space="0"/>
            </w:tcBorders>
            <w:vAlign w:val="center"/>
          </w:tcPr>
          <w:p w14:paraId="76F38F96">
            <w:pPr>
              <w:spacing w:after="120" w:line="240" w:lineRule="exact"/>
              <w:rPr>
                <w:rFonts w:hint="eastAsia" w:ascii="仿宋" w:hAnsi="仿宋" w:eastAsia="仿宋" w:cs="仿宋"/>
                <w:color w:val="auto"/>
              </w:rPr>
            </w:pPr>
          </w:p>
        </w:tc>
        <w:tc>
          <w:tcPr>
            <w:tcW w:w="2657" w:type="dxa"/>
            <w:tcBorders>
              <w:top w:val="single" w:color="auto" w:sz="4" w:space="0"/>
              <w:left w:val="single" w:color="auto" w:sz="4" w:space="0"/>
              <w:bottom w:val="single" w:color="auto" w:sz="4" w:space="0"/>
              <w:right w:val="single" w:color="auto" w:sz="6" w:space="0"/>
            </w:tcBorders>
            <w:vAlign w:val="center"/>
          </w:tcPr>
          <w:p w14:paraId="6E2A5506">
            <w:pPr>
              <w:spacing w:after="120" w:line="240" w:lineRule="exact"/>
              <w:rPr>
                <w:rFonts w:hint="eastAsia" w:ascii="仿宋" w:hAnsi="仿宋" w:eastAsia="仿宋" w:cs="仿宋"/>
                <w:color w:val="auto"/>
              </w:rPr>
            </w:pPr>
          </w:p>
        </w:tc>
      </w:tr>
      <w:tr w14:paraId="11E62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951" w:type="dxa"/>
            <w:tcBorders>
              <w:top w:val="single" w:color="auto" w:sz="4" w:space="0"/>
              <w:left w:val="single" w:color="auto" w:sz="6" w:space="0"/>
              <w:bottom w:val="single" w:color="auto" w:sz="4" w:space="0"/>
              <w:right w:val="single" w:color="auto" w:sz="4" w:space="0"/>
            </w:tcBorders>
            <w:vAlign w:val="center"/>
          </w:tcPr>
          <w:p w14:paraId="595333B8">
            <w:pPr>
              <w:spacing w:after="120" w:line="240" w:lineRule="exact"/>
              <w:jc w:val="center"/>
              <w:rPr>
                <w:rFonts w:hint="eastAsia" w:ascii="仿宋" w:hAnsi="仿宋" w:eastAsia="仿宋" w:cs="仿宋"/>
                <w:color w:val="auto"/>
              </w:rPr>
            </w:pPr>
            <w:r>
              <w:rPr>
                <w:rFonts w:hint="eastAsia" w:ascii="仿宋" w:hAnsi="仿宋" w:eastAsia="仿宋" w:cs="仿宋"/>
                <w:color w:val="auto"/>
              </w:rPr>
              <w:t>5</w:t>
            </w:r>
          </w:p>
        </w:tc>
        <w:tc>
          <w:tcPr>
            <w:tcW w:w="4625" w:type="dxa"/>
            <w:tcBorders>
              <w:top w:val="single" w:color="auto" w:sz="4" w:space="0"/>
              <w:left w:val="single" w:color="auto" w:sz="4" w:space="0"/>
              <w:bottom w:val="single" w:color="auto" w:sz="4" w:space="0"/>
              <w:right w:val="single" w:color="auto" w:sz="4" w:space="0"/>
            </w:tcBorders>
            <w:vAlign w:val="center"/>
          </w:tcPr>
          <w:p w14:paraId="79A36B14">
            <w:pPr>
              <w:spacing w:after="120" w:line="240" w:lineRule="exact"/>
              <w:rPr>
                <w:rFonts w:hint="eastAsia" w:ascii="仿宋" w:hAnsi="仿宋" w:eastAsia="仿宋" w:cs="仿宋"/>
                <w:color w:val="auto"/>
              </w:rPr>
            </w:pPr>
            <w:r>
              <w:rPr>
                <w:rFonts w:hint="eastAsia" w:ascii="仿宋" w:hAnsi="仿宋" w:eastAsia="仿宋" w:cs="仿宋"/>
                <w:color w:val="auto"/>
              </w:rPr>
              <w:t>本期间应支付的预留金价款</w:t>
            </w:r>
          </w:p>
        </w:tc>
        <w:tc>
          <w:tcPr>
            <w:tcW w:w="1515" w:type="dxa"/>
            <w:tcBorders>
              <w:top w:val="single" w:color="auto" w:sz="4" w:space="0"/>
              <w:left w:val="single" w:color="auto" w:sz="4" w:space="0"/>
              <w:bottom w:val="single" w:color="auto" w:sz="4" w:space="0"/>
              <w:right w:val="single" w:color="auto" w:sz="4" w:space="0"/>
            </w:tcBorders>
            <w:vAlign w:val="center"/>
          </w:tcPr>
          <w:p w14:paraId="0A78185A">
            <w:pPr>
              <w:spacing w:after="120" w:line="240" w:lineRule="exact"/>
              <w:rPr>
                <w:rFonts w:hint="eastAsia" w:ascii="仿宋" w:hAnsi="仿宋" w:eastAsia="仿宋" w:cs="仿宋"/>
                <w:color w:val="auto"/>
              </w:rPr>
            </w:pPr>
          </w:p>
        </w:tc>
        <w:tc>
          <w:tcPr>
            <w:tcW w:w="2657" w:type="dxa"/>
            <w:tcBorders>
              <w:top w:val="single" w:color="auto" w:sz="4" w:space="0"/>
              <w:left w:val="single" w:color="auto" w:sz="4" w:space="0"/>
              <w:bottom w:val="single" w:color="auto" w:sz="4" w:space="0"/>
              <w:right w:val="single" w:color="auto" w:sz="6" w:space="0"/>
            </w:tcBorders>
            <w:vAlign w:val="center"/>
          </w:tcPr>
          <w:p w14:paraId="735947A2">
            <w:pPr>
              <w:spacing w:after="120" w:line="240" w:lineRule="exact"/>
              <w:rPr>
                <w:rFonts w:hint="eastAsia" w:ascii="仿宋" w:hAnsi="仿宋" w:eastAsia="仿宋" w:cs="仿宋"/>
                <w:color w:val="auto"/>
              </w:rPr>
            </w:pPr>
          </w:p>
        </w:tc>
      </w:tr>
      <w:tr w14:paraId="3FE5C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951" w:type="dxa"/>
            <w:tcBorders>
              <w:top w:val="single" w:color="auto" w:sz="4" w:space="0"/>
              <w:left w:val="single" w:color="auto" w:sz="6" w:space="0"/>
              <w:bottom w:val="single" w:color="auto" w:sz="4" w:space="0"/>
              <w:right w:val="single" w:color="auto" w:sz="4" w:space="0"/>
            </w:tcBorders>
            <w:vAlign w:val="center"/>
          </w:tcPr>
          <w:p w14:paraId="522FC7FC">
            <w:pPr>
              <w:spacing w:after="120" w:line="240" w:lineRule="exact"/>
              <w:jc w:val="center"/>
              <w:rPr>
                <w:rFonts w:hint="eastAsia" w:ascii="仿宋" w:hAnsi="仿宋" w:eastAsia="仿宋" w:cs="仿宋"/>
                <w:color w:val="auto"/>
              </w:rPr>
            </w:pPr>
            <w:r>
              <w:rPr>
                <w:rFonts w:hint="eastAsia" w:ascii="仿宋" w:hAnsi="仿宋" w:eastAsia="仿宋" w:cs="仿宋"/>
                <w:color w:val="auto"/>
              </w:rPr>
              <w:t>6</w:t>
            </w:r>
          </w:p>
        </w:tc>
        <w:tc>
          <w:tcPr>
            <w:tcW w:w="4625" w:type="dxa"/>
            <w:tcBorders>
              <w:top w:val="single" w:color="auto" w:sz="4" w:space="0"/>
              <w:left w:val="single" w:color="auto" w:sz="4" w:space="0"/>
              <w:bottom w:val="single" w:color="auto" w:sz="4" w:space="0"/>
              <w:right w:val="single" w:color="auto" w:sz="4" w:space="0"/>
            </w:tcBorders>
            <w:vAlign w:val="center"/>
          </w:tcPr>
          <w:p w14:paraId="483641CB">
            <w:pPr>
              <w:spacing w:after="120" w:line="240" w:lineRule="exact"/>
              <w:rPr>
                <w:rFonts w:hint="eastAsia" w:ascii="仿宋" w:hAnsi="仿宋" w:eastAsia="仿宋" w:cs="仿宋"/>
                <w:color w:val="auto"/>
              </w:rPr>
            </w:pPr>
            <w:r>
              <w:rPr>
                <w:rFonts w:hint="eastAsia" w:ascii="仿宋" w:hAnsi="仿宋" w:eastAsia="仿宋" w:cs="仿宋"/>
                <w:color w:val="auto"/>
              </w:rPr>
              <w:t>本期间应支付的工程变更价款</w:t>
            </w:r>
          </w:p>
        </w:tc>
        <w:tc>
          <w:tcPr>
            <w:tcW w:w="1515" w:type="dxa"/>
            <w:tcBorders>
              <w:top w:val="single" w:color="auto" w:sz="4" w:space="0"/>
              <w:left w:val="single" w:color="auto" w:sz="4" w:space="0"/>
              <w:bottom w:val="single" w:color="auto" w:sz="4" w:space="0"/>
              <w:right w:val="single" w:color="auto" w:sz="4" w:space="0"/>
            </w:tcBorders>
            <w:vAlign w:val="center"/>
          </w:tcPr>
          <w:p w14:paraId="77C0EBC8">
            <w:pPr>
              <w:spacing w:after="120" w:line="240" w:lineRule="exact"/>
              <w:rPr>
                <w:rFonts w:hint="eastAsia" w:ascii="仿宋" w:hAnsi="仿宋" w:eastAsia="仿宋" w:cs="仿宋"/>
                <w:color w:val="auto"/>
              </w:rPr>
            </w:pPr>
          </w:p>
        </w:tc>
        <w:tc>
          <w:tcPr>
            <w:tcW w:w="2657" w:type="dxa"/>
            <w:tcBorders>
              <w:top w:val="single" w:color="auto" w:sz="4" w:space="0"/>
              <w:left w:val="single" w:color="auto" w:sz="4" w:space="0"/>
              <w:bottom w:val="single" w:color="auto" w:sz="4" w:space="0"/>
              <w:right w:val="single" w:color="auto" w:sz="6" w:space="0"/>
            </w:tcBorders>
            <w:vAlign w:val="center"/>
          </w:tcPr>
          <w:p w14:paraId="4661E069">
            <w:pPr>
              <w:spacing w:after="120" w:line="240" w:lineRule="exact"/>
              <w:jc w:val="center"/>
              <w:rPr>
                <w:rFonts w:hint="eastAsia" w:ascii="仿宋" w:hAnsi="仿宋" w:eastAsia="仿宋" w:cs="仿宋"/>
                <w:color w:val="auto"/>
              </w:rPr>
            </w:pPr>
            <w:r>
              <w:rPr>
                <w:rFonts w:hint="eastAsia" w:ascii="仿宋" w:hAnsi="仿宋" w:eastAsia="仿宋" w:cs="仿宋"/>
                <w:color w:val="auto"/>
              </w:rPr>
              <w:t>根据第      条</w:t>
            </w:r>
          </w:p>
        </w:tc>
      </w:tr>
      <w:tr w14:paraId="0C89A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951" w:type="dxa"/>
            <w:tcBorders>
              <w:top w:val="single" w:color="auto" w:sz="4" w:space="0"/>
              <w:left w:val="single" w:color="auto" w:sz="6" w:space="0"/>
              <w:bottom w:val="single" w:color="auto" w:sz="4" w:space="0"/>
              <w:right w:val="single" w:color="auto" w:sz="4" w:space="0"/>
            </w:tcBorders>
            <w:vAlign w:val="center"/>
          </w:tcPr>
          <w:p w14:paraId="170E83FA">
            <w:pPr>
              <w:spacing w:after="120" w:line="240" w:lineRule="exact"/>
              <w:jc w:val="center"/>
              <w:rPr>
                <w:rFonts w:hint="eastAsia" w:ascii="仿宋" w:hAnsi="仿宋" w:eastAsia="仿宋" w:cs="仿宋"/>
                <w:color w:val="auto"/>
              </w:rPr>
            </w:pPr>
            <w:r>
              <w:rPr>
                <w:rFonts w:hint="eastAsia" w:ascii="仿宋" w:hAnsi="仿宋" w:eastAsia="仿宋" w:cs="仿宋"/>
                <w:color w:val="auto"/>
              </w:rPr>
              <w:t>7</w:t>
            </w:r>
          </w:p>
        </w:tc>
        <w:tc>
          <w:tcPr>
            <w:tcW w:w="4625" w:type="dxa"/>
            <w:tcBorders>
              <w:top w:val="single" w:color="auto" w:sz="4" w:space="0"/>
              <w:left w:val="single" w:color="auto" w:sz="4" w:space="0"/>
              <w:bottom w:val="single" w:color="auto" w:sz="4" w:space="0"/>
              <w:right w:val="single" w:color="auto" w:sz="4" w:space="0"/>
            </w:tcBorders>
            <w:vAlign w:val="center"/>
          </w:tcPr>
          <w:p w14:paraId="0777CDFD">
            <w:pPr>
              <w:spacing w:after="120" w:line="240" w:lineRule="exact"/>
              <w:rPr>
                <w:rFonts w:hint="eastAsia" w:ascii="仿宋" w:hAnsi="仿宋" w:eastAsia="仿宋" w:cs="仿宋"/>
                <w:color w:val="auto"/>
              </w:rPr>
            </w:pPr>
            <w:r>
              <w:rPr>
                <w:rFonts w:hint="eastAsia" w:ascii="仿宋" w:hAnsi="仿宋" w:eastAsia="仿宋" w:cs="仿宋"/>
                <w:color w:val="auto"/>
              </w:rPr>
              <w:t>本期间应支付的绿色施工安全防护措施费</w:t>
            </w:r>
          </w:p>
        </w:tc>
        <w:tc>
          <w:tcPr>
            <w:tcW w:w="1515" w:type="dxa"/>
            <w:tcBorders>
              <w:top w:val="single" w:color="auto" w:sz="4" w:space="0"/>
              <w:left w:val="single" w:color="auto" w:sz="4" w:space="0"/>
              <w:bottom w:val="single" w:color="auto" w:sz="4" w:space="0"/>
              <w:right w:val="single" w:color="auto" w:sz="4" w:space="0"/>
            </w:tcBorders>
            <w:vAlign w:val="center"/>
          </w:tcPr>
          <w:p w14:paraId="19FACBCC">
            <w:pPr>
              <w:spacing w:after="120" w:line="240" w:lineRule="exact"/>
              <w:rPr>
                <w:rFonts w:hint="eastAsia" w:ascii="仿宋" w:hAnsi="仿宋" w:eastAsia="仿宋" w:cs="仿宋"/>
                <w:color w:val="auto"/>
              </w:rPr>
            </w:pPr>
          </w:p>
        </w:tc>
        <w:tc>
          <w:tcPr>
            <w:tcW w:w="2657" w:type="dxa"/>
            <w:tcBorders>
              <w:top w:val="single" w:color="auto" w:sz="4" w:space="0"/>
              <w:left w:val="single" w:color="auto" w:sz="4" w:space="0"/>
              <w:bottom w:val="single" w:color="auto" w:sz="4" w:space="0"/>
              <w:right w:val="single" w:color="auto" w:sz="6" w:space="0"/>
            </w:tcBorders>
            <w:vAlign w:val="center"/>
          </w:tcPr>
          <w:p w14:paraId="0BD6A56E">
            <w:pPr>
              <w:spacing w:after="120" w:line="240" w:lineRule="exact"/>
              <w:jc w:val="center"/>
              <w:rPr>
                <w:rFonts w:hint="eastAsia" w:ascii="仿宋" w:hAnsi="仿宋" w:eastAsia="仿宋" w:cs="仿宋"/>
                <w:color w:val="auto"/>
              </w:rPr>
            </w:pPr>
            <w:r>
              <w:rPr>
                <w:rFonts w:hint="eastAsia" w:ascii="仿宋" w:hAnsi="仿宋" w:eastAsia="仿宋" w:cs="仿宋"/>
                <w:color w:val="auto"/>
              </w:rPr>
              <w:t>根据第      条</w:t>
            </w:r>
          </w:p>
        </w:tc>
      </w:tr>
      <w:tr w14:paraId="423CF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951" w:type="dxa"/>
            <w:tcBorders>
              <w:top w:val="single" w:color="auto" w:sz="4" w:space="0"/>
              <w:left w:val="single" w:color="auto" w:sz="6" w:space="0"/>
              <w:bottom w:val="single" w:color="auto" w:sz="4" w:space="0"/>
              <w:right w:val="single" w:color="auto" w:sz="4" w:space="0"/>
            </w:tcBorders>
            <w:vAlign w:val="center"/>
          </w:tcPr>
          <w:p w14:paraId="346A5139">
            <w:pPr>
              <w:spacing w:after="120" w:line="240" w:lineRule="exact"/>
              <w:jc w:val="center"/>
              <w:rPr>
                <w:rFonts w:hint="eastAsia" w:ascii="仿宋" w:hAnsi="仿宋" w:eastAsia="仿宋" w:cs="仿宋"/>
                <w:color w:val="auto"/>
              </w:rPr>
            </w:pPr>
            <w:r>
              <w:rPr>
                <w:rFonts w:hint="eastAsia" w:ascii="仿宋" w:hAnsi="仿宋" w:eastAsia="仿宋" w:cs="仿宋"/>
                <w:color w:val="auto"/>
              </w:rPr>
              <w:t>8</w:t>
            </w:r>
          </w:p>
        </w:tc>
        <w:tc>
          <w:tcPr>
            <w:tcW w:w="4625" w:type="dxa"/>
            <w:tcBorders>
              <w:top w:val="single" w:color="auto" w:sz="4" w:space="0"/>
              <w:left w:val="single" w:color="auto" w:sz="4" w:space="0"/>
              <w:bottom w:val="single" w:color="auto" w:sz="4" w:space="0"/>
              <w:right w:val="single" w:color="auto" w:sz="4" w:space="0"/>
            </w:tcBorders>
            <w:vAlign w:val="center"/>
          </w:tcPr>
          <w:p w14:paraId="52A14725">
            <w:pPr>
              <w:spacing w:after="120" w:line="240" w:lineRule="exact"/>
              <w:rPr>
                <w:rFonts w:hint="eastAsia" w:ascii="仿宋" w:hAnsi="仿宋" w:eastAsia="仿宋" w:cs="仿宋"/>
                <w:color w:val="auto"/>
              </w:rPr>
            </w:pPr>
            <w:r>
              <w:rPr>
                <w:rFonts w:hint="eastAsia" w:ascii="仿宋" w:hAnsi="仿宋" w:eastAsia="仿宋" w:cs="仿宋"/>
                <w:color w:val="auto"/>
              </w:rPr>
              <w:t>物价和后续法律法规的调整价款</w:t>
            </w:r>
          </w:p>
        </w:tc>
        <w:tc>
          <w:tcPr>
            <w:tcW w:w="1515" w:type="dxa"/>
            <w:tcBorders>
              <w:top w:val="single" w:color="auto" w:sz="4" w:space="0"/>
              <w:left w:val="single" w:color="auto" w:sz="4" w:space="0"/>
              <w:bottom w:val="single" w:color="auto" w:sz="4" w:space="0"/>
              <w:right w:val="single" w:color="auto" w:sz="4" w:space="0"/>
            </w:tcBorders>
            <w:vAlign w:val="center"/>
          </w:tcPr>
          <w:p w14:paraId="238FAFCC">
            <w:pPr>
              <w:spacing w:after="120" w:line="240" w:lineRule="exact"/>
              <w:rPr>
                <w:rFonts w:hint="eastAsia" w:ascii="仿宋" w:hAnsi="仿宋" w:eastAsia="仿宋" w:cs="仿宋"/>
                <w:color w:val="auto"/>
              </w:rPr>
            </w:pPr>
          </w:p>
        </w:tc>
        <w:tc>
          <w:tcPr>
            <w:tcW w:w="2657" w:type="dxa"/>
            <w:tcBorders>
              <w:top w:val="single" w:color="auto" w:sz="4" w:space="0"/>
              <w:left w:val="single" w:color="auto" w:sz="4" w:space="0"/>
              <w:bottom w:val="single" w:color="auto" w:sz="4" w:space="0"/>
              <w:right w:val="single" w:color="auto" w:sz="6" w:space="0"/>
            </w:tcBorders>
            <w:vAlign w:val="center"/>
          </w:tcPr>
          <w:p w14:paraId="616532B9">
            <w:pPr>
              <w:spacing w:after="120" w:line="240" w:lineRule="exact"/>
              <w:jc w:val="center"/>
              <w:rPr>
                <w:rFonts w:hint="eastAsia" w:ascii="仿宋" w:hAnsi="仿宋" w:eastAsia="仿宋" w:cs="仿宋"/>
                <w:color w:val="auto"/>
              </w:rPr>
            </w:pPr>
            <w:r>
              <w:rPr>
                <w:rFonts w:hint="eastAsia" w:ascii="仿宋" w:hAnsi="仿宋" w:eastAsia="仿宋" w:cs="仿宋"/>
                <w:color w:val="auto"/>
              </w:rPr>
              <w:t>根据第      条</w:t>
            </w:r>
          </w:p>
        </w:tc>
      </w:tr>
      <w:tr w14:paraId="7C85B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951" w:type="dxa"/>
            <w:tcBorders>
              <w:top w:val="single" w:color="auto" w:sz="4" w:space="0"/>
              <w:left w:val="single" w:color="auto" w:sz="6" w:space="0"/>
              <w:bottom w:val="single" w:color="auto" w:sz="4" w:space="0"/>
              <w:right w:val="single" w:color="auto" w:sz="4" w:space="0"/>
            </w:tcBorders>
            <w:vAlign w:val="center"/>
          </w:tcPr>
          <w:p w14:paraId="52AB1583">
            <w:pPr>
              <w:spacing w:after="120" w:line="240" w:lineRule="exact"/>
              <w:jc w:val="center"/>
              <w:rPr>
                <w:rFonts w:hint="eastAsia" w:ascii="仿宋" w:hAnsi="仿宋" w:eastAsia="仿宋" w:cs="仿宋"/>
                <w:color w:val="auto"/>
              </w:rPr>
            </w:pPr>
            <w:r>
              <w:rPr>
                <w:rFonts w:hint="eastAsia" w:ascii="仿宋" w:hAnsi="仿宋" w:eastAsia="仿宋" w:cs="仿宋"/>
                <w:color w:val="auto"/>
              </w:rPr>
              <w:t>9</w:t>
            </w:r>
          </w:p>
        </w:tc>
        <w:tc>
          <w:tcPr>
            <w:tcW w:w="4625" w:type="dxa"/>
            <w:tcBorders>
              <w:top w:val="single" w:color="auto" w:sz="4" w:space="0"/>
              <w:left w:val="single" w:color="auto" w:sz="4" w:space="0"/>
              <w:bottom w:val="single" w:color="auto" w:sz="4" w:space="0"/>
              <w:right w:val="single" w:color="auto" w:sz="4" w:space="0"/>
            </w:tcBorders>
            <w:vAlign w:val="center"/>
          </w:tcPr>
          <w:p w14:paraId="73337DE0">
            <w:pPr>
              <w:spacing w:after="120" w:line="240" w:lineRule="exact"/>
              <w:rPr>
                <w:rFonts w:hint="eastAsia" w:ascii="仿宋" w:hAnsi="仿宋" w:eastAsia="仿宋" w:cs="仿宋"/>
                <w:color w:val="auto"/>
              </w:rPr>
            </w:pPr>
            <w:r>
              <w:rPr>
                <w:rFonts w:hint="eastAsia" w:ascii="仿宋" w:hAnsi="仿宋" w:eastAsia="仿宋" w:cs="仿宋"/>
                <w:color w:val="auto"/>
              </w:rPr>
              <w:t>本期间应扣除的误期赔偿费</w:t>
            </w:r>
          </w:p>
        </w:tc>
        <w:tc>
          <w:tcPr>
            <w:tcW w:w="1515" w:type="dxa"/>
            <w:tcBorders>
              <w:top w:val="single" w:color="auto" w:sz="4" w:space="0"/>
              <w:left w:val="single" w:color="auto" w:sz="4" w:space="0"/>
              <w:bottom w:val="single" w:color="auto" w:sz="4" w:space="0"/>
              <w:right w:val="single" w:color="auto" w:sz="4" w:space="0"/>
            </w:tcBorders>
            <w:vAlign w:val="center"/>
          </w:tcPr>
          <w:p w14:paraId="2C7EAFE9">
            <w:pPr>
              <w:spacing w:after="120" w:line="240" w:lineRule="exact"/>
              <w:rPr>
                <w:rFonts w:hint="eastAsia" w:ascii="仿宋" w:hAnsi="仿宋" w:eastAsia="仿宋" w:cs="仿宋"/>
                <w:color w:val="auto"/>
              </w:rPr>
            </w:pPr>
          </w:p>
        </w:tc>
        <w:tc>
          <w:tcPr>
            <w:tcW w:w="2657" w:type="dxa"/>
            <w:tcBorders>
              <w:top w:val="single" w:color="auto" w:sz="4" w:space="0"/>
              <w:left w:val="single" w:color="auto" w:sz="4" w:space="0"/>
              <w:bottom w:val="single" w:color="auto" w:sz="4" w:space="0"/>
              <w:right w:val="single" w:color="auto" w:sz="6" w:space="0"/>
            </w:tcBorders>
            <w:vAlign w:val="center"/>
          </w:tcPr>
          <w:p w14:paraId="29B8A71C">
            <w:pPr>
              <w:spacing w:after="120" w:line="240" w:lineRule="exact"/>
              <w:jc w:val="center"/>
              <w:rPr>
                <w:rFonts w:hint="eastAsia" w:ascii="仿宋" w:hAnsi="仿宋" w:eastAsia="仿宋" w:cs="仿宋"/>
                <w:color w:val="auto"/>
              </w:rPr>
            </w:pPr>
            <w:r>
              <w:rPr>
                <w:rFonts w:hint="eastAsia" w:ascii="仿宋" w:hAnsi="仿宋" w:eastAsia="仿宋" w:cs="仿宋"/>
                <w:color w:val="auto"/>
              </w:rPr>
              <w:t>根据第      条</w:t>
            </w:r>
          </w:p>
        </w:tc>
      </w:tr>
      <w:tr w14:paraId="37602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951" w:type="dxa"/>
            <w:tcBorders>
              <w:top w:val="single" w:color="auto" w:sz="4" w:space="0"/>
              <w:left w:val="single" w:color="auto" w:sz="6" w:space="0"/>
              <w:bottom w:val="single" w:color="auto" w:sz="4" w:space="0"/>
              <w:right w:val="single" w:color="auto" w:sz="4" w:space="0"/>
            </w:tcBorders>
            <w:vAlign w:val="center"/>
          </w:tcPr>
          <w:p w14:paraId="7B38D284">
            <w:pPr>
              <w:spacing w:after="120" w:line="240" w:lineRule="exact"/>
              <w:jc w:val="center"/>
              <w:rPr>
                <w:rFonts w:hint="eastAsia" w:ascii="仿宋" w:hAnsi="仿宋" w:eastAsia="仿宋" w:cs="仿宋"/>
                <w:color w:val="auto"/>
              </w:rPr>
            </w:pPr>
            <w:r>
              <w:rPr>
                <w:rFonts w:hint="eastAsia" w:ascii="仿宋" w:hAnsi="仿宋" w:eastAsia="仿宋" w:cs="仿宋"/>
                <w:color w:val="auto"/>
              </w:rPr>
              <w:t>10</w:t>
            </w:r>
          </w:p>
        </w:tc>
        <w:tc>
          <w:tcPr>
            <w:tcW w:w="4625" w:type="dxa"/>
            <w:tcBorders>
              <w:top w:val="single" w:color="auto" w:sz="4" w:space="0"/>
              <w:left w:val="single" w:color="auto" w:sz="4" w:space="0"/>
              <w:bottom w:val="single" w:color="auto" w:sz="4" w:space="0"/>
              <w:right w:val="single" w:color="auto" w:sz="4" w:space="0"/>
            </w:tcBorders>
            <w:vAlign w:val="center"/>
          </w:tcPr>
          <w:p w14:paraId="7D522665">
            <w:pPr>
              <w:spacing w:after="120" w:line="240" w:lineRule="exact"/>
              <w:rPr>
                <w:rFonts w:hint="eastAsia" w:ascii="仿宋" w:hAnsi="仿宋" w:eastAsia="仿宋" w:cs="仿宋"/>
                <w:color w:val="auto"/>
              </w:rPr>
            </w:pPr>
            <w:r>
              <w:rPr>
                <w:rFonts w:hint="eastAsia" w:ascii="仿宋" w:hAnsi="仿宋" w:eastAsia="仿宋" w:cs="仿宋"/>
                <w:color w:val="auto"/>
              </w:rPr>
              <w:t>本期间应扣回的预付款</w:t>
            </w:r>
          </w:p>
        </w:tc>
        <w:tc>
          <w:tcPr>
            <w:tcW w:w="1515" w:type="dxa"/>
            <w:tcBorders>
              <w:top w:val="single" w:color="auto" w:sz="4" w:space="0"/>
              <w:left w:val="single" w:color="auto" w:sz="4" w:space="0"/>
              <w:bottom w:val="single" w:color="auto" w:sz="4" w:space="0"/>
              <w:right w:val="single" w:color="auto" w:sz="4" w:space="0"/>
            </w:tcBorders>
            <w:vAlign w:val="center"/>
          </w:tcPr>
          <w:p w14:paraId="0B35A338">
            <w:pPr>
              <w:spacing w:after="120" w:line="240" w:lineRule="exact"/>
              <w:rPr>
                <w:rFonts w:hint="eastAsia" w:ascii="仿宋" w:hAnsi="仿宋" w:eastAsia="仿宋" w:cs="仿宋"/>
                <w:color w:val="auto"/>
              </w:rPr>
            </w:pPr>
          </w:p>
        </w:tc>
        <w:tc>
          <w:tcPr>
            <w:tcW w:w="2657" w:type="dxa"/>
            <w:tcBorders>
              <w:top w:val="single" w:color="auto" w:sz="4" w:space="0"/>
              <w:left w:val="single" w:color="auto" w:sz="4" w:space="0"/>
              <w:bottom w:val="single" w:color="auto" w:sz="4" w:space="0"/>
              <w:right w:val="single" w:color="auto" w:sz="6" w:space="0"/>
            </w:tcBorders>
            <w:vAlign w:val="center"/>
          </w:tcPr>
          <w:p w14:paraId="49FEF319">
            <w:pPr>
              <w:spacing w:after="120" w:line="240" w:lineRule="exact"/>
              <w:jc w:val="center"/>
              <w:rPr>
                <w:rFonts w:hint="eastAsia" w:ascii="仿宋" w:hAnsi="仿宋" w:eastAsia="仿宋" w:cs="仿宋"/>
                <w:color w:val="auto"/>
              </w:rPr>
            </w:pPr>
            <w:r>
              <w:rPr>
                <w:rFonts w:hint="eastAsia" w:ascii="仿宋" w:hAnsi="仿宋" w:eastAsia="仿宋" w:cs="仿宋"/>
                <w:color w:val="auto"/>
              </w:rPr>
              <w:t>根据第      条</w:t>
            </w:r>
          </w:p>
        </w:tc>
      </w:tr>
      <w:tr w14:paraId="56E33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951" w:type="dxa"/>
            <w:tcBorders>
              <w:top w:val="single" w:color="auto" w:sz="4" w:space="0"/>
              <w:left w:val="single" w:color="auto" w:sz="6" w:space="0"/>
              <w:bottom w:val="single" w:color="auto" w:sz="4" w:space="0"/>
              <w:right w:val="single" w:color="auto" w:sz="4" w:space="0"/>
            </w:tcBorders>
            <w:vAlign w:val="center"/>
          </w:tcPr>
          <w:p w14:paraId="2E8E29B7">
            <w:pPr>
              <w:spacing w:after="120" w:line="240" w:lineRule="exact"/>
              <w:jc w:val="center"/>
              <w:rPr>
                <w:rFonts w:hint="eastAsia" w:ascii="仿宋" w:hAnsi="仿宋" w:eastAsia="仿宋" w:cs="仿宋"/>
                <w:color w:val="auto"/>
              </w:rPr>
            </w:pPr>
            <w:r>
              <w:rPr>
                <w:rFonts w:hint="eastAsia" w:ascii="仿宋" w:hAnsi="仿宋" w:eastAsia="仿宋" w:cs="仿宋"/>
                <w:color w:val="auto"/>
              </w:rPr>
              <w:t>11</w:t>
            </w:r>
          </w:p>
        </w:tc>
        <w:tc>
          <w:tcPr>
            <w:tcW w:w="4625" w:type="dxa"/>
            <w:tcBorders>
              <w:top w:val="single" w:color="auto" w:sz="4" w:space="0"/>
              <w:left w:val="single" w:color="auto" w:sz="4" w:space="0"/>
              <w:bottom w:val="single" w:color="auto" w:sz="4" w:space="0"/>
              <w:right w:val="single" w:color="auto" w:sz="4" w:space="0"/>
            </w:tcBorders>
            <w:vAlign w:val="center"/>
          </w:tcPr>
          <w:p w14:paraId="63FB5ABD">
            <w:pPr>
              <w:spacing w:after="120" w:line="240" w:lineRule="exact"/>
              <w:rPr>
                <w:rFonts w:hint="eastAsia" w:ascii="仿宋" w:hAnsi="仿宋" w:eastAsia="仿宋" w:cs="仿宋"/>
                <w:color w:val="auto"/>
              </w:rPr>
            </w:pPr>
            <w:r>
              <w:rPr>
                <w:rFonts w:hint="eastAsia" w:ascii="仿宋" w:hAnsi="仿宋" w:eastAsia="仿宋" w:cs="仿宋"/>
                <w:color w:val="auto"/>
              </w:rPr>
              <w:t>本期间应扣留的质量保证金</w:t>
            </w:r>
          </w:p>
        </w:tc>
        <w:tc>
          <w:tcPr>
            <w:tcW w:w="1515" w:type="dxa"/>
            <w:tcBorders>
              <w:top w:val="single" w:color="auto" w:sz="4" w:space="0"/>
              <w:left w:val="single" w:color="auto" w:sz="4" w:space="0"/>
              <w:bottom w:val="single" w:color="auto" w:sz="4" w:space="0"/>
              <w:right w:val="single" w:color="auto" w:sz="4" w:space="0"/>
            </w:tcBorders>
            <w:vAlign w:val="center"/>
          </w:tcPr>
          <w:p w14:paraId="3B260DD9">
            <w:pPr>
              <w:spacing w:after="120" w:line="240" w:lineRule="exact"/>
              <w:rPr>
                <w:rFonts w:hint="eastAsia" w:ascii="仿宋" w:hAnsi="仿宋" w:eastAsia="仿宋" w:cs="仿宋"/>
                <w:color w:val="auto"/>
              </w:rPr>
            </w:pPr>
          </w:p>
        </w:tc>
        <w:tc>
          <w:tcPr>
            <w:tcW w:w="2657" w:type="dxa"/>
            <w:tcBorders>
              <w:top w:val="single" w:color="auto" w:sz="4" w:space="0"/>
              <w:left w:val="single" w:color="auto" w:sz="4" w:space="0"/>
              <w:bottom w:val="single" w:color="auto" w:sz="4" w:space="0"/>
              <w:right w:val="single" w:color="auto" w:sz="6" w:space="0"/>
            </w:tcBorders>
            <w:vAlign w:val="center"/>
          </w:tcPr>
          <w:p w14:paraId="3739CC73">
            <w:pPr>
              <w:spacing w:after="120" w:line="240" w:lineRule="exact"/>
              <w:rPr>
                <w:rFonts w:hint="eastAsia" w:ascii="仿宋" w:hAnsi="仿宋" w:eastAsia="仿宋" w:cs="仿宋"/>
                <w:color w:val="auto"/>
              </w:rPr>
            </w:pPr>
          </w:p>
        </w:tc>
      </w:tr>
      <w:tr w14:paraId="2DD97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951" w:type="dxa"/>
            <w:tcBorders>
              <w:top w:val="single" w:color="auto" w:sz="4" w:space="0"/>
              <w:left w:val="single" w:color="auto" w:sz="6" w:space="0"/>
              <w:bottom w:val="single" w:color="auto" w:sz="4" w:space="0"/>
              <w:right w:val="single" w:color="auto" w:sz="4" w:space="0"/>
            </w:tcBorders>
            <w:vAlign w:val="center"/>
          </w:tcPr>
          <w:p w14:paraId="400B38F5">
            <w:pPr>
              <w:spacing w:after="120" w:line="240" w:lineRule="exact"/>
              <w:jc w:val="center"/>
              <w:rPr>
                <w:rFonts w:hint="eastAsia" w:ascii="仿宋" w:hAnsi="仿宋" w:eastAsia="仿宋" w:cs="仿宋"/>
                <w:color w:val="auto"/>
              </w:rPr>
            </w:pPr>
            <w:r>
              <w:rPr>
                <w:rFonts w:hint="eastAsia" w:ascii="仿宋" w:hAnsi="仿宋" w:eastAsia="仿宋" w:cs="仿宋"/>
                <w:color w:val="auto"/>
              </w:rPr>
              <w:t>12</w:t>
            </w:r>
          </w:p>
        </w:tc>
        <w:tc>
          <w:tcPr>
            <w:tcW w:w="4625" w:type="dxa"/>
            <w:tcBorders>
              <w:top w:val="single" w:color="auto" w:sz="4" w:space="0"/>
              <w:left w:val="single" w:color="auto" w:sz="4" w:space="0"/>
              <w:bottom w:val="single" w:color="auto" w:sz="4" w:space="0"/>
              <w:right w:val="single" w:color="auto" w:sz="4" w:space="0"/>
            </w:tcBorders>
            <w:vAlign w:val="center"/>
          </w:tcPr>
          <w:p w14:paraId="7B6E9F77">
            <w:pPr>
              <w:spacing w:after="120" w:line="240" w:lineRule="exact"/>
              <w:rPr>
                <w:rFonts w:hint="eastAsia" w:ascii="仿宋" w:hAnsi="仿宋" w:eastAsia="仿宋" w:cs="仿宋"/>
                <w:color w:val="auto"/>
              </w:rPr>
            </w:pPr>
            <w:r>
              <w:rPr>
                <w:rFonts w:hint="eastAsia" w:ascii="仿宋" w:hAnsi="仿宋" w:eastAsia="仿宋" w:cs="仿宋"/>
                <w:color w:val="auto"/>
              </w:rPr>
              <w:t>本期间应支付或扣回（留）的其他款项</w:t>
            </w:r>
          </w:p>
        </w:tc>
        <w:tc>
          <w:tcPr>
            <w:tcW w:w="1515" w:type="dxa"/>
            <w:tcBorders>
              <w:top w:val="single" w:color="auto" w:sz="4" w:space="0"/>
              <w:left w:val="single" w:color="auto" w:sz="4" w:space="0"/>
              <w:bottom w:val="single" w:color="auto" w:sz="4" w:space="0"/>
              <w:right w:val="single" w:color="auto" w:sz="4" w:space="0"/>
            </w:tcBorders>
            <w:vAlign w:val="center"/>
          </w:tcPr>
          <w:p w14:paraId="29997BC4">
            <w:pPr>
              <w:spacing w:after="120" w:line="240" w:lineRule="exact"/>
              <w:rPr>
                <w:rFonts w:hint="eastAsia" w:ascii="仿宋" w:hAnsi="仿宋" w:eastAsia="仿宋" w:cs="仿宋"/>
                <w:color w:val="auto"/>
              </w:rPr>
            </w:pPr>
          </w:p>
        </w:tc>
        <w:tc>
          <w:tcPr>
            <w:tcW w:w="2657" w:type="dxa"/>
            <w:tcBorders>
              <w:top w:val="single" w:color="auto" w:sz="4" w:space="0"/>
              <w:left w:val="single" w:color="auto" w:sz="4" w:space="0"/>
              <w:bottom w:val="single" w:color="auto" w:sz="4" w:space="0"/>
              <w:right w:val="single" w:color="auto" w:sz="6" w:space="0"/>
            </w:tcBorders>
            <w:vAlign w:val="center"/>
          </w:tcPr>
          <w:p w14:paraId="3E46CED6">
            <w:pPr>
              <w:spacing w:after="120" w:line="240" w:lineRule="exact"/>
              <w:rPr>
                <w:rFonts w:hint="eastAsia" w:ascii="仿宋" w:hAnsi="仿宋" w:eastAsia="仿宋" w:cs="仿宋"/>
                <w:color w:val="auto"/>
              </w:rPr>
            </w:pPr>
          </w:p>
        </w:tc>
      </w:tr>
      <w:tr w14:paraId="5A57E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11" w:hRule="atLeast"/>
          <w:jc w:val="center"/>
        </w:trPr>
        <w:tc>
          <w:tcPr>
            <w:tcW w:w="9748" w:type="dxa"/>
            <w:gridSpan w:val="4"/>
            <w:tcBorders>
              <w:top w:val="single" w:color="auto" w:sz="4" w:space="0"/>
              <w:left w:val="single" w:color="auto" w:sz="6" w:space="0"/>
              <w:bottom w:val="single" w:color="auto" w:sz="4" w:space="0"/>
              <w:right w:val="single" w:color="auto" w:sz="6" w:space="0"/>
            </w:tcBorders>
            <w:vAlign w:val="bottom"/>
          </w:tcPr>
          <w:p w14:paraId="79AF88B0">
            <w:pPr>
              <w:tabs>
                <w:tab w:val="left" w:pos="6912"/>
              </w:tabs>
              <w:spacing w:after="120"/>
              <w:ind w:left="480"/>
              <w:rPr>
                <w:rFonts w:hint="eastAsia" w:ascii="仿宋" w:hAnsi="仿宋" w:eastAsia="仿宋" w:cs="仿宋"/>
                <w:color w:val="auto"/>
              </w:rPr>
            </w:pPr>
            <w:r>
              <w:rPr>
                <w:rFonts w:hint="eastAsia" w:ascii="仿宋" w:hAnsi="仿宋" w:eastAsia="仿宋" w:cs="仿宋"/>
                <w:color w:val="auto"/>
              </w:rPr>
              <w:t>附：</w:t>
            </w:r>
          </w:p>
          <w:p w14:paraId="5485DEF6">
            <w:pPr>
              <w:tabs>
                <w:tab w:val="left" w:pos="6912"/>
              </w:tabs>
              <w:spacing w:after="120"/>
              <w:ind w:left="482"/>
              <w:rPr>
                <w:rFonts w:hint="eastAsia" w:ascii="仿宋" w:hAnsi="仿宋" w:eastAsia="仿宋" w:cs="仿宋"/>
                <w:color w:val="auto"/>
              </w:rPr>
            </w:pPr>
            <w:r>
              <w:rPr>
                <w:rFonts w:hint="eastAsia" w:ascii="仿宋" w:hAnsi="仿宋" w:eastAsia="仿宋" w:cs="仿宋"/>
                <w:color w:val="auto"/>
              </w:rPr>
              <w:t>1. 已完工程款额明细审核表</w:t>
            </w:r>
          </w:p>
          <w:p w14:paraId="0FC7E5AA">
            <w:pPr>
              <w:tabs>
                <w:tab w:val="left" w:pos="6912"/>
              </w:tabs>
              <w:spacing w:after="120"/>
              <w:ind w:left="482"/>
              <w:rPr>
                <w:rFonts w:hint="eastAsia" w:ascii="仿宋" w:hAnsi="仿宋" w:eastAsia="仿宋"/>
                <w:color w:val="auto"/>
              </w:rPr>
            </w:pPr>
            <w:r>
              <w:rPr>
                <w:rFonts w:hint="eastAsia" w:ascii="仿宋" w:hAnsi="仿宋" w:eastAsia="仿宋" w:cs="仿宋"/>
                <w:color w:val="auto"/>
              </w:rPr>
              <w:t>2. 相关记录</w:t>
            </w:r>
          </w:p>
          <w:p w14:paraId="07C81DA5">
            <w:pPr>
              <w:tabs>
                <w:tab w:val="left" w:pos="6912"/>
              </w:tabs>
              <w:spacing w:after="120"/>
              <w:ind w:firstLine="6000" w:firstLineChars="2500"/>
              <w:rPr>
                <w:rFonts w:hint="eastAsia" w:ascii="仿宋" w:hAnsi="仿宋" w:eastAsia="仿宋"/>
                <w:color w:val="auto"/>
                <w:u w:val="single"/>
              </w:rPr>
            </w:pPr>
            <w:r>
              <w:rPr>
                <w:rFonts w:hint="eastAsia" w:ascii="仿宋" w:hAnsi="仿宋" w:eastAsia="仿宋" w:cs="仿宋"/>
                <w:color w:val="auto"/>
              </w:rPr>
              <w:t xml:space="preserve">造价咨询人（章）                </w:t>
            </w:r>
          </w:p>
          <w:p w14:paraId="26AEF13E">
            <w:pPr>
              <w:spacing w:after="120"/>
              <w:rPr>
                <w:rFonts w:hint="eastAsia" w:ascii="仿宋" w:hAnsi="仿宋" w:eastAsia="仿宋" w:cs="仿宋"/>
                <w:color w:val="auto"/>
                <w:u w:val="single"/>
              </w:rPr>
            </w:pPr>
            <w:r>
              <w:rPr>
                <w:rFonts w:hint="eastAsia" w:ascii="仿宋" w:hAnsi="仿宋" w:eastAsia="仿宋" w:cs="仿宋"/>
                <w:color w:val="auto"/>
              </w:rPr>
              <w:t>造价咨询人代表</w:t>
            </w:r>
            <w:r>
              <w:rPr>
                <w:rFonts w:hint="eastAsia" w:ascii="仿宋" w:hAnsi="仿宋" w:eastAsia="仿宋" w:cs="仿宋"/>
                <w:color w:val="auto"/>
                <w:u w:val="single"/>
              </w:rPr>
              <w:t xml:space="preserve">               </w:t>
            </w:r>
          </w:p>
          <w:p w14:paraId="6466CE76">
            <w:pPr>
              <w:tabs>
                <w:tab w:val="left" w:pos="7272"/>
              </w:tabs>
              <w:spacing w:after="120"/>
              <w:rPr>
                <w:rFonts w:hint="eastAsia" w:ascii="仿宋" w:hAnsi="仿宋" w:eastAsia="仿宋" w:cs="仿宋"/>
                <w:color w:val="auto"/>
              </w:rPr>
            </w:pPr>
            <w:r>
              <w:rPr>
                <w:rFonts w:hint="eastAsia" w:ascii="仿宋" w:hAnsi="仿宋" w:eastAsia="仿宋" w:cs="仿宋"/>
                <w:color w:val="auto"/>
              </w:rPr>
              <w:t>日          期</w:t>
            </w:r>
            <w:r>
              <w:rPr>
                <w:rFonts w:hint="eastAsia" w:ascii="仿宋" w:hAnsi="仿宋" w:eastAsia="仿宋" w:cs="仿宋"/>
                <w:color w:val="auto"/>
                <w:u w:val="single"/>
              </w:rPr>
              <w:t xml:space="preserve">               </w:t>
            </w:r>
          </w:p>
        </w:tc>
      </w:tr>
    </w:tbl>
    <w:p w14:paraId="4D65343D">
      <w:pPr>
        <w:pStyle w:val="26"/>
        <w:spacing w:after="159" w:afterLines="0"/>
        <w:ind w:left="754" w:leftChars="114" w:hanging="480" w:hangingChars="200"/>
        <w:rPr>
          <w:rFonts w:hint="eastAsia" w:ascii="仿宋" w:hAnsi="仿宋" w:eastAsia="仿宋" w:cs="仿宋"/>
          <w:color w:val="auto"/>
          <w:szCs w:val="20"/>
        </w:rPr>
      </w:pPr>
      <w:r>
        <w:rPr>
          <w:rFonts w:hint="eastAsia" w:ascii="仿宋" w:hAnsi="仿宋" w:eastAsia="仿宋" w:cs="仿宋"/>
          <w:color w:val="auto"/>
        </w:rPr>
        <w:t>说明：本表一式四份，由造价咨询人填制，抄送承包人。发包人、监理人、造价咨询人和承包人各存一份。</w:t>
      </w:r>
    </w:p>
    <w:p w14:paraId="20DF69AE">
      <w:pPr>
        <w:spacing w:after="120"/>
        <w:outlineLvl w:val="1"/>
        <w:rPr>
          <w:rFonts w:hint="eastAsia" w:ascii="仿宋" w:hAnsi="仿宋" w:eastAsia="仿宋" w:cs="仿宋"/>
          <w:b/>
          <w:bCs/>
          <w:color w:val="auto"/>
        </w:rPr>
      </w:pPr>
      <w:r>
        <w:rPr>
          <w:rFonts w:hint="eastAsia" w:ascii="仿宋" w:hAnsi="仿宋" w:eastAsia="仿宋" w:cs="仿宋"/>
          <w:color w:val="auto"/>
          <w:szCs w:val="24"/>
        </w:rPr>
        <w:br w:type="page"/>
      </w:r>
      <w:bookmarkStart w:id="1062" w:name="_Toc144368976"/>
      <w:r>
        <w:rPr>
          <w:rFonts w:hint="eastAsia" w:ascii="仿宋" w:hAnsi="仿宋" w:eastAsia="仿宋" w:cs="仿宋"/>
          <w:b/>
          <w:bCs/>
          <w:color w:val="auto"/>
        </w:rPr>
        <w:t>格式32</w:t>
      </w:r>
      <w:bookmarkEnd w:id="1062"/>
    </w:p>
    <w:p w14:paraId="33B054CC">
      <w:pPr>
        <w:spacing w:before="240" w:beforeLines="100" w:after="240" w:afterLines="100"/>
        <w:ind w:firstLine="1003"/>
        <w:jc w:val="center"/>
        <w:rPr>
          <w:rFonts w:hint="eastAsia" w:ascii="仿宋" w:hAnsi="仿宋" w:eastAsia="仿宋"/>
          <w:b/>
          <w:bCs/>
          <w:color w:val="auto"/>
          <w:spacing w:val="30"/>
          <w:sz w:val="44"/>
          <w:szCs w:val="44"/>
        </w:rPr>
      </w:pPr>
      <w:r>
        <w:rPr>
          <w:rFonts w:hint="eastAsia" w:ascii="仿宋" w:hAnsi="仿宋" w:eastAsia="仿宋" w:cs="仿宋"/>
          <w:b/>
          <w:bCs/>
          <w:color w:val="auto"/>
          <w:spacing w:val="30"/>
          <w:sz w:val="44"/>
          <w:szCs w:val="44"/>
        </w:rPr>
        <w:t>支付统计表</w:t>
      </w:r>
    </w:p>
    <w:p w14:paraId="5F92A6E3">
      <w:pPr>
        <w:spacing w:after="120"/>
        <w:rPr>
          <w:rFonts w:hint="eastAsia" w:ascii="仿宋" w:hAnsi="仿宋" w:eastAsia="仿宋"/>
          <w:color w:val="auto"/>
        </w:rPr>
      </w:pPr>
      <w:r>
        <w:rPr>
          <w:rFonts w:hint="eastAsia" w:ascii="仿宋" w:hAnsi="仿宋" w:eastAsia="仿宋" w:cs="仿宋"/>
          <w:color w:val="auto"/>
        </w:rPr>
        <w:t>工程名称：                                                      编号：</w:t>
      </w:r>
    </w:p>
    <w:tbl>
      <w:tblPr>
        <w:tblStyle w:val="55"/>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962"/>
        <w:gridCol w:w="962"/>
        <w:gridCol w:w="963"/>
        <w:gridCol w:w="963"/>
        <w:gridCol w:w="963"/>
        <w:gridCol w:w="963"/>
        <w:gridCol w:w="963"/>
        <w:gridCol w:w="963"/>
        <w:gridCol w:w="1069"/>
      </w:tblGrid>
      <w:tr w14:paraId="32D8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962" w:type="dxa"/>
            <w:vMerge w:val="restart"/>
            <w:tcBorders>
              <w:top w:val="single" w:color="auto" w:sz="4" w:space="0"/>
              <w:left w:val="single" w:color="auto" w:sz="4" w:space="0"/>
              <w:bottom w:val="single" w:color="auto" w:sz="4" w:space="0"/>
              <w:right w:val="single" w:color="auto" w:sz="4" w:space="0"/>
            </w:tcBorders>
            <w:vAlign w:val="center"/>
          </w:tcPr>
          <w:p w14:paraId="6B146EB4">
            <w:pPr>
              <w:spacing w:after="120"/>
              <w:jc w:val="center"/>
              <w:rPr>
                <w:rFonts w:hint="eastAsia" w:ascii="仿宋" w:hAnsi="仿宋" w:eastAsia="仿宋"/>
                <w:color w:val="auto"/>
              </w:rPr>
            </w:pPr>
            <w:r>
              <w:rPr>
                <w:rFonts w:hint="eastAsia" w:ascii="仿宋" w:hAnsi="仿宋" w:eastAsia="仿宋" w:cs="仿宋"/>
                <w:color w:val="auto"/>
              </w:rPr>
              <w:t>序号</w:t>
            </w:r>
          </w:p>
        </w:tc>
        <w:tc>
          <w:tcPr>
            <w:tcW w:w="962" w:type="dxa"/>
            <w:vMerge w:val="restart"/>
            <w:tcBorders>
              <w:top w:val="single" w:color="auto" w:sz="4" w:space="0"/>
              <w:left w:val="single" w:color="auto" w:sz="4" w:space="0"/>
              <w:bottom w:val="single" w:color="auto" w:sz="4" w:space="0"/>
              <w:right w:val="single" w:color="auto" w:sz="4" w:space="0"/>
            </w:tcBorders>
            <w:vAlign w:val="center"/>
          </w:tcPr>
          <w:p w14:paraId="527CA530">
            <w:pPr>
              <w:spacing w:after="120"/>
              <w:jc w:val="center"/>
              <w:rPr>
                <w:rFonts w:hint="eastAsia" w:ascii="仿宋" w:hAnsi="仿宋" w:eastAsia="仿宋"/>
                <w:color w:val="auto"/>
              </w:rPr>
            </w:pPr>
            <w:r>
              <w:rPr>
                <w:rFonts w:hint="eastAsia" w:ascii="仿宋" w:hAnsi="仿宋" w:eastAsia="仿宋" w:cs="仿宋"/>
                <w:color w:val="auto"/>
              </w:rPr>
              <w:t>支付证书编号</w:t>
            </w:r>
          </w:p>
        </w:tc>
        <w:tc>
          <w:tcPr>
            <w:tcW w:w="1925" w:type="dxa"/>
            <w:gridSpan w:val="2"/>
            <w:tcBorders>
              <w:top w:val="single" w:color="auto" w:sz="4" w:space="0"/>
              <w:left w:val="single" w:color="auto" w:sz="4" w:space="0"/>
              <w:bottom w:val="single" w:color="auto" w:sz="4" w:space="0"/>
              <w:right w:val="single" w:color="auto" w:sz="4" w:space="0"/>
            </w:tcBorders>
            <w:vAlign w:val="center"/>
          </w:tcPr>
          <w:p w14:paraId="7AFAA8A7">
            <w:pPr>
              <w:spacing w:after="120"/>
              <w:jc w:val="center"/>
              <w:rPr>
                <w:rFonts w:hint="eastAsia" w:ascii="仿宋" w:hAnsi="仿宋" w:eastAsia="仿宋"/>
                <w:color w:val="auto"/>
              </w:rPr>
            </w:pPr>
            <w:r>
              <w:rPr>
                <w:rFonts w:hint="eastAsia" w:ascii="仿宋" w:hAnsi="仿宋" w:eastAsia="仿宋" w:cs="仿宋"/>
                <w:color w:val="auto"/>
              </w:rPr>
              <w:t>对应支付期间</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6CD4626E">
            <w:pPr>
              <w:spacing w:after="120"/>
              <w:jc w:val="center"/>
              <w:rPr>
                <w:rFonts w:hint="eastAsia" w:ascii="仿宋" w:hAnsi="仿宋" w:eastAsia="仿宋"/>
                <w:color w:val="auto"/>
              </w:rPr>
            </w:pPr>
            <w:r>
              <w:rPr>
                <w:rFonts w:hint="eastAsia" w:ascii="仿宋" w:hAnsi="仿宋" w:eastAsia="仿宋" w:cs="仿宋"/>
                <w:color w:val="auto"/>
              </w:rPr>
              <w:t>期间已完工程</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6C17E020">
            <w:pPr>
              <w:spacing w:after="120"/>
              <w:jc w:val="center"/>
              <w:rPr>
                <w:rFonts w:hint="eastAsia" w:ascii="仿宋" w:hAnsi="仿宋" w:eastAsia="仿宋"/>
                <w:color w:val="auto"/>
              </w:rPr>
            </w:pPr>
            <w:r>
              <w:rPr>
                <w:rFonts w:hint="eastAsia" w:ascii="仿宋" w:hAnsi="仿宋" w:eastAsia="仿宋" w:cs="仿宋"/>
                <w:color w:val="auto"/>
              </w:rPr>
              <w:t>期间实际支付</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14:paraId="4EC2A3CA">
            <w:pPr>
              <w:spacing w:after="120"/>
              <w:jc w:val="center"/>
              <w:rPr>
                <w:rFonts w:hint="eastAsia" w:ascii="仿宋" w:hAnsi="仿宋" w:eastAsia="仿宋"/>
                <w:color w:val="auto"/>
              </w:rPr>
            </w:pPr>
            <w:r>
              <w:rPr>
                <w:rFonts w:hint="eastAsia" w:ascii="仿宋" w:hAnsi="仿宋" w:eastAsia="仿宋" w:cs="仿宋"/>
                <w:color w:val="auto"/>
              </w:rPr>
              <w:t>已扣留的质量保证金（元）</w:t>
            </w:r>
          </w:p>
        </w:tc>
        <w:tc>
          <w:tcPr>
            <w:tcW w:w="1069" w:type="dxa"/>
            <w:vMerge w:val="restart"/>
            <w:tcBorders>
              <w:top w:val="single" w:color="auto" w:sz="4" w:space="0"/>
              <w:left w:val="single" w:color="auto" w:sz="4" w:space="0"/>
              <w:bottom w:val="single" w:color="auto" w:sz="4" w:space="0"/>
              <w:right w:val="single" w:color="auto" w:sz="4" w:space="0"/>
            </w:tcBorders>
            <w:vAlign w:val="center"/>
          </w:tcPr>
          <w:p w14:paraId="17FD768B">
            <w:pPr>
              <w:spacing w:after="120"/>
              <w:jc w:val="center"/>
              <w:rPr>
                <w:rFonts w:hint="eastAsia" w:ascii="仿宋" w:hAnsi="仿宋" w:eastAsia="仿宋"/>
                <w:color w:val="auto"/>
              </w:rPr>
            </w:pPr>
            <w:r>
              <w:rPr>
                <w:rFonts w:hint="eastAsia" w:ascii="仿宋" w:hAnsi="仿宋" w:eastAsia="仿宋" w:cs="仿宋"/>
                <w:color w:val="auto"/>
              </w:rPr>
              <w:t>备注</w:t>
            </w:r>
          </w:p>
        </w:tc>
      </w:tr>
      <w:tr w14:paraId="3282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962" w:type="dxa"/>
            <w:vMerge w:val="continue"/>
            <w:tcBorders>
              <w:top w:val="single" w:color="auto" w:sz="4" w:space="0"/>
              <w:left w:val="single" w:color="auto" w:sz="4" w:space="0"/>
              <w:bottom w:val="single" w:color="auto" w:sz="4" w:space="0"/>
              <w:right w:val="single" w:color="auto" w:sz="4" w:space="0"/>
            </w:tcBorders>
            <w:vAlign w:val="center"/>
          </w:tcPr>
          <w:p w14:paraId="0AD7338D">
            <w:pPr>
              <w:wordWrap/>
              <w:topLinePunct w:val="0"/>
              <w:adjustRightInd/>
              <w:snapToGrid/>
              <w:spacing w:beforeAutospacing="1" w:afterLines="0" w:line="240" w:lineRule="auto"/>
              <w:ind w:firstLine="0" w:firstLineChars="0"/>
              <w:jc w:val="left"/>
              <w:rPr>
                <w:rFonts w:hint="eastAsia" w:ascii="仿宋" w:hAnsi="仿宋" w:eastAsia="仿宋"/>
                <w:color w:val="auto"/>
              </w:rPr>
            </w:pPr>
          </w:p>
        </w:tc>
        <w:tc>
          <w:tcPr>
            <w:tcW w:w="962" w:type="dxa"/>
            <w:vMerge w:val="continue"/>
            <w:tcBorders>
              <w:top w:val="single" w:color="auto" w:sz="4" w:space="0"/>
              <w:left w:val="single" w:color="auto" w:sz="4" w:space="0"/>
              <w:bottom w:val="single" w:color="auto" w:sz="4" w:space="0"/>
              <w:right w:val="single" w:color="auto" w:sz="4" w:space="0"/>
            </w:tcBorders>
            <w:vAlign w:val="center"/>
          </w:tcPr>
          <w:p w14:paraId="358DDDF9">
            <w:pPr>
              <w:wordWrap/>
              <w:topLinePunct w:val="0"/>
              <w:adjustRightInd/>
              <w:snapToGrid/>
              <w:spacing w:beforeAutospacing="1" w:afterLines="0" w:line="240" w:lineRule="auto"/>
              <w:ind w:firstLine="0" w:firstLineChars="0"/>
              <w:jc w:val="left"/>
              <w:rPr>
                <w:rFonts w:hint="eastAsia" w:ascii="仿宋" w:hAnsi="仿宋" w:eastAsia="仿宋"/>
                <w:color w:val="auto"/>
              </w:rPr>
            </w:pPr>
          </w:p>
        </w:tc>
        <w:tc>
          <w:tcPr>
            <w:tcW w:w="962" w:type="dxa"/>
            <w:tcBorders>
              <w:top w:val="single" w:color="auto" w:sz="4" w:space="0"/>
              <w:left w:val="single" w:color="auto" w:sz="4" w:space="0"/>
              <w:bottom w:val="single" w:color="auto" w:sz="4" w:space="0"/>
              <w:right w:val="single" w:color="auto" w:sz="4" w:space="0"/>
            </w:tcBorders>
            <w:vAlign w:val="center"/>
          </w:tcPr>
          <w:p w14:paraId="5A334F98">
            <w:pPr>
              <w:spacing w:after="120"/>
              <w:jc w:val="center"/>
              <w:rPr>
                <w:rFonts w:hint="eastAsia" w:ascii="仿宋" w:hAnsi="仿宋" w:eastAsia="仿宋"/>
                <w:color w:val="auto"/>
              </w:rPr>
            </w:pPr>
            <w:r>
              <w:rPr>
                <w:rFonts w:hint="eastAsia" w:ascii="仿宋" w:hAnsi="仿宋" w:eastAsia="仿宋" w:cs="仿宋"/>
                <w:color w:val="auto"/>
              </w:rPr>
              <w:t>开始日</w:t>
            </w:r>
          </w:p>
        </w:tc>
        <w:tc>
          <w:tcPr>
            <w:tcW w:w="963" w:type="dxa"/>
            <w:tcBorders>
              <w:top w:val="single" w:color="auto" w:sz="4" w:space="0"/>
              <w:left w:val="single" w:color="auto" w:sz="4" w:space="0"/>
              <w:bottom w:val="single" w:color="auto" w:sz="4" w:space="0"/>
              <w:right w:val="single" w:color="auto" w:sz="4" w:space="0"/>
            </w:tcBorders>
            <w:vAlign w:val="center"/>
          </w:tcPr>
          <w:p w14:paraId="186C6484">
            <w:pPr>
              <w:spacing w:after="120"/>
              <w:jc w:val="center"/>
              <w:rPr>
                <w:rFonts w:hint="eastAsia" w:ascii="仿宋" w:hAnsi="仿宋" w:eastAsia="仿宋"/>
                <w:color w:val="auto"/>
              </w:rPr>
            </w:pPr>
            <w:r>
              <w:rPr>
                <w:rFonts w:hint="eastAsia" w:ascii="仿宋" w:hAnsi="仿宋" w:eastAsia="仿宋" w:cs="仿宋"/>
                <w:color w:val="auto"/>
              </w:rPr>
              <w:t>截止日</w:t>
            </w:r>
          </w:p>
        </w:tc>
        <w:tc>
          <w:tcPr>
            <w:tcW w:w="963" w:type="dxa"/>
            <w:tcBorders>
              <w:top w:val="single" w:color="auto" w:sz="4" w:space="0"/>
              <w:left w:val="single" w:color="auto" w:sz="4" w:space="0"/>
              <w:bottom w:val="single" w:color="auto" w:sz="4" w:space="0"/>
              <w:right w:val="single" w:color="auto" w:sz="4" w:space="0"/>
            </w:tcBorders>
            <w:vAlign w:val="center"/>
          </w:tcPr>
          <w:p w14:paraId="0DABFB72">
            <w:pPr>
              <w:spacing w:after="120"/>
              <w:jc w:val="center"/>
              <w:rPr>
                <w:rFonts w:hint="eastAsia" w:ascii="仿宋" w:hAnsi="仿宋" w:eastAsia="仿宋"/>
                <w:color w:val="auto"/>
              </w:rPr>
            </w:pPr>
            <w:r>
              <w:rPr>
                <w:rFonts w:hint="eastAsia" w:ascii="仿宋" w:hAnsi="仿宋" w:eastAsia="仿宋" w:cs="仿宋"/>
                <w:color w:val="auto"/>
              </w:rPr>
              <w:t>金额（元）</w:t>
            </w:r>
          </w:p>
        </w:tc>
        <w:tc>
          <w:tcPr>
            <w:tcW w:w="963" w:type="dxa"/>
            <w:tcBorders>
              <w:top w:val="single" w:color="auto" w:sz="4" w:space="0"/>
              <w:left w:val="single" w:color="auto" w:sz="4" w:space="0"/>
              <w:bottom w:val="single" w:color="auto" w:sz="4" w:space="0"/>
              <w:right w:val="single" w:color="auto" w:sz="4" w:space="0"/>
            </w:tcBorders>
            <w:vAlign w:val="center"/>
          </w:tcPr>
          <w:p w14:paraId="47640291">
            <w:pPr>
              <w:spacing w:after="120"/>
              <w:jc w:val="center"/>
              <w:rPr>
                <w:rFonts w:hint="eastAsia" w:ascii="仿宋" w:hAnsi="仿宋" w:eastAsia="仿宋"/>
                <w:color w:val="auto"/>
              </w:rPr>
            </w:pPr>
            <w:r>
              <w:rPr>
                <w:rFonts w:hint="eastAsia" w:ascii="仿宋" w:hAnsi="仿宋" w:eastAsia="仿宋" w:cs="仿宋"/>
                <w:color w:val="auto"/>
              </w:rPr>
              <w:t>最迟支付时间</w:t>
            </w:r>
          </w:p>
        </w:tc>
        <w:tc>
          <w:tcPr>
            <w:tcW w:w="963" w:type="dxa"/>
            <w:tcBorders>
              <w:top w:val="single" w:color="auto" w:sz="4" w:space="0"/>
              <w:left w:val="single" w:color="auto" w:sz="4" w:space="0"/>
              <w:bottom w:val="single" w:color="auto" w:sz="4" w:space="0"/>
              <w:right w:val="single" w:color="auto" w:sz="4" w:space="0"/>
            </w:tcBorders>
            <w:vAlign w:val="center"/>
          </w:tcPr>
          <w:p w14:paraId="13528FDC">
            <w:pPr>
              <w:spacing w:after="120"/>
              <w:jc w:val="center"/>
              <w:rPr>
                <w:rFonts w:hint="eastAsia" w:ascii="仿宋" w:hAnsi="仿宋" w:eastAsia="仿宋"/>
                <w:color w:val="auto"/>
              </w:rPr>
            </w:pPr>
            <w:r>
              <w:rPr>
                <w:rFonts w:hint="eastAsia" w:ascii="仿宋" w:hAnsi="仿宋" w:eastAsia="仿宋" w:cs="仿宋"/>
                <w:color w:val="auto"/>
              </w:rPr>
              <w:t>金额 （元）</w:t>
            </w:r>
          </w:p>
        </w:tc>
        <w:tc>
          <w:tcPr>
            <w:tcW w:w="963" w:type="dxa"/>
            <w:tcBorders>
              <w:top w:val="single" w:color="auto" w:sz="4" w:space="0"/>
              <w:left w:val="single" w:color="auto" w:sz="4" w:space="0"/>
              <w:bottom w:val="single" w:color="auto" w:sz="4" w:space="0"/>
              <w:right w:val="single" w:color="auto" w:sz="4" w:space="0"/>
            </w:tcBorders>
            <w:vAlign w:val="center"/>
          </w:tcPr>
          <w:p w14:paraId="3CC5FE67">
            <w:pPr>
              <w:spacing w:after="120"/>
              <w:jc w:val="center"/>
              <w:rPr>
                <w:rFonts w:hint="eastAsia" w:ascii="仿宋" w:hAnsi="仿宋" w:eastAsia="仿宋"/>
                <w:color w:val="auto"/>
              </w:rPr>
            </w:pPr>
            <w:r>
              <w:rPr>
                <w:rFonts w:hint="eastAsia" w:ascii="仿宋" w:hAnsi="仿宋" w:eastAsia="仿宋" w:cs="仿宋"/>
                <w:color w:val="auto"/>
              </w:rPr>
              <w:t>时间</w:t>
            </w:r>
          </w:p>
        </w:tc>
        <w:tc>
          <w:tcPr>
            <w:tcW w:w="963" w:type="dxa"/>
            <w:vMerge w:val="continue"/>
            <w:tcBorders>
              <w:top w:val="single" w:color="auto" w:sz="4" w:space="0"/>
              <w:left w:val="single" w:color="auto" w:sz="4" w:space="0"/>
              <w:bottom w:val="single" w:color="auto" w:sz="4" w:space="0"/>
              <w:right w:val="single" w:color="auto" w:sz="4" w:space="0"/>
            </w:tcBorders>
            <w:vAlign w:val="center"/>
          </w:tcPr>
          <w:p w14:paraId="1281F218">
            <w:pPr>
              <w:wordWrap/>
              <w:topLinePunct w:val="0"/>
              <w:adjustRightInd/>
              <w:snapToGrid/>
              <w:spacing w:beforeAutospacing="1" w:afterLines="0" w:line="240" w:lineRule="auto"/>
              <w:ind w:firstLine="0" w:firstLineChars="0"/>
              <w:jc w:val="left"/>
              <w:rPr>
                <w:rFonts w:hint="eastAsia" w:ascii="仿宋" w:hAnsi="仿宋" w:eastAsia="仿宋"/>
                <w:color w:val="auto"/>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14:paraId="1C7FC2A4">
            <w:pPr>
              <w:wordWrap/>
              <w:topLinePunct w:val="0"/>
              <w:adjustRightInd/>
              <w:snapToGrid/>
              <w:spacing w:beforeAutospacing="1" w:afterLines="0" w:line="240" w:lineRule="auto"/>
              <w:ind w:firstLine="0" w:firstLineChars="0"/>
              <w:jc w:val="left"/>
              <w:rPr>
                <w:rFonts w:hint="eastAsia" w:ascii="仿宋" w:hAnsi="仿宋" w:eastAsia="仿宋"/>
                <w:color w:val="auto"/>
              </w:rPr>
            </w:pPr>
          </w:p>
        </w:tc>
      </w:tr>
      <w:tr w14:paraId="701C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 w:type="dxa"/>
            <w:tcBorders>
              <w:top w:val="single" w:color="auto" w:sz="4" w:space="0"/>
              <w:left w:val="single" w:color="auto" w:sz="4" w:space="0"/>
              <w:bottom w:val="single" w:color="auto" w:sz="4" w:space="0"/>
              <w:right w:val="single" w:color="auto" w:sz="4" w:space="0"/>
            </w:tcBorders>
          </w:tcPr>
          <w:p w14:paraId="650B80F0">
            <w:pPr>
              <w:spacing w:after="120"/>
              <w:rPr>
                <w:rFonts w:hint="eastAsia" w:ascii="仿宋" w:hAnsi="仿宋" w:eastAsia="仿宋"/>
                <w:color w:val="auto"/>
              </w:rPr>
            </w:pPr>
          </w:p>
        </w:tc>
        <w:tc>
          <w:tcPr>
            <w:tcW w:w="962" w:type="dxa"/>
            <w:tcBorders>
              <w:top w:val="single" w:color="auto" w:sz="4" w:space="0"/>
              <w:left w:val="single" w:color="auto" w:sz="4" w:space="0"/>
              <w:bottom w:val="single" w:color="auto" w:sz="4" w:space="0"/>
              <w:right w:val="single" w:color="auto" w:sz="4" w:space="0"/>
            </w:tcBorders>
          </w:tcPr>
          <w:p w14:paraId="18C806F3">
            <w:pPr>
              <w:spacing w:after="120"/>
              <w:rPr>
                <w:rFonts w:hint="eastAsia" w:ascii="仿宋" w:hAnsi="仿宋" w:eastAsia="仿宋"/>
                <w:color w:val="auto"/>
              </w:rPr>
            </w:pPr>
          </w:p>
        </w:tc>
        <w:tc>
          <w:tcPr>
            <w:tcW w:w="962" w:type="dxa"/>
            <w:tcBorders>
              <w:top w:val="single" w:color="auto" w:sz="4" w:space="0"/>
              <w:left w:val="single" w:color="auto" w:sz="4" w:space="0"/>
              <w:bottom w:val="single" w:color="auto" w:sz="4" w:space="0"/>
              <w:right w:val="single" w:color="auto" w:sz="4" w:space="0"/>
            </w:tcBorders>
          </w:tcPr>
          <w:p w14:paraId="6F7FB68D">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546329EF">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609D3E54">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58B0DC78">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4F6C2452">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3E5F489E">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20F921F8">
            <w:pPr>
              <w:spacing w:after="120"/>
              <w:rPr>
                <w:rFonts w:hint="eastAsia" w:ascii="仿宋" w:hAnsi="仿宋" w:eastAsia="仿宋"/>
                <w:color w:val="auto"/>
              </w:rPr>
            </w:pPr>
          </w:p>
        </w:tc>
        <w:tc>
          <w:tcPr>
            <w:tcW w:w="1069" w:type="dxa"/>
            <w:tcBorders>
              <w:top w:val="single" w:color="auto" w:sz="4" w:space="0"/>
              <w:left w:val="single" w:color="auto" w:sz="4" w:space="0"/>
              <w:bottom w:val="single" w:color="auto" w:sz="4" w:space="0"/>
              <w:right w:val="single" w:color="auto" w:sz="4" w:space="0"/>
            </w:tcBorders>
          </w:tcPr>
          <w:p w14:paraId="472CEA2A">
            <w:pPr>
              <w:spacing w:after="120"/>
              <w:rPr>
                <w:rFonts w:hint="eastAsia" w:ascii="仿宋" w:hAnsi="仿宋" w:eastAsia="仿宋"/>
                <w:color w:val="auto"/>
              </w:rPr>
            </w:pPr>
          </w:p>
        </w:tc>
      </w:tr>
      <w:tr w14:paraId="0AC74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 w:type="dxa"/>
            <w:tcBorders>
              <w:top w:val="single" w:color="auto" w:sz="4" w:space="0"/>
              <w:left w:val="single" w:color="auto" w:sz="4" w:space="0"/>
              <w:bottom w:val="single" w:color="auto" w:sz="4" w:space="0"/>
              <w:right w:val="single" w:color="auto" w:sz="4" w:space="0"/>
            </w:tcBorders>
          </w:tcPr>
          <w:p w14:paraId="717590F8">
            <w:pPr>
              <w:spacing w:after="120"/>
              <w:rPr>
                <w:rFonts w:hint="eastAsia" w:ascii="仿宋" w:hAnsi="仿宋" w:eastAsia="仿宋"/>
                <w:color w:val="auto"/>
              </w:rPr>
            </w:pPr>
          </w:p>
        </w:tc>
        <w:tc>
          <w:tcPr>
            <w:tcW w:w="962" w:type="dxa"/>
            <w:tcBorders>
              <w:top w:val="single" w:color="auto" w:sz="4" w:space="0"/>
              <w:left w:val="single" w:color="auto" w:sz="4" w:space="0"/>
              <w:bottom w:val="single" w:color="auto" w:sz="4" w:space="0"/>
              <w:right w:val="single" w:color="auto" w:sz="4" w:space="0"/>
            </w:tcBorders>
          </w:tcPr>
          <w:p w14:paraId="3DBEFAB0">
            <w:pPr>
              <w:spacing w:after="120"/>
              <w:rPr>
                <w:rFonts w:hint="eastAsia" w:ascii="仿宋" w:hAnsi="仿宋" w:eastAsia="仿宋"/>
                <w:color w:val="auto"/>
              </w:rPr>
            </w:pPr>
          </w:p>
        </w:tc>
        <w:tc>
          <w:tcPr>
            <w:tcW w:w="962" w:type="dxa"/>
            <w:tcBorders>
              <w:top w:val="single" w:color="auto" w:sz="4" w:space="0"/>
              <w:left w:val="single" w:color="auto" w:sz="4" w:space="0"/>
              <w:bottom w:val="single" w:color="auto" w:sz="4" w:space="0"/>
              <w:right w:val="single" w:color="auto" w:sz="4" w:space="0"/>
            </w:tcBorders>
          </w:tcPr>
          <w:p w14:paraId="409FC643">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6212E495">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726B78FD">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529AE1D5">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338AED78">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09BDC0C4">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4C144D01">
            <w:pPr>
              <w:spacing w:after="120"/>
              <w:rPr>
                <w:rFonts w:hint="eastAsia" w:ascii="仿宋" w:hAnsi="仿宋" w:eastAsia="仿宋"/>
                <w:color w:val="auto"/>
              </w:rPr>
            </w:pPr>
          </w:p>
        </w:tc>
        <w:tc>
          <w:tcPr>
            <w:tcW w:w="1069" w:type="dxa"/>
            <w:tcBorders>
              <w:top w:val="single" w:color="auto" w:sz="4" w:space="0"/>
              <w:left w:val="single" w:color="auto" w:sz="4" w:space="0"/>
              <w:bottom w:val="single" w:color="auto" w:sz="4" w:space="0"/>
              <w:right w:val="single" w:color="auto" w:sz="4" w:space="0"/>
            </w:tcBorders>
          </w:tcPr>
          <w:p w14:paraId="3D0D87FB">
            <w:pPr>
              <w:spacing w:after="120"/>
              <w:rPr>
                <w:rFonts w:hint="eastAsia" w:ascii="仿宋" w:hAnsi="仿宋" w:eastAsia="仿宋"/>
                <w:color w:val="auto"/>
              </w:rPr>
            </w:pPr>
          </w:p>
        </w:tc>
      </w:tr>
      <w:tr w14:paraId="2211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 w:type="dxa"/>
            <w:tcBorders>
              <w:top w:val="single" w:color="auto" w:sz="4" w:space="0"/>
              <w:left w:val="single" w:color="auto" w:sz="4" w:space="0"/>
              <w:bottom w:val="single" w:color="auto" w:sz="4" w:space="0"/>
              <w:right w:val="single" w:color="auto" w:sz="4" w:space="0"/>
            </w:tcBorders>
          </w:tcPr>
          <w:p w14:paraId="30FA9D7F">
            <w:pPr>
              <w:spacing w:after="120"/>
              <w:rPr>
                <w:rFonts w:hint="eastAsia" w:ascii="仿宋" w:hAnsi="仿宋" w:eastAsia="仿宋"/>
                <w:color w:val="auto"/>
              </w:rPr>
            </w:pPr>
          </w:p>
        </w:tc>
        <w:tc>
          <w:tcPr>
            <w:tcW w:w="962" w:type="dxa"/>
            <w:tcBorders>
              <w:top w:val="single" w:color="auto" w:sz="4" w:space="0"/>
              <w:left w:val="single" w:color="auto" w:sz="4" w:space="0"/>
              <w:bottom w:val="single" w:color="auto" w:sz="4" w:space="0"/>
              <w:right w:val="single" w:color="auto" w:sz="4" w:space="0"/>
            </w:tcBorders>
          </w:tcPr>
          <w:p w14:paraId="1A193C51">
            <w:pPr>
              <w:spacing w:after="120"/>
              <w:rPr>
                <w:rFonts w:hint="eastAsia" w:ascii="仿宋" w:hAnsi="仿宋" w:eastAsia="仿宋"/>
                <w:color w:val="auto"/>
              </w:rPr>
            </w:pPr>
          </w:p>
        </w:tc>
        <w:tc>
          <w:tcPr>
            <w:tcW w:w="962" w:type="dxa"/>
            <w:tcBorders>
              <w:top w:val="single" w:color="auto" w:sz="4" w:space="0"/>
              <w:left w:val="single" w:color="auto" w:sz="4" w:space="0"/>
              <w:bottom w:val="single" w:color="auto" w:sz="4" w:space="0"/>
              <w:right w:val="single" w:color="auto" w:sz="4" w:space="0"/>
            </w:tcBorders>
          </w:tcPr>
          <w:p w14:paraId="165EE210">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33665433">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5BFB35CE">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5723824E">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133317F9">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39A56133">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3FB04EC6">
            <w:pPr>
              <w:spacing w:after="120"/>
              <w:rPr>
                <w:rFonts w:hint="eastAsia" w:ascii="仿宋" w:hAnsi="仿宋" w:eastAsia="仿宋"/>
                <w:color w:val="auto"/>
              </w:rPr>
            </w:pPr>
          </w:p>
        </w:tc>
        <w:tc>
          <w:tcPr>
            <w:tcW w:w="1069" w:type="dxa"/>
            <w:tcBorders>
              <w:top w:val="single" w:color="auto" w:sz="4" w:space="0"/>
              <w:left w:val="single" w:color="auto" w:sz="4" w:space="0"/>
              <w:bottom w:val="single" w:color="auto" w:sz="4" w:space="0"/>
              <w:right w:val="single" w:color="auto" w:sz="4" w:space="0"/>
            </w:tcBorders>
          </w:tcPr>
          <w:p w14:paraId="157CCDBD">
            <w:pPr>
              <w:spacing w:after="120"/>
              <w:rPr>
                <w:rFonts w:hint="eastAsia" w:ascii="仿宋" w:hAnsi="仿宋" w:eastAsia="仿宋"/>
                <w:color w:val="auto"/>
              </w:rPr>
            </w:pPr>
          </w:p>
        </w:tc>
      </w:tr>
      <w:tr w14:paraId="05EA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 w:type="dxa"/>
            <w:tcBorders>
              <w:top w:val="single" w:color="auto" w:sz="4" w:space="0"/>
              <w:left w:val="single" w:color="auto" w:sz="4" w:space="0"/>
              <w:bottom w:val="single" w:color="auto" w:sz="4" w:space="0"/>
              <w:right w:val="single" w:color="auto" w:sz="4" w:space="0"/>
            </w:tcBorders>
          </w:tcPr>
          <w:p w14:paraId="0BAB0DC2">
            <w:pPr>
              <w:spacing w:after="120"/>
              <w:rPr>
                <w:rFonts w:hint="eastAsia" w:ascii="仿宋" w:hAnsi="仿宋" w:eastAsia="仿宋"/>
                <w:color w:val="auto"/>
              </w:rPr>
            </w:pPr>
          </w:p>
        </w:tc>
        <w:tc>
          <w:tcPr>
            <w:tcW w:w="962" w:type="dxa"/>
            <w:tcBorders>
              <w:top w:val="single" w:color="auto" w:sz="4" w:space="0"/>
              <w:left w:val="single" w:color="auto" w:sz="4" w:space="0"/>
              <w:bottom w:val="single" w:color="auto" w:sz="4" w:space="0"/>
              <w:right w:val="single" w:color="auto" w:sz="4" w:space="0"/>
            </w:tcBorders>
          </w:tcPr>
          <w:p w14:paraId="066712AF">
            <w:pPr>
              <w:spacing w:after="120"/>
              <w:rPr>
                <w:rFonts w:hint="eastAsia" w:ascii="仿宋" w:hAnsi="仿宋" w:eastAsia="仿宋"/>
                <w:color w:val="auto"/>
              </w:rPr>
            </w:pPr>
          </w:p>
        </w:tc>
        <w:tc>
          <w:tcPr>
            <w:tcW w:w="962" w:type="dxa"/>
            <w:tcBorders>
              <w:top w:val="single" w:color="auto" w:sz="4" w:space="0"/>
              <w:left w:val="single" w:color="auto" w:sz="4" w:space="0"/>
              <w:bottom w:val="single" w:color="auto" w:sz="4" w:space="0"/>
              <w:right w:val="single" w:color="auto" w:sz="4" w:space="0"/>
            </w:tcBorders>
          </w:tcPr>
          <w:p w14:paraId="54A5A621">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76E82B94">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6FC886A2">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39B6764B">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38E8CC32">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42E2A585">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166147B3">
            <w:pPr>
              <w:spacing w:after="120"/>
              <w:rPr>
                <w:rFonts w:hint="eastAsia" w:ascii="仿宋" w:hAnsi="仿宋" w:eastAsia="仿宋"/>
                <w:color w:val="auto"/>
              </w:rPr>
            </w:pPr>
          </w:p>
        </w:tc>
        <w:tc>
          <w:tcPr>
            <w:tcW w:w="1069" w:type="dxa"/>
            <w:tcBorders>
              <w:top w:val="single" w:color="auto" w:sz="4" w:space="0"/>
              <w:left w:val="single" w:color="auto" w:sz="4" w:space="0"/>
              <w:bottom w:val="single" w:color="auto" w:sz="4" w:space="0"/>
              <w:right w:val="single" w:color="auto" w:sz="4" w:space="0"/>
            </w:tcBorders>
          </w:tcPr>
          <w:p w14:paraId="4CEC9F08">
            <w:pPr>
              <w:spacing w:after="120"/>
              <w:rPr>
                <w:rFonts w:hint="eastAsia" w:ascii="仿宋" w:hAnsi="仿宋" w:eastAsia="仿宋"/>
                <w:color w:val="auto"/>
              </w:rPr>
            </w:pPr>
          </w:p>
        </w:tc>
      </w:tr>
      <w:tr w14:paraId="25BC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 w:type="dxa"/>
            <w:tcBorders>
              <w:top w:val="single" w:color="auto" w:sz="4" w:space="0"/>
              <w:left w:val="single" w:color="auto" w:sz="4" w:space="0"/>
              <w:bottom w:val="single" w:color="auto" w:sz="4" w:space="0"/>
              <w:right w:val="single" w:color="auto" w:sz="4" w:space="0"/>
            </w:tcBorders>
          </w:tcPr>
          <w:p w14:paraId="07489AFE">
            <w:pPr>
              <w:spacing w:after="120"/>
              <w:rPr>
                <w:rFonts w:hint="eastAsia" w:ascii="仿宋" w:hAnsi="仿宋" w:eastAsia="仿宋"/>
                <w:color w:val="auto"/>
              </w:rPr>
            </w:pPr>
          </w:p>
        </w:tc>
        <w:tc>
          <w:tcPr>
            <w:tcW w:w="962" w:type="dxa"/>
            <w:tcBorders>
              <w:top w:val="single" w:color="auto" w:sz="4" w:space="0"/>
              <w:left w:val="single" w:color="auto" w:sz="4" w:space="0"/>
              <w:bottom w:val="single" w:color="auto" w:sz="4" w:space="0"/>
              <w:right w:val="single" w:color="auto" w:sz="4" w:space="0"/>
            </w:tcBorders>
          </w:tcPr>
          <w:p w14:paraId="65D0423B">
            <w:pPr>
              <w:spacing w:after="120"/>
              <w:rPr>
                <w:rFonts w:hint="eastAsia" w:ascii="仿宋" w:hAnsi="仿宋" w:eastAsia="仿宋"/>
                <w:color w:val="auto"/>
              </w:rPr>
            </w:pPr>
          </w:p>
        </w:tc>
        <w:tc>
          <w:tcPr>
            <w:tcW w:w="962" w:type="dxa"/>
            <w:tcBorders>
              <w:top w:val="single" w:color="auto" w:sz="4" w:space="0"/>
              <w:left w:val="single" w:color="auto" w:sz="4" w:space="0"/>
              <w:bottom w:val="single" w:color="auto" w:sz="4" w:space="0"/>
              <w:right w:val="single" w:color="auto" w:sz="4" w:space="0"/>
            </w:tcBorders>
          </w:tcPr>
          <w:p w14:paraId="15989152">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1F03E8C5">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5A61C304">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472BD56E">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435D7E04">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73876D13">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5D21D543">
            <w:pPr>
              <w:spacing w:after="120"/>
              <w:rPr>
                <w:rFonts w:hint="eastAsia" w:ascii="仿宋" w:hAnsi="仿宋" w:eastAsia="仿宋"/>
                <w:color w:val="auto"/>
              </w:rPr>
            </w:pPr>
          </w:p>
        </w:tc>
        <w:tc>
          <w:tcPr>
            <w:tcW w:w="1069" w:type="dxa"/>
            <w:tcBorders>
              <w:top w:val="single" w:color="auto" w:sz="4" w:space="0"/>
              <w:left w:val="single" w:color="auto" w:sz="4" w:space="0"/>
              <w:bottom w:val="single" w:color="auto" w:sz="4" w:space="0"/>
              <w:right w:val="single" w:color="auto" w:sz="4" w:space="0"/>
            </w:tcBorders>
          </w:tcPr>
          <w:p w14:paraId="5438802A">
            <w:pPr>
              <w:spacing w:after="120"/>
              <w:rPr>
                <w:rFonts w:hint="eastAsia" w:ascii="仿宋" w:hAnsi="仿宋" w:eastAsia="仿宋"/>
                <w:color w:val="auto"/>
              </w:rPr>
            </w:pPr>
          </w:p>
        </w:tc>
      </w:tr>
      <w:tr w14:paraId="0EF1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 w:type="dxa"/>
            <w:tcBorders>
              <w:top w:val="single" w:color="auto" w:sz="4" w:space="0"/>
              <w:left w:val="single" w:color="auto" w:sz="4" w:space="0"/>
              <w:bottom w:val="single" w:color="auto" w:sz="4" w:space="0"/>
              <w:right w:val="single" w:color="auto" w:sz="4" w:space="0"/>
            </w:tcBorders>
          </w:tcPr>
          <w:p w14:paraId="4BF9D9DE">
            <w:pPr>
              <w:spacing w:after="120"/>
              <w:rPr>
                <w:rFonts w:hint="eastAsia" w:ascii="仿宋" w:hAnsi="仿宋" w:eastAsia="仿宋"/>
                <w:color w:val="auto"/>
              </w:rPr>
            </w:pPr>
          </w:p>
        </w:tc>
        <w:tc>
          <w:tcPr>
            <w:tcW w:w="962" w:type="dxa"/>
            <w:tcBorders>
              <w:top w:val="single" w:color="auto" w:sz="4" w:space="0"/>
              <w:left w:val="single" w:color="auto" w:sz="4" w:space="0"/>
              <w:bottom w:val="single" w:color="auto" w:sz="4" w:space="0"/>
              <w:right w:val="single" w:color="auto" w:sz="4" w:space="0"/>
            </w:tcBorders>
          </w:tcPr>
          <w:p w14:paraId="66F8F5BA">
            <w:pPr>
              <w:spacing w:after="120"/>
              <w:rPr>
                <w:rFonts w:hint="eastAsia" w:ascii="仿宋" w:hAnsi="仿宋" w:eastAsia="仿宋"/>
                <w:color w:val="auto"/>
              </w:rPr>
            </w:pPr>
          </w:p>
        </w:tc>
        <w:tc>
          <w:tcPr>
            <w:tcW w:w="962" w:type="dxa"/>
            <w:tcBorders>
              <w:top w:val="single" w:color="auto" w:sz="4" w:space="0"/>
              <w:left w:val="single" w:color="auto" w:sz="4" w:space="0"/>
              <w:bottom w:val="single" w:color="auto" w:sz="4" w:space="0"/>
              <w:right w:val="single" w:color="auto" w:sz="4" w:space="0"/>
            </w:tcBorders>
          </w:tcPr>
          <w:p w14:paraId="35A0CC7D">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754D853B">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283C5B57">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33178980">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71B1A353">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0CE62B98">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4BA82FF4">
            <w:pPr>
              <w:spacing w:after="120"/>
              <w:rPr>
                <w:rFonts w:hint="eastAsia" w:ascii="仿宋" w:hAnsi="仿宋" w:eastAsia="仿宋"/>
                <w:color w:val="auto"/>
              </w:rPr>
            </w:pPr>
          </w:p>
        </w:tc>
        <w:tc>
          <w:tcPr>
            <w:tcW w:w="1069" w:type="dxa"/>
            <w:tcBorders>
              <w:top w:val="single" w:color="auto" w:sz="4" w:space="0"/>
              <w:left w:val="single" w:color="auto" w:sz="4" w:space="0"/>
              <w:bottom w:val="single" w:color="auto" w:sz="4" w:space="0"/>
              <w:right w:val="single" w:color="auto" w:sz="4" w:space="0"/>
            </w:tcBorders>
          </w:tcPr>
          <w:p w14:paraId="1456145A">
            <w:pPr>
              <w:spacing w:after="120"/>
              <w:rPr>
                <w:rFonts w:hint="eastAsia" w:ascii="仿宋" w:hAnsi="仿宋" w:eastAsia="仿宋"/>
                <w:color w:val="auto"/>
              </w:rPr>
            </w:pPr>
          </w:p>
        </w:tc>
      </w:tr>
      <w:tr w14:paraId="1D4A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 w:type="dxa"/>
            <w:tcBorders>
              <w:top w:val="single" w:color="auto" w:sz="4" w:space="0"/>
              <w:left w:val="single" w:color="auto" w:sz="4" w:space="0"/>
              <w:bottom w:val="single" w:color="auto" w:sz="4" w:space="0"/>
              <w:right w:val="single" w:color="auto" w:sz="4" w:space="0"/>
            </w:tcBorders>
          </w:tcPr>
          <w:p w14:paraId="7023E42B">
            <w:pPr>
              <w:spacing w:after="120"/>
              <w:rPr>
                <w:rFonts w:hint="eastAsia" w:ascii="仿宋" w:hAnsi="仿宋" w:eastAsia="仿宋"/>
                <w:color w:val="auto"/>
              </w:rPr>
            </w:pPr>
          </w:p>
        </w:tc>
        <w:tc>
          <w:tcPr>
            <w:tcW w:w="962" w:type="dxa"/>
            <w:tcBorders>
              <w:top w:val="single" w:color="auto" w:sz="4" w:space="0"/>
              <w:left w:val="single" w:color="auto" w:sz="4" w:space="0"/>
              <w:bottom w:val="single" w:color="auto" w:sz="4" w:space="0"/>
              <w:right w:val="single" w:color="auto" w:sz="4" w:space="0"/>
            </w:tcBorders>
          </w:tcPr>
          <w:p w14:paraId="2806A60D">
            <w:pPr>
              <w:spacing w:after="120"/>
              <w:rPr>
                <w:rFonts w:hint="eastAsia" w:ascii="仿宋" w:hAnsi="仿宋" w:eastAsia="仿宋"/>
                <w:color w:val="auto"/>
              </w:rPr>
            </w:pPr>
          </w:p>
        </w:tc>
        <w:tc>
          <w:tcPr>
            <w:tcW w:w="962" w:type="dxa"/>
            <w:tcBorders>
              <w:top w:val="single" w:color="auto" w:sz="4" w:space="0"/>
              <w:left w:val="single" w:color="auto" w:sz="4" w:space="0"/>
              <w:bottom w:val="single" w:color="auto" w:sz="4" w:space="0"/>
              <w:right w:val="single" w:color="auto" w:sz="4" w:space="0"/>
            </w:tcBorders>
          </w:tcPr>
          <w:p w14:paraId="31036EDB">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490CD135">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219D5067">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5AB6ABB0">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7EF744D4">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496FE60F">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6536178E">
            <w:pPr>
              <w:spacing w:after="120"/>
              <w:rPr>
                <w:rFonts w:hint="eastAsia" w:ascii="仿宋" w:hAnsi="仿宋" w:eastAsia="仿宋"/>
                <w:color w:val="auto"/>
              </w:rPr>
            </w:pPr>
          </w:p>
        </w:tc>
        <w:tc>
          <w:tcPr>
            <w:tcW w:w="1069" w:type="dxa"/>
            <w:tcBorders>
              <w:top w:val="single" w:color="auto" w:sz="4" w:space="0"/>
              <w:left w:val="single" w:color="auto" w:sz="4" w:space="0"/>
              <w:bottom w:val="single" w:color="auto" w:sz="4" w:space="0"/>
              <w:right w:val="single" w:color="auto" w:sz="4" w:space="0"/>
            </w:tcBorders>
          </w:tcPr>
          <w:p w14:paraId="3D9846FC">
            <w:pPr>
              <w:spacing w:after="120"/>
              <w:rPr>
                <w:rFonts w:hint="eastAsia" w:ascii="仿宋" w:hAnsi="仿宋" w:eastAsia="仿宋"/>
                <w:color w:val="auto"/>
              </w:rPr>
            </w:pPr>
          </w:p>
        </w:tc>
      </w:tr>
      <w:tr w14:paraId="49B5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 w:type="dxa"/>
            <w:tcBorders>
              <w:top w:val="single" w:color="auto" w:sz="4" w:space="0"/>
              <w:left w:val="single" w:color="auto" w:sz="4" w:space="0"/>
              <w:bottom w:val="single" w:color="auto" w:sz="4" w:space="0"/>
              <w:right w:val="single" w:color="auto" w:sz="4" w:space="0"/>
            </w:tcBorders>
          </w:tcPr>
          <w:p w14:paraId="6262AC40">
            <w:pPr>
              <w:spacing w:after="120"/>
              <w:rPr>
                <w:rFonts w:hint="eastAsia" w:ascii="仿宋" w:hAnsi="仿宋" w:eastAsia="仿宋"/>
                <w:color w:val="auto"/>
              </w:rPr>
            </w:pPr>
          </w:p>
        </w:tc>
        <w:tc>
          <w:tcPr>
            <w:tcW w:w="962" w:type="dxa"/>
            <w:tcBorders>
              <w:top w:val="single" w:color="auto" w:sz="4" w:space="0"/>
              <w:left w:val="single" w:color="auto" w:sz="4" w:space="0"/>
              <w:bottom w:val="single" w:color="auto" w:sz="4" w:space="0"/>
              <w:right w:val="single" w:color="auto" w:sz="4" w:space="0"/>
            </w:tcBorders>
          </w:tcPr>
          <w:p w14:paraId="54A96FD7">
            <w:pPr>
              <w:spacing w:after="120"/>
              <w:rPr>
                <w:rFonts w:hint="eastAsia" w:ascii="仿宋" w:hAnsi="仿宋" w:eastAsia="仿宋"/>
                <w:color w:val="auto"/>
              </w:rPr>
            </w:pPr>
          </w:p>
        </w:tc>
        <w:tc>
          <w:tcPr>
            <w:tcW w:w="962" w:type="dxa"/>
            <w:tcBorders>
              <w:top w:val="single" w:color="auto" w:sz="4" w:space="0"/>
              <w:left w:val="single" w:color="auto" w:sz="4" w:space="0"/>
              <w:bottom w:val="single" w:color="auto" w:sz="4" w:space="0"/>
              <w:right w:val="single" w:color="auto" w:sz="4" w:space="0"/>
            </w:tcBorders>
          </w:tcPr>
          <w:p w14:paraId="49D744C7">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51D95382">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251C2DEA">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7C621425">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642DFD9D">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5DF50434">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59889FCB">
            <w:pPr>
              <w:spacing w:after="120"/>
              <w:rPr>
                <w:rFonts w:hint="eastAsia" w:ascii="仿宋" w:hAnsi="仿宋" w:eastAsia="仿宋"/>
                <w:color w:val="auto"/>
              </w:rPr>
            </w:pPr>
          </w:p>
        </w:tc>
        <w:tc>
          <w:tcPr>
            <w:tcW w:w="1069" w:type="dxa"/>
            <w:tcBorders>
              <w:top w:val="single" w:color="auto" w:sz="4" w:space="0"/>
              <w:left w:val="single" w:color="auto" w:sz="4" w:space="0"/>
              <w:bottom w:val="single" w:color="auto" w:sz="4" w:space="0"/>
              <w:right w:val="single" w:color="auto" w:sz="4" w:space="0"/>
            </w:tcBorders>
          </w:tcPr>
          <w:p w14:paraId="14927F2E">
            <w:pPr>
              <w:spacing w:after="120"/>
              <w:rPr>
                <w:rFonts w:hint="eastAsia" w:ascii="仿宋" w:hAnsi="仿宋" w:eastAsia="仿宋"/>
                <w:color w:val="auto"/>
              </w:rPr>
            </w:pPr>
          </w:p>
        </w:tc>
      </w:tr>
      <w:tr w14:paraId="78A5A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 w:type="dxa"/>
            <w:tcBorders>
              <w:top w:val="single" w:color="auto" w:sz="4" w:space="0"/>
              <w:left w:val="single" w:color="auto" w:sz="4" w:space="0"/>
              <w:bottom w:val="single" w:color="auto" w:sz="4" w:space="0"/>
              <w:right w:val="single" w:color="auto" w:sz="4" w:space="0"/>
            </w:tcBorders>
          </w:tcPr>
          <w:p w14:paraId="5A716210">
            <w:pPr>
              <w:spacing w:after="120"/>
              <w:rPr>
                <w:rFonts w:hint="eastAsia" w:ascii="仿宋" w:hAnsi="仿宋" w:eastAsia="仿宋"/>
                <w:color w:val="auto"/>
              </w:rPr>
            </w:pPr>
          </w:p>
        </w:tc>
        <w:tc>
          <w:tcPr>
            <w:tcW w:w="962" w:type="dxa"/>
            <w:tcBorders>
              <w:top w:val="single" w:color="auto" w:sz="4" w:space="0"/>
              <w:left w:val="single" w:color="auto" w:sz="4" w:space="0"/>
              <w:bottom w:val="single" w:color="auto" w:sz="4" w:space="0"/>
              <w:right w:val="single" w:color="auto" w:sz="4" w:space="0"/>
            </w:tcBorders>
            <w:vAlign w:val="center"/>
          </w:tcPr>
          <w:p w14:paraId="7D72FE4F">
            <w:pPr>
              <w:spacing w:after="120"/>
              <w:jc w:val="center"/>
              <w:rPr>
                <w:rFonts w:hint="eastAsia" w:ascii="仿宋" w:hAnsi="仿宋" w:eastAsia="仿宋"/>
                <w:color w:val="auto"/>
              </w:rPr>
            </w:pPr>
            <w:r>
              <w:rPr>
                <w:rFonts w:hint="eastAsia" w:ascii="仿宋" w:hAnsi="仿宋" w:eastAsia="仿宋" w:cs="仿宋"/>
                <w:color w:val="auto"/>
              </w:rPr>
              <w:t>累计</w:t>
            </w:r>
          </w:p>
        </w:tc>
        <w:tc>
          <w:tcPr>
            <w:tcW w:w="962" w:type="dxa"/>
            <w:tcBorders>
              <w:top w:val="single" w:color="auto" w:sz="4" w:space="0"/>
              <w:left w:val="single" w:color="auto" w:sz="4" w:space="0"/>
              <w:bottom w:val="single" w:color="auto" w:sz="4" w:space="0"/>
              <w:right w:val="single" w:color="auto" w:sz="4" w:space="0"/>
            </w:tcBorders>
          </w:tcPr>
          <w:p w14:paraId="2102F1CE">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62186BF2">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394DE551">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6C68286C">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67912385">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316ADE03">
            <w:pPr>
              <w:spacing w:after="120"/>
              <w:rPr>
                <w:rFonts w:hint="eastAsia" w:ascii="仿宋" w:hAnsi="仿宋" w:eastAsia="仿宋"/>
                <w:color w:val="auto"/>
              </w:rPr>
            </w:pPr>
          </w:p>
        </w:tc>
        <w:tc>
          <w:tcPr>
            <w:tcW w:w="963" w:type="dxa"/>
            <w:tcBorders>
              <w:top w:val="single" w:color="auto" w:sz="4" w:space="0"/>
              <w:left w:val="single" w:color="auto" w:sz="4" w:space="0"/>
              <w:bottom w:val="single" w:color="auto" w:sz="4" w:space="0"/>
              <w:right w:val="single" w:color="auto" w:sz="4" w:space="0"/>
            </w:tcBorders>
          </w:tcPr>
          <w:p w14:paraId="5EE999BF">
            <w:pPr>
              <w:spacing w:after="120"/>
              <w:rPr>
                <w:rFonts w:hint="eastAsia" w:ascii="仿宋" w:hAnsi="仿宋" w:eastAsia="仿宋"/>
                <w:color w:val="auto"/>
              </w:rPr>
            </w:pPr>
          </w:p>
        </w:tc>
        <w:tc>
          <w:tcPr>
            <w:tcW w:w="1069" w:type="dxa"/>
            <w:tcBorders>
              <w:top w:val="single" w:color="auto" w:sz="4" w:space="0"/>
              <w:left w:val="single" w:color="auto" w:sz="4" w:space="0"/>
              <w:bottom w:val="single" w:color="auto" w:sz="4" w:space="0"/>
              <w:right w:val="single" w:color="auto" w:sz="4" w:space="0"/>
            </w:tcBorders>
          </w:tcPr>
          <w:p w14:paraId="246BD274">
            <w:pPr>
              <w:spacing w:after="120"/>
              <w:rPr>
                <w:rFonts w:hint="eastAsia" w:ascii="仿宋" w:hAnsi="仿宋" w:eastAsia="仿宋"/>
                <w:color w:val="auto"/>
              </w:rPr>
            </w:pPr>
          </w:p>
        </w:tc>
      </w:tr>
    </w:tbl>
    <w:p w14:paraId="6190D8A2">
      <w:pPr>
        <w:spacing w:after="120"/>
        <w:rPr>
          <w:rFonts w:hint="eastAsia" w:ascii="仿宋" w:hAnsi="仿宋" w:eastAsia="仿宋" w:cs="仿宋"/>
          <w:color w:val="auto"/>
        </w:rPr>
      </w:pPr>
      <w:r>
        <w:rPr>
          <w:rFonts w:hint="eastAsia" w:ascii="仿宋" w:hAnsi="仿宋" w:eastAsia="仿宋" w:cs="仿宋"/>
          <w:color w:val="auto"/>
        </w:rPr>
        <w:t xml:space="preserve">编制：                       复核：              编制日期：  　 年  　月　 日 </w:t>
      </w:r>
    </w:p>
    <w:p w14:paraId="2AA05F1A">
      <w:pPr>
        <w:spacing w:after="120"/>
        <w:rPr>
          <w:rFonts w:hint="eastAsia" w:ascii="仿宋" w:hAnsi="仿宋" w:eastAsia="仿宋"/>
          <w:color w:val="auto"/>
        </w:rPr>
      </w:pPr>
      <w:r>
        <w:rPr>
          <w:rFonts w:hint="eastAsia" w:ascii="仿宋" w:hAnsi="仿宋" w:eastAsia="仿宋" w:cs="仿宋"/>
          <w:color w:val="auto"/>
        </w:rPr>
        <w:t>说明：本表用于承包人、发包人的工程款额支付凭证统计和内部管理。</w:t>
      </w:r>
    </w:p>
    <w:p w14:paraId="7986F023">
      <w:pPr>
        <w:spacing w:after="120"/>
        <w:rPr>
          <w:rFonts w:hint="eastAsia" w:ascii="仿宋" w:hAnsi="仿宋" w:eastAsia="仿宋"/>
          <w:color w:val="auto"/>
        </w:rPr>
      </w:pPr>
    </w:p>
    <w:p w14:paraId="47DADE49">
      <w:pPr>
        <w:spacing w:after="120"/>
        <w:ind w:firstLine="0" w:firstLineChars="0"/>
        <w:jc w:val="left"/>
        <w:rPr>
          <w:rFonts w:hint="eastAsia" w:ascii="仿宋" w:hAnsi="仿宋" w:eastAsia="仿宋" w:cs="宋体"/>
          <w:bCs/>
          <w:color w:val="auto"/>
          <w:szCs w:val="24"/>
        </w:rPr>
      </w:pPr>
    </w:p>
    <w:p w14:paraId="7D86EB87">
      <w:pPr>
        <w:spacing w:after="120"/>
        <w:ind w:firstLine="0" w:firstLineChars="0"/>
        <w:rPr>
          <w:rFonts w:hint="eastAsia" w:ascii="仿宋" w:hAnsi="仿宋" w:eastAsia="仿宋"/>
          <w:color w:val="auto"/>
        </w:rPr>
      </w:pPr>
    </w:p>
    <w:bookmarkEnd w:id="1063"/>
    <w:sectPr>
      <w:headerReference r:id="rId11" w:type="first"/>
      <w:headerReference r:id="rId9" w:type="default"/>
      <w:footerReference r:id="rId12" w:type="default"/>
      <w:headerReference r:id="rId10" w:type="even"/>
      <w:pgSz w:w="11911" w:h="16838"/>
      <w:pgMar w:top="1400" w:right="1162" w:bottom="1020" w:left="1083" w:header="0" w:footer="975" w:gutter="0"/>
      <w:cols w:space="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G Times">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4295784"/>
    </w:sdtPr>
    <w:sdtContent>
      <w:p w14:paraId="05428033">
        <w:pPr>
          <w:pStyle w:val="33"/>
          <w:rPr>
            <w:rFonts w:hint="eastAsia"/>
          </w:rPr>
        </w:pPr>
        <w:r>
          <w:fldChar w:fldCharType="begin"/>
        </w:r>
        <w:r>
          <w:instrText xml:space="preserve">PAGE   \* MERGEFORMAT</w:instrText>
        </w:r>
        <w:r>
          <w:fldChar w:fldCharType="separate"/>
        </w:r>
        <w:r>
          <w:rPr>
            <w:lang w:val="zh-CN"/>
          </w:rPr>
          <w:t>2</w:t>
        </w:r>
        <w:r>
          <w:fldChar w:fldCharType="end"/>
        </w:r>
      </w:p>
    </w:sdtContent>
  </w:sdt>
  <w:p w14:paraId="61775C8B">
    <w:pPr>
      <w:pStyle w:val="3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8DBD5">
    <w:pPr>
      <w:widowControl w:val="0"/>
      <w:tabs>
        <w:tab w:val="center" w:pos="4393"/>
      </w:tabs>
      <w:spacing w:after="120"/>
      <w:ind w:firstLine="360"/>
      <w:jc w:val="center"/>
      <w:rPr>
        <w:rFonts w:asciiTheme="minorHAnsi" w:hAnsiTheme="minorHAnsi" w:eastAsiaTheme="minorEastAsia" w:cstheme="minorBidi"/>
        <w:kern w:val="2"/>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8E0224">
                          <w:pPr>
                            <w:pStyle w:val="3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459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hFywtAgAAVw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hhFywtAgAAVwQAAA4AAAAAAAAAAQAgAAAAHwEAAGRycy9lMm9Eb2MueG1sUEsFBgAAAAAG&#10;AAYAWQEAAL4FAAAAAA==&#10;">
              <v:fill on="f" focussize="0,0"/>
              <v:stroke on="f" weight="0.5pt"/>
              <v:imagedata o:title=""/>
              <o:lock v:ext="edit" aspectratio="f"/>
              <v:textbox inset="0mm,0mm,0mm,0mm" style="mso-fit-shape-to-text:t;">
                <w:txbxContent>
                  <w:p w14:paraId="048E0224">
                    <w:pPr>
                      <w:pStyle w:val="3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459</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46165">
    <w:pPr>
      <w:pStyle w:val="34"/>
      <w:spacing w:after="12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36796">
    <w:pPr>
      <w:pStyle w:val="34"/>
      <w:spacing w:after="12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200D7">
    <w:pPr>
      <w:pStyle w:val="34"/>
      <w:spacing w:after="12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548FD">
    <w:pPr>
      <w:pStyle w:val="34"/>
      <w:spacing w:after="120"/>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45DAA">
    <w:pPr>
      <w:pStyle w:val="34"/>
      <w:spacing w:after="120"/>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A7180">
    <w:pPr>
      <w:pStyle w:val="34"/>
      <w:spacing w:after="12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D27B7E"/>
    <w:multiLevelType w:val="singleLevel"/>
    <w:tmpl w:val="9AD27B7E"/>
    <w:lvl w:ilvl="0" w:tentative="0">
      <w:start w:val="6"/>
      <w:numFmt w:val="decimal"/>
      <w:suff w:val="nothing"/>
      <w:lvlText w:val="（%1）"/>
      <w:lvlJc w:val="left"/>
    </w:lvl>
  </w:abstractNum>
  <w:abstractNum w:abstractNumId="1">
    <w:nsid w:val="A5D48139"/>
    <w:multiLevelType w:val="singleLevel"/>
    <w:tmpl w:val="A5D48139"/>
    <w:lvl w:ilvl="0" w:tentative="0">
      <w:start w:val="2"/>
      <w:numFmt w:val="decimal"/>
      <w:suff w:val="nothing"/>
      <w:lvlText w:val="%1、"/>
      <w:lvlJc w:val="left"/>
    </w:lvl>
  </w:abstractNum>
  <w:abstractNum w:abstractNumId="2">
    <w:nsid w:val="AEAECB8E"/>
    <w:multiLevelType w:val="multilevel"/>
    <w:tmpl w:val="AEAECB8E"/>
    <w:lvl w:ilvl="0" w:tentative="0">
      <w:start w:val="1"/>
      <w:numFmt w:val="decimal"/>
      <w:pStyle w:val="279"/>
      <w:lvlText w:val="4.2.%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CBC6FA2E"/>
    <w:multiLevelType w:val="multilevel"/>
    <w:tmpl w:val="CBC6FA2E"/>
    <w:lvl w:ilvl="0" w:tentative="0">
      <w:start w:val="1"/>
      <w:numFmt w:val="decimal"/>
      <w:suff w:val="nothing"/>
      <w:lvlText w:val="%1　"/>
      <w:lvlJc w:val="left"/>
      <w:pPr>
        <w:tabs>
          <w:tab w:val="left" w:pos="0"/>
        </w:tabs>
        <w:ind w:left="0" w:firstLine="0"/>
      </w:pPr>
      <w:rPr>
        <w:rFonts w:hint="default" w:ascii="黑体" w:hAnsi="Times New Roman" w:eastAsia="黑体"/>
        <w:b/>
        <w:i w:val="0"/>
        <w:sz w:val="28"/>
        <w:szCs w:val="21"/>
        <w:lang w:val="en-US"/>
      </w:rPr>
    </w:lvl>
    <w:lvl w:ilvl="1" w:tentative="0">
      <w:start w:val="1"/>
      <w:numFmt w:val="decimal"/>
      <w:suff w:val="nothing"/>
      <w:lvlText w:val="%1.%2　"/>
      <w:lvlJc w:val="left"/>
      <w:pPr>
        <w:tabs>
          <w:tab w:val="left" w:pos="0"/>
        </w:tabs>
        <w:ind w:left="105" w:firstLine="0"/>
      </w:pPr>
      <w:rPr>
        <w:rFonts w:hint="default" w:ascii="宋体" w:hAnsi="宋体" w:eastAsia="宋体" w:cs="宋体"/>
        <w:b/>
        <w:bCs w:val="0"/>
        <w:i w:val="0"/>
        <w:iCs w:val="0"/>
        <w:caps w:val="0"/>
        <w:strike w:val="0"/>
        <w:dstrike w:val="0"/>
        <w:vanish w:val="0"/>
        <w:spacing w:val="0"/>
        <w:kern w:val="0"/>
        <w:position w:val="0"/>
        <w:sz w:val="21"/>
        <w:szCs w:val="21"/>
        <w:u w:val="none"/>
        <w:vertAlign w:val="baseline"/>
      </w:rPr>
    </w:lvl>
    <w:lvl w:ilvl="2" w:tentative="0">
      <w:start w:val="1"/>
      <w:numFmt w:val="decimal"/>
      <w:lvlRestart w:val="1"/>
      <w:pStyle w:val="186"/>
      <w:suff w:val="nothing"/>
      <w:lvlText w:val="1.0.%3　"/>
      <w:lvlJc w:val="left"/>
      <w:pPr>
        <w:tabs>
          <w:tab w:val="left" w:pos="0"/>
        </w:tabs>
        <w:ind w:left="0" w:firstLine="0"/>
      </w:pPr>
      <w:rPr>
        <w:rFonts w:hint="default" w:ascii="Times New Roman" w:hAnsi="Times New Roman" w:eastAsia="宋体" w:cs="Times New Roman"/>
        <w:b/>
        <w:i w:val="0"/>
        <w:color w:val="auto"/>
        <w:sz w:val="21"/>
      </w:rPr>
    </w:lvl>
    <w:lvl w:ilvl="3" w:tentative="0">
      <w:start w:val="1"/>
      <w:numFmt w:val="decimal"/>
      <w:suff w:val="nothing"/>
      <w:lvlText w:val="%1.%2.%3.%4　"/>
      <w:lvlJc w:val="left"/>
      <w:pPr>
        <w:ind w:left="851"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D341366E"/>
    <w:multiLevelType w:val="multilevel"/>
    <w:tmpl w:val="D341366E"/>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259"/>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13"/>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F0A99418"/>
    <w:multiLevelType w:val="multilevel"/>
    <w:tmpl w:val="F0A99418"/>
    <w:lvl w:ilvl="0" w:tentative="0">
      <w:start w:val="1"/>
      <w:numFmt w:val="decimal"/>
      <w:pStyle w:val="184"/>
      <w:suff w:val="nothing"/>
      <w:lvlText w:val="%1　"/>
      <w:lvlJc w:val="left"/>
      <w:pPr>
        <w:tabs>
          <w:tab w:val="left" w:pos="0"/>
        </w:tabs>
        <w:ind w:left="0" w:firstLine="0"/>
      </w:pPr>
      <w:rPr>
        <w:rFonts w:hint="default" w:ascii="仿宋" w:hAnsi="仿宋" w:eastAsia="仿宋" w:cs="Times New Roman"/>
        <w:b/>
        <w:bCs/>
        <w:i w:val="0"/>
        <w:sz w:val="30"/>
        <w:szCs w:val="30"/>
        <w:lang w:val="en-US"/>
      </w:rPr>
    </w:lvl>
    <w:lvl w:ilvl="1" w:tentative="0">
      <w:start w:val="1"/>
      <w:numFmt w:val="decimal"/>
      <w:pStyle w:val="185"/>
      <w:suff w:val="nothing"/>
      <w:lvlText w:val="%1.%2　"/>
      <w:lvlJc w:val="left"/>
      <w:pPr>
        <w:tabs>
          <w:tab w:val="left" w:pos="0"/>
        </w:tabs>
        <w:ind w:left="105" w:firstLine="0"/>
      </w:pPr>
      <w:rPr>
        <w:rFonts w:hint="default" w:ascii="仿宋" w:hAnsi="仿宋" w:eastAsia="仿宋" w:cs="Times New Roman"/>
        <w:b w:val="0"/>
        <w:bCs/>
        <w:i w:val="0"/>
        <w:iCs w:val="0"/>
        <w:caps w:val="0"/>
        <w:strike w:val="0"/>
        <w:dstrike w:val="0"/>
        <w:vanish w:val="0"/>
        <w:spacing w:val="0"/>
        <w:kern w:val="0"/>
        <w:position w:val="0"/>
        <w:sz w:val="30"/>
        <w:szCs w:val="30"/>
        <w:u w:val="none"/>
        <w:vertAlign w:val="baseline"/>
      </w:rPr>
    </w:lvl>
    <w:lvl w:ilvl="2" w:tentative="0">
      <w:start w:val="1"/>
      <w:numFmt w:val="decimal"/>
      <w:suff w:val="nothing"/>
      <w:lvlText w:val="%1.%2.%3　"/>
      <w:lvlJc w:val="left"/>
      <w:pPr>
        <w:tabs>
          <w:tab w:val="left" w:pos="0"/>
        </w:tabs>
        <w:ind w:left="0" w:firstLine="0"/>
      </w:pPr>
      <w:rPr>
        <w:rFonts w:hint="default" w:ascii="Times New Roman" w:hAnsi="Times New Roman" w:eastAsia="宋体" w:cs="Times New Roman"/>
        <w:b/>
        <w:i w:val="0"/>
        <w:color w:val="auto"/>
        <w:sz w:val="21"/>
      </w:rPr>
    </w:lvl>
    <w:lvl w:ilvl="3" w:tentative="0">
      <w:start w:val="1"/>
      <w:numFmt w:val="decimal"/>
      <w:pStyle w:val="187"/>
      <w:suff w:val="nothing"/>
      <w:lvlText w:val="%1.%2.%3.%4　"/>
      <w:lvlJc w:val="left"/>
      <w:pPr>
        <w:ind w:left="851"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FBEBFCAE"/>
    <w:multiLevelType w:val="multilevel"/>
    <w:tmpl w:val="FBEBFCAE"/>
    <w:lvl w:ilvl="0" w:tentative="0">
      <w:start w:val="1"/>
      <w:numFmt w:val="decimal"/>
      <w:pStyle w:val="189"/>
      <w:suff w:val="nothing"/>
      <w:lvlText w:val="%1　"/>
      <w:lvlJc w:val="left"/>
      <w:pPr>
        <w:tabs>
          <w:tab w:val="left" w:pos="0"/>
        </w:tabs>
        <w:ind w:left="0" w:firstLine="0"/>
      </w:pPr>
      <w:rPr>
        <w:rFonts w:hint="default" w:ascii="黑体" w:hAnsi="Times New Roman" w:eastAsia="黑体"/>
        <w:b/>
        <w:i w:val="0"/>
        <w:sz w:val="28"/>
        <w:szCs w:val="21"/>
        <w:lang w:val="en-US"/>
      </w:rPr>
    </w:lvl>
    <w:lvl w:ilvl="1" w:tentative="0">
      <w:start w:val="1"/>
      <w:numFmt w:val="decimal"/>
      <w:suff w:val="nothing"/>
      <w:lvlText w:val="%1.%2　"/>
      <w:lvlJc w:val="left"/>
      <w:pPr>
        <w:tabs>
          <w:tab w:val="left" w:pos="0"/>
        </w:tabs>
        <w:ind w:left="105" w:firstLine="0"/>
      </w:pPr>
      <w:rPr>
        <w:rFonts w:hint="default" w:ascii="宋体" w:hAnsi="宋体" w:eastAsia="宋体" w:cs="宋体"/>
        <w:b/>
        <w:bCs w:val="0"/>
        <w:i w:val="0"/>
        <w:iCs w:val="0"/>
        <w:caps w:val="0"/>
        <w:strike w:val="0"/>
        <w:dstrike w:val="0"/>
        <w:vanish w:val="0"/>
        <w:spacing w:val="0"/>
        <w:kern w:val="0"/>
        <w:position w:val="0"/>
        <w:sz w:val="21"/>
        <w:szCs w:val="21"/>
        <w:u w:val="none"/>
        <w:vertAlign w:val="baseline"/>
      </w:rPr>
    </w:lvl>
    <w:lvl w:ilvl="2" w:tentative="0">
      <w:start w:val="1"/>
      <w:numFmt w:val="decimal"/>
      <w:lvlRestart w:val="1"/>
      <w:pStyle w:val="183"/>
      <w:isLgl/>
      <w:lvlText w:val="3.1.%3　"/>
      <w:lvlJc w:val="left"/>
      <w:pPr>
        <w:tabs>
          <w:tab w:val="left" w:pos="420"/>
        </w:tabs>
        <w:ind w:left="0" w:firstLine="0"/>
      </w:pPr>
      <w:rPr>
        <w:rFonts w:hint="default" w:ascii="宋体" w:hAnsi="宋体" w:eastAsia="宋体" w:cs="宋体"/>
        <w:b/>
        <w:i w:val="0"/>
        <w:color w:val="auto"/>
        <w:sz w:val="21"/>
      </w:rPr>
    </w:lvl>
    <w:lvl w:ilvl="3" w:tentative="0">
      <w:start w:val="1"/>
      <w:numFmt w:val="decimal"/>
      <w:suff w:val="nothing"/>
      <w:lvlText w:val="%1.%2.%3.%4　"/>
      <w:lvlJc w:val="left"/>
      <w:pPr>
        <w:ind w:left="851"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01E967D5"/>
    <w:multiLevelType w:val="multilevel"/>
    <w:tmpl w:val="01E967D5"/>
    <w:lvl w:ilvl="0" w:tentative="0">
      <w:start w:val="1"/>
      <w:numFmt w:val="chineseCountingThousand"/>
      <w:pStyle w:val="132"/>
      <w:lvlText w:val="%1、"/>
      <w:lvlJc w:val="left"/>
      <w:pPr>
        <w:ind w:left="0" w:firstLine="4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93C6778"/>
    <w:multiLevelType w:val="multilevel"/>
    <w:tmpl w:val="093C6778"/>
    <w:lvl w:ilvl="0" w:tentative="0">
      <w:start w:val="1"/>
      <w:numFmt w:val="decimal"/>
      <w:pStyle w:val="302"/>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
    <w:nsid w:val="0D8C6054"/>
    <w:multiLevelType w:val="multilevel"/>
    <w:tmpl w:val="0D8C6054"/>
    <w:lvl w:ilvl="0" w:tentative="0">
      <w:start w:val="1"/>
      <w:numFmt w:val="decimal"/>
      <w:pStyle w:val="108"/>
      <w:lvlText w:val="%1."/>
      <w:lvlJc w:val="left"/>
      <w:pPr>
        <w:ind w:left="780" w:hanging="36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decimal"/>
      <w:lvlText w:val="%2)"/>
      <w:lvlJc w:val="left"/>
      <w:pPr>
        <w:ind w:left="1200" w:hanging="36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0DDE2B46"/>
    <w:multiLevelType w:val="multilevel"/>
    <w:tmpl w:val="0DDE2B46"/>
    <w:lvl w:ilvl="0" w:tentative="0">
      <w:start w:val="1"/>
      <w:numFmt w:val="lowerLetter"/>
      <w:pStyle w:val="335"/>
      <w:suff w:val="nothing"/>
      <w:lvlText w:val="%1   "/>
      <w:lvlJc w:val="left"/>
      <w:pPr>
        <w:ind w:left="1456"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11">
    <w:nsid w:val="178E4F0B"/>
    <w:multiLevelType w:val="singleLevel"/>
    <w:tmpl w:val="178E4F0B"/>
    <w:lvl w:ilvl="0" w:tentative="0">
      <w:start w:val="8"/>
      <w:numFmt w:val="decimal"/>
      <w:lvlText w:val="%1."/>
      <w:lvlJc w:val="left"/>
      <w:pPr>
        <w:tabs>
          <w:tab w:val="left" w:pos="312"/>
        </w:tabs>
      </w:pPr>
    </w:lvl>
  </w:abstractNum>
  <w:abstractNum w:abstractNumId="12">
    <w:nsid w:val="19CF79DD"/>
    <w:multiLevelType w:val="multilevel"/>
    <w:tmpl w:val="19CF79DD"/>
    <w:lvl w:ilvl="0" w:tentative="0">
      <w:start w:val="1"/>
      <w:numFmt w:val="decimal"/>
      <w:pStyle w:val="188"/>
      <w:lvlText w:val="2.0.%1 "/>
      <w:lvlJc w:val="left"/>
      <w:pPr>
        <w:ind w:left="420" w:hanging="420"/>
      </w:pPr>
      <w:rPr>
        <w:rFonts w:hint="default" w:ascii="Times New Roman" w:hAnsi="Times New Roman" w:eastAsia="宋体"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9ECA2E5"/>
    <w:multiLevelType w:val="singleLevel"/>
    <w:tmpl w:val="19ECA2E5"/>
    <w:lvl w:ilvl="0" w:tentative="0">
      <w:start w:val="1"/>
      <w:numFmt w:val="decimal"/>
      <w:lvlText w:val="%1."/>
      <w:lvlJc w:val="left"/>
      <w:pPr>
        <w:ind w:left="425" w:hanging="425"/>
      </w:pPr>
      <w:rPr>
        <w:rFonts w:hint="default"/>
      </w:rPr>
    </w:lvl>
  </w:abstractNum>
  <w:abstractNum w:abstractNumId="14">
    <w:nsid w:val="1AEF81F4"/>
    <w:multiLevelType w:val="singleLevel"/>
    <w:tmpl w:val="1AEF81F4"/>
    <w:lvl w:ilvl="0" w:tentative="0">
      <w:start w:val="1"/>
      <w:numFmt w:val="decimal"/>
      <w:pStyle w:val="283"/>
      <w:suff w:val="space"/>
      <w:lvlText w:val="%1"/>
      <w:lvlJc w:val="left"/>
      <w:pPr>
        <w:tabs>
          <w:tab w:val="left" w:pos="0"/>
        </w:tabs>
      </w:pPr>
      <w:rPr>
        <w:rFonts w:hint="default" w:ascii="宋体" w:hAnsi="宋体" w:eastAsia="宋体" w:cs="宋体"/>
      </w:rPr>
    </w:lvl>
  </w:abstractNum>
  <w:abstractNum w:abstractNumId="15">
    <w:nsid w:val="1DBF583A"/>
    <w:multiLevelType w:val="multilevel"/>
    <w:tmpl w:val="1DBF583A"/>
    <w:lvl w:ilvl="0" w:tentative="0">
      <w:start w:val="1"/>
      <w:numFmt w:val="decimal"/>
      <w:pStyle w:val="303"/>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6">
    <w:nsid w:val="22827D5B"/>
    <w:multiLevelType w:val="multilevel"/>
    <w:tmpl w:val="22827D5B"/>
    <w:lvl w:ilvl="0" w:tentative="0">
      <w:start w:val="1"/>
      <w:numFmt w:val="none"/>
      <w:pStyle w:val="311"/>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7">
    <w:nsid w:val="28D9536E"/>
    <w:multiLevelType w:val="multilevel"/>
    <w:tmpl w:val="28D9536E"/>
    <w:lvl w:ilvl="0" w:tentative="0">
      <w:start w:val="1"/>
      <w:numFmt w:val="upperLetter"/>
      <w:pStyle w:val="113"/>
      <w:lvlText w:val="(%1)"/>
      <w:lvlJc w:val="left"/>
      <w:pPr>
        <w:tabs>
          <w:tab w:val="left" w:pos="624"/>
        </w:tabs>
        <w:ind w:left="624" w:hanging="624"/>
      </w:pPr>
    </w:lvl>
    <w:lvl w:ilvl="1" w:tentative="0">
      <w:start w:val="1"/>
      <w:numFmt w:val="upperLetter"/>
      <w:pStyle w:val="116"/>
      <w:lvlText w:val="(%2)"/>
      <w:lvlJc w:val="left"/>
      <w:pPr>
        <w:tabs>
          <w:tab w:val="left" w:pos="1417"/>
        </w:tabs>
        <w:ind w:left="1417" w:hanging="793"/>
      </w:pPr>
    </w:lvl>
    <w:lvl w:ilvl="2" w:tentative="0">
      <w:start w:val="1"/>
      <w:numFmt w:val="upperLetter"/>
      <w:pStyle w:val="128"/>
      <w:lvlText w:val="(%3)"/>
      <w:lvlJc w:val="left"/>
      <w:pPr>
        <w:tabs>
          <w:tab w:val="left" w:pos="1928"/>
        </w:tabs>
        <w:ind w:left="1928" w:hanging="511"/>
      </w:pPr>
    </w:lvl>
    <w:lvl w:ilvl="3" w:tentative="0">
      <w:start w:val="1"/>
      <w:numFmt w:val="lowerLetter"/>
      <w:lvlText w:val="(%4)"/>
      <w:lvlJc w:val="left"/>
      <w:pPr>
        <w:tabs>
          <w:tab w:val="left" w:pos="1928"/>
        </w:tabs>
        <w:ind w:left="1928" w:hanging="511"/>
      </w:pPr>
    </w:lvl>
    <w:lvl w:ilvl="4" w:tentative="0">
      <w:start w:val="1"/>
      <w:numFmt w:val="lowerRoman"/>
      <w:lvlText w:val="(%5)"/>
      <w:lvlJc w:val="left"/>
      <w:pPr>
        <w:tabs>
          <w:tab w:val="left" w:pos="2438"/>
        </w:tabs>
        <w:ind w:left="2438" w:hanging="510"/>
      </w:pPr>
    </w:lvl>
    <w:lvl w:ilvl="5" w:tentative="0">
      <w:start w:val="1"/>
      <w:numFmt w:val="decimal"/>
      <w:lvlText w:val="(%6)"/>
      <w:lvlJc w:val="left"/>
      <w:pPr>
        <w:tabs>
          <w:tab w:val="left" w:pos="2948"/>
        </w:tabs>
        <w:ind w:left="2948" w:hanging="51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decimal"/>
      <w:lvlRestart w:val="0"/>
      <w:lvlText w:val="SCHEDULE %9"/>
      <w:lvlJc w:val="left"/>
      <w:pPr>
        <w:tabs>
          <w:tab w:val="left" w:pos="0"/>
        </w:tabs>
        <w:ind w:left="0" w:firstLine="0"/>
      </w:pPr>
    </w:lvl>
  </w:abstractNum>
  <w:abstractNum w:abstractNumId="18">
    <w:nsid w:val="301F5202"/>
    <w:multiLevelType w:val="multilevel"/>
    <w:tmpl w:val="301F5202"/>
    <w:lvl w:ilvl="0" w:tentative="0">
      <w:start w:val="1"/>
      <w:numFmt w:val="decimal"/>
      <w:lvlText w:val="第%1条"/>
      <w:lvlJc w:val="left"/>
      <w:pPr>
        <w:ind w:left="851" w:firstLine="0"/>
      </w:pPr>
    </w:lvl>
    <w:lvl w:ilvl="1" w:tentative="0">
      <w:start w:val="1"/>
      <w:numFmt w:val="decimal"/>
      <w:pStyle w:val="126"/>
      <w:lvlText w:val="%1.%2"/>
      <w:lvlJc w:val="left"/>
      <w:pPr>
        <w:ind w:left="991" w:hanging="567"/>
      </w:pPr>
    </w:lvl>
    <w:lvl w:ilvl="2" w:tentative="0">
      <w:start w:val="1"/>
      <w:numFmt w:val="decimal"/>
      <w:pStyle w:val="115"/>
      <w:lvlText w:val="%1.%2.%3"/>
      <w:lvlJc w:val="left"/>
      <w:pPr>
        <w:ind w:left="2835" w:hanging="567"/>
      </w:pPr>
    </w:lvl>
    <w:lvl w:ilvl="3" w:tentative="0">
      <w:start w:val="1"/>
      <w:numFmt w:val="decimal"/>
      <w:lvlText w:val="%1.%2.%3.%4"/>
      <w:lvlJc w:val="left"/>
      <w:pPr>
        <w:ind w:left="1983" w:hanging="708"/>
      </w:pPr>
    </w:lvl>
    <w:lvl w:ilvl="4" w:tentative="0">
      <w:start w:val="1"/>
      <w:numFmt w:val="decimal"/>
      <w:lvlText w:val="%1.%2.%3.%4.%5"/>
      <w:lvlJc w:val="left"/>
      <w:pPr>
        <w:ind w:left="2550" w:hanging="850"/>
      </w:pPr>
    </w:lvl>
    <w:lvl w:ilvl="5" w:tentative="0">
      <w:start w:val="1"/>
      <w:numFmt w:val="decimal"/>
      <w:lvlText w:val="%1.%2.%3.%4.%5.%6"/>
      <w:lvlJc w:val="left"/>
      <w:pPr>
        <w:ind w:left="3259" w:hanging="1134"/>
      </w:pPr>
    </w:lvl>
    <w:lvl w:ilvl="6" w:tentative="0">
      <w:start w:val="1"/>
      <w:numFmt w:val="decimal"/>
      <w:lvlText w:val="%1.%2.%3.%4.%5.%6.%7"/>
      <w:lvlJc w:val="left"/>
      <w:pPr>
        <w:ind w:left="3826" w:hanging="1276"/>
      </w:pPr>
    </w:lvl>
    <w:lvl w:ilvl="7" w:tentative="0">
      <w:start w:val="1"/>
      <w:numFmt w:val="decimal"/>
      <w:lvlText w:val="%1.%2.%3.%4.%5.%6.%7.%8"/>
      <w:lvlJc w:val="left"/>
      <w:pPr>
        <w:ind w:left="4393" w:hanging="1418"/>
      </w:pPr>
    </w:lvl>
    <w:lvl w:ilvl="8" w:tentative="0">
      <w:start w:val="1"/>
      <w:numFmt w:val="decimal"/>
      <w:lvlText w:val="%1.%2.%3.%4.%5.%6.%7.%8.%9"/>
      <w:lvlJc w:val="left"/>
      <w:pPr>
        <w:ind w:left="5101" w:hanging="1700"/>
      </w:pPr>
    </w:lvl>
  </w:abstractNum>
  <w:abstractNum w:abstractNumId="19">
    <w:nsid w:val="3AA800C6"/>
    <w:multiLevelType w:val="multilevel"/>
    <w:tmpl w:val="3AA800C6"/>
    <w:lvl w:ilvl="0" w:tentative="0">
      <w:start w:val="1"/>
      <w:numFmt w:val="decimal"/>
      <w:pStyle w:val="129"/>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pStyle w:val="107"/>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20">
    <w:nsid w:val="3ED82F43"/>
    <w:multiLevelType w:val="multilevel"/>
    <w:tmpl w:val="3ED82F43"/>
    <w:lvl w:ilvl="0" w:tentative="0">
      <w:start w:val="1"/>
      <w:numFmt w:val="decimal"/>
      <w:pStyle w:val="362"/>
      <w:lvlText w:val="%1"/>
      <w:lvlJc w:val="left"/>
      <w:pPr>
        <w:ind w:left="0" w:firstLine="0"/>
      </w:pPr>
      <w:rPr>
        <w:rFonts w:hint="default" w:ascii="Times New Roman" w:hAnsi="Times New Roman" w:eastAsia="宋体" w:cs="Times New Roman"/>
        <w:b w:val="0"/>
        <w:i w:val="0"/>
        <w:position w:val="0"/>
        <w:sz w:val="28"/>
      </w:rPr>
    </w:lvl>
    <w:lvl w:ilvl="1" w:tentative="0">
      <w:start w:val="1"/>
      <w:numFmt w:val="decimal"/>
      <w:pStyle w:val="348"/>
      <w:lvlText w:val="%1.%2."/>
      <w:lvlJc w:val="center"/>
      <w:pPr>
        <w:ind w:left="0" w:firstLine="288"/>
      </w:pPr>
      <w:rPr>
        <w:rFonts w:hint="default" w:ascii="Times New Roman" w:hAnsi="Times New Roman" w:eastAsia="宋体" w:cs="Times New Roman"/>
        <w:b w:val="0"/>
        <w:bCs w:val="0"/>
        <w:i w:val="0"/>
        <w:iCs w:val="0"/>
        <w:caps w:val="0"/>
        <w:strike w:val="0"/>
        <w:dstrike w:val="0"/>
        <w:vanish w:val="0"/>
        <w:color w:val="000000"/>
        <w:spacing w:val="0"/>
        <w:position w:val="0"/>
        <w:sz w:val="21"/>
        <w:u w:val="none"/>
        <w:vertAlign w:val="baseline"/>
      </w:rPr>
    </w:lvl>
    <w:lvl w:ilvl="2" w:tentative="0">
      <w:start w:val="1"/>
      <w:numFmt w:val="decimal"/>
      <w:pStyle w:val="346"/>
      <w:lvlText w:val="%1.%2.%3."/>
      <w:lvlJc w:val="left"/>
      <w:pPr>
        <w:ind w:left="0" w:firstLine="0"/>
      </w:pPr>
      <w:rPr>
        <w:rFonts w:hint="default" w:ascii="Times New Roman" w:hAnsi="Times New Roman" w:eastAsia="宋体" w:cs="Times New Roman"/>
        <w:b/>
        <w:i w:val="0"/>
        <w:position w:val="0"/>
        <w:sz w:val="21"/>
      </w:rPr>
    </w:lvl>
    <w:lvl w:ilvl="3" w:tentative="0">
      <w:start w:val="1"/>
      <w:numFmt w:val="decimal"/>
      <w:lvlText w:val="%4"/>
      <w:lvlJc w:val="left"/>
      <w:pPr>
        <w:tabs>
          <w:tab w:val="left" w:pos="1418"/>
        </w:tabs>
        <w:ind w:left="397" w:firstLine="737"/>
      </w:pPr>
      <w:rPr>
        <w:rFonts w:hint="default" w:ascii="Times New Roman" w:hAnsi="Times New Roman" w:cs="Times New Roman"/>
        <w:b/>
        <w:i w:val="0"/>
        <w:position w:val="0"/>
        <w:sz w:val="21"/>
      </w:rPr>
    </w:lvl>
    <w:lvl w:ilvl="4" w:tentative="0">
      <w:start w:val="1"/>
      <w:numFmt w:val="decimal"/>
      <w:lvlText w:val="%3."/>
      <w:lvlJc w:val="left"/>
      <w:pPr>
        <w:tabs>
          <w:tab w:val="left" w:pos="-1"/>
        </w:tabs>
        <w:ind w:left="0" w:firstLine="0"/>
      </w:pPr>
      <w:rPr>
        <w:rFonts w:cs="Times New Roman"/>
        <w:position w:val="0"/>
      </w:rPr>
    </w:lvl>
    <w:lvl w:ilvl="5" w:tentative="0">
      <w:start w:val="1"/>
      <w:numFmt w:val="decimal"/>
      <w:lvlText w:val="%3."/>
      <w:lvlJc w:val="left"/>
      <w:pPr>
        <w:tabs>
          <w:tab w:val="left" w:pos="-1"/>
        </w:tabs>
        <w:ind w:left="0" w:firstLine="0"/>
      </w:pPr>
      <w:rPr>
        <w:rFonts w:cs="Times New Roman"/>
        <w:position w:val="0"/>
      </w:rPr>
    </w:lvl>
    <w:lvl w:ilvl="6" w:tentative="0">
      <w:start w:val="1"/>
      <w:numFmt w:val="decimal"/>
      <w:lvlText w:val="%3."/>
      <w:lvlJc w:val="left"/>
      <w:pPr>
        <w:tabs>
          <w:tab w:val="left" w:pos="-1"/>
        </w:tabs>
        <w:ind w:left="0" w:firstLine="0"/>
      </w:pPr>
      <w:rPr>
        <w:rFonts w:cs="Times New Roman"/>
        <w:position w:val="0"/>
      </w:rPr>
    </w:lvl>
    <w:lvl w:ilvl="7" w:tentative="0">
      <w:start w:val="1"/>
      <w:numFmt w:val="decimal"/>
      <w:lvlText w:val="%3."/>
      <w:lvlJc w:val="left"/>
      <w:pPr>
        <w:tabs>
          <w:tab w:val="left" w:pos="-1"/>
        </w:tabs>
        <w:ind w:left="0" w:firstLine="0"/>
      </w:pPr>
      <w:rPr>
        <w:rFonts w:cs="Times New Roman"/>
        <w:position w:val="0"/>
      </w:rPr>
    </w:lvl>
    <w:lvl w:ilvl="8" w:tentative="0">
      <w:start w:val="1"/>
      <w:numFmt w:val="decimal"/>
      <w:lvlText w:val="%3."/>
      <w:lvlJc w:val="left"/>
      <w:pPr>
        <w:tabs>
          <w:tab w:val="left" w:pos="-1"/>
        </w:tabs>
        <w:ind w:left="0" w:firstLine="0"/>
      </w:pPr>
      <w:rPr>
        <w:rFonts w:cs="Times New Roman"/>
        <w:position w:val="0"/>
      </w:rPr>
    </w:lvl>
  </w:abstractNum>
  <w:abstractNum w:abstractNumId="21">
    <w:nsid w:val="4B733A5F"/>
    <w:multiLevelType w:val="multilevel"/>
    <w:tmpl w:val="4B733A5F"/>
    <w:lvl w:ilvl="0" w:tentative="0">
      <w:start w:val="1"/>
      <w:numFmt w:val="decimal"/>
      <w:pStyle w:val="315"/>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2">
    <w:nsid w:val="4D5A4498"/>
    <w:multiLevelType w:val="multilevel"/>
    <w:tmpl w:val="4D5A4498"/>
    <w:lvl w:ilvl="0" w:tentative="0">
      <w:start w:val="1"/>
      <w:numFmt w:val="decimal"/>
      <w:lvlText w:val="%1．"/>
      <w:lvlJc w:val="left"/>
      <w:pPr>
        <w:tabs>
          <w:tab w:val="left" w:pos="840"/>
        </w:tabs>
        <w:ind w:left="840" w:hanging="360"/>
      </w:pPr>
    </w:lvl>
    <w:lvl w:ilvl="1" w:tentative="0">
      <w:start w:val="1"/>
      <w:numFmt w:val="lowerLetter"/>
      <w:lvlText w:val="%2)"/>
      <w:lvlJc w:val="left"/>
      <w:pPr>
        <w:tabs>
          <w:tab w:val="left" w:pos="1320"/>
        </w:tabs>
        <w:ind w:left="1320"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59E70650"/>
    <w:multiLevelType w:val="singleLevel"/>
    <w:tmpl w:val="59E70650"/>
    <w:lvl w:ilvl="0" w:tentative="0">
      <w:start w:val="1"/>
      <w:numFmt w:val="decimal"/>
      <w:suff w:val="nothing"/>
      <w:lvlText w:val="（%1）"/>
      <w:lvlJc w:val="left"/>
    </w:lvl>
  </w:abstractNum>
  <w:abstractNum w:abstractNumId="24">
    <w:nsid w:val="61BD6C99"/>
    <w:multiLevelType w:val="multilevel"/>
    <w:tmpl w:val="61BD6C99"/>
    <w:lvl w:ilvl="0" w:tentative="0">
      <w:start w:val="1"/>
      <w:numFmt w:val="lowerRoman"/>
      <w:pStyle w:val="104"/>
      <w:lvlText w:val="(%1)"/>
      <w:lvlJc w:val="left"/>
      <w:pPr>
        <w:ind w:left="1560" w:hanging="7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5">
    <w:nsid w:val="62687BB6"/>
    <w:multiLevelType w:val="multilevel"/>
    <w:tmpl w:val="62687BB6"/>
    <w:lvl w:ilvl="0" w:tentative="0">
      <w:start w:val="1"/>
      <w:numFmt w:val="decimal"/>
      <w:pStyle w:val="111"/>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26">
    <w:nsid w:val="65F35645"/>
    <w:multiLevelType w:val="multilevel"/>
    <w:tmpl w:val="65F35645"/>
    <w:lvl w:ilvl="0" w:tentative="0">
      <w:start w:val="1"/>
      <w:numFmt w:val="decimal"/>
      <w:pStyle w:val="341"/>
      <w:suff w:val="space"/>
      <w:lvlText w:val="1.0.%1  "/>
      <w:lvlJc w:val="left"/>
      <w:pPr>
        <w:ind w:left="1271" w:hanging="420"/>
      </w:pPr>
      <w:rPr>
        <w:b/>
        <w:i w:val="0"/>
        <w:iCs w:val="0"/>
        <w:caps w:val="0"/>
        <w:smallCaps w:val="0"/>
        <w:strike w:val="0"/>
        <w:dstrike w:val="0"/>
        <w:vanish w:val="0"/>
        <w:spacing w:val="0"/>
        <w:position w:val="0"/>
        <w:u w:val="none"/>
        <w:vertAlign w:val="baseline"/>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27">
    <w:nsid w:val="6CEA2025"/>
    <w:multiLevelType w:val="multilevel"/>
    <w:tmpl w:val="6CEA2025"/>
    <w:lvl w:ilvl="0" w:tentative="0">
      <w:start w:val="1"/>
      <w:numFmt w:val="none"/>
      <w:pStyle w:val="257"/>
      <w:suff w:val="nothing"/>
      <w:lvlText w:val="%1"/>
      <w:lvlJc w:val="left"/>
      <w:pPr>
        <w:ind w:left="0" w:firstLine="0"/>
      </w:pPr>
      <w:rPr>
        <w:rFonts w:hint="default" w:ascii="Times New Roman" w:hAnsi="Times New Roman"/>
        <w:b/>
        <w:i w:val="0"/>
        <w:sz w:val="21"/>
      </w:rPr>
    </w:lvl>
    <w:lvl w:ilvl="1" w:tentative="0">
      <w:start w:val="1"/>
      <w:numFmt w:val="decimal"/>
      <w:pStyle w:val="330"/>
      <w:suff w:val="nothing"/>
      <w:lvlText w:val="%1%2　"/>
      <w:lvlJc w:val="left"/>
      <w:pPr>
        <w:ind w:left="0" w:firstLine="0"/>
      </w:pPr>
      <w:rPr>
        <w:rFonts w:hint="eastAsia" w:ascii="黑体" w:hAnsi="Times New Roman" w:eastAsia="黑体"/>
        <w:b w:val="0"/>
        <w:i w:val="0"/>
        <w:sz w:val="21"/>
      </w:rPr>
    </w:lvl>
    <w:lvl w:ilvl="2" w:tentative="0">
      <w:start w:val="1"/>
      <w:numFmt w:val="decimal"/>
      <w:pStyle w:val="309"/>
      <w:suff w:val="nothing"/>
      <w:lvlText w:val="%1%2.%3　"/>
      <w:lvlJc w:val="left"/>
      <w:pPr>
        <w:ind w:left="0" w:firstLine="0"/>
      </w:pPr>
      <w:rPr>
        <w:rFonts w:hint="eastAsia" w:ascii="黑体" w:hAnsi="Times New Roman" w:eastAsia="黑体"/>
        <w:b w:val="0"/>
        <w:i w:val="0"/>
        <w:sz w:val="21"/>
      </w:rPr>
    </w:lvl>
    <w:lvl w:ilvl="3" w:tentative="0">
      <w:start w:val="1"/>
      <w:numFmt w:val="decimal"/>
      <w:pStyle w:val="192"/>
      <w:suff w:val="nothing"/>
      <w:lvlText w:val="%1%2.%3.%4　"/>
      <w:lvlJc w:val="left"/>
      <w:pPr>
        <w:ind w:left="0" w:firstLine="0"/>
      </w:pPr>
      <w:rPr>
        <w:rFonts w:hint="eastAsia" w:ascii="黑体" w:hAnsi="Times New Roman" w:eastAsia="黑体"/>
        <w:b w:val="0"/>
        <w:i w:val="0"/>
        <w:sz w:val="21"/>
      </w:rPr>
    </w:lvl>
    <w:lvl w:ilvl="4" w:tentative="0">
      <w:start w:val="1"/>
      <w:numFmt w:val="decimal"/>
      <w:pStyle w:val="193"/>
      <w:suff w:val="nothing"/>
      <w:lvlText w:val="%1%2.%3.%4.%5　"/>
      <w:lvlJc w:val="left"/>
      <w:pPr>
        <w:ind w:left="0" w:firstLine="0"/>
      </w:pPr>
      <w:rPr>
        <w:rFonts w:hint="eastAsia" w:ascii="黑体" w:hAnsi="Times New Roman" w:eastAsia="黑体"/>
        <w:b w:val="0"/>
        <w:i w:val="0"/>
        <w:sz w:val="21"/>
      </w:rPr>
    </w:lvl>
    <w:lvl w:ilvl="5" w:tentative="0">
      <w:start w:val="1"/>
      <w:numFmt w:val="decimal"/>
      <w:pStyle w:val="194"/>
      <w:suff w:val="nothing"/>
      <w:lvlText w:val="%1%2.%3.%4.%5.%6　"/>
      <w:lvlJc w:val="left"/>
      <w:pPr>
        <w:ind w:left="0" w:firstLine="0"/>
      </w:pPr>
      <w:rPr>
        <w:rFonts w:hint="eastAsia" w:ascii="黑体" w:hAnsi="Times New Roman" w:eastAsia="黑体"/>
        <w:b w:val="0"/>
        <w:i w:val="0"/>
        <w:sz w:val="21"/>
      </w:rPr>
    </w:lvl>
    <w:lvl w:ilvl="6" w:tentative="0">
      <w:start w:val="1"/>
      <w:numFmt w:val="decimal"/>
      <w:pStyle w:val="19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6C07CD"/>
    <w:multiLevelType w:val="multilevel"/>
    <w:tmpl w:val="6D6C07CD"/>
    <w:lvl w:ilvl="0" w:tentative="0">
      <w:start w:val="1"/>
      <w:numFmt w:val="lowerLetter"/>
      <w:pStyle w:val="329"/>
      <w:lvlText w:val="%1)"/>
      <w:lvlJc w:val="left"/>
      <w:pPr>
        <w:tabs>
          <w:tab w:val="left" w:pos="839"/>
        </w:tabs>
        <w:ind w:left="839" w:hanging="419"/>
      </w:pPr>
      <w:rPr>
        <w:rFonts w:hint="eastAsia" w:ascii="宋体" w:eastAsia="宋体"/>
        <w:b w:val="0"/>
        <w:i w:val="0"/>
        <w:sz w:val="21"/>
      </w:rPr>
    </w:lvl>
    <w:lvl w:ilvl="1" w:tentative="0">
      <w:start w:val="1"/>
      <w:numFmt w:val="decimal"/>
      <w:pStyle w:val="32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9">
    <w:nsid w:val="6E87019F"/>
    <w:multiLevelType w:val="multilevel"/>
    <w:tmpl w:val="6E87019F"/>
    <w:lvl w:ilvl="0" w:tentative="0">
      <w:start w:val="1"/>
      <w:numFmt w:val="chineseCountingThousand"/>
      <w:pStyle w:val="120"/>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0">
    <w:nsid w:val="72DF347D"/>
    <w:multiLevelType w:val="multilevel"/>
    <w:tmpl w:val="72DF347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pStyle w:val="123"/>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113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543651A"/>
    <w:multiLevelType w:val="multilevel"/>
    <w:tmpl w:val="7543651A"/>
    <w:lvl w:ilvl="0" w:tentative="0">
      <w:start w:val="1"/>
      <w:numFmt w:val="lowerLetter"/>
      <w:pStyle w:val="11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4"/>
  </w:num>
  <w:num w:numId="2">
    <w:abstractNumId w:val="19"/>
  </w:num>
  <w:num w:numId="3">
    <w:abstractNumId w:val="9"/>
  </w:num>
  <w:num w:numId="4">
    <w:abstractNumId w:val="25"/>
  </w:num>
  <w:num w:numId="5">
    <w:abstractNumId w:val="17"/>
  </w:num>
  <w:num w:numId="6">
    <w:abstractNumId w:val="18"/>
  </w:num>
  <w:num w:numId="7">
    <w:abstractNumId w:val="31"/>
  </w:num>
  <w:num w:numId="8">
    <w:abstractNumId w:val="29"/>
  </w:num>
  <w:num w:numId="9">
    <w:abstractNumId w:val="30"/>
  </w:num>
  <w:num w:numId="10">
    <w:abstractNumId w:val="7"/>
  </w:num>
  <w:num w:numId="11">
    <w:abstractNumId w:val="6"/>
  </w:num>
  <w:num w:numId="12">
    <w:abstractNumId w:val="5"/>
  </w:num>
  <w:num w:numId="13">
    <w:abstractNumId w:val="3"/>
  </w:num>
  <w:num w:numId="14">
    <w:abstractNumId w:val="12"/>
  </w:num>
  <w:num w:numId="15">
    <w:abstractNumId w:val="27"/>
  </w:num>
  <w:num w:numId="16">
    <w:abstractNumId w:val="4"/>
  </w:num>
  <w:num w:numId="17">
    <w:abstractNumId w:val="2"/>
  </w:num>
  <w:num w:numId="18">
    <w:abstractNumId w:val="14"/>
  </w:num>
  <w:num w:numId="19">
    <w:abstractNumId w:val="8"/>
  </w:num>
  <w:num w:numId="20">
    <w:abstractNumId w:val="15"/>
  </w:num>
  <w:num w:numId="21">
    <w:abstractNumId w:val="16"/>
  </w:num>
  <w:num w:numId="22">
    <w:abstractNumId w:val="21"/>
  </w:num>
  <w:num w:numId="23">
    <w:abstractNumId w:val="28"/>
  </w:num>
  <w:num w:numId="24">
    <w:abstractNumId w:val="10"/>
  </w:num>
  <w:num w:numId="25">
    <w:abstractNumId w:val="26"/>
  </w:num>
  <w:num w:numId="26">
    <w:abstractNumId w:val="20"/>
  </w:num>
  <w:num w:numId="27">
    <w:abstractNumId w:val="13"/>
    <w:lvlOverride w:ilvl="0">
      <w:startOverride w:val="1"/>
    </w:lvlOverride>
  </w:num>
  <w:num w:numId="28">
    <w:abstractNumId w:val="11"/>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6"/>
    </w:lvlOverride>
  </w:num>
  <w:num w:numId="31">
    <w:abstractNumId w:val="1"/>
  </w:num>
  <w:num w:numId="32">
    <w:abstractNumId w:val="23"/>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
  <w:displayBackgroundShape w:val="1"/>
  <w:bordersDoNotSurroundHeader w:val="1"/>
  <w:bordersDoNotSurroundFooter w:val="1"/>
  <w:hideSpellingErrors/>
  <w:trackRevisions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4Y2M2ZTZmZjFlN2FjMDA2ZGVhMjgwNTY2NjA3ZjUifQ=="/>
  </w:docVars>
  <w:rsids>
    <w:rsidRoot w:val="00BB761A"/>
    <w:rsid w:val="000008ED"/>
    <w:rsid w:val="0000175A"/>
    <w:rsid w:val="00001FE2"/>
    <w:rsid w:val="0000210C"/>
    <w:rsid w:val="00002ED2"/>
    <w:rsid w:val="0000331A"/>
    <w:rsid w:val="00003350"/>
    <w:rsid w:val="000037F7"/>
    <w:rsid w:val="0000448C"/>
    <w:rsid w:val="000044DB"/>
    <w:rsid w:val="00004A15"/>
    <w:rsid w:val="00004F02"/>
    <w:rsid w:val="0000540C"/>
    <w:rsid w:val="00005BB0"/>
    <w:rsid w:val="00005E7C"/>
    <w:rsid w:val="00005F84"/>
    <w:rsid w:val="0000615D"/>
    <w:rsid w:val="00006265"/>
    <w:rsid w:val="00010067"/>
    <w:rsid w:val="00011B94"/>
    <w:rsid w:val="00011D8A"/>
    <w:rsid w:val="0001206D"/>
    <w:rsid w:val="0001256D"/>
    <w:rsid w:val="00012ABF"/>
    <w:rsid w:val="00014436"/>
    <w:rsid w:val="00014D40"/>
    <w:rsid w:val="00015363"/>
    <w:rsid w:val="00015AC3"/>
    <w:rsid w:val="00015CFF"/>
    <w:rsid w:val="00015FC1"/>
    <w:rsid w:val="00016183"/>
    <w:rsid w:val="00016498"/>
    <w:rsid w:val="0001718A"/>
    <w:rsid w:val="00017225"/>
    <w:rsid w:val="000174A0"/>
    <w:rsid w:val="000174B1"/>
    <w:rsid w:val="00020626"/>
    <w:rsid w:val="000206AD"/>
    <w:rsid w:val="00020DA7"/>
    <w:rsid w:val="00020DE7"/>
    <w:rsid w:val="00021AE9"/>
    <w:rsid w:val="00021E9B"/>
    <w:rsid w:val="00022B50"/>
    <w:rsid w:val="00023675"/>
    <w:rsid w:val="00023962"/>
    <w:rsid w:val="000239D0"/>
    <w:rsid w:val="000241AC"/>
    <w:rsid w:val="00024601"/>
    <w:rsid w:val="00024725"/>
    <w:rsid w:val="00024862"/>
    <w:rsid w:val="000250C3"/>
    <w:rsid w:val="00025C39"/>
    <w:rsid w:val="00027113"/>
    <w:rsid w:val="00027A15"/>
    <w:rsid w:val="00027BD6"/>
    <w:rsid w:val="00027F2E"/>
    <w:rsid w:val="000309BA"/>
    <w:rsid w:val="00030D02"/>
    <w:rsid w:val="00031237"/>
    <w:rsid w:val="000314BB"/>
    <w:rsid w:val="00031DD9"/>
    <w:rsid w:val="000320AD"/>
    <w:rsid w:val="0003241E"/>
    <w:rsid w:val="000325AB"/>
    <w:rsid w:val="00032622"/>
    <w:rsid w:val="00033BBE"/>
    <w:rsid w:val="00033F6D"/>
    <w:rsid w:val="00033FF5"/>
    <w:rsid w:val="000344A8"/>
    <w:rsid w:val="0003452C"/>
    <w:rsid w:val="00036458"/>
    <w:rsid w:val="000365E8"/>
    <w:rsid w:val="00037012"/>
    <w:rsid w:val="00037D23"/>
    <w:rsid w:val="00040385"/>
    <w:rsid w:val="000403EA"/>
    <w:rsid w:val="00040F94"/>
    <w:rsid w:val="000410F8"/>
    <w:rsid w:val="00041122"/>
    <w:rsid w:val="000415A5"/>
    <w:rsid w:val="000421CB"/>
    <w:rsid w:val="00042C2E"/>
    <w:rsid w:val="00042FFA"/>
    <w:rsid w:val="000431FD"/>
    <w:rsid w:val="0004336E"/>
    <w:rsid w:val="00043959"/>
    <w:rsid w:val="00043F50"/>
    <w:rsid w:val="0004492B"/>
    <w:rsid w:val="00044F61"/>
    <w:rsid w:val="000455BC"/>
    <w:rsid w:val="000463BA"/>
    <w:rsid w:val="00046640"/>
    <w:rsid w:val="000467D9"/>
    <w:rsid w:val="000469C6"/>
    <w:rsid w:val="00047623"/>
    <w:rsid w:val="00047BC4"/>
    <w:rsid w:val="00047C24"/>
    <w:rsid w:val="00050126"/>
    <w:rsid w:val="00050273"/>
    <w:rsid w:val="0005050E"/>
    <w:rsid w:val="00050770"/>
    <w:rsid w:val="0005087B"/>
    <w:rsid w:val="00050B41"/>
    <w:rsid w:val="00051F3C"/>
    <w:rsid w:val="00052763"/>
    <w:rsid w:val="000527D2"/>
    <w:rsid w:val="00052B60"/>
    <w:rsid w:val="00052E40"/>
    <w:rsid w:val="00053163"/>
    <w:rsid w:val="00053CCC"/>
    <w:rsid w:val="000541A1"/>
    <w:rsid w:val="00054404"/>
    <w:rsid w:val="00054539"/>
    <w:rsid w:val="000545C0"/>
    <w:rsid w:val="00054A06"/>
    <w:rsid w:val="00054A5F"/>
    <w:rsid w:val="00055A04"/>
    <w:rsid w:val="000563E5"/>
    <w:rsid w:val="000572A3"/>
    <w:rsid w:val="000578B9"/>
    <w:rsid w:val="00057DFA"/>
    <w:rsid w:val="000604FA"/>
    <w:rsid w:val="00061F6E"/>
    <w:rsid w:val="00062388"/>
    <w:rsid w:val="00062DB6"/>
    <w:rsid w:val="0006317A"/>
    <w:rsid w:val="00063C7A"/>
    <w:rsid w:val="000644FD"/>
    <w:rsid w:val="00064953"/>
    <w:rsid w:val="00065796"/>
    <w:rsid w:val="00065F71"/>
    <w:rsid w:val="00066535"/>
    <w:rsid w:val="0007074C"/>
    <w:rsid w:val="000716FA"/>
    <w:rsid w:val="000717A9"/>
    <w:rsid w:val="00071B0F"/>
    <w:rsid w:val="00071DD7"/>
    <w:rsid w:val="00071F37"/>
    <w:rsid w:val="00072BFA"/>
    <w:rsid w:val="00073405"/>
    <w:rsid w:val="000734D1"/>
    <w:rsid w:val="00073B6B"/>
    <w:rsid w:val="00074099"/>
    <w:rsid w:val="00074C93"/>
    <w:rsid w:val="00075EAB"/>
    <w:rsid w:val="000763A2"/>
    <w:rsid w:val="000771D6"/>
    <w:rsid w:val="00077CC0"/>
    <w:rsid w:val="00080257"/>
    <w:rsid w:val="000804F6"/>
    <w:rsid w:val="00080FF8"/>
    <w:rsid w:val="0008121C"/>
    <w:rsid w:val="00082BD3"/>
    <w:rsid w:val="00083A85"/>
    <w:rsid w:val="00083BCC"/>
    <w:rsid w:val="00084365"/>
    <w:rsid w:val="00084385"/>
    <w:rsid w:val="00084CC0"/>
    <w:rsid w:val="00085057"/>
    <w:rsid w:val="00085490"/>
    <w:rsid w:val="00085B4B"/>
    <w:rsid w:val="00085DE8"/>
    <w:rsid w:val="000864BC"/>
    <w:rsid w:val="00086505"/>
    <w:rsid w:val="00086766"/>
    <w:rsid w:val="00086ABF"/>
    <w:rsid w:val="00086B70"/>
    <w:rsid w:val="00086F67"/>
    <w:rsid w:val="00090295"/>
    <w:rsid w:val="00090A0E"/>
    <w:rsid w:val="00090B22"/>
    <w:rsid w:val="00090B88"/>
    <w:rsid w:val="00090E47"/>
    <w:rsid w:val="0009187E"/>
    <w:rsid w:val="00091A38"/>
    <w:rsid w:val="00091D27"/>
    <w:rsid w:val="00092A34"/>
    <w:rsid w:val="0009323B"/>
    <w:rsid w:val="000935C3"/>
    <w:rsid w:val="00093B05"/>
    <w:rsid w:val="00093F37"/>
    <w:rsid w:val="00093FC6"/>
    <w:rsid w:val="00094ACE"/>
    <w:rsid w:val="00096643"/>
    <w:rsid w:val="00096ADA"/>
    <w:rsid w:val="0009711C"/>
    <w:rsid w:val="0009723A"/>
    <w:rsid w:val="0009723C"/>
    <w:rsid w:val="000974F5"/>
    <w:rsid w:val="000979DF"/>
    <w:rsid w:val="00097F7A"/>
    <w:rsid w:val="000A0B31"/>
    <w:rsid w:val="000A14FE"/>
    <w:rsid w:val="000A1597"/>
    <w:rsid w:val="000A1661"/>
    <w:rsid w:val="000A1DE8"/>
    <w:rsid w:val="000A35E4"/>
    <w:rsid w:val="000A41B0"/>
    <w:rsid w:val="000A4754"/>
    <w:rsid w:val="000A4AD5"/>
    <w:rsid w:val="000A63B0"/>
    <w:rsid w:val="000A65F1"/>
    <w:rsid w:val="000A6A2C"/>
    <w:rsid w:val="000A74F4"/>
    <w:rsid w:val="000A7F33"/>
    <w:rsid w:val="000A7F50"/>
    <w:rsid w:val="000B0882"/>
    <w:rsid w:val="000B106C"/>
    <w:rsid w:val="000B1829"/>
    <w:rsid w:val="000B2290"/>
    <w:rsid w:val="000B3397"/>
    <w:rsid w:val="000B38CF"/>
    <w:rsid w:val="000B4158"/>
    <w:rsid w:val="000B43B6"/>
    <w:rsid w:val="000B46FF"/>
    <w:rsid w:val="000B5040"/>
    <w:rsid w:val="000B59A2"/>
    <w:rsid w:val="000B6062"/>
    <w:rsid w:val="000B694C"/>
    <w:rsid w:val="000B6958"/>
    <w:rsid w:val="000B6CD4"/>
    <w:rsid w:val="000B6D52"/>
    <w:rsid w:val="000B75DF"/>
    <w:rsid w:val="000B7E1D"/>
    <w:rsid w:val="000C0144"/>
    <w:rsid w:val="000C0745"/>
    <w:rsid w:val="000C11F3"/>
    <w:rsid w:val="000C1568"/>
    <w:rsid w:val="000C1F2D"/>
    <w:rsid w:val="000C304E"/>
    <w:rsid w:val="000C3B05"/>
    <w:rsid w:val="000C3E8E"/>
    <w:rsid w:val="000C4089"/>
    <w:rsid w:val="000C464B"/>
    <w:rsid w:val="000C46FB"/>
    <w:rsid w:val="000C5009"/>
    <w:rsid w:val="000C50B9"/>
    <w:rsid w:val="000C5651"/>
    <w:rsid w:val="000C59A0"/>
    <w:rsid w:val="000C59CC"/>
    <w:rsid w:val="000C5D76"/>
    <w:rsid w:val="000C621B"/>
    <w:rsid w:val="000C633C"/>
    <w:rsid w:val="000C70C2"/>
    <w:rsid w:val="000C7172"/>
    <w:rsid w:val="000D0EE3"/>
    <w:rsid w:val="000D1568"/>
    <w:rsid w:val="000D16D0"/>
    <w:rsid w:val="000D18B7"/>
    <w:rsid w:val="000D1900"/>
    <w:rsid w:val="000D207F"/>
    <w:rsid w:val="000D21E3"/>
    <w:rsid w:val="000D24E1"/>
    <w:rsid w:val="000D333B"/>
    <w:rsid w:val="000D4184"/>
    <w:rsid w:val="000D4711"/>
    <w:rsid w:val="000D4D7D"/>
    <w:rsid w:val="000D4E79"/>
    <w:rsid w:val="000D4EC6"/>
    <w:rsid w:val="000D571E"/>
    <w:rsid w:val="000D5907"/>
    <w:rsid w:val="000D5B3D"/>
    <w:rsid w:val="000D62E6"/>
    <w:rsid w:val="000D775A"/>
    <w:rsid w:val="000D7BBC"/>
    <w:rsid w:val="000D7BC2"/>
    <w:rsid w:val="000D7E6A"/>
    <w:rsid w:val="000E0149"/>
    <w:rsid w:val="000E03AD"/>
    <w:rsid w:val="000E0DAE"/>
    <w:rsid w:val="000E0EED"/>
    <w:rsid w:val="000E1BDB"/>
    <w:rsid w:val="000E2C91"/>
    <w:rsid w:val="000E2DEB"/>
    <w:rsid w:val="000E36A7"/>
    <w:rsid w:val="000E3F65"/>
    <w:rsid w:val="000E46A3"/>
    <w:rsid w:val="000E4B93"/>
    <w:rsid w:val="000E4C5D"/>
    <w:rsid w:val="000E55E9"/>
    <w:rsid w:val="000E59F4"/>
    <w:rsid w:val="000E5D4B"/>
    <w:rsid w:val="000E61D9"/>
    <w:rsid w:val="000E639B"/>
    <w:rsid w:val="000E6F24"/>
    <w:rsid w:val="000E73D5"/>
    <w:rsid w:val="000E760F"/>
    <w:rsid w:val="000E7965"/>
    <w:rsid w:val="000E7E15"/>
    <w:rsid w:val="000F032D"/>
    <w:rsid w:val="000F05DD"/>
    <w:rsid w:val="000F06FF"/>
    <w:rsid w:val="000F09EA"/>
    <w:rsid w:val="000F0BFA"/>
    <w:rsid w:val="000F13BB"/>
    <w:rsid w:val="000F183E"/>
    <w:rsid w:val="000F2393"/>
    <w:rsid w:val="000F24DD"/>
    <w:rsid w:val="000F344C"/>
    <w:rsid w:val="000F3845"/>
    <w:rsid w:val="000F3968"/>
    <w:rsid w:val="000F4B92"/>
    <w:rsid w:val="000F4F59"/>
    <w:rsid w:val="000F535E"/>
    <w:rsid w:val="000F597C"/>
    <w:rsid w:val="000F631C"/>
    <w:rsid w:val="000F664F"/>
    <w:rsid w:val="000F6FA9"/>
    <w:rsid w:val="000F71C5"/>
    <w:rsid w:val="000F7FDB"/>
    <w:rsid w:val="00100161"/>
    <w:rsid w:val="00100A6C"/>
    <w:rsid w:val="00100D5D"/>
    <w:rsid w:val="0010142B"/>
    <w:rsid w:val="00101F88"/>
    <w:rsid w:val="001031AA"/>
    <w:rsid w:val="00103465"/>
    <w:rsid w:val="00103AFE"/>
    <w:rsid w:val="00103E17"/>
    <w:rsid w:val="001044CB"/>
    <w:rsid w:val="00104847"/>
    <w:rsid w:val="00104A40"/>
    <w:rsid w:val="001055DA"/>
    <w:rsid w:val="00107194"/>
    <w:rsid w:val="00107521"/>
    <w:rsid w:val="00110195"/>
    <w:rsid w:val="00110873"/>
    <w:rsid w:val="00110DE1"/>
    <w:rsid w:val="001110AE"/>
    <w:rsid w:val="00111127"/>
    <w:rsid w:val="001115EC"/>
    <w:rsid w:val="001116AC"/>
    <w:rsid w:val="00111E99"/>
    <w:rsid w:val="00111FD9"/>
    <w:rsid w:val="001128C0"/>
    <w:rsid w:val="00113483"/>
    <w:rsid w:val="001139A9"/>
    <w:rsid w:val="00113A6D"/>
    <w:rsid w:val="00115990"/>
    <w:rsid w:val="00116814"/>
    <w:rsid w:val="00116A27"/>
    <w:rsid w:val="00117345"/>
    <w:rsid w:val="00117816"/>
    <w:rsid w:val="00117AB9"/>
    <w:rsid w:val="0012053C"/>
    <w:rsid w:val="00120E62"/>
    <w:rsid w:val="00120EF1"/>
    <w:rsid w:val="00121366"/>
    <w:rsid w:val="00122A69"/>
    <w:rsid w:val="00123214"/>
    <w:rsid w:val="00123E94"/>
    <w:rsid w:val="001240D6"/>
    <w:rsid w:val="0012425C"/>
    <w:rsid w:val="001248CB"/>
    <w:rsid w:val="00124E70"/>
    <w:rsid w:val="00125116"/>
    <w:rsid w:val="001251BB"/>
    <w:rsid w:val="001257BE"/>
    <w:rsid w:val="00125933"/>
    <w:rsid w:val="00126032"/>
    <w:rsid w:val="00126379"/>
    <w:rsid w:val="00126A45"/>
    <w:rsid w:val="001272D1"/>
    <w:rsid w:val="00127311"/>
    <w:rsid w:val="001278D6"/>
    <w:rsid w:val="00127E8F"/>
    <w:rsid w:val="001303E9"/>
    <w:rsid w:val="00130CD4"/>
    <w:rsid w:val="00130DCE"/>
    <w:rsid w:val="00131E8B"/>
    <w:rsid w:val="00132481"/>
    <w:rsid w:val="001327CA"/>
    <w:rsid w:val="001328E0"/>
    <w:rsid w:val="00132B9F"/>
    <w:rsid w:val="001331FB"/>
    <w:rsid w:val="00133A69"/>
    <w:rsid w:val="00134079"/>
    <w:rsid w:val="00134094"/>
    <w:rsid w:val="00136097"/>
    <w:rsid w:val="001362CA"/>
    <w:rsid w:val="001362FF"/>
    <w:rsid w:val="00136472"/>
    <w:rsid w:val="001366EC"/>
    <w:rsid w:val="00136BA2"/>
    <w:rsid w:val="001370BF"/>
    <w:rsid w:val="00137250"/>
    <w:rsid w:val="00137691"/>
    <w:rsid w:val="001376E1"/>
    <w:rsid w:val="00137853"/>
    <w:rsid w:val="0013793E"/>
    <w:rsid w:val="00137BCA"/>
    <w:rsid w:val="00137D96"/>
    <w:rsid w:val="00137F8C"/>
    <w:rsid w:val="00140013"/>
    <w:rsid w:val="00140384"/>
    <w:rsid w:val="001406F6"/>
    <w:rsid w:val="001407A6"/>
    <w:rsid w:val="00140859"/>
    <w:rsid w:val="00140F7C"/>
    <w:rsid w:val="00141617"/>
    <w:rsid w:val="00141910"/>
    <w:rsid w:val="00141B16"/>
    <w:rsid w:val="0014207F"/>
    <w:rsid w:val="00142270"/>
    <w:rsid w:val="00142366"/>
    <w:rsid w:val="00143257"/>
    <w:rsid w:val="0014356B"/>
    <w:rsid w:val="001438A3"/>
    <w:rsid w:val="0014496F"/>
    <w:rsid w:val="001450AE"/>
    <w:rsid w:val="001451BC"/>
    <w:rsid w:val="001456AE"/>
    <w:rsid w:val="001459A6"/>
    <w:rsid w:val="001465AC"/>
    <w:rsid w:val="001467C8"/>
    <w:rsid w:val="00146E62"/>
    <w:rsid w:val="00147B2D"/>
    <w:rsid w:val="001512F4"/>
    <w:rsid w:val="001519F9"/>
    <w:rsid w:val="00151EB0"/>
    <w:rsid w:val="0015238E"/>
    <w:rsid w:val="00152877"/>
    <w:rsid w:val="001528A9"/>
    <w:rsid w:val="00152AAB"/>
    <w:rsid w:val="00152FCD"/>
    <w:rsid w:val="001530C8"/>
    <w:rsid w:val="001531E0"/>
    <w:rsid w:val="0015361F"/>
    <w:rsid w:val="00153F3B"/>
    <w:rsid w:val="001547D0"/>
    <w:rsid w:val="00154D77"/>
    <w:rsid w:val="00154E3C"/>
    <w:rsid w:val="001575A9"/>
    <w:rsid w:val="001575F4"/>
    <w:rsid w:val="00157AE7"/>
    <w:rsid w:val="00160075"/>
    <w:rsid w:val="00160A9E"/>
    <w:rsid w:val="00160CA1"/>
    <w:rsid w:val="0016130F"/>
    <w:rsid w:val="00162498"/>
    <w:rsid w:val="00162A3F"/>
    <w:rsid w:val="00162C92"/>
    <w:rsid w:val="00163363"/>
    <w:rsid w:val="00163627"/>
    <w:rsid w:val="001643C5"/>
    <w:rsid w:val="00164579"/>
    <w:rsid w:val="001649FC"/>
    <w:rsid w:val="001651A4"/>
    <w:rsid w:val="00165454"/>
    <w:rsid w:val="00165C83"/>
    <w:rsid w:val="00165EC9"/>
    <w:rsid w:val="00166121"/>
    <w:rsid w:val="001666A7"/>
    <w:rsid w:val="0016679A"/>
    <w:rsid w:val="00167530"/>
    <w:rsid w:val="001675AD"/>
    <w:rsid w:val="00170552"/>
    <w:rsid w:val="001717B3"/>
    <w:rsid w:val="00171B67"/>
    <w:rsid w:val="00171D0C"/>
    <w:rsid w:val="00171D48"/>
    <w:rsid w:val="00171F3E"/>
    <w:rsid w:val="00172962"/>
    <w:rsid w:val="00172AA5"/>
    <w:rsid w:val="001737D6"/>
    <w:rsid w:val="00173BDD"/>
    <w:rsid w:val="00173FC5"/>
    <w:rsid w:val="00174444"/>
    <w:rsid w:val="00174A25"/>
    <w:rsid w:val="00175577"/>
    <w:rsid w:val="00175DB5"/>
    <w:rsid w:val="0017679D"/>
    <w:rsid w:val="00176F42"/>
    <w:rsid w:val="0017771A"/>
    <w:rsid w:val="00180093"/>
    <w:rsid w:val="00180154"/>
    <w:rsid w:val="00180227"/>
    <w:rsid w:val="00180E46"/>
    <w:rsid w:val="00180EB8"/>
    <w:rsid w:val="001811D1"/>
    <w:rsid w:val="0018161F"/>
    <w:rsid w:val="001819AF"/>
    <w:rsid w:val="001819E4"/>
    <w:rsid w:val="0018213A"/>
    <w:rsid w:val="00182254"/>
    <w:rsid w:val="001825A6"/>
    <w:rsid w:val="00183800"/>
    <w:rsid w:val="00183840"/>
    <w:rsid w:val="00183949"/>
    <w:rsid w:val="00184C99"/>
    <w:rsid w:val="00184E32"/>
    <w:rsid w:val="00185800"/>
    <w:rsid w:val="00185CCA"/>
    <w:rsid w:val="00186257"/>
    <w:rsid w:val="00186437"/>
    <w:rsid w:val="0018672F"/>
    <w:rsid w:val="00186A61"/>
    <w:rsid w:val="001874B8"/>
    <w:rsid w:val="0018758F"/>
    <w:rsid w:val="001877C9"/>
    <w:rsid w:val="001878FD"/>
    <w:rsid w:val="0018797D"/>
    <w:rsid w:val="00187D76"/>
    <w:rsid w:val="00190C01"/>
    <w:rsid w:val="00190C2D"/>
    <w:rsid w:val="00190F09"/>
    <w:rsid w:val="00191A37"/>
    <w:rsid w:val="0019297D"/>
    <w:rsid w:val="00192A34"/>
    <w:rsid w:val="00192B6B"/>
    <w:rsid w:val="0019374E"/>
    <w:rsid w:val="0019387D"/>
    <w:rsid w:val="00194095"/>
    <w:rsid w:val="00194744"/>
    <w:rsid w:val="00195C62"/>
    <w:rsid w:val="00195F96"/>
    <w:rsid w:val="00196028"/>
    <w:rsid w:val="001960DC"/>
    <w:rsid w:val="00197279"/>
    <w:rsid w:val="00197D64"/>
    <w:rsid w:val="001A004F"/>
    <w:rsid w:val="001A03FF"/>
    <w:rsid w:val="001A1554"/>
    <w:rsid w:val="001A173C"/>
    <w:rsid w:val="001A1E82"/>
    <w:rsid w:val="001A2646"/>
    <w:rsid w:val="001A2F39"/>
    <w:rsid w:val="001A35E8"/>
    <w:rsid w:val="001A3D59"/>
    <w:rsid w:val="001A3F85"/>
    <w:rsid w:val="001A41E4"/>
    <w:rsid w:val="001A43B7"/>
    <w:rsid w:val="001A48AE"/>
    <w:rsid w:val="001A5397"/>
    <w:rsid w:val="001A6691"/>
    <w:rsid w:val="001A6D50"/>
    <w:rsid w:val="001A7316"/>
    <w:rsid w:val="001A78B3"/>
    <w:rsid w:val="001A79FA"/>
    <w:rsid w:val="001A7A91"/>
    <w:rsid w:val="001A7ACC"/>
    <w:rsid w:val="001B0274"/>
    <w:rsid w:val="001B0FF7"/>
    <w:rsid w:val="001B1193"/>
    <w:rsid w:val="001B150A"/>
    <w:rsid w:val="001B172A"/>
    <w:rsid w:val="001B174A"/>
    <w:rsid w:val="001B1C15"/>
    <w:rsid w:val="001B211B"/>
    <w:rsid w:val="001B2131"/>
    <w:rsid w:val="001B23A3"/>
    <w:rsid w:val="001B2CA3"/>
    <w:rsid w:val="001B2E0D"/>
    <w:rsid w:val="001B44AE"/>
    <w:rsid w:val="001B45E3"/>
    <w:rsid w:val="001B4688"/>
    <w:rsid w:val="001B46A7"/>
    <w:rsid w:val="001B4DBE"/>
    <w:rsid w:val="001B4EC7"/>
    <w:rsid w:val="001B515D"/>
    <w:rsid w:val="001B52E5"/>
    <w:rsid w:val="001B5437"/>
    <w:rsid w:val="001B57C9"/>
    <w:rsid w:val="001B57E1"/>
    <w:rsid w:val="001B57E8"/>
    <w:rsid w:val="001B5E91"/>
    <w:rsid w:val="001B67EC"/>
    <w:rsid w:val="001B6D01"/>
    <w:rsid w:val="001B7CB2"/>
    <w:rsid w:val="001B7CB4"/>
    <w:rsid w:val="001C034D"/>
    <w:rsid w:val="001C143A"/>
    <w:rsid w:val="001C1DEA"/>
    <w:rsid w:val="001C2433"/>
    <w:rsid w:val="001C3234"/>
    <w:rsid w:val="001C4F4A"/>
    <w:rsid w:val="001C5071"/>
    <w:rsid w:val="001C54B6"/>
    <w:rsid w:val="001C57AF"/>
    <w:rsid w:val="001C5FC4"/>
    <w:rsid w:val="001C6165"/>
    <w:rsid w:val="001C6BCC"/>
    <w:rsid w:val="001C6BFD"/>
    <w:rsid w:val="001C70A4"/>
    <w:rsid w:val="001C7270"/>
    <w:rsid w:val="001C7745"/>
    <w:rsid w:val="001C786F"/>
    <w:rsid w:val="001C7B80"/>
    <w:rsid w:val="001C7FCD"/>
    <w:rsid w:val="001D05B5"/>
    <w:rsid w:val="001D0613"/>
    <w:rsid w:val="001D0A3B"/>
    <w:rsid w:val="001D0BD6"/>
    <w:rsid w:val="001D0E30"/>
    <w:rsid w:val="001D0FAA"/>
    <w:rsid w:val="001D14FB"/>
    <w:rsid w:val="001D2206"/>
    <w:rsid w:val="001D2430"/>
    <w:rsid w:val="001D2DFC"/>
    <w:rsid w:val="001D2FCE"/>
    <w:rsid w:val="001D3C49"/>
    <w:rsid w:val="001D4932"/>
    <w:rsid w:val="001D58D7"/>
    <w:rsid w:val="001D59A9"/>
    <w:rsid w:val="001D5C46"/>
    <w:rsid w:val="001D6742"/>
    <w:rsid w:val="001D6BEC"/>
    <w:rsid w:val="001D74B2"/>
    <w:rsid w:val="001E045E"/>
    <w:rsid w:val="001E15AB"/>
    <w:rsid w:val="001E1FB6"/>
    <w:rsid w:val="001E2695"/>
    <w:rsid w:val="001E3CFD"/>
    <w:rsid w:val="001E3F29"/>
    <w:rsid w:val="001E4D4E"/>
    <w:rsid w:val="001E51B8"/>
    <w:rsid w:val="001E5621"/>
    <w:rsid w:val="001E5849"/>
    <w:rsid w:val="001E5B6C"/>
    <w:rsid w:val="001E5DAC"/>
    <w:rsid w:val="001E618E"/>
    <w:rsid w:val="001E688C"/>
    <w:rsid w:val="001E70D7"/>
    <w:rsid w:val="001E7F32"/>
    <w:rsid w:val="001F0654"/>
    <w:rsid w:val="001F084E"/>
    <w:rsid w:val="001F160B"/>
    <w:rsid w:val="001F1A31"/>
    <w:rsid w:val="001F20F4"/>
    <w:rsid w:val="001F232A"/>
    <w:rsid w:val="001F2E00"/>
    <w:rsid w:val="001F33FD"/>
    <w:rsid w:val="001F3D6C"/>
    <w:rsid w:val="001F4885"/>
    <w:rsid w:val="001F52F6"/>
    <w:rsid w:val="001F538C"/>
    <w:rsid w:val="001F7B83"/>
    <w:rsid w:val="002005FC"/>
    <w:rsid w:val="002007DE"/>
    <w:rsid w:val="00200B8B"/>
    <w:rsid w:val="002012C3"/>
    <w:rsid w:val="00201450"/>
    <w:rsid w:val="00202002"/>
    <w:rsid w:val="002020C8"/>
    <w:rsid w:val="002026C1"/>
    <w:rsid w:val="00202C17"/>
    <w:rsid w:val="00202DFA"/>
    <w:rsid w:val="00202EE3"/>
    <w:rsid w:val="00203137"/>
    <w:rsid w:val="00203425"/>
    <w:rsid w:val="00203747"/>
    <w:rsid w:val="00203CCE"/>
    <w:rsid w:val="00204314"/>
    <w:rsid w:val="002059DB"/>
    <w:rsid w:val="00205E49"/>
    <w:rsid w:val="002061F7"/>
    <w:rsid w:val="002075FB"/>
    <w:rsid w:val="00207A13"/>
    <w:rsid w:val="00207E55"/>
    <w:rsid w:val="00207EF8"/>
    <w:rsid w:val="002100B9"/>
    <w:rsid w:val="002113A0"/>
    <w:rsid w:val="002124FD"/>
    <w:rsid w:val="00213F48"/>
    <w:rsid w:val="00214B77"/>
    <w:rsid w:val="00214DED"/>
    <w:rsid w:val="00215010"/>
    <w:rsid w:val="00216574"/>
    <w:rsid w:val="0021680E"/>
    <w:rsid w:val="00216A6A"/>
    <w:rsid w:val="00216E07"/>
    <w:rsid w:val="002171AE"/>
    <w:rsid w:val="00217698"/>
    <w:rsid w:val="002176FE"/>
    <w:rsid w:val="002203D5"/>
    <w:rsid w:val="00220451"/>
    <w:rsid w:val="002211A5"/>
    <w:rsid w:val="00221831"/>
    <w:rsid w:val="0022183E"/>
    <w:rsid w:val="00221885"/>
    <w:rsid w:val="00222F38"/>
    <w:rsid w:val="00223A55"/>
    <w:rsid w:val="0022459A"/>
    <w:rsid w:val="00224B20"/>
    <w:rsid w:val="00225902"/>
    <w:rsid w:val="00225A28"/>
    <w:rsid w:val="00225A78"/>
    <w:rsid w:val="00225DC4"/>
    <w:rsid w:val="00226127"/>
    <w:rsid w:val="00226470"/>
    <w:rsid w:val="00226689"/>
    <w:rsid w:val="002268D9"/>
    <w:rsid w:val="00226CCF"/>
    <w:rsid w:val="0022737F"/>
    <w:rsid w:val="00227A33"/>
    <w:rsid w:val="00227B57"/>
    <w:rsid w:val="00227D93"/>
    <w:rsid w:val="00230115"/>
    <w:rsid w:val="0023051C"/>
    <w:rsid w:val="002305E3"/>
    <w:rsid w:val="00231E61"/>
    <w:rsid w:val="00232BCD"/>
    <w:rsid w:val="00233A35"/>
    <w:rsid w:val="00233EEF"/>
    <w:rsid w:val="002340B9"/>
    <w:rsid w:val="0023439C"/>
    <w:rsid w:val="0023504A"/>
    <w:rsid w:val="002357D4"/>
    <w:rsid w:val="00235BAE"/>
    <w:rsid w:val="00235CA3"/>
    <w:rsid w:val="00236442"/>
    <w:rsid w:val="00236A1D"/>
    <w:rsid w:val="0023714F"/>
    <w:rsid w:val="0023757B"/>
    <w:rsid w:val="00237CB9"/>
    <w:rsid w:val="002407D6"/>
    <w:rsid w:val="00240B42"/>
    <w:rsid w:val="00240BFB"/>
    <w:rsid w:val="00241293"/>
    <w:rsid w:val="0024160C"/>
    <w:rsid w:val="0024178A"/>
    <w:rsid w:val="00241BE5"/>
    <w:rsid w:val="00242A86"/>
    <w:rsid w:val="00242B43"/>
    <w:rsid w:val="00242D35"/>
    <w:rsid w:val="00244516"/>
    <w:rsid w:val="00244857"/>
    <w:rsid w:val="00244BBF"/>
    <w:rsid w:val="00244FAD"/>
    <w:rsid w:val="00244FCF"/>
    <w:rsid w:val="0024542A"/>
    <w:rsid w:val="00250056"/>
    <w:rsid w:val="00250991"/>
    <w:rsid w:val="00250CD1"/>
    <w:rsid w:val="00250E7C"/>
    <w:rsid w:val="00251202"/>
    <w:rsid w:val="00251374"/>
    <w:rsid w:val="00251818"/>
    <w:rsid w:val="00251FD6"/>
    <w:rsid w:val="0025268B"/>
    <w:rsid w:val="00252AB0"/>
    <w:rsid w:val="00252B68"/>
    <w:rsid w:val="00252C9C"/>
    <w:rsid w:val="00253036"/>
    <w:rsid w:val="0025341A"/>
    <w:rsid w:val="00253AA1"/>
    <w:rsid w:val="00253F5C"/>
    <w:rsid w:val="002542D5"/>
    <w:rsid w:val="00254641"/>
    <w:rsid w:val="00254733"/>
    <w:rsid w:val="00254963"/>
    <w:rsid w:val="00254BBE"/>
    <w:rsid w:val="00254EB8"/>
    <w:rsid w:val="00254FCF"/>
    <w:rsid w:val="00255885"/>
    <w:rsid w:val="00255B13"/>
    <w:rsid w:val="00255EAA"/>
    <w:rsid w:val="00256E0D"/>
    <w:rsid w:val="00257EA8"/>
    <w:rsid w:val="00257F12"/>
    <w:rsid w:val="00260180"/>
    <w:rsid w:val="0026037E"/>
    <w:rsid w:val="00260500"/>
    <w:rsid w:val="00261349"/>
    <w:rsid w:val="0026134F"/>
    <w:rsid w:val="002615A0"/>
    <w:rsid w:val="00261671"/>
    <w:rsid w:val="00261790"/>
    <w:rsid w:val="00262ED7"/>
    <w:rsid w:val="002630C5"/>
    <w:rsid w:val="002639E4"/>
    <w:rsid w:val="00263C74"/>
    <w:rsid w:val="002644DA"/>
    <w:rsid w:val="00264537"/>
    <w:rsid w:val="0026477A"/>
    <w:rsid w:val="002647D6"/>
    <w:rsid w:val="0026486A"/>
    <w:rsid w:val="00264F68"/>
    <w:rsid w:val="002652A9"/>
    <w:rsid w:val="0026690E"/>
    <w:rsid w:val="00266B91"/>
    <w:rsid w:val="00266BA0"/>
    <w:rsid w:val="002670C7"/>
    <w:rsid w:val="00267811"/>
    <w:rsid w:val="00267AA7"/>
    <w:rsid w:val="002704ED"/>
    <w:rsid w:val="002714E8"/>
    <w:rsid w:val="002715A6"/>
    <w:rsid w:val="00272A76"/>
    <w:rsid w:val="002732A3"/>
    <w:rsid w:val="00273CE6"/>
    <w:rsid w:val="00274784"/>
    <w:rsid w:val="00274D81"/>
    <w:rsid w:val="00275A95"/>
    <w:rsid w:val="00275D0A"/>
    <w:rsid w:val="00275DBE"/>
    <w:rsid w:val="00275E3B"/>
    <w:rsid w:val="002765E5"/>
    <w:rsid w:val="0027689A"/>
    <w:rsid w:val="002769EF"/>
    <w:rsid w:val="0027750B"/>
    <w:rsid w:val="00277E8B"/>
    <w:rsid w:val="002804EB"/>
    <w:rsid w:val="0028175F"/>
    <w:rsid w:val="002821EE"/>
    <w:rsid w:val="00282BAD"/>
    <w:rsid w:val="00283BBC"/>
    <w:rsid w:val="00283EBD"/>
    <w:rsid w:val="002847CD"/>
    <w:rsid w:val="002849FA"/>
    <w:rsid w:val="00284C5F"/>
    <w:rsid w:val="00284DB2"/>
    <w:rsid w:val="00284F46"/>
    <w:rsid w:val="002852B4"/>
    <w:rsid w:val="00285974"/>
    <w:rsid w:val="00285E5A"/>
    <w:rsid w:val="002868B4"/>
    <w:rsid w:val="00287308"/>
    <w:rsid w:val="00287E11"/>
    <w:rsid w:val="0029025C"/>
    <w:rsid w:val="00290A2F"/>
    <w:rsid w:val="00290E8E"/>
    <w:rsid w:val="0029163D"/>
    <w:rsid w:val="0029319A"/>
    <w:rsid w:val="00293441"/>
    <w:rsid w:val="002939BF"/>
    <w:rsid w:val="00293D35"/>
    <w:rsid w:val="00293EE1"/>
    <w:rsid w:val="002944DD"/>
    <w:rsid w:val="00294B3D"/>
    <w:rsid w:val="00294D0F"/>
    <w:rsid w:val="00295362"/>
    <w:rsid w:val="00295C5A"/>
    <w:rsid w:val="002965B0"/>
    <w:rsid w:val="00296BE0"/>
    <w:rsid w:val="00296D08"/>
    <w:rsid w:val="00296D2D"/>
    <w:rsid w:val="00297BA4"/>
    <w:rsid w:val="00297C4E"/>
    <w:rsid w:val="002A063A"/>
    <w:rsid w:val="002A1219"/>
    <w:rsid w:val="002A14AE"/>
    <w:rsid w:val="002A15E6"/>
    <w:rsid w:val="002A2097"/>
    <w:rsid w:val="002A330E"/>
    <w:rsid w:val="002A3900"/>
    <w:rsid w:val="002A4016"/>
    <w:rsid w:val="002A4054"/>
    <w:rsid w:val="002A456F"/>
    <w:rsid w:val="002A5095"/>
    <w:rsid w:val="002A50F9"/>
    <w:rsid w:val="002A5261"/>
    <w:rsid w:val="002A56FE"/>
    <w:rsid w:val="002A58F7"/>
    <w:rsid w:val="002A5AB6"/>
    <w:rsid w:val="002A6973"/>
    <w:rsid w:val="002A7501"/>
    <w:rsid w:val="002B0E8D"/>
    <w:rsid w:val="002B0F2F"/>
    <w:rsid w:val="002B0FB0"/>
    <w:rsid w:val="002B11AE"/>
    <w:rsid w:val="002B12CB"/>
    <w:rsid w:val="002B15B6"/>
    <w:rsid w:val="002B1FC6"/>
    <w:rsid w:val="002B2753"/>
    <w:rsid w:val="002B3076"/>
    <w:rsid w:val="002B3A55"/>
    <w:rsid w:val="002B3A84"/>
    <w:rsid w:val="002B40B7"/>
    <w:rsid w:val="002B45B0"/>
    <w:rsid w:val="002B46E8"/>
    <w:rsid w:val="002B4BC9"/>
    <w:rsid w:val="002B4CBA"/>
    <w:rsid w:val="002B52CA"/>
    <w:rsid w:val="002B6C29"/>
    <w:rsid w:val="002B6F3F"/>
    <w:rsid w:val="002B77B9"/>
    <w:rsid w:val="002C0BC1"/>
    <w:rsid w:val="002C0D0A"/>
    <w:rsid w:val="002C1275"/>
    <w:rsid w:val="002C1910"/>
    <w:rsid w:val="002C203A"/>
    <w:rsid w:val="002C20F6"/>
    <w:rsid w:val="002C230E"/>
    <w:rsid w:val="002C2FFE"/>
    <w:rsid w:val="002C3027"/>
    <w:rsid w:val="002C3631"/>
    <w:rsid w:val="002C402E"/>
    <w:rsid w:val="002C42F5"/>
    <w:rsid w:val="002C49B6"/>
    <w:rsid w:val="002C5DA1"/>
    <w:rsid w:val="002C5F8F"/>
    <w:rsid w:val="002C6647"/>
    <w:rsid w:val="002C6D04"/>
    <w:rsid w:val="002C7035"/>
    <w:rsid w:val="002C7367"/>
    <w:rsid w:val="002C76AD"/>
    <w:rsid w:val="002C7948"/>
    <w:rsid w:val="002D0A1A"/>
    <w:rsid w:val="002D0AA3"/>
    <w:rsid w:val="002D17D4"/>
    <w:rsid w:val="002D1827"/>
    <w:rsid w:val="002D1AEA"/>
    <w:rsid w:val="002D24A6"/>
    <w:rsid w:val="002D2690"/>
    <w:rsid w:val="002D2716"/>
    <w:rsid w:val="002D291B"/>
    <w:rsid w:val="002D3484"/>
    <w:rsid w:val="002D4055"/>
    <w:rsid w:val="002D40F5"/>
    <w:rsid w:val="002D4613"/>
    <w:rsid w:val="002D5C50"/>
    <w:rsid w:val="002D5F5B"/>
    <w:rsid w:val="002D649E"/>
    <w:rsid w:val="002D6D37"/>
    <w:rsid w:val="002D6FDA"/>
    <w:rsid w:val="002D73E1"/>
    <w:rsid w:val="002D79FC"/>
    <w:rsid w:val="002E1561"/>
    <w:rsid w:val="002E1646"/>
    <w:rsid w:val="002E1ED1"/>
    <w:rsid w:val="002E2E33"/>
    <w:rsid w:val="002E3C10"/>
    <w:rsid w:val="002E4AEF"/>
    <w:rsid w:val="002E61E0"/>
    <w:rsid w:val="002E6602"/>
    <w:rsid w:val="002E6D9E"/>
    <w:rsid w:val="002E784C"/>
    <w:rsid w:val="002F03BF"/>
    <w:rsid w:val="002F05D5"/>
    <w:rsid w:val="002F14F8"/>
    <w:rsid w:val="002F1768"/>
    <w:rsid w:val="002F1D40"/>
    <w:rsid w:val="002F2A4B"/>
    <w:rsid w:val="002F2E4B"/>
    <w:rsid w:val="002F4477"/>
    <w:rsid w:val="002F4B2A"/>
    <w:rsid w:val="002F4C08"/>
    <w:rsid w:val="002F6380"/>
    <w:rsid w:val="002F646E"/>
    <w:rsid w:val="002F64B3"/>
    <w:rsid w:val="002F64EA"/>
    <w:rsid w:val="002F69EE"/>
    <w:rsid w:val="002F741B"/>
    <w:rsid w:val="002F7857"/>
    <w:rsid w:val="003007E5"/>
    <w:rsid w:val="00300FB1"/>
    <w:rsid w:val="0030135A"/>
    <w:rsid w:val="003013BB"/>
    <w:rsid w:val="00301601"/>
    <w:rsid w:val="00301C7D"/>
    <w:rsid w:val="00301F3E"/>
    <w:rsid w:val="003020AD"/>
    <w:rsid w:val="00302541"/>
    <w:rsid w:val="00302703"/>
    <w:rsid w:val="003029A7"/>
    <w:rsid w:val="00302E13"/>
    <w:rsid w:val="00302F65"/>
    <w:rsid w:val="003032F8"/>
    <w:rsid w:val="00303706"/>
    <w:rsid w:val="00303795"/>
    <w:rsid w:val="003037E9"/>
    <w:rsid w:val="00303B95"/>
    <w:rsid w:val="0030546D"/>
    <w:rsid w:val="003068C2"/>
    <w:rsid w:val="003070BF"/>
    <w:rsid w:val="00307809"/>
    <w:rsid w:val="003103F1"/>
    <w:rsid w:val="00310B67"/>
    <w:rsid w:val="0031163B"/>
    <w:rsid w:val="00312248"/>
    <w:rsid w:val="00312955"/>
    <w:rsid w:val="0031376F"/>
    <w:rsid w:val="0031399D"/>
    <w:rsid w:val="003139A5"/>
    <w:rsid w:val="00315CCC"/>
    <w:rsid w:val="00316557"/>
    <w:rsid w:val="00316619"/>
    <w:rsid w:val="0031774C"/>
    <w:rsid w:val="00317927"/>
    <w:rsid w:val="00321CE3"/>
    <w:rsid w:val="00321F3C"/>
    <w:rsid w:val="003227B6"/>
    <w:rsid w:val="00322990"/>
    <w:rsid w:val="00322DCB"/>
    <w:rsid w:val="003234D8"/>
    <w:rsid w:val="00323CC3"/>
    <w:rsid w:val="00323F11"/>
    <w:rsid w:val="0032428C"/>
    <w:rsid w:val="003246A4"/>
    <w:rsid w:val="00324960"/>
    <w:rsid w:val="00324B60"/>
    <w:rsid w:val="00324BB2"/>
    <w:rsid w:val="00324D1D"/>
    <w:rsid w:val="0032513C"/>
    <w:rsid w:val="003251FC"/>
    <w:rsid w:val="003258C4"/>
    <w:rsid w:val="00326054"/>
    <w:rsid w:val="003261E2"/>
    <w:rsid w:val="003264C3"/>
    <w:rsid w:val="00326B14"/>
    <w:rsid w:val="00326F3A"/>
    <w:rsid w:val="00330768"/>
    <w:rsid w:val="00330940"/>
    <w:rsid w:val="003309C1"/>
    <w:rsid w:val="003312F7"/>
    <w:rsid w:val="0033183F"/>
    <w:rsid w:val="00332D35"/>
    <w:rsid w:val="003334AA"/>
    <w:rsid w:val="003334F4"/>
    <w:rsid w:val="003337F1"/>
    <w:rsid w:val="003338E4"/>
    <w:rsid w:val="0033434C"/>
    <w:rsid w:val="00334678"/>
    <w:rsid w:val="00334ADD"/>
    <w:rsid w:val="003350EC"/>
    <w:rsid w:val="00335500"/>
    <w:rsid w:val="00335A83"/>
    <w:rsid w:val="00336C99"/>
    <w:rsid w:val="003371FC"/>
    <w:rsid w:val="003378E5"/>
    <w:rsid w:val="003409C8"/>
    <w:rsid w:val="00341814"/>
    <w:rsid w:val="00341D18"/>
    <w:rsid w:val="00341FB1"/>
    <w:rsid w:val="003421B6"/>
    <w:rsid w:val="00342A3F"/>
    <w:rsid w:val="00342C03"/>
    <w:rsid w:val="00342F77"/>
    <w:rsid w:val="00343031"/>
    <w:rsid w:val="00343EC4"/>
    <w:rsid w:val="003447BD"/>
    <w:rsid w:val="0034484B"/>
    <w:rsid w:val="00344D43"/>
    <w:rsid w:val="00345E7D"/>
    <w:rsid w:val="0034653C"/>
    <w:rsid w:val="003465B8"/>
    <w:rsid w:val="00346807"/>
    <w:rsid w:val="00346E5E"/>
    <w:rsid w:val="0034743B"/>
    <w:rsid w:val="0035065B"/>
    <w:rsid w:val="003506A0"/>
    <w:rsid w:val="00350DC9"/>
    <w:rsid w:val="00350E54"/>
    <w:rsid w:val="00350F88"/>
    <w:rsid w:val="00351185"/>
    <w:rsid w:val="0035219D"/>
    <w:rsid w:val="00352230"/>
    <w:rsid w:val="0035281D"/>
    <w:rsid w:val="003531C5"/>
    <w:rsid w:val="003542F6"/>
    <w:rsid w:val="003545DE"/>
    <w:rsid w:val="00354842"/>
    <w:rsid w:val="00355C19"/>
    <w:rsid w:val="00356C38"/>
    <w:rsid w:val="00356D39"/>
    <w:rsid w:val="00357FD7"/>
    <w:rsid w:val="00360755"/>
    <w:rsid w:val="00360ACE"/>
    <w:rsid w:val="003615CF"/>
    <w:rsid w:val="00361CC8"/>
    <w:rsid w:val="00361CDF"/>
    <w:rsid w:val="00361DE2"/>
    <w:rsid w:val="00362249"/>
    <w:rsid w:val="003625FD"/>
    <w:rsid w:val="003627D8"/>
    <w:rsid w:val="00362A69"/>
    <w:rsid w:val="00362D64"/>
    <w:rsid w:val="003631BD"/>
    <w:rsid w:val="00363BEC"/>
    <w:rsid w:val="003642B8"/>
    <w:rsid w:val="003647EF"/>
    <w:rsid w:val="00364B4D"/>
    <w:rsid w:val="00364BEC"/>
    <w:rsid w:val="00365672"/>
    <w:rsid w:val="0036579A"/>
    <w:rsid w:val="00365A31"/>
    <w:rsid w:val="00365C41"/>
    <w:rsid w:val="00366365"/>
    <w:rsid w:val="00366915"/>
    <w:rsid w:val="003675AF"/>
    <w:rsid w:val="003676AE"/>
    <w:rsid w:val="00367ADE"/>
    <w:rsid w:val="00371CEC"/>
    <w:rsid w:val="00371DCF"/>
    <w:rsid w:val="00371FA6"/>
    <w:rsid w:val="003733D4"/>
    <w:rsid w:val="00373D20"/>
    <w:rsid w:val="003742FC"/>
    <w:rsid w:val="00374473"/>
    <w:rsid w:val="0037472C"/>
    <w:rsid w:val="003749B1"/>
    <w:rsid w:val="00374F3B"/>
    <w:rsid w:val="00375DE0"/>
    <w:rsid w:val="00376191"/>
    <w:rsid w:val="003765B8"/>
    <w:rsid w:val="00376BFA"/>
    <w:rsid w:val="003778EE"/>
    <w:rsid w:val="00377C1D"/>
    <w:rsid w:val="00377F88"/>
    <w:rsid w:val="0038057C"/>
    <w:rsid w:val="00380E6E"/>
    <w:rsid w:val="00380F92"/>
    <w:rsid w:val="00381AF5"/>
    <w:rsid w:val="003820D1"/>
    <w:rsid w:val="003826BB"/>
    <w:rsid w:val="00383127"/>
    <w:rsid w:val="003836AD"/>
    <w:rsid w:val="00384D25"/>
    <w:rsid w:val="00384FBB"/>
    <w:rsid w:val="003859F7"/>
    <w:rsid w:val="00385D48"/>
    <w:rsid w:val="0038607F"/>
    <w:rsid w:val="00386B0D"/>
    <w:rsid w:val="00386BC8"/>
    <w:rsid w:val="00386C65"/>
    <w:rsid w:val="0038714C"/>
    <w:rsid w:val="00390906"/>
    <w:rsid w:val="00390935"/>
    <w:rsid w:val="00390AA5"/>
    <w:rsid w:val="00390EB5"/>
    <w:rsid w:val="0039123D"/>
    <w:rsid w:val="003915BC"/>
    <w:rsid w:val="00391CC1"/>
    <w:rsid w:val="00392142"/>
    <w:rsid w:val="00392B69"/>
    <w:rsid w:val="00392E18"/>
    <w:rsid w:val="003933C1"/>
    <w:rsid w:val="003936A8"/>
    <w:rsid w:val="00393BB0"/>
    <w:rsid w:val="00394084"/>
    <w:rsid w:val="0039417C"/>
    <w:rsid w:val="00395056"/>
    <w:rsid w:val="0039597A"/>
    <w:rsid w:val="00396211"/>
    <w:rsid w:val="00396651"/>
    <w:rsid w:val="003973C9"/>
    <w:rsid w:val="00397A31"/>
    <w:rsid w:val="003A0B9E"/>
    <w:rsid w:val="003A11FF"/>
    <w:rsid w:val="003A12D8"/>
    <w:rsid w:val="003A2269"/>
    <w:rsid w:val="003A2315"/>
    <w:rsid w:val="003A2B6A"/>
    <w:rsid w:val="003A2E69"/>
    <w:rsid w:val="003A2E7D"/>
    <w:rsid w:val="003A3659"/>
    <w:rsid w:val="003A4469"/>
    <w:rsid w:val="003A4AF6"/>
    <w:rsid w:val="003A580E"/>
    <w:rsid w:val="003A6D75"/>
    <w:rsid w:val="003A769B"/>
    <w:rsid w:val="003A7BE2"/>
    <w:rsid w:val="003B0213"/>
    <w:rsid w:val="003B0471"/>
    <w:rsid w:val="003B053F"/>
    <w:rsid w:val="003B1620"/>
    <w:rsid w:val="003B20CB"/>
    <w:rsid w:val="003B26BC"/>
    <w:rsid w:val="003B4BD7"/>
    <w:rsid w:val="003B5EBB"/>
    <w:rsid w:val="003B617A"/>
    <w:rsid w:val="003B62C8"/>
    <w:rsid w:val="003B75A3"/>
    <w:rsid w:val="003B7F88"/>
    <w:rsid w:val="003C0EC9"/>
    <w:rsid w:val="003C0F29"/>
    <w:rsid w:val="003C0F77"/>
    <w:rsid w:val="003C2B9B"/>
    <w:rsid w:val="003C302B"/>
    <w:rsid w:val="003C3F2E"/>
    <w:rsid w:val="003C4E4F"/>
    <w:rsid w:val="003C59B9"/>
    <w:rsid w:val="003C5B8B"/>
    <w:rsid w:val="003C5F06"/>
    <w:rsid w:val="003C604B"/>
    <w:rsid w:val="003C65A2"/>
    <w:rsid w:val="003C65FD"/>
    <w:rsid w:val="003C6C7B"/>
    <w:rsid w:val="003C6D06"/>
    <w:rsid w:val="003C6D37"/>
    <w:rsid w:val="003C6FEB"/>
    <w:rsid w:val="003C7AD8"/>
    <w:rsid w:val="003C7BF5"/>
    <w:rsid w:val="003C7D6F"/>
    <w:rsid w:val="003D0967"/>
    <w:rsid w:val="003D11BD"/>
    <w:rsid w:val="003D1389"/>
    <w:rsid w:val="003D13AA"/>
    <w:rsid w:val="003D20DD"/>
    <w:rsid w:val="003D223F"/>
    <w:rsid w:val="003D2506"/>
    <w:rsid w:val="003D2786"/>
    <w:rsid w:val="003D294B"/>
    <w:rsid w:val="003D2CED"/>
    <w:rsid w:val="003D2F38"/>
    <w:rsid w:val="003D3972"/>
    <w:rsid w:val="003D46EA"/>
    <w:rsid w:val="003D4B13"/>
    <w:rsid w:val="003D54CA"/>
    <w:rsid w:val="003D5A97"/>
    <w:rsid w:val="003D5C44"/>
    <w:rsid w:val="003D6214"/>
    <w:rsid w:val="003D6E27"/>
    <w:rsid w:val="003D7F0B"/>
    <w:rsid w:val="003E0494"/>
    <w:rsid w:val="003E0957"/>
    <w:rsid w:val="003E09E3"/>
    <w:rsid w:val="003E0ACC"/>
    <w:rsid w:val="003E16F5"/>
    <w:rsid w:val="003E18DE"/>
    <w:rsid w:val="003E1A15"/>
    <w:rsid w:val="003E2AA8"/>
    <w:rsid w:val="003E2FDA"/>
    <w:rsid w:val="003E3240"/>
    <w:rsid w:val="003E3C1E"/>
    <w:rsid w:val="003E409D"/>
    <w:rsid w:val="003E44D0"/>
    <w:rsid w:val="003E4617"/>
    <w:rsid w:val="003E4D80"/>
    <w:rsid w:val="003E63B7"/>
    <w:rsid w:val="003E6444"/>
    <w:rsid w:val="003E663D"/>
    <w:rsid w:val="003F01E1"/>
    <w:rsid w:val="003F07A1"/>
    <w:rsid w:val="003F22FD"/>
    <w:rsid w:val="003F2E23"/>
    <w:rsid w:val="003F3C01"/>
    <w:rsid w:val="003F41D4"/>
    <w:rsid w:val="003F4A8C"/>
    <w:rsid w:val="003F4AE4"/>
    <w:rsid w:val="003F525A"/>
    <w:rsid w:val="003F52EA"/>
    <w:rsid w:val="003F6D23"/>
    <w:rsid w:val="003F6E0E"/>
    <w:rsid w:val="003F7255"/>
    <w:rsid w:val="003F77C8"/>
    <w:rsid w:val="003F78D0"/>
    <w:rsid w:val="003F7E77"/>
    <w:rsid w:val="004015D2"/>
    <w:rsid w:val="00402055"/>
    <w:rsid w:val="004040B4"/>
    <w:rsid w:val="00404118"/>
    <w:rsid w:val="00404F19"/>
    <w:rsid w:val="004057A8"/>
    <w:rsid w:val="004061C8"/>
    <w:rsid w:val="004066E8"/>
    <w:rsid w:val="0041007C"/>
    <w:rsid w:val="004109CD"/>
    <w:rsid w:val="00410DC5"/>
    <w:rsid w:val="00410FEA"/>
    <w:rsid w:val="00411905"/>
    <w:rsid w:val="00411B74"/>
    <w:rsid w:val="00411D0F"/>
    <w:rsid w:val="004124B2"/>
    <w:rsid w:val="00412528"/>
    <w:rsid w:val="004128A3"/>
    <w:rsid w:val="004131B0"/>
    <w:rsid w:val="00413229"/>
    <w:rsid w:val="00413BC2"/>
    <w:rsid w:val="00413DF9"/>
    <w:rsid w:val="00414216"/>
    <w:rsid w:val="00414409"/>
    <w:rsid w:val="004154B7"/>
    <w:rsid w:val="00415F0C"/>
    <w:rsid w:val="0041626C"/>
    <w:rsid w:val="0041653D"/>
    <w:rsid w:val="004168F7"/>
    <w:rsid w:val="00417424"/>
    <w:rsid w:val="00417A97"/>
    <w:rsid w:val="00421668"/>
    <w:rsid w:val="004223EA"/>
    <w:rsid w:val="00422754"/>
    <w:rsid w:val="00422D19"/>
    <w:rsid w:val="0042304A"/>
    <w:rsid w:val="004232EA"/>
    <w:rsid w:val="00423440"/>
    <w:rsid w:val="0042368E"/>
    <w:rsid w:val="004236BC"/>
    <w:rsid w:val="00423FBF"/>
    <w:rsid w:val="004246A1"/>
    <w:rsid w:val="00424CF2"/>
    <w:rsid w:val="0042589E"/>
    <w:rsid w:val="00426D9C"/>
    <w:rsid w:val="0042713F"/>
    <w:rsid w:val="00427387"/>
    <w:rsid w:val="004307C5"/>
    <w:rsid w:val="00430E9E"/>
    <w:rsid w:val="00430F3C"/>
    <w:rsid w:val="004316AE"/>
    <w:rsid w:val="004318EC"/>
    <w:rsid w:val="00431D82"/>
    <w:rsid w:val="004340A1"/>
    <w:rsid w:val="00434565"/>
    <w:rsid w:val="00434B7A"/>
    <w:rsid w:val="00434D11"/>
    <w:rsid w:val="0043541E"/>
    <w:rsid w:val="004354F6"/>
    <w:rsid w:val="00435832"/>
    <w:rsid w:val="004361A7"/>
    <w:rsid w:val="004361FB"/>
    <w:rsid w:val="004362A1"/>
    <w:rsid w:val="00436716"/>
    <w:rsid w:val="00437359"/>
    <w:rsid w:val="00441F1D"/>
    <w:rsid w:val="00444CBE"/>
    <w:rsid w:val="0044521A"/>
    <w:rsid w:val="00445969"/>
    <w:rsid w:val="00445A9E"/>
    <w:rsid w:val="00445DEA"/>
    <w:rsid w:val="004462A6"/>
    <w:rsid w:val="00446414"/>
    <w:rsid w:val="00446AF8"/>
    <w:rsid w:val="00447222"/>
    <w:rsid w:val="00447C0B"/>
    <w:rsid w:val="00447C1E"/>
    <w:rsid w:val="00450AB6"/>
    <w:rsid w:val="0045110D"/>
    <w:rsid w:val="00451860"/>
    <w:rsid w:val="004524E0"/>
    <w:rsid w:val="004526E2"/>
    <w:rsid w:val="00452DB5"/>
    <w:rsid w:val="004542E1"/>
    <w:rsid w:val="00454FB6"/>
    <w:rsid w:val="004553C7"/>
    <w:rsid w:val="0045548E"/>
    <w:rsid w:val="0045549E"/>
    <w:rsid w:val="00456343"/>
    <w:rsid w:val="00456547"/>
    <w:rsid w:val="00456557"/>
    <w:rsid w:val="00456791"/>
    <w:rsid w:val="0045735C"/>
    <w:rsid w:val="00457891"/>
    <w:rsid w:val="00457E80"/>
    <w:rsid w:val="004608AB"/>
    <w:rsid w:val="004611CE"/>
    <w:rsid w:val="00461243"/>
    <w:rsid w:val="004619F9"/>
    <w:rsid w:val="00462784"/>
    <w:rsid w:val="004628E1"/>
    <w:rsid w:val="00462AE6"/>
    <w:rsid w:val="00462CFB"/>
    <w:rsid w:val="00462E89"/>
    <w:rsid w:val="00463809"/>
    <w:rsid w:val="0046382F"/>
    <w:rsid w:val="00463906"/>
    <w:rsid w:val="00463940"/>
    <w:rsid w:val="00463B39"/>
    <w:rsid w:val="00463E74"/>
    <w:rsid w:val="004640D3"/>
    <w:rsid w:val="00464D1B"/>
    <w:rsid w:val="004654AA"/>
    <w:rsid w:val="004658C0"/>
    <w:rsid w:val="00465DCE"/>
    <w:rsid w:val="0046663C"/>
    <w:rsid w:val="00470D54"/>
    <w:rsid w:val="0047114D"/>
    <w:rsid w:val="0047132B"/>
    <w:rsid w:val="00471692"/>
    <w:rsid w:val="00471800"/>
    <w:rsid w:val="00471B76"/>
    <w:rsid w:val="00471CBC"/>
    <w:rsid w:val="00471E09"/>
    <w:rsid w:val="00472A6B"/>
    <w:rsid w:val="004744D4"/>
    <w:rsid w:val="004745E1"/>
    <w:rsid w:val="00474A4A"/>
    <w:rsid w:val="00474E46"/>
    <w:rsid w:val="00475261"/>
    <w:rsid w:val="00475824"/>
    <w:rsid w:val="00475F26"/>
    <w:rsid w:val="004767BA"/>
    <w:rsid w:val="0048054F"/>
    <w:rsid w:val="00480E2E"/>
    <w:rsid w:val="00481224"/>
    <w:rsid w:val="004817BB"/>
    <w:rsid w:val="004822B2"/>
    <w:rsid w:val="004822C9"/>
    <w:rsid w:val="004825B3"/>
    <w:rsid w:val="00482896"/>
    <w:rsid w:val="00483239"/>
    <w:rsid w:val="0048339A"/>
    <w:rsid w:val="004838EF"/>
    <w:rsid w:val="0048399D"/>
    <w:rsid w:val="00483AB7"/>
    <w:rsid w:val="004851EC"/>
    <w:rsid w:val="004857EA"/>
    <w:rsid w:val="00486C25"/>
    <w:rsid w:val="00486EAA"/>
    <w:rsid w:val="00486FBF"/>
    <w:rsid w:val="004874B2"/>
    <w:rsid w:val="0049058D"/>
    <w:rsid w:val="0049097F"/>
    <w:rsid w:val="00490F08"/>
    <w:rsid w:val="004910A4"/>
    <w:rsid w:val="004911D1"/>
    <w:rsid w:val="00491663"/>
    <w:rsid w:val="00491E44"/>
    <w:rsid w:val="00492916"/>
    <w:rsid w:val="00492D79"/>
    <w:rsid w:val="004937EB"/>
    <w:rsid w:val="00493A05"/>
    <w:rsid w:val="004950A7"/>
    <w:rsid w:val="004952D1"/>
    <w:rsid w:val="00495354"/>
    <w:rsid w:val="00495A54"/>
    <w:rsid w:val="00495CA0"/>
    <w:rsid w:val="0049604A"/>
    <w:rsid w:val="004960E8"/>
    <w:rsid w:val="00496154"/>
    <w:rsid w:val="00496471"/>
    <w:rsid w:val="00496653"/>
    <w:rsid w:val="004966E8"/>
    <w:rsid w:val="00497BB4"/>
    <w:rsid w:val="004A056D"/>
    <w:rsid w:val="004A0A11"/>
    <w:rsid w:val="004A0A9B"/>
    <w:rsid w:val="004A0D74"/>
    <w:rsid w:val="004A14ED"/>
    <w:rsid w:val="004A161D"/>
    <w:rsid w:val="004A1831"/>
    <w:rsid w:val="004A1B22"/>
    <w:rsid w:val="004A1E97"/>
    <w:rsid w:val="004A1EDA"/>
    <w:rsid w:val="004A34A5"/>
    <w:rsid w:val="004A34F6"/>
    <w:rsid w:val="004A37EC"/>
    <w:rsid w:val="004A4FB8"/>
    <w:rsid w:val="004A5368"/>
    <w:rsid w:val="004A5429"/>
    <w:rsid w:val="004A5AE3"/>
    <w:rsid w:val="004A62C1"/>
    <w:rsid w:val="004A651C"/>
    <w:rsid w:val="004A7667"/>
    <w:rsid w:val="004A767B"/>
    <w:rsid w:val="004A79EF"/>
    <w:rsid w:val="004B08F8"/>
    <w:rsid w:val="004B09D3"/>
    <w:rsid w:val="004B0B5A"/>
    <w:rsid w:val="004B0C6C"/>
    <w:rsid w:val="004B0D0A"/>
    <w:rsid w:val="004B0D62"/>
    <w:rsid w:val="004B3E55"/>
    <w:rsid w:val="004B41C8"/>
    <w:rsid w:val="004B423F"/>
    <w:rsid w:val="004B42A8"/>
    <w:rsid w:val="004B4568"/>
    <w:rsid w:val="004B4951"/>
    <w:rsid w:val="004B53D0"/>
    <w:rsid w:val="004B558F"/>
    <w:rsid w:val="004B593C"/>
    <w:rsid w:val="004B5D39"/>
    <w:rsid w:val="004B6DA1"/>
    <w:rsid w:val="004B70EF"/>
    <w:rsid w:val="004B732B"/>
    <w:rsid w:val="004B73CF"/>
    <w:rsid w:val="004B7413"/>
    <w:rsid w:val="004B75FF"/>
    <w:rsid w:val="004B76DC"/>
    <w:rsid w:val="004C037B"/>
    <w:rsid w:val="004C08D8"/>
    <w:rsid w:val="004C0BAC"/>
    <w:rsid w:val="004C145A"/>
    <w:rsid w:val="004C17E6"/>
    <w:rsid w:val="004C214E"/>
    <w:rsid w:val="004C242C"/>
    <w:rsid w:val="004C255D"/>
    <w:rsid w:val="004C318A"/>
    <w:rsid w:val="004C441C"/>
    <w:rsid w:val="004C47D0"/>
    <w:rsid w:val="004C5802"/>
    <w:rsid w:val="004C5841"/>
    <w:rsid w:val="004C6146"/>
    <w:rsid w:val="004C69A5"/>
    <w:rsid w:val="004C6A32"/>
    <w:rsid w:val="004C700B"/>
    <w:rsid w:val="004C7490"/>
    <w:rsid w:val="004C7CD4"/>
    <w:rsid w:val="004D054F"/>
    <w:rsid w:val="004D058F"/>
    <w:rsid w:val="004D096E"/>
    <w:rsid w:val="004D1478"/>
    <w:rsid w:val="004D1573"/>
    <w:rsid w:val="004D1BF3"/>
    <w:rsid w:val="004D29C7"/>
    <w:rsid w:val="004D2AAC"/>
    <w:rsid w:val="004D3004"/>
    <w:rsid w:val="004D31D0"/>
    <w:rsid w:val="004D35F4"/>
    <w:rsid w:val="004D3BB5"/>
    <w:rsid w:val="004D3F6B"/>
    <w:rsid w:val="004D3F89"/>
    <w:rsid w:val="004D4EC6"/>
    <w:rsid w:val="004D5C00"/>
    <w:rsid w:val="004D5EEE"/>
    <w:rsid w:val="004D5FDD"/>
    <w:rsid w:val="004D620F"/>
    <w:rsid w:val="004D6C6A"/>
    <w:rsid w:val="004D6FEA"/>
    <w:rsid w:val="004E03B2"/>
    <w:rsid w:val="004E18B5"/>
    <w:rsid w:val="004E19B0"/>
    <w:rsid w:val="004E22DF"/>
    <w:rsid w:val="004E24DC"/>
    <w:rsid w:val="004E2818"/>
    <w:rsid w:val="004E37B8"/>
    <w:rsid w:val="004E4E01"/>
    <w:rsid w:val="004E513C"/>
    <w:rsid w:val="004E530B"/>
    <w:rsid w:val="004E5B7A"/>
    <w:rsid w:val="004E5B92"/>
    <w:rsid w:val="004E5BA9"/>
    <w:rsid w:val="004E5CA3"/>
    <w:rsid w:val="004E638B"/>
    <w:rsid w:val="004E6469"/>
    <w:rsid w:val="004E64D6"/>
    <w:rsid w:val="004E6A57"/>
    <w:rsid w:val="004E73AF"/>
    <w:rsid w:val="004E7F1C"/>
    <w:rsid w:val="004F144A"/>
    <w:rsid w:val="004F1A15"/>
    <w:rsid w:val="004F1C56"/>
    <w:rsid w:val="004F1EB6"/>
    <w:rsid w:val="004F30B2"/>
    <w:rsid w:val="004F31B8"/>
    <w:rsid w:val="004F3531"/>
    <w:rsid w:val="004F4154"/>
    <w:rsid w:val="004F432F"/>
    <w:rsid w:val="004F4775"/>
    <w:rsid w:val="004F4866"/>
    <w:rsid w:val="004F4AA7"/>
    <w:rsid w:val="004F4EB2"/>
    <w:rsid w:val="004F5D79"/>
    <w:rsid w:val="004F681D"/>
    <w:rsid w:val="004F7123"/>
    <w:rsid w:val="004F7211"/>
    <w:rsid w:val="004F746E"/>
    <w:rsid w:val="004F7D80"/>
    <w:rsid w:val="005005E9"/>
    <w:rsid w:val="0050123A"/>
    <w:rsid w:val="0050132B"/>
    <w:rsid w:val="00501EE6"/>
    <w:rsid w:val="00502276"/>
    <w:rsid w:val="00503494"/>
    <w:rsid w:val="005036CD"/>
    <w:rsid w:val="00503766"/>
    <w:rsid w:val="005037DE"/>
    <w:rsid w:val="005048E7"/>
    <w:rsid w:val="005048FD"/>
    <w:rsid w:val="00504985"/>
    <w:rsid w:val="00504C20"/>
    <w:rsid w:val="00504D95"/>
    <w:rsid w:val="00505E4E"/>
    <w:rsid w:val="00506126"/>
    <w:rsid w:val="0050703C"/>
    <w:rsid w:val="0050777D"/>
    <w:rsid w:val="00507A38"/>
    <w:rsid w:val="005100AD"/>
    <w:rsid w:val="0051041B"/>
    <w:rsid w:val="005108CC"/>
    <w:rsid w:val="0051093B"/>
    <w:rsid w:val="00511E17"/>
    <w:rsid w:val="00511FB0"/>
    <w:rsid w:val="00512A71"/>
    <w:rsid w:val="00512A9E"/>
    <w:rsid w:val="00512FA2"/>
    <w:rsid w:val="005132BC"/>
    <w:rsid w:val="005133EC"/>
    <w:rsid w:val="00513728"/>
    <w:rsid w:val="00514286"/>
    <w:rsid w:val="005144E9"/>
    <w:rsid w:val="0051532D"/>
    <w:rsid w:val="00516054"/>
    <w:rsid w:val="005160BB"/>
    <w:rsid w:val="005169E6"/>
    <w:rsid w:val="005176F4"/>
    <w:rsid w:val="00517BA2"/>
    <w:rsid w:val="0052015B"/>
    <w:rsid w:val="00520839"/>
    <w:rsid w:val="005208EA"/>
    <w:rsid w:val="00520BFF"/>
    <w:rsid w:val="00520E41"/>
    <w:rsid w:val="00520EAA"/>
    <w:rsid w:val="00523007"/>
    <w:rsid w:val="00523608"/>
    <w:rsid w:val="005237C0"/>
    <w:rsid w:val="00524519"/>
    <w:rsid w:val="00524572"/>
    <w:rsid w:val="005250BC"/>
    <w:rsid w:val="0052557D"/>
    <w:rsid w:val="00525857"/>
    <w:rsid w:val="00525A65"/>
    <w:rsid w:val="00526496"/>
    <w:rsid w:val="00526A55"/>
    <w:rsid w:val="00527843"/>
    <w:rsid w:val="00527BA3"/>
    <w:rsid w:val="005306F3"/>
    <w:rsid w:val="005313EF"/>
    <w:rsid w:val="00531AAA"/>
    <w:rsid w:val="00532527"/>
    <w:rsid w:val="00532885"/>
    <w:rsid w:val="00532900"/>
    <w:rsid w:val="00532C77"/>
    <w:rsid w:val="00532DD0"/>
    <w:rsid w:val="0053324A"/>
    <w:rsid w:val="005336EB"/>
    <w:rsid w:val="00534E07"/>
    <w:rsid w:val="005359BC"/>
    <w:rsid w:val="00535B30"/>
    <w:rsid w:val="00536686"/>
    <w:rsid w:val="00540D43"/>
    <w:rsid w:val="00540DA1"/>
    <w:rsid w:val="005412C3"/>
    <w:rsid w:val="00541C9A"/>
    <w:rsid w:val="0054260F"/>
    <w:rsid w:val="00542702"/>
    <w:rsid w:val="00542C3D"/>
    <w:rsid w:val="00542C61"/>
    <w:rsid w:val="00544010"/>
    <w:rsid w:val="0054451A"/>
    <w:rsid w:val="0054474B"/>
    <w:rsid w:val="00544C92"/>
    <w:rsid w:val="00545C5D"/>
    <w:rsid w:val="005462CB"/>
    <w:rsid w:val="00546471"/>
    <w:rsid w:val="005464D9"/>
    <w:rsid w:val="00547569"/>
    <w:rsid w:val="005477DB"/>
    <w:rsid w:val="00547E10"/>
    <w:rsid w:val="0055017C"/>
    <w:rsid w:val="00550EBD"/>
    <w:rsid w:val="0055138C"/>
    <w:rsid w:val="00551432"/>
    <w:rsid w:val="005524D9"/>
    <w:rsid w:val="00552EA3"/>
    <w:rsid w:val="0055361A"/>
    <w:rsid w:val="00553ED9"/>
    <w:rsid w:val="00553FD7"/>
    <w:rsid w:val="00554094"/>
    <w:rsid w:val="005540C9"/>
    <w:rsid w:val="005541D7"/>
    <w:rsid w:val="005542A8"/>
    <w:rsid w:val="00554306"/>
    <w:rsid w:val="00554E41"/>
    <w:rsid w:val="00555954"/>
    <w:rsid w:val="00556051"/>
    <w:rsid w:val="005564D4"/>
    <w:rsid w:val="0055718B"/>
    <w:rsid w:val="00557858"/>
    <w:rsid w:val="0055788E"/>
    <w:rsid w:val="00557B54"/>
    <w:rsid w:val="00557CDC"/>
    <w:rsid w:val="00557F97"/>
    <w:rsid w:val="00560899"/>
    <w:rsid w:val="00560CC0"/>
    <w:rsid w:val="00560CF7"/>
    <w:rsid w:val="00560F60"/>
    <w:rsid w:val="005610F4"/>
    <w:rsid w:val="0056156A"/>
    <w:rsid w:val="0056227D"/>
    <w:rsid w:val="00562B9E"/>
    <w:rsid w:val="00562EF6"/>
    <w:rsid w:val="00562F64"/>
    <w:rsid w:val="005636A9"/>
    <w:rsid w:val="005638AA"/>
    <w:rsid w:val="00563C6B"/>
    <w:rsid w:val="00564827"/>
    <w:rsid w:val="00564ADF"/>
    <w:rsid w:val="00564EA7"/>
    <w:rsid w:val="00564F4F"/>
    <w:rsid w:val="00564F7B"/>
    <w:rsid w:val="005653FE"/>
    <w:rsid w:val="00565E15"/>
    <w:rsid w:val="00565F1F"/>
    <w:rsid w:val="0056751A"/>
    <w:rsid w:val="005679F8"/>
    <w:rsid w:val="00567C0E"/>
    <w:rsid w:val="00570787"/>
    <w:rsid w:val="00570838"/>
    <w:rsid w:val="005708AA"/>
    <w:rsid w:val="00571839"/>
    <w:rsid w:val="00571840"/>
    <w:rsid w:val="00571AC5"/>
    <w:rsid w:val="00572789"/>
    <w:rsid w:val="005727B1"/>
    <w:rsid w:val="0057287D"/>
    <w:rsid w:val="00572C44"/>
    <w:rsid w:val="0057323B"/>
    <w:rsid w:val="005740AB"/>
    <w:rsid w:val="0057428F"/>
    <w:rsid w:val="00574313"/>
    <w:rsid w:val="005746D2"/>
    <w:rsid w:val="0057590A"/>
    <w:rsid w:val="00576337"/>
    <w:rsid w:val="00576C15"/>
    <w:rsid w:val="00576D50"/>
    <w:rsid w:val="00576F80"/>
    <w:rsid w:val="00577BF4"/>
    <w:rsid w:val="00577EC8"/>
    <w:rsid w:val="00580F30"/>
    <w:rsid w:val="00581051"/>
    <w:rsid w:val="005815D1"/>
    <w:rsid w:val="005822CD"/>
    <w:rsid w:val="00582BAC"/>
    <w:rsid w:val="0058434F"/>
    <w:rsid w:val="005844D5"/>
    <w:rsid w:val="005848ED"/>
    <w:rsid w:val="00584B07"/>
    <w:rsid w:val="00585160"/>
    <w:rsid w:val="00585844"/>
    <w:rsid w:val="0058584E"/>
    <w:rsid w:val="00586A7D"/>
    <w:rsid w:val="00590071"/>
    <w:rsid w:val="00590223"/>
    <w:rsid w:val="005902FF"/>
    <w:rsid w:val="00590653"/>
    <w:rsid w:val="00590CF0"/>
    <w:rsid w:val="00591729"/>
    <w:rsid w:val="00591A22"/>
    <w:rsid w:val="00592610"/>
    <w:rsid w:val="00593091"/>
    <w:rsid w:val="005930A4"/>
    <w:rsid w:val="005934F4"/>
    <w:rsid w:val="00593AF7"/>
    <w:rsid w:val="00594C9D"/>
    <w:rsid w:val="00595ADF"/>
    <w:rsid w:val="00595E0E"/>
    <w:rsid w:val="00596003"/>
    <w:rsid w:val="00596DD5"/>
    <w:rsid w:val="00596E45"/>
    <w:rsid w:val="00596E93"/>
    <w:rsid w:val="00597237"/>
    <w:rsid w:val="00597F34"/>
    <w:rsid w:val="005A07B9"/>
    <w:rsid w:val="005A099A"/>
    <w:rsid w:val="005A0C2C"/>
    <w:rsid w:val="005A0C9A"/>
    <w:rsid w:val="005A0F79"/>
    <w:rsid w:val="005A0FD9"/>
    <w:rsid w:val="005A11C6"/>
    <w:rsid w:val="005A176E"/>
    <w:rsid w:val="005A1C25"/>
    <w:rsid w:val="005A1ECD"/>
    <w:rsid w:val="005A2DA0"/>
    <w:rsid w:val="005A3612"/>
    <w:rsid w:val="005A37C7"/>
    <w:rsid w:val="005A3840"/>
    <w:rsid w:val="005A4637"/>
    <w:rsid w:val="005A4877"/>
    <w:rsid w:val="005A5225"/>
    <w:rsid w:val="005A5469"/>
    <w:rsid w:val="005A5B1E"/>
    <w:rsid w:val="005A5CB5"/>
    <w:rsid w:val="005A6296"/>
    <w:rsid w:val="005A6B6C"/>
    <w:rsid w:val="005A6FDD"/>
    <w:rsid w:val="005B0550"/>
    <w:rsid w:val="005B05EC"/>
    <w:rsid w:val="005B0EC7"/>
    <w:rsid w:val="005B1748"/>
    <w:rsid w:val="005B2AF0"/>
    <w:rsid w:val="005B375F"/>
    <w:rsid w:val="005B4258"/>
    <w:rsid w:val="005B46B5"/>
    <w:rsid w:val="005B4EA5"/>
    <w:rsid w:val="005B6016"/>
    <w:rsid w:val="005B6596"/>
    <w:rsid w:val="005B6955"/>
    <w:rsid w:val="005B6D76"/>
    <w:rsid w:val="005B6E07"/>
    <w:rsid w:val="005B7007"/>
    <w:rsid w:val="005B7171"/>
    <w:rsid w:val="005B733A"/>
    <w:rsid w:val="005B7BEC"/>
    <w:rsid w:val="005C048D"/>
    <w:rsid w:val="005C05D6"/>
    <w:rsid w:val="005C06A2"/>
    <w:rsid w:val="005C075D"/>
    <w:rsid w:val="005C15A9"/>
    <w:rsid w:val="005C1B11"/>
    <w:rsid w:val="005C1BBD"/>
    <w:rsid w:val="005C1E5A"/>
    <w:rsid w:val="005C2533"/>
    <w:rsid w:val="005C2754"/>
    <w:rsid w:val="005C2E7D"/>
    <w:rsid w:val="005C2FFE"/>
    <w:rsid w:val="005C33CA"/>
    <w:rsid w:val="005C3B8F"/>
    <w:rsid w:val="005C53BE"/>
    <w:rsid w:val="005C6221"/>
    <w:rsid w:val="005C6B63"/>
    <w:rsid w:val="005C7069"/>
    <w:rsid w:val="005C761E"/>
    <w:rsid w:val="005C7B30"/>
    <w:rsid w:val="005D0486"/>
    <w:rsid w:val="005D081A"/>
    <w:rsid w:val="005D1530"/>
    <w:rsid w:val="005D261B"/>
    <w:rsid w:val="005D28E0"/>
    <w:rsid w:val="005D2A58"/>
    <w:rsid w:val="005D33C0"/>
    <w:rsid w:val="005D3AD0"/>
    <w:rsid w:val="005D3CFC"/>
    <w:rsid w:val="005D3D65"/>
    <w:rsid w:val="005D3DEB"/>
    <w:rsid w:val="005D4D8E"/>
    <w:rsid w:val="005D56D6"/>
    <w:rsid w:val="005D58D8"/>
    <w:rsid w:val="005D5CAD"/>
    <w:rsid w:val="005D5E94"/>
    <w:rsid w:val="005D6876"/>
    <w:rsid w:val="005D6926"/>
    <w:rsid w:val="005D6E45"/>
    <w:rsid w:val="005D6EDA"/>
    <w:rsid w:val="005D7041"/>
    <w:rsid w:val="005D7632"/>
    <w:rsid w:val="005D79C6"/>
    <w:rsid w:val="005D7CF8"/>
    <w:rsid w:val="005E011C"/>
    <w:rsid w:val="005E0446"/>
    <w:rsid w:val="005E058A"/>
    <w:rsid w:val="005E10C4"/>
    <w:rsid w:val="005E15FF"/>
    <w:rsid w:val="005E1B1D"/>
    <w:rsid w:val="005E23CF"/>
    <w:rsid w:val="005E278C"/>
    <w:rsid w:val="005E2BB1"/>
    <w:rsid w:val="005E3055"/>
    <w:rsid w:val="005E3280"/>
    <w:rsid w:val="005E33D5"/>
    <w:rsid w:val="005E3723"/>
    <w:rsid w:val="005E390E"/>
    <w:rsid w:val="005E432C"/>
    <w:rsid w:val="005E4CB1"/>
    <w:rsid w:val="005E4D82"/>
    <w:rsid w:val="005E505B"/>
    <w:rsid w:val="005E51C9"/>
    <w:rsid w:val="005E5516"/>
    <w:rsid w:val="005E5771"/>
    <w:rsid w:val="005E64D3"/>
    <w:rsid w:val="005E6FFA"/>
    <w:rsid w:val="005E7A52"/>
    <w:rsid w:val="005E7ED9"/>
    <w:rsid w:val="005F058D"/>
    <w:rsid w:val="005F093E"/>
    <w:rsid w:val="005F11F5"/>
    <w:rsid w:val="005F1F7E"/>
    <w:rsid w:val="005F2784"/>
    <w:rsid w:val="005F27F0"/>
    <w:rsid w:val="005F29E7"/>
    <w:rsid w:val="005F32DC"/>
    <w:rsid w:val="005F3706"/>
    <w:rsid w:val="005F3A50"/>
    <w:rsid w:val="005F419E"/>
    <w:rsid w:val="005F4891"/>
    <w:rsid w:val="005F4BED"/>
    <w:rsid w:val="005F65C5"/>
    <w:rsid w:val="005F6B3F"/>
    <w:rsid w:val="005F7136"/>
    <w:rsid w:val="005F766D"/>
    <w:rsid w:val="0060053E"/>
    <w:rsid w:val="00600616"/>
    <w:rsid w:val="0060077C"/>
    <w:rsid w:val="00601190"/>
    <w:rsid w:val="00601487"/>
    <w:rsid w:val="006014AF"/>
    <w:rsid w:val="00601AEF"/>
    <w:rsid w:val="0060216D"/>
    <w:rsid w:val="00602887"/>
    <w:rsid w:val="00602CEA"/>
    <w:rsid w:val="006036FD"/>
    <w:rsid w:val="0060409F"/>
    <w:rsid w:val="006044E6"/>
    <w:rsid w:val="00605B2F"/>
    <w:rsid w:val="00606405"/>
    <w:rsid w:val="00606414"/>
    <w:rsid w:val="00607246"/>
    <w:rsid w:val="00607432"/>
    <w:rsid w:val="00607A99"/>
    <w:rsid w:val="00607AD9"/>
    <w:rsid w:val="006105A7"/>
    <w:rsid w:val="006117D2"/>
    <w:rsid w:val="00611AE6"/>
    <w:rsid w:val="00611D63"/>
    <w:rsid w:val="00611DB9"/>
    <w:rsid w:val="00612613"/>
    <w:rsid w:val="00612BE5"/>
    <w:rsid w:val="00613469"/>
    <w:rsid w:val="00613664"/>
    <w:rsid w:val="00614602"/>
    <w:rsid w:val="00614638"/>
    <w:rsid w:val="00614D73"/>
    <w:rsid w:val="00614EA5"/>
    <w:rsid w:val="006154AC"/>
    <w:rsid w:val="00616BF7"/>
    <w:rsid w:val="00616E14"/>
    <w:rsid w:val="00616EC5"/>
    <w:rsid w:val="00617360"/>
    <w:rsid w:val="006179C4"/>
    <w:rsid w:val="00617A51"/>
    <w:rsid w:val="00620973"/>
    <w:rsid w:val="00620FFA"/>
    <w:rsid w:val="00621D16"/>
    <w:rsid w:val="006228D5"/>
    <w:rsid w:val="006233E8"/>
    <w:rsid w:val="006234EA"/>
    <w:rsid w:val="00623F8E"/>
    <w:rsid w:val="006250D2"/>
    <w:rsid w:val="00625746"/>
    <w:rsid w:val="00625A70"/>
    <w:rsid w:val="006260A5"/>
    <w:rsid w:val="00626386"/>
    <w:rsid w:val="006264E8"/>
    <w:rsid w:val="00626CF9"/>
    <w:rsid w:val="00626D31"/>
    <w:rsid w:val="00627E2A"/>
    <w:rsid w:val="00630536"/>
    <w:rsid w:val="006314F2"/>
    <w:rsid w:val="0063159C"/>
    <w:rsid w:val="00631FC9"/>
    <w:rsid w:val="006320DF"/>
    <w:rsid w:val="006323B3"/>
    <w:rsid w:val="00633CED"/>
    <w:rsid w:val="00634242"/>
    <w:rsid w:val="00634820"/>
    <w:rsid w:val="006350DE"/>
    <w:rsid w:val="00636B4C"/>
    <w:rsid w:val="00636B51"/>
    <w:rsid w:val="006370C6"/>
    <w:rsid w:val="00637D8F"/>
    <w:rsid w:val="00640148"/>
    <w:rsid w:val="00640154"/>
    <w:rsid w:val="0064062F"/>
    <w:rsid w:val="0064108B"/>
    <w:rsid w:val="0064170D"/>
    <w:rsid w:val="006418DF"/>
    <w:rsid w:val="00641E1D"/>
    <w:rsid w:val="00642A89"/>
    <w:rsid w:val="00642BE9"/>
    <w:rsid w:val="00642CAD"/>
    <w:rsid w:val="00642CD3"/>
    <w:rsid w:val="00642E27"/>
    <w:rsid w:val="00643C90"/>
    <w:rsid w:val="006447AF"/>
    <w:rsid w:val="0064496E"/>
    <w:rsid w:val="006449E4"/>
    <w:rsid w:val="00645773"/>
    <w:rsid w:val="006457F9"/>
    <w:rsid w:val="00646412"/>
    <w:rsid w:val="00647BEB"/>
    <w:rsid w:val="00647F71"/>
    <w:rsid w:val="006504E0"/>
    <w:rsid w:val="0065054D"/>
    <w:rsid w:val="006505CA"/>
    <w:rsid w:val="00650E60"/>
    <w:rsid w:val="00651CCB"/>
    <w:rsid w:val="00652039"/>
    <w:rsid w:val="00652DE0"/>
    <w:rsid w:val="00653298"/>
    <w:rsid w:val="006539CB"/>
    <w:rsid w:val="00653AE5"/>
    <w:rsid w:val="00653D72"/>
    <w:rsid w:val="00653ED1"/>
    <w:rsid w:val="00654013"/>
    <w:rsid w:val="006540B8"/>
    <w:rsid w:val="00654751"/>
    <w:rsid w:val="006551A4"/>
    <w:rsid w:val="00655916"/>
    <w:rsid w:val="00655D31"/>
    <w:rsid w:val="00656131"/>
    <w:rsid w:val="0065617E"/>
    <w:rsid w:val="00656CD2"/>
    <w:rsid w:val="00656E22"/>
    <w:rsid w:val="00657245"/>
    <w:rsid w:val="006575BC"/>
    <w:rsid w:val="006600BF"/>
    <w:rsid w:val="006611D3"/>
    <w:rsid w:val="00661E06"/>
    <w:rsid w:val="006623A1"/>
    <w:rsid w:val="00662E96"/>
    <w:rsid w:val="00663152"/>
    <w:rsid w:val="006635B4"/>
    <w:rsid w:val="00663753"/>
    <w:rsid w:val="00663DE8"/>
    <w:rsid w:val="0066411C"/>
    <w:rsid w:val="00664708"/>
    <w:rsid w:val="006659F3"/>
    <w:rsid w:val="006660D3"/>
    <w:rsid w:val="0066616F"/>
    <w:rsid w:val="006661C3"/>
    <w:rsid w:val="00666AF5"/>
    <w:rsid w:val="0066744E"/>
    <w:rsid w:val="0066755A"/>
    <w:rsid w:val="00667AAF"/>
    <w:rsid w:val="00667FC0"/>
    <w:rsid w:val="00670390"/>
    <w:rsid w:val="00671C03"/>
    <w:rsid w:val="00671DC5"/>
    <w:rsid w:val="00671EAD"/>
    <w:rsid w:val="00671F51"/>
    <w:rsid w:val="00672081"/>
    <w:rsid w:val="00673007"/>
    <w:rsid w:val="0067424B"/>
    <w:rsid w:val="00674ED9"/>
    <w:rsid w:val="006753BC"/>
    <w:rsid w:val="00675A0E"/>
    <w:rsid w:val="00675B84"/>
    <w:rsid w:val="00676A41"/>
    <w:rsid w:val="00676AA5"/>
    <w:rsid w:val="00677B55"/>
    <w:rsid w:val="00680011"/>
    <w:rsid w:val="006801BC"/>
    <w:rsid w:val="006801E8"/>
    <w:rsid w:val="00680A21"/>
    <w:rsid w:val="00681939"/>
    <w:rsid w:val="00682074"/>
    <w:rsid w:val="006823B5"/>
    <w:rsid w:val="00683205"/>
    <w:rsid w:val="006839CE"/>
    <w:rsid w:val="00683E2C"/>
    <w:rsid w:val="0068419F"/>
    <w:rsid w:val="0068624D"/>
    <w:rsid w:val="00686304"/>
    <w:rsid w:val="0068647F"/>
    <w:rsid w:val="00686C23"/>
    <w:rsid w:val="00687068"/>
    <w:rsid w:val="006876BA"/>
    <w:rsid w:val="00687A94"/>
    <w:rsid w:val="00687AD0"/>
    <w:rsid w:val="0069038C"/>
    <w:rsid w:val="00690D20"/>
    <w:rsid w:val="006911B1"/>
    <w:rsid w:val="00691339"/>
    <w:rsid w:val="006918F7"/>
    <w:rsid w:val="00691F4B"/>
    <w:rsid w:val="00692393"/>
    <w:rsid w:val="00692981"/>
    <w:rsid w:val="00692E3B"/>
    <w:rsid w:val="00693327"/>
    <w:rsid w:val="006946B1"/>
    <w:rsid w:val="0069518B"/>
    <w:rsid w:val="00695543"/>
    <w:rsid w:val="006957E7"/>
    <w:rsid w:val="00695D22"/>
    <w:rsid w:val="00696214"/>
    <w:rsid w:val="006963CB"/>
    <w:rsid w:val="00696487"/>
    <w:rsid w:val="00697065"/>
    <w:rsid w:val="00697099"/>
    <w:rsid w:val="006977BF"/>
    <w:rsid w:val="006979C0"/>
    <w:rsid w:val="00697D3A"/>
    <w:rsid w:val="00697E38"/>
    <w:rsid w:val="006A001F"/>
    <w:rsid w:val="006A04FD"/>
    <w:rsid w:val="006A057C"/>
    <w:rsid w:val="006A0DA4"/>
    <w:rsid w:val="006A14E8"/>
    <w:rsid w:val="006A2435"/>
    <w:rsid w:val="006A24E1"/>
    <w:rsid w:val="006A299B"/>
    <w:rsid w:val="006A31A6"/>
    <w:rsid w:val="006A47EC"/>
    <w:rsid w:val="006A4946"/>
    <w:rsid w:val="006A4B78"/>
    <w:rsid w:val="006A4F59"/>
    <w:rsid w:val="006A542A"/>
    <w:rsid w:val="006A5662"/>
    <w:rsid w:val="006A56F7"/>
    <w:rsid w:val="006A59DB"/>
    <w:rsid w:val="006A5DA9"/>
    <w:rsid w:val="006A78F1"/>
    <w:rsid w:val="006A79C6"/>
    <w:rsid w:val="006A7A84"/>
    <w:rsid w:val="006A7AC8"/>
    <w:rsid w:val="006A7E3A"/>
    <w:rsid w:val="006B07EA"/>
    <w:rsid w:val="006B1A68"/>
    <w:rsid w:val="006B26FA"/>
    <w:rsid w:val="006B2885"/>
    <w:rsid w:val="006B2AB9"/>
    <w:rsid w:val="006B3845"/>
    <w:rsid w:val="006B387A"/>
    <w:rsid w:val="006B3CE4"/>
    <w:rsid w:val="006B4293"/>
    <w:rsid w:val="006B4ED4"/>
    <w:rsid w:val="006B5490"/>
    <w:rsid w:val="006B59B4"/>
    <w:rsid w:val="006B5BCA"/>
    <w:rsid w:val="006B5E83"/>
    <w:rsid w:val="006B64EA"/>
    <w:rsid w:val="006B6749"/>
    <w:rsid w:val="006B6964"/>
    <w:rsid w:val="006B6AD0"/>
    <w:rsid w:val="006B6B21"/>
    <w:rsid w:val="006B6BDE"/>
    <w:rsid w:val="006B73A5"/>
    <w:rsid w:val="006C0028"/>
    <w:rsid w:val="006C1FD9"/>
    <w:rsid w:val="006C2111"/>
    <w:rsid w:val="006C2118"/>
    <w:rsid w:val="006C22D1"/>
    <w:rsid w:val="006C2AC1"/>
    <w:rsid w:val="006C3417"/>
    <w:rsid w:val="006C3DDE"/>
    <w:rsid w:val="006C4206"/>
    <w:rsid w:val="006C4683"/>
    <w:rsid w:val="006C510E"/>
    <w:rsid w:val="006C5F50"/>
    <w:rsid w:val="006C60AE"/>
    <w:rsid w:val="006C60F8"/>
    <w:rsid w:val="006C6475"/>
    <w:rsid w:val="006C6752"/>
    <w:rsid w:val="006C73BE"/>
    <w:rsid w:val="006C74FC"/>
    <w:rsid w:val="006D0122"/>
    <w:rsid w:val="006D1EBC"/>
    <w:rsid w:val="006D240B"/>
    <w:rsid w:val="006D2722"/>
    <w:rsid w:val="006D2C6D"/>
    <w:rsid w:val="006D3345"/>
    <w:rsid w:val="006D3BCC"/>
    <w:rsid w:val="006D4230"/>
    <w:rsid w:val="006D4EB3"/>
    <w:rsid w:val="006D53C3"/>
    <w:rsid w:val="006D55C3"/>
    <w:rsid w:val="006D55F2"/>
    <w:rsid w:val="006D55FF"/>
    <w:rsid w:val="006D5EFB"/>
    <w:rsid w:val="006D654B"/>
    <w:rsid w:val="006D6933"/>
    <w:rsid w:val="006D69F4"/>
    <w:rsid w:val="006D709B"/>
    <w:rsid w:val="006D72DF"/>
    <w:rsid w:val="006D7524"/>
    <w:rsid w:val="006D7EBD"/>
    <w:rsid w:val="006D7F00"/>
    <w:rsid w:val="006E0522"/>
    <w:rsid w:val="006E0786"/>
    <w:rsid w:val="006E1938"/>
    <w:rsid w:val="006E19C3"/>
    <w:rsid w:val="006E1ABA"/>
    <w:rsid w:val="006E1C2A"/>
    <w:rsid w:val="006E2FA6"/>
    <w:rsid w:val="006E3166"/>
    <w:rsid w:val="006E331E"/>
    <w:rsid w:val="006E36F4"/>
    <w:rsid w:val="006E4119"/>
    <w:rsid w:val="006E4137"/>
    <w:rsid w:val="006E463F"/>
    <w:rsid w:val="006E50B5"/>
    <w:rsid w:val="006E510E"/>
    <w:rsid w:val="006E5810"/>
    <w:rsid w:val="006E6192"/>
    <w:rsid w:val="006E63DC"/>
    <w:rsid w:val="006E6619"/>
    <w:rsid w:val="006E6BE2"/>
    <w:rsid w:val="006E6D75"/>
    <w:rsid w:val="006F020B"/>
    <w:rsid w:val="006F08AC"/>
    <w:rsid w:val="006F176D"/>
    <w:rsid w:val="006F1C68"/>
    <w:rsid w:val="006F1DC8"/>
    <w:rsid w:val="006F1F5E"/>
    <w:rsid w:val="006F2294"/>
    <w:rsid w:val="006F29A3"/>
    <w:rsid w:val="006F5A77"/>
    <w:rsid w:val="006F5E55"/>
    <w:rsid w:val="006F6116"/>
    <w:rsid w:val="006F6282"/>
    <w:rsid w:val="006F637C"/>
    <w:rsid w:val="006F66D8"/>
    <w:rsid w:val="006F6BBF"/>
    <w:rsid w:val="006F6E0D"/>
    <w:rsid w:val="006F7050"/>
    <w:rsid w:val="006F7336"/>
    <w:rsid w:val="006F76FC"/>
    <w:rsid w:val="006F7E22"/>
    <w:rsid w:val="00700E09"/>
    <w:rsid w:val="00701478"/>
    <w:rsid w:val="007016E6"/>
    <w:rsid w:val="0070207C"/>
    <w:rsid w:val="00702836"/>
    <w:rsid w:val="00702D5C"/>
    <w:rsid w:val="0070338B"/>
    <w:rsid w:val="007037C8"/>
    <w:rsid w:val="007040A9"/>
    <w:rsid w:val="00704503"/>
    <w:rsid w:val="007049B5"/>
    <w:rsid w:val="00706436"/>
    <w:rsid w:val="00706BD2"/>
    <w:rsid w:val="00706F6E"/>
    <w:rsid w:val="0070706E"/>
    <w:rsid w:val="007078B6"/>
    <w:rsid w:val="00707A6D"/>
    <w:rsid w:val="007104EA"/>
    <w:rsid w:val="00710C52"/>
    <w:rsid w:val="00711078"/>
    <w:rsid w:val="00711425"/>
    <w:rsid w:val="00712EDE"/>
    <w:rsid w:val="00712F60"/>
    <w:rsid w:val="00712F6C"/>
    <w:rsid w:val="0071312D"/>
    <w:rsid w:val="00714244"/>
    <w:rsid w:val="00714264"/>
    <w:rsid w:val="00714FAF"/>
    <w:rsid w:val="00715511"/>
    <w:rsid w:val="007155A3"/>
    <w:rsid w:val="00715C3F"/>
    <w:rsid w:val="00715C45"/>
    <w:rsid w:val="007160E1"/>
    <w:rsid w:val="007162FD"/>
    <w:rsid w:val="00717263"/>
    <w:rsid w:val="00717335"/>
    <w:rsid w:val="00720985"/>
    <w:rsid w:val="0072109F"/>
    <w:rsid w:val="00721C56"/>
    <w:rsid w:val="00722236"/>
    <w:rsid w:val="007223B1"/>
    <w:rsid w:val="007228E8"/>
    <w:rsid w:val="00722C09"/>
    <w:rsid w:val="00722D26"/>
    <w:rsid w:val="00722F72"/>
    <w:rsid w:val="007231A6"/>
    <w:rsid w:val="00723525"/>
    <w:rsid w:val="0072398D"/>
    <w:rsid w:val="007245C7"/>
    <w:rsid w:val="007247EE"/>
    <w:rsid w:val="00725439"/>
    <w:rsid w:val="007257AC"/>
    <w:rsid w:val="00725964"/>
    <w:rsid w:val="00725F48"/>
    <w:rsid w:val="00726386"/>
    <w:rsid w:val="0072646F"/>
    <w:rsid w:val="00730E3B"/>
    <w:rsid w:val="00731B02"/>
    <w:rsid w:val="0073212A"/>
    <w:rsid w:val="00734C87"/>
    <w:rsid w:val="00734D02"/>
    <w:rsid w:val="00734F96"/>
    <w:rsid w:val="00735531"/>
    <w:rsid w:val="00735B60"/>
    <w:rsid w:val="00735F43"/>
    <w:rsid w:val="00735FA1"/>
    <w:rsid w:val="0073649A"/>
    <w:rsid w:val="00736A63"/>
    <w:rsid w:val="0074025A"/>
    <w:rsid w:val="0074090C"/>
    <w:rsid w:val="007415BF"/>
    <w:rsid w:val="007416BD"/>
    <w:rsid w:val="00741720"/>
    <w:rsid w:val="0074253D"/>
    <w:rsid w:val="0074309F"/>
    <w:rsid w:val="00743519"/>
    <w:rsid w:val="00743ADA"/>
    <w:rsid w:val="00744567"/>
    <w:rsid w:val="00744948"/>
    <w:rsid w:val="007451A8"/>
    <w:rsid w:val="007455D7"/>
    <w:rsid w:val="007455F6"/>
    <w:rsid w:val="00746B99"/>
    <w:rsid w:val="00747020"/>
    <w:rsid w:val="0074782A"/>
    <w:rsid w:val="00747FBC"/>
    <w:rsid w:val="00750720"/>
    <w:rsid w:val="00750EAE"/>
    <w:rsid w:val="00750F4A"/>
    <w:rsid w:val="00751F1C"/>
    <w:rsid w:val="007525F1"/>
    <w:rsid w:val="00752936"/>
    <w:rsid w:val="00753D53"/>
    <w:rsid w:val="0075466C"/>
    <w:rsid w:val="007554A8"/>
    <w:rsid w:val="007559F5"/>
    <w:rsid w:val="00755C16"/>
    <w:rsid w:val="007560AA"/>
    <w:rsid w:val="00756EEE"/>
    <w:rsid w:val="00756F01"/>
    <w:rsid w:val="00757127"/>
    <w:rsid w:val="00757507"/>
    <w:rsid w:val="007607ED"/>
    <w:rsid w:val="00760865"/>
    <w:rsid w:val="0076093A"/>
    <w:rsid w:val="007613D2"/>
    <w:rsid w:val="00761849"/>
    <w:rsid w:val="0076301C"/>
    <w:rsid w:val="00763645"/>
    <w:rsid w:val="007646A6"/>
    <w:rsid w:val="0076495D"/>
    <w:rsid w:val="007649B2"/>
    <w:rsid w:val="00764DCF"/>
    <w:rsid w:val="00765655"/>
    <w:rsid w:val="0076613C"/>
    <w:rsid w:val="00766293"/>
    <w:rsid w:val="0076652C"/>
    <w:rsid w:val="00766C2A"/>
    <w:rsid w:val="00767A6F"/>
    <w:rsid w:val="007700D4"/>
    <w:rsid w:val="00770699"/>
    <w:rsid w:val="0077080C"/>
    <w:rsid w:val="00770B1F"/>
    <w:rsid w:val="0077160A"/>
    <w:rsid w:val="0077264F"/>
    <w:rsid w:val="00772894"/>
    <w:rsid w:val="007750EA"/>
    <w:rsid w:val="007754D8"/>
    <w:rsid w:val="0077556B"/>
    <w:rsid w:val="0077611B"/>
    <w:rsid w:val="007763F0"/>
    <w:rsid w:val="00776601"/>
    <w:rsid w:val="00780913"/>
    <w:rsid w:val="00780A9F"/>
    <w:rsid w:val="00780AE5"/>
    <w:rsid w:val="0078108D"/>
    <w:rsid w:val="007819F2"/>
    <w:rsid w:val="007820F8"/>
    <w:rsid w:val="00782C28"/>
    <w:rsid w:val="00782D3D"/>
    <w:rsid w:val="0078395D"/>
    <w:rsid w:val="00783CFD"/>
    <w:rsid w:val="00783E39"/>
    <w:rsid w:val="00784800"/>
    <w:rsid w:val="0078496A"/>
    <w:rsid w:val="007849CD"/>
    <w:rsid w:val="00784BCD"/>
    <w:rsid w:val="0078587E"/>
    <w:rsid w:val="00786170"/>
    <w:rsid w:val="00786C30"/>
    <w:rsid w:val="00787828"/>
    <w:rsid w:val="007900FC"/>
    <w:rsid w:val="00790221"/>
    <w:rsid w:val="007906A7"/>
    <w:rsid w:val="00790771"/>
    <w:rsid w:val="00790C09"/>
    <w:rsid w:val="00790C5C"/>
    <w:rsid w:val="00791013"/>
    <w:rsid w:val="007911BF"/>
    <w:rsid w:val="0079137E"/>
    <w:rsid w:val="00792723"/>
    <w:rsid w:val="007930C0"/>
    <w:rsid w:val="00793819"/>
    <w:rsid w:val="00793896"/>
    <w:rsid w:val="00794AB9"/>
    <w:rsid w:val="00794D4B"/>
    <w:rsid w:val="007951E2"/>
    <w:rsid w:val="007952F7"/>
    <w:rsid w:val="0079530E"/>
    <w:rsid w:val="007955D4"/>
    <w:rsid w:val="0079574F"/>
    <w:rsid w:val="007957FA"/>
    <w:rsid w:val="00796566"/>
    <w:rsid w:val="007975C1"/>
    <w:rsid w:val="00797733"/>
    <w:rsid w:val="00797911"/>
    <w:rsid w:val="007A0BB7"/>
    <w:rsid w:val="007A0F33"/>
    <w:rsid w:val="007A1333"/>
    <w:rsid w:val="007A1A3B"/>
    <w:rsid w:val="007A20E6"/>
    <w:rsid w:val="007A2B91"/>
    <w:rsid w:val="007A44F5"/>
    <w:rsid w:val="007A4CF2"/>
    <w:rsid w:val="007A5177"/>
    <w:rsid w:val="007A5E2C"/>
    <w:rsid w:val="007A5E30"/>
    <w:rsid w:val="007A5E92"/>
    <w:rsid w:val="007A62A0"/>
    <w:rsid w:val="007A655A"/>
    <w:rsid w:val="007A7305"/>
    <w:rsid w:val="007A74D9"/>
    <w:rsid w:val="007A7859"/>
    <w:rsid w:val="007A7AAF"/>
    <w:rsid w:val="007A7D44"/>
    <w:rsid w:val="007B027C"/>
    <w:rsid w:val="007B04B1"/>
    <w:rsid w:val="007B08CA"/>
    <w:rsid w:val="007B0E26"/>
    <w:rsid w:val="007B0E88"/>
    <w:rsid w:val="007B1157"/>
    <w:rsid w:val="007B20DC"/>
    <w:rsid w:val="007B23E8"/>
    <w:rsid w:val="007B27B2"/>
    <w:rsid w:val="007B3055"/>
    <w:rsid w:val="007B3225"/>
    <w:rsid w:val="007B3333"/>
    <w:rsid w:val="007B3558"/>
    <w:rsid w:val="007B38C1"/>
    <w:rsid w:val="007B3A80"/>
    <w:rsid w:val="007B4878"/>
    <w:rsid w:val="007B5223"/>
    <w:rsid w:val="007B52AB"/>
    <w:rsid w:val="007B54E8"/>
    <w:rsid w:val="007B620B"/>
    <w:rsid w:val="007B72CB"/>
    <w:rsid w:val="007B7346"/>
    <w:rsid w:val="007B7481"/>
    <w:rsid w:val="007B7C59"/>
    <w:rsid w:val="007B7F2B"/>
    <w:rsid w:val="007C06CA"/>
    <w:rsid w:val="007C0BC0"/>
    <w:rsid w:val="007C0BD2"/>
    <w:rsid w:val="007C18EA"/>
    <w:rsid w:val="007C19E1"/>
    <w:rsid w:val="007C29DE"/>
    <w:rsid w:val="007C3613"/>
    <w:rsid w:val="007C3932"/>
    <w:rsid w:val="007C40D5"/>
    <w:rsid w:val="007C44C6"/>
    <w:rsid w:val="007C47A6"/>
    <w:rsid w:val="007C49D5"/>
    <w:rsid w:val="007C52B3"/>
    <w:rsid w:val="007C549D"/>
    <w:rsid w:val="007C5A90"/>
    <w:rsid w:val="007C613D"/>
    <w:rsid w:val="007C6AEC"/>
    <w:rsid w:val="007C77C0"/>
    <w:rsid w:val="007D1F9E"/>
    <w:rsid w:val="007D28B3"/>
    <w:rsid w:val="007D2EFE"/>
    <w:rsid w:val="007D4A5A"/>
    <w:rsid w:val="007D4B4C"/>
    <w:rsid w:val="007D5857"/>
    <w:rsid w:val="007D6FA6"/>
    <w:rsid w:val="007E0432"/>
    <w:rsid w:val="007E13B9"/>
    <w:rsid w:val="007E15DF"/>
    <w:rsid w:val="007E1716"/>
    <w:rsid w:val="007E2282"/>
    <w:rsid w:val="007E2339"/>
    <w:rsid w:val="007E3354"/>
    <w:rsid w:val="007E3E3D"/>
    <w:rsid w:val="007E3EA3"/>
    <w:rsid w:val="007E45E2"/>
    <w:rsid w:val="007E49B5"/>
    <w:rsid w:val="007E5AF3"/>
    <w:rsid w:val="007E5C96"/>
    <w:rsid w:val="007E615D"/>
    <w:rsid w:val="007E63A0"/>
    <w:rsid w:val="007E67BA"/>
    <w:rsid w:val="007E6825"/>
    <w:rsid w:val="007E6AA4"/>
    <w:rsid w:val="007E6CF4"/>
    <w:rsid w:val="007E6E7B"/>
    <w:rsid w:val="007E73AF"/>
    <w:rsid w:val="007E74A1"/>
    <w:rsid w:val="007E78B0"/>
    <w:rsid w:val="007E78FB"/>
    <w:rsid w:val="007F0163"/>
    <w:rsid w:val="007F0461"/>
    <w:rsid w:val="007F0530"/>
    <w:rsid w:val="007F096D"/>
    <w:rsid w:val="007F0F8E"/>
    <w:rsid w:val="007F113B"/>
    <w:rsid w:val="007F1422"/>
    <w:rsid w:val="007F17C1"/>
    <w:rsid w:val="007F23D9"/>
    <w:rsid w:val="007F2C69"/>
    <w:rsid w:val="007F34E8"/>
    <w:rsid w:val="007F3503"/>
    <w:rsid w:val="007F4000"/>
    <w:rsid w:val="007F4026"/>
    <w:rsid w:val="007F405C"/>
    <w:rsid w:val="007F4FD8"/>
    <w:rsid w:val="007F57AD"/>
    <w:rsid w:val="007F60A5"/>
    <w:rsid w:val="007F60EA"/>
    <w:rsid w:val="007F6453"/>
    <w:rsid w:val="007F6E0D"/>
    <w:rsid w:val="008010E3"/>
    <w:rsid w:val="008012A5"/>
    <w:rsid w:val="008021B4"/>
    <w:rsid w:val="0080232E"/>
    <w:rsid w:val="00802E89"/>
    <w:rsid w:val="00802F47"/>
    <w:rsid w:val="00803A94"/>
    <w:rsid w:val="00803DB2"/>
    <w:rsid w:val="008047CA"/>
    <w:rsid w:val="00804923"/>
    <w:rsid w:val="0080611D"/>
    <w:rsid w:val="0080625A"/>
    <w:rsid w:val="008066BD"/>
    <w:rsid w:val="00807A8D"/>
    <w:rsid w:val="00807EEB"/>
    <w:rsid w:val="00810DB5"/>
    <w:rsid w:val="008112B6"/>
    <w:rsid w:val="008123ED"/>
    <w:rsid w:val="00812D38"/>
    <w:rsid w:val="00812F19"/>
    <w:rsid w:val="00813067"/>
    <w:rsid w:val="008132D1"/>
    <w:rsid w:val="008133FA"/>
    <w:rsid w:val="008139A1"/>
    <w:rsid w:val="00814917"/>
    <w:rsid w:val="00814ABA"/>
    <w:rsid w:val="00814CF6"/>
    <w:rsid w:val="00815CC9"/>
    <w:rsid w:val="00816295"/>
    <w:rsid w:val="008166ED"/>
    <w:rsid w:val="00816E7B"/>
    <w:rsid w:val="00817BB1"/>
    <w:rsid w:val="00817D87"/>
    <w:rsid w:val="0082079E"/>
    <w:rsid w:val="00820D86"/>
    <w:rsid w:val="00820F07"/>
    <w:rsid w:val="00821996"/>
    <w:rsid w:val="00821C9B"/>
    <w:rsid w:val="008224B3"/>
    <w:rsid w:val="00823622"/>
    <w:rsid w:val="00823962"/>
    <w:rsid w:val="00823C3B"/>
    <w:rsid w:val="00823D5E"/>
    <w:rsid w:val="00825D6E"/>
    <w:rsid w:val="008267A8"/>
    <w:rsid w:val="00826A4D"/>
    <w:rsid w:val="00826F3F"/>
    <w:rsid w:val="008274BE"/>
    <w:rsid w:val="00827A41"/>
    <w:rsid w:val="00827E93"/>
    <w:rsid w:val="008301FE"/>
    <w:rsid w:val="008306ED"/>
    <w:rsid w:val="00830E37"/>
    <w:rsid w:val="00830ED0"/>
    <w:rsid w:val="00830EF1"/>
    <w:rsid w:val="00831C94"/>
    <w:rsid w:val="008329E2"/>
    <w:rsid w:val="00832A09"/>
    <w:rsid w:val="00833484"/>
    <w:rsid w:val="00833B43"/>
    <w:rsid w:val="008341B9"/>
    <w:rsid w:val="008347B6"/>
    <w:rsid w:val="00834EC0"/>
    <w:rsid w:val="00835430"/>
    <w:rsid w:val="0083543F"/>
    <w:rsid w:val="00835C02"/>
    <w:rsid w:val="00835CFD"/>
    <w:rsid w:val="00835F13"/>
    <w:rsid w:val="00836002"/>
    <w:rsid w:val="00836487"/>
    <w:rsid w:val="00836BD0"/>
    <w:rsid w:val="00836D2A"/>
    <w:rsid w:val="00837370"/>
    <w:rsid w:val="00837EB9"/>
    <w:rsid w:val="008400CA"/>
    <w:rsid w:val="008406E0"/>
    <w:rsid w:val="00840A40"/>
    <w:rsid w:val="00840CE4"/>
    <w:rsid w:val="0084122E"/>
    <w:rsid w:val="0084173C"/>
    <w:rsid w:val="00841B28"/>
    <w:rsid w:val="008420BB"/>
    <w:rsid w:val="00842930"/>
    <w:rsid w:val="00842A8E"/>
    <w:rsid w:val="00843A43"/>
    <w:rsid w:val="00843B0F"/>
    <w:rsid w:val="008446D6"/>
    <w:rsid w:val="00844C15"/>
    <w:rsid w:val="00845234"/>
    <w:rsid w:val="00845599"/>
    <w:rsid w:val="008455FA"/>
    <w:rsid w:val="00845B71"/>
    <w:rsid w:val="00845D0E"/>
    <w:rsid w:val="00845D2A"/>
    <w:rsid w:val="00847240"/>
    <w:rsid w:val="008475F8"/>
    <w:rsid w:val="0084765D"/>
    <w:rsid w:val="008476E4"/>
    <w:rsid w:val="00847E4E"/>
    <w:rsid w:val="008504B1"/>
    <w:rsid w:val="00850870"/>
    <w:rsid w:val="00850FEF"/>
    <w:rsid w:val="0085129E"/>
    <w:rsid w:val="0085203A"/>
    <w:rsid w:val="00852DE9"/>
    <w:rsid w:val="008532C1"/>
    <w:rsid w:val="00853918"/>
    <w:rsid w:val="00854393"/>
    <w:rsid w:val="00854DB5"/>
    <w:rsid w:val="008554BE"/>
    <w:rsid w:val="00855893"/>
    <w:rsid w:val="008558C7"/>
    <w:rsid w:val="0085626B"/>
    <w:rsid w:val="0085640C"/>
    <w:rsid w:val="00857249"/>
    <w:rsid w:val="0085795F"/>
    <w:rsid w:val="00860D8F"/>
    <w:rsid w:val="008621A6"/>
    <w:rsid w:val="0086241C"/>
    <w:rsid w:val="0086256A"/>
    <w:rsid w:val="008626DA"/>
    <w:rsid w:val="0086288E"/>
    <w:rsid w:val="0086290C"/>
    <w:rsid w:val="00862CE8"/>
    <w:rsid w:val="0086339A"/>
    <w:rsid w:val="008649AC"/>
    <w:rsid w:val="00864EAF"/>
    <w:rsid w:val="00865182"/>
    <w:rsid w:val="00865BB9"/>
    <w:rsid w:val="00866B94"/>
    <w:rsid w:val="00866FB8"/>
    <w:rsid w:val="00867321"/>
    <w:rsid w:val="0087015A"/>
    <w:rsid w:val="0087047E"/>
    <w:rsid w:val="008708A0"/>
    <w:rsid w:val="00871954"/>
    <w:rsid w:val="00871C9F"/>
    <w:rsid w:val="00872F5D"/>
    <w:rsid w:val="008737FB"/>
    <w:rsid w:val="00874D08"/>
    <w:rsid w:val="00875014"/>
    <w:rsid w:val="00875724"/>
    <w:rsid w:val="0087581D"/>
    <w:rsid w:val="0087587B"/>
    <w:rsid w:val="008759F7"/>
    <w:rsid w:val="00875AA3"/>
    <w:rsid w:val="008770F0"/>
    <w:rsid w:val="008773AD"/>
    <w:rsid w:val="008811BC"/>
    <w:rsid w:val="008817D1"/>
    <w:rsid w:val="00881CF5"/>
    <w:rsid w:val="00882020"/>
    <w:rsid w:val="008826C0"/>
    <w:rsid w:val="00882A48"/>
    <w:rsid w:val="0088340B"/>
    <w:rsid w:val="00883523"/>
    <w:rsid w:val="008837D9"/>
    <w:rsid w:val="0088394C"/>
    <w:rsid w:val="00884AD4"/>
    <w:rsid w:val="008853BC"/>
    <w:rsid w:val="00887476"/>
    <w:rsid w:val="008902FF"/>
    <w:rsid w:val="008904DC"/>
    <w:rsid w:val="00890609"/>
    <w:rsid w:val="008906CF"/>
    <w:rsid w:val="00890D6C"/>
    <w:rsid w:val="0089117D"/>
    <w:rsid w:val="008916B3"/>
    <w:rsid w:val="00891715"/>
    <w:rsid w:val="00891AC1"/>
    <w:rsid w:val="00892385"/>
    <w:rsid w:val="00892462"/>
    <w:rsid w:val="0089252F"/>
    <w:rsid w:val="00892A8E"/>
    <w:rsid w:val="00892C58"/>
    <w:rsid w:val="00893200"/>
    <w:rsid w:val="008932FD"/>
    <w:rsid w:val="008936A8"/>
    <w:rsid w:val="008936F4"/>
    <w:rsid w:val="008952F9"/>
    <w:rsid w:val="008954A4"/>
    <w:rsid w:val="00895506"/>
    <w:rsid w:val="0089553C"/>
    <w:rsid w:val="008957BD"/>
    <w:rsid w:val="00895907"/>
    <w:rsid w:val="008967C8"/>
    <w:rsid w:val="00896BAC"/>
    <w:rsid w:val="00896FAA"/>
    <w:rsid w:val="00897517"/>
    <w:rsid w:val="00897579"/>
    <w:rsid w:val="00897B62"/>
    <w:rsid w:val="008A005D"/>
    <w:rsid w:val="008A05F2"/>
    <w:rsid w:val="008A0DAE"/>
    <w:rsid w:val="008A182E"/>
    <w:rsid w:val="008A187B"/>
    <w:rsid w:val="008A1EED"/>
    <w:rsid w:val="008A201B"/>
    <w:rsid w:val="008A2650"/>
    <w:rsid w:val="008A296C"/>
    <w:rsid w:val="008A3423"/>
    <w:rsid w:val="008A3581"/>
    <w:rsid w:val="008A3A05"/>
    <w:rsid w:val="008A4732"/>
    <w:rsid w:val="008A4839"/>
    <w:rsid w:val="008A4B5A"/>
    <w:rsid w:val="008A4E34"/>
    <w:rsid w:val="008A4E9F"/>
    <w:rsid w:val="008A5164"/>
    <w:rsid w:val="008A57D1"/>
    <w:rsid w:val="008A648B"/>
    <w:rsid w:val="008A6BB9"/>
    <w:rsid w:val="008A6D0A"/>
    <w:rsid w:val="008A7371"/>
    <w:rsid w:val="008A7375"/>
    <w:rsid w:val="008A741F"/>
    <w:rsid w:val="008A765C"/>
    <w:rsid w:val="008A781B"/>
    <w:rsid w:val="008A7A79"/>
    <w:rsid w:val="008A7ED9"/>
    <w:rsid w:val="008B032C"/>
    <w:rsid w:val="008B04D4"/>
    <w:rsid w:val="008B0840"/>
    <w:rsid w:val="008B09BD"/>
    <w:rsid w:val="008B09EE"/>
    <w:rsid w:val="008B1004"/>
    <w:rsid w:val="008B1357"/>
    <w:rsid w:val="008B14F4"/>
    <w:rsid w:val="008B1617"/>
    <w:rsid w:val="008B231E"/>
    <w:rsid w:val="008B2753"/>
    <w:rsid w:val="008B29D9"/>
    <w:rsid w:val="008B2B45"/>
    <w:rsid w:val="008B3022"/>
    <w:rsid w:val="008B32C0"/>
    <w:rsid w:val="008B32F1"/>
    <w:rsid w:val="008B3593"/>
    <w:rsid w:val="008B4B00"/>
    <w:rsid w:val="008B5239"/>
    <w:rsid w:val="008B637B"/>
    <w:rsid w:val="008B63B7"/>
    <w:rsid w:val="008B6579"/>
    <w:rsid w:val="008B7744"/>
    <w:rsid w:val="008B7F2E"/>
    <w:rsid w:val="008C01B7"/>
    <w:rsid w:val="008C04A0"/>
    <w:rsid w:val="008C0CC9"/>
    <w:rsid w:val="008C20CD"/>
    <w:rsid w:val="008C23D2"/>
    <w:rsid w:val="008C2CC4"/>
    <w:rsid w:val="008C2E86"/>
    <w:rsid w:val="008C2E98"/>
    <w:rsid w:val="008C33DE"/>
    <w:rsid w:val="008C3AFC"/>
    <w:rsid w:val="008C467B"/>
    <w:rsid w:val="008C4FFC"/>
    <w:rsid w:val="008C54B3"/>
    <w:rsid w:val="008C5CA5"/>
    <w:rsid w:val="008C645F"/>
    <w:rsid w:val="008C64CE"/>
    <w:rsid w:val="008C64F8"/>
    <w:rsid w:val="008C68F0"/>
    <w:rsid w:val="008C6CC9"/>
    <w:rsid w:val="008C77FB"/>
    <w:rsid w:val="008C7B8D"/>
    <w:rsid w:val="008D0EBD"/>
    <w:rsid w:val="008D18BD"/>
    <w:rsid w:val="008D20EB"/>
    <w:rsid w:val="008D2135"/>
    <w:rsid w:val="008D219F"/>
    <w:rsid w:val="008D27C0"/>
    <w:rsid w:val="008D293F"/>
    <w:rsid w:val="008D38C8"/>
    <w:rsid w:val="008D3A48"/>
    <w:rsid w:val="008D468B"/>
    <w:rsid w:val="008D4824"/>
    <w:rsid w:val="008D4A94"/>
    <w:rsid w:val="008D4B61"/>
    <w:rsid w:val="008D5E3C"/>
    <w:rsid w:val="008D6AAC"/>
    <w:rsid w:val="008D6ECE"/>
    <w:rsid w:val="008D732E"/>
    <w:rsid w:val="008D76B5"/>
    <w:rsid w:val="008D7B12"/>
    <w:rsid w:val="008D7CA5"/>
    <w:rsid w:val="008E0291"/>
    <w:rsid w:val="008E08DD"/>
    <w:rsid w:val="008E09DD"/>
    <w:rsid w:val="008E0BF7"/>
    <w:rsid w:val="008E0E7A"/>
    <w:rsid w:val="008E0F9F"/>
    <w:rsid w:val="008E118D"/>
    <w:rsid w:val="008E1661"/>
    <w:rsid w:val="008E1BE5"/>
    <w:rsid w:val="008E36B9"/>
    <w:rsid w:val="008E4471"/>
    <w:rsid w:val="008E462B"/>
    <w:rsid w:val="008E4817"/>
    <w:rsid w:val="008E4E5B"/>
    <w:rsid w:val="008E4FA9"/>
    <w:rsid w:val="008E64D7"/>
    <w:rsid w:val="008E66D3"/>
    <w:rsid w:val="008E66F9"/>
    <w:rsid w:val="008E6FF5"/>
    <w:rsid w:val="008E7358"/>
    <w:rsid w:val="008E7C28"/>
    <w:rsid w:val="008F03F6"/>
    <w:rsid w:val="008F08A2"/>
    <w:rsid w:val="008F0D53"/>
    <w:rsid w:val="008F1080"/>
    <w:rsid w:val="008F11C4"/>
    <w:rsid w:val="008F1A58"/>
    <w:rsid w:val="008F1DDE"/>
    <w:rsid w:val="008F28D3"/>
    <w:rsid w:val="008F2EFC"/>
    <w:rsid w:val="008F322F"/>
    <w:rsid w:val="008F32E1"/>
    <w:rsid w:val="008F33F3"/>
    <w:rsid w:val="008F3CC9"/>
    <w:rsid w:val="008F40A9"/>
    <w:rsid w:val="008F4650"/>
    <w:rsid w:val="008F497A"/>
    <w:rsid w:val="008F4F5D"/>
    <w:rsid w:val="008F54D4"/>
    <w:rsid w:val="008F6800"/>
    <w:rsid w:val="008F7418"/>
    <w:rsid w:val="008F76E4"/>
    <w:rsid w:val="0090075C"/>
    <w:rsid w:val="009028D1"/>
    <w:rsid w:val="009028D3"/>
    <w:rsid w:val="00903120"/>
    <w:rsid w:val="009055E6"/>
    <w:rsid w:val="009056B5"/>
    <w:rsid w:val="00905B15"/>
    <w:rsid w:val="00906D55"/>
    <w:rsid w:val="00907098"/>
    <w:rsid w:val="009070C5"/>
    <w:rsid w:val="00910DDE"/>
    <w:rsid w:val="0091131B"/>
    <w:rsid w:val="00911537"/>
    <w:rsid w:val="00912C1F"/>
    <w:rsid w:val="009132BF"/>
    <w:rsid w:val="00913EA2"/>
    <w:rsid w:val="009146F7"/>
    <w:rsid w:val="00914B4B"/>
    <w:rsid w:val="00915A01"/>
    <w:rsid w:val="00915D99"/>
    <w:rsid w:val="0091616D"/>
    <w:rsid w:val="00916430"/>
    <w:rsid w:val="00916851"/>
    <w:rsid w:val="00916923"/>
    <w:rsid w:val="009172AF"/>
    <w:rsid w:val="00917333"/>
    <w:rsid w:val="00917A41"/>
    <w:rsid w:val="00917C1E"/>
    <w:rsid w:val="00920C75"/>
    <w:rsid w:val="00921692"/>
    <w:rsid w:val="00922903"/>
    <w:rsid w:val="00922C17"/>
    <w:rsid w:val="00922D4C"/>
    <w:rsid w:val="00923653"/>
    <w:rsid w:val="00923A79"/>
    <w:rsid w:val="00923F2F"/>
    <w:rsid w:val="00924373"/>
    <w:rsid w:val="00924D08"/>
    <w:rsid w:val="009266D5"/>
    <w:rsid w:val="00926AAF"/>
    <w:rsid w:val="00926E22"/>
    <w:rsid w:val="00927153"/>
    <w:rsid w:val="00927759"/>
    <w:rsid w:val="00927780"/>
    <w:rsid w:val="00930238"/>
    <w:rsid w:val="00930254"/>
    <w:rsid w:val="0093054E"/>
    <w:rsid w:val="00931620"/>
    <w:rsid w:val="00931870"/>
    <w:rsid w:val="00931C9D"/>
    <w:rsid w:val="00931F67"/>
    <w:rsid w:val="00932025"/>
    <w:rsid w:val="00932B2F"/>
    <w:rsid w:val="00932DEA"/>
    <w:rsid w:val="00932E80"/>
    <w:rsid w:val="00933993"/>
    <w:rsid w:val="009341DD"/>
    <w:rsid w:val="00934F99"/>
    <w:rsid w:val="00935FB7"/>
    <w:rsid w:val="0093606F"/>
    <w:rsid w:val="00936239"/>
    <w:rsid w:val="00936677"/>
    <w:rsid w:val="00937C37"/>
    <w:rsid w:val="009400CD"/>
    <w:rsid w:val="009404CC"/>
    <w:rsid w:val="009408AD"/>
    <w:rsid w:val="00940DF6"/>
    <w:rsid w:val="00941492"/>
    <w:rsid w:val="009416D1"/>
    <w:rsid w:val="0094191B"/>
    <w:rsid w:val="00941934"/>
    <w:rsid w:val="00941A46"/>
    <w:rsid w:val="00941CC9"/>
    <w:rsid w:val="00942741"/>
    <w:rsid w:val="009432D5"/>
    <w:rsid w:val="00943644"/>
    <w:rsid w:val="00944623"/>
    <w:rsid w:val="009448F1"/>
    <w:rsid w:val="009449B0"/>
    <w:rsid w:val="00944D54"/>
    <w:rsid w:val="00945049"/>
    <w:rsid w:val="00945279"/>
    <w:rsid w:val="00945A7E"/>
    <w:rsid w:val="009461D3"/>
    <w:rsid w:val="0094687A"/>
    <w:rsid w:val="00946B17"/>
    <w:rsid w:val="00946B6C"/>
    <w:rsid w:val="00947197"/>
    <w:rsid w:val="009472B9"/>
    <w:rsid w:val="009477CE"/>
    <w:rsid w:val="00947A8D"/>
    <w:rsid w:val="009502CD"/>
    <w:rsid w:val="00950A50"/>
    <w:rsid w:val="009512A8"/>
    <w:rsid w:val="009518E8"/>
    <w:rsid w:val="00951B70"/>
    <w:rsid w:val="00951BC5"/>
    <w:rsid w:val="00952BC8"/>
    <w:rsid w:val="00952EAA"/>
    <w:rsid w:val="00953704"/>
    <w:rsid w:val="009538C0"/>
    <w:rsid w:val="00953E75"/>
    <w:rsid w:val="009542DE"/>
    <w:rsid w:val="0095441F"/>
    <w:rsid w:val="009544E3"/>
    <w:rsid w:val="00956C83"/>
    <w:rsid w:val="00957021"/>
    <w:rsid w:val="009573A8"/>
    <w:rsid w:val="00957DC9"/>
    <w:rsid w:val="00957E6D"/>
    <w:rsid w:val="00957F9C"/>
    <w:rsid w:val="00960366"/>
    <w:rsid w:val="00960703"/>
    <w:rsid w:val="00960A97"/>
    <w:rsid w:val="00960D0D"/>
    <w:rsid w:val="0096114F"/>
    <w:rsid w:val="00962347"/>
    <w:rsid w:val="00963802"/>
    <w:rsid w:val="00963C13"/>
    <w:rsid w:val="0096406C"/>
    <w:rsid w:val="009645B8"/>
    <w:rsid w:val="00964698"/>
    <w:rsid w:val="0096510C"/>
    <w:rsid w:val="009657BB"/>
    <w:rsid w:val="00965807"/>
    <w:rsid w:val="009659F1"/>
    <w:rsid w:val="00965C04"/>
    <w:rsid w:val="00965F18"/>
    <w:rsid w:val="00967780"/>
    <w:rsid w:val="00967F5E"/>
    <w:rsid w:val="00970677"/>
    <w:rsid w:val="00970F96"/>
    <w:rsid w:val="0097187F"/>
    <w:rsid w:val="00971B04"/>
    <w:rsid w:val="00971CCD"/>
    <w:rsid w:val="009723B5"/>
    <w:rsid w:val="0097269F"/>
    <w:rsid w:val="0097285D"/>
    <w:rsid w:val="0097295A"/>
    <w:rsid w:val="00972C73"/>
    <w:rsid w:val="0097374E"/>
    <w:rsid w:val="009737BC"/>
    <w:rsid w:val="00973EBA"/>
    <w:rsid w:val="00975DC5"/>
    <w:rsid w:val="00976362"/>
    <w:rsid w:val="00976685"/>
    <w:rsid w:val="00976F4B"/>
    <w:rsid w:val="0097727E"/>
    <w:rsid w:val="00977391"/>
    <w:rsid w:val="009773AE"/>
    <w:rsid w:val="00977F4E"/>
    <w:rsid w:val="009806D0"/>
    <w:rsid w:val="00980700"/>
    <w:rsid w:val="0098082A"/>
    <w:rsid w:val="00980852"/>
    <w:rsid w:val="00980B35"/>
    <w:rsid w:val="00980C20"/>
    <w:rsid w:val="00981060"/>
    <w:rsid w:val="009813C4"/>
    <w:rsid w:val="00982969"/>
    <w:rsid w:val="00982E41"/>
    <w:rsid w:val="009830CB"/>
    <w:rsid w:val="00983398"/>
    <w:rsid w:val="00983C0D"/>
    <w:rsid w:val="00983C20"/>
    <w:rsid w:val="009843C8"/>
    <w:rsid w:val="00984431"/>
    <w:rsid w:val="0098476A"/>
    <w:rsid w:val="0098498B"/>
    <w:rsid w:val="00984FAA"/>
    <w:rsid w:val="0098614F"/>
    <w:rsid w:val="00986D33"/>
    <w:rsid w:val="00987214"/>
    <w:rsid w:val="0098740B"/>
    <w:rsid w:val="009900F6"/>
    <w:rsid w:val="0099073D"/>
    <w:rsid w:val="009908A8"/>
    <w:rsid w:val="00990EA7"/>
    <w:rsid w:val="009928FE"/>
    <w:rsid w:val="009939BF"/>
    <w:rsid w:val="009946F9"/>
    <w:rsid w:val="00994AD7"/>
    <w:rsid w:val="00994B96"/>
    <w:rsid w:val="00996C5C"/>
    <w:rsid w:val="00996F5A"/>
    <w:rsid w:val="00996F8F"/>
    <w:rsid w:val="00997AA1"/>
    <w:rsid w:val="00997EE7"/>
    <w:rsid w:val="009A057F"/>
    <w:rsid w:val="009A06FD"/>
    <w:rsid w:val="009A074F"/>
    <w:rsid w:val="009A0B78"/>
    <w:rsid w:val="009A134A"/>
    <w:rsid w:val="009A2A05"/>
    <w:rsid w:val="009A3171"/>
    <w:rsid w:val="009A35F0"/>
    <w:rsid w:val="009A3B07"/>
    <w:rsid w:val="009A3C90"/>
    <w:rsid w:val="009A40B5"/>
    <w:rsid w:val="009A54BC"/>
    <w:rsid w:val="009A601D"/>
    <w:rsid w:val="009A62CC"/>
    <w:rsid w:val="009A631A"/>
    <w:rsid w:val="009A65FD"/>
    <w:rsid w:val="009A6757"/>
    <w:rsid w:val="009A68C3"/>
    <w:rsid w:val="009A7719"/>
    <w:rsid w:val="009A7AFD"/>
    <w:rsid w:val="009B061A"/>
    <w:rsid w:val="009B1044"/>
    <w:rsid w:val="009B146A"/>
    <w:rsid w:val="009B2BCB"/>
    <w:rsid w:val="009B3076"/>
    <w:rsid w:val="009B3971"/>
    <w:rsid w:val="009B4064"/>
    <w:rsid w:val="009B4711"/>
    <w:rsid w:val="009B4B4E"/>
    <w:rsid w:val="009B4BB4"/>
    <w:rsid w:val="009B4BE2"/>
    <w:rsid w:val="009B56E8"/>
    <w:rsid w:val="009B5A6D"/>
    <w:rsid w:val="009B5EB1"/>
    <w:rsid w:val="009B681F"/>
    <w:rsid w:val="009B7193"/>
    <w:rsid w:val="009B7ABF"/>
    <w:rsid w:val="009C0431"/>
    <w:rsid w:val="009C144B"/>
    <w:rsid w:val="009C1A27"/>
    <w:rsid w:val="009C1C59"/>
    <w:rsid w:val="009C2629"/>
    <w:rsid w:val="009C2A3E"/>
    <w:rsid w:val="009C2C53"/>
    <w:rsid w:val="009C2DED"/>
    <w:rsid w:val="009C34EE"/>
    <w:rsid w:val="009C3BBD"/>
    <w:rsid w:val="009C48DF"/>
    <w:rsid w:val="009C4BDD"/>
    <w:rsid w:val="009C6A79"/>
    <w:rsid w:val="009C7697"/>
    <w:rsid w:val="009C76CB"/>
    <w:rsid w:val="009C77C7"/>
    <w:rsid w:val="009C7DC4"/>
    <w:rsid w:val="009C7EE2"/>
    <w:rsid w:val="009C7FC2"/>
    <w:rsid w:val="009D0223"/>
    <w:rsid w:val="009D06A9"/>
    <w:rsid w:val="009D0F27"/>
    <w:rsid w:val="009D34AA"/>
    <w:rsid w:val="009D3899"/>
    <w:rsid w:val="009D3D49"/>
    <w:rsid w:val="009D3F55"/>
    <w:rsid w:val="009D436A"/>
    <w:rsid w:val="009D43A3"/>
    <w:rsid w:val="009D530B"/>
    <w:rsid w:val="009D6B72"/>
    <w:rsid w:val="009D72C9"/>
    <w:rsid w:val="009D77B6"/>
    <w:rsid w:val="009D7BFC"/>
    <w:rsid w:val="009D7E54"/>
    <w:rsid w:val="009D7FCB"/>
    <w:rsid w:val="009E0200"/>
    <w:rsid w:val="009E0278"/>
    <w:rsid w:val="009E059C"/>
    <w:rsid w:val="009E1104"/>
    <w:rsid w:val="009E1845"/>
    <w:rsid w:val="009E1F4D"/>
    <w:rsid w:val="009E2232"/>
    <w:rsid w:val="009E2A07"/>
    <w:rsid w:val="009E2D47"/>
    <w:rsid w:val="009E2E1D"/>
    <w:rsid w:val="009E335C"/>
    <w:rsid w:val="009E36E4"/>
    <w:rsid w:val="009E37F4"/>
    <w:rsid w:val="009E459D"/>
    <w:rsid w:val="009E47D9"/>
    <w:rsid w:val="009E56EC"/>
    <w:rsid w:val="009E585A"/>
    <w:rsid w:val="009E5894"/>
    <w:rsid w:val="009E5BA9"/>
    <w:rsid w:val="009E694F"/>
    <w:rsid w:val="009E6CD5"/>
    <w:rsid w:val="009E72D2"/>
    <w:rsid w:val="009E73BF"/>
    <w:rsid w:val="009E78CA"/>
    <w:rsid w:val="009E7DC6"/>
    <w:rsid w:val="009F0556"/>
    <w:rsid w:val="009F05EB"/>
    <w:rsid w:val="009F0990"/>
    <w:rsid w:val="009F0E80"/>
    <w:rsid w:val="009F1210"/>
    <w:rsid w:val="009F147C"/>
    <w:rsid w:val="009F154F"/>
    <w:rsid w:val="009F16C5"/>
    <w:rsid w:val="009F214E"/>
    <w:rsid w:val="009F258A"/>
    <w:rsid w:val="009F32DF"/>
    <w:rsid w:val="009F3A9A"/>
    <w:rsid w:val="009F4690"/>
    <w:rsid w:val="009F48A5"/>
    <w:rsid w:val="009F4A02"/>
    <w:rsid w:val="009F5101"/>
    <w:rsid w:val="009F6207"/>
    <w:rsid w:val="009F637C"/>
    <w:rsid w:val="009F65F0"/>
    <w:rsid w:val="009F6A5D"/>
    <w:rsid w:val="009F6C74"/>
    <w:rsid w:val="009F6EA7"/>
    <w:rsid w:val="009F7727"/>
    <w:rsid w:val="009F77DA"/>
    <w:rsid w:val="00A003E7"/>
    <w:rsid w:val="00A016E4"/>
    <w:rsid w:val="00A01D7C"/>
    <w:rsid w:val="00A031A5"/>
    <w:rsid w:val="00A05723"/>
    <w:rsid w:val="00A058FF"/>
    <w:rsid w:val="00A07167"/>
    <w:rsid w:val="00A07808"/>
    <w:rsid w:val="00A079E9"/>
    <w:rsid w:val="00A10035"/>
    <w:rsid w:val="00A104E5"/>
    <w:rsid w:val="00A1127F"/>
    <w:rsid w:val="00A11812"/>
    <w:rsid w:val="00A11EFC"/>
    <w:rsid w:val="00A12048"/>
    <w:rsid w:val="00A122CC"/>
    <w:rsid w:val="00A123D6"/>
    <w:rsid w:val="00A13717"/>
    <w:rsid w:val="00A13ABC"/>
    <w:rsid w:val="00A149D5"/>
    <w:rsid w:val="00A1547F"/>
    <w:rsid w:val="00A15A15"/>
    <w:rsid w:val="00A15B28"/>
    <w:rsid w:val="00A17069"/>
    <w:rsid w:val="00A171A1"/>
    <w:rsid w:val="00A201D6"/>
    <w:rsid w:val="00A2026F"/>
    <w:rsid w:val="00A207CB"/>
    <w:rsid w:val="00A21056"/>
    <w:rsid w:val="00A21285"/>
    <w:rsid w:val="00A22371"/>
    <w:rsid w:val="00A23750"/>
    <w:rsid w:val="00A23B81"/>
    <w:rsid w:val="00A23C2D"/>
    <w:rsid w:val="00A23D11"/>
    <w:rsid w:val="00A2413E"/>
    <w:rsid w:val="00A242D8"/>
    <w:rsid w:val="00A2453D"/>
    <w:rsid w:val="00A24E93"/>
    <w:rsid w:val="00A2541D"/>
    <w:rsid w:val="00A259A7"/>
    <w:rsid w:val="00A259E1"/>
    <w:rsid w:val="00A25A18"/>
    <w:rsid w:val="00A26286"/>
    <w:rsid w:val="00A26FF7"/>
    <w:rsid w:val="00A270D6"/>
    <w:rsid w:val="00A273F7"/>
    <w:rsid w:val="00A27426"/>
    <w:rsid w:val="00A2768E"/>
    <w:rsid w:val="00A27EB0"/>
    <w:rsid w:val="00A30046"/>
    <w:rsid w:val="00A30C53"/>
    <w:rsid w:val="00A30D6D"/>
    <w:rsid w:val="00A31EBD"/>
    <w:rsid w:val="00A3222F"/>
    <w:rsid w:val="00A332AF"/>
    <w:rsid w:val="00A33D5D"/>
    <w:rsid w:val="00A3494F"/>
    <w:rsid w:val="00A34F58"/>
    <w:rsid w:val="00A35B57"/>
    <w:rsid w:val="00A36A94"/>
    <w:rsid w:val="00A36ACE"/>
    <w:rsid w:val="00A3745C"/>
    <w:rsid w:val="00A405C4"/>
    <w:rsid w:val="00A40F77"/>
    <w:rsid w:val="00A418ED"/>
    <w:rsid w:val="00A41B7F"/>
    <w:rsid w:val="00A42940"/>
    <w:rsid w:val="00A42DBA"/>
    <w:rsid w:val="00A434BB"/>
    <w:rsid w:val="00A4357E"/>
    <w:rsid w:val="00A43843"/>
    <w:rsid w:val="00A4432F"/>
    <w:rsid w:val="00A4453F"/>
    <w:rsid w:val="00A45507"/>
    <w:rsid w:val="00A45D5C"/>
    <w:rsid w:val="00A46352"/>
    <w:rsid w:val="00A4641A"/>
    <w:rsid w:val="00A46AD1"/>
    <w:rsid w:val="00A4771E"/>
    <w:rsid w:val="00A47D36"/>
    <w:rsid w:val="00A501B1"/>
    <w:rsid w:val="00A505B4"/>
    <w:rsid w:val="00A51840"/>
    <w:rsid w:val="00A53161"/>
    <w:rsid w:val="00A53E05"/>
    <w:rsid w:val="00A54E8C"/>
    <w:rsid w:val="00A5588E"/>
    <w:rsid w:val="00A559E8"/>
    <w:rsid w:val="00A55FB6"/>
    <w:rsid w:val="00A566B8"/>
    <w:rsid w:val="00A57805"/>
    <w:rsid w:val="00A57B1C"/>
    <w:rsid w:val="00A60751"/>
    <w:rsid w:val="00A60C3A"/>
    <w:rsid w:val="00A6104E"/>
    <w:rsid w:val="00A61364"/>
    <w:rsid w:val="00A61705"/>
    <w:rsid w:val="00A61B82"/>
    <w:rsid w:val="00A621FA"/>
    <w:rsid w:val="00A624D3"/>
    <w:rsid w:val="00A62777"/>
    <w:rsid w:val="00A63B5B"/>
    <w:rsid w:val="00A63F11"/>
    <w:rsid w:val="00A65C82"/>
    <w:rsid w:val="00A66943"/>
    <w:rsid w:val="00A67F46"/>
    <w:rsid w:val="00A703A1"/>
    <w:rsid w:val="00A70D3C"/>
    <w:rsid w:val="00A70DA2"/>
    <w:rsid w:val="00A71417"/>
    <w:rsid w:val="00A7182D"/>
    <w:rsid w:val="00A7233F"/>
    <w:rsid w:val="00A723C3"/>
    <w:rsid w:val="00A7277A"/>
    <w:rsid w:val="00A72946"/>
    <w:rsid w:val="00A72983"/>
    <w:rsid w:val="00A72C5A"/>
    <w:rsid w:val="00A73D9B"/>
    <w:rsid w:val="00A73E4D"/>
    <w:rsid w:val="00A7447D"/>
    <w:rsid w:val="00A755E8"/>
    <w:rsid w:val="00A75AE4"/>
    <w:rsid w:val="00A75DDF"/>
    <w:rsid w:val="00A75FA3"/>
    <w:rsid w:val="00A76512"/>
    <w:rsid w:val="00A7690D"/>
    <w:rsid w:val="00A76CBC"/>
    <w:rsid w:val="00A76D0F"/>
    <w:rsid w:val="00A770F6"/>
    <w:rsid w:val="00A777CD"/>
    <w:rsid w:val="00A80CBA"/>
    <w:rsid w:val="00A814AD"/>
    <w:rsid w:val="00A81913"/>
    <w:rsid w:val="00A81C49"/>
    <w:rsid w:val="00A82238"/>
    <w:rsid w:val="00A823B4"/>
    <w:rsid w:val="00A82ADD"/>
    <w:rsid w:val="00A82C5E"/>
    <w:rsid w:val="00A84B49"/>
    <w:rsid w:val="00A84EAA"/>
    <w:rsid w:val="00A85400"/>
    <w:rsid w:val="00A85E97"/>
    <w:rsid w:val="00A86039"/>
    <w:rsid w:val="00A869CA"/>
    <w:rsid w:val="00A872E6"/>
    <w:rsid w:val="00A87484"/>
    <w:rsid w:val="00A87F8A"/>
    <w:rsid w:val="00A90E29"/>
    <w:rsid w:val="00A90E9F"/>
    <w:rsid w:val="00A91412"/>
    <w:rsid w:val="00A916F2"/>
    <w:rsid w:val="00A91A14"/>
    <w:rsid w:val="00A91BD5"/>
    <w:rsid w:val="00A92381"/>
    <w:rsid w:val="00A925C7"/>
    <w:rsid w:val="00A925E6"/>
    <w:rsid w:val="00A93402"/>
    <w:rsid w:val="00A94DAA"/>
    <w:rsid w:val="00A94E0C"/>
    <w:rsid w:val="00A953ED"/>
    <w:rsid w:val="00A96142"/>
    <w:rsid w:val="00A961ED"/>
    <w:rsid w:val="00A96300"/>
    <w:rsid w:val="00A97A2E"/>
    <w:rsid w:val="00A97A82"/>
    <w:rsid w:val="00A97F27"/>
    <w:rsid w:val="00AA0302"/>
    <w:rsid w:val="00AA0BF5"/>
    <w:rsid w:val="00AA16F9"/>
    <w:rsid w:val="00AA1DF2"/>
    <w:rsid w:val="00AA2234"/>
    <w:rsid w:val="00AA23E3"/>
    <w:rsid w:val="00AA2DCA"/>
    <w:rsid w:val="00AA2EE5"/>
    <w:rsid w:val="00AA541B"/>
    <w:rsid w:val="00AA5E4B"/>
    <w:rsid w:val="00AA63CB"/>
    <w:rsid w:val="00AA69F5"/>
    <w:rsid w:val="00AA6D1A"/>
    <w:rsid w:val="00AA74D4"/>
    <w:rsid w:val="00AA7858"/>
    <w:rsid w:val="00AA7A1B"/>
    <w:rsid w:val="00AB0501"/>
    <w:rsid w:val="00AB080E"/>
    <w:rsid w:val="00AB0E1F"/>
    <w:rsid w:val="00AB0FBE"/>
    <w:rsid w:val="00AB159A"/>
    <w:rsid w:val="00AB1B20"/>
    <w:rsid w:val="00AB2FF6"/>
    <w:rsid w:val="00AB3057"/>
    <w:rsid w:val="00AB380D"/>
    <w:rsid w:val="00AB5CCC"/>
    <w:rsid w:val="00AB6412"/>
    <w:rsid w:val="00AB6CE2"/>
    <w:rsid w:val="00AB7053"/>
    <w:rsid w:val="00AC0A6D"/>
    <w:rsid w:val="00AC0D94"/>
    <w:rsid w:val="00AC1391"/>
    <w:rsid w:val="00AC2E87"/>
    <w:rsid w:val="00AC342E"/>
    <w:rsid w:val="00AC34CF"/>
    <w:rsid w:val="00AC37F3"/>
    <w:rsid w:val="00AC3CA7"/>
    <w:rsid w:val="00AC42A8"/>
    <w:rsid w:val="00AC449F"/>
    <w:rsid w:val="00AC4D26"/>
    <w:rsid w:val="00AC4D89"/>
    <w:rsid w:val="00AC4EB8"/>
    <w:rsid w:val="00AC4FC7"/>
    <w:rsid w:val="00AC5492"/>
    <w:rsid w:val="00AC5887"/>
    <w:rsid w:val="00AC5D74"/>
    <w:rsid w:val="00AC5FDE"/>
    <w:rsid w:val="00AC63D1"/>
    <w:rsid w:val="00AC6478"/>
    <w:rsid w:val="00AC688F"/>
    <w:rsid w:val="00AC7438"/>
    <w:rsid w:val="00AC75A3"/>
    <w:rsid w:val="00AC7C31"/>
    <w:rsid w:val="00AC7E85"/>
    <w:rsid w:val="00AD0186"/>
    <w:rsid w:val="00AD043F"/>
    <w:rsid w:val="00AD0537"/>
    <w:rsid w:val="00AD08EE"/>
    <w:rsid w:val="00AD19BD"/>
    <w:rsid w:val="00AD21E9"/>
    <w:rsid w:val="00AD2909"/>
    <w:rsid w:val="00AD2980"/>
    <w:rsid w:val="00AD2D3B"/>
    <w:rsid w:val="00AD426A"/>
    <w:rsid w:val="00AD477B"/>
    <w:rsid w:val="00AD4F00"/>
    <w:rsid w:val="00AD5185"/>
    <w:rsid w:val="00AD5792"/>
    <w:rsid w:val="00AD6F1A"/>
    <w:rsid w:val="00AD71F7"/>
    <w:rsid w:val="00AD7793"/>
    <w:rsid w:val="00AD7B42"/>
    <w:rsid w:val="00AE0B1C"/>
    <w:rsid w:val="00AE0B1F"/>
    <w:rsid w:val="00AE11C6"/>
    <w:rsid w:val="00AE132C"/>
    <w:rsid w:val="00AE14F6"/>
    <w:rsid w:val="00AE177E"/>
    <w:rsid w:val="00AE21A5"/>
    <w:rsid w:val="00AE2EF5"/>
    <w:rsid w:val="00AE2FF4"/>
    <w:rsid w:val="00AE377B"/>
    <w:rsid w:val="00AE3D54"/>
    <w:rsid w:val="00AE3DEA"/>
    <w:rsid w:val="00AE44E9"/>
    <w:rsid w:val="00AE4AE9"/>
    <w:rsid w:val="00AE55B8"/>
    <w:rsid w:val="00AE5F27"/>
    <w:rsid w:val="00AE6F91"/>
    <w:rsid w:val="00AE7710"/>
    <w:rsid w:val="00AE7953"/>
    <w:rsid w:val="00AE7A9A"/>
    <w:rsid w:val="00AF0C36"/>
    <w:rsid w:val="00AF0D55"/>
    <w:rsid w:val="00AF0DA0"/>
    <w:rsid w:val="00AF0DCC"/>
    <w:rsid w:val="00AF1D47"/>
    <w:rsid w:val="00AF2064"/>
    <w:rsid w:val="00AF20A7"/>
    <w:rsid w:val="00AF244E"/>
    <w:rsid w:val="00AF266F"/>
    <w:rsid w:val="00AF2DCF"/>
    <w:rsid w:val="00AF39A7"/>
    <w:rsid w:val="00AF3A10"/>
    <w:rsid w:val="00AF3BC6"/>
    <w:rsid w:val="00AF3DDA"/>
    <w:rsid w:val="00AF43C7"/>
    <w:rsid w:val="00AF45FE"/>
    <w:rsid w:val="00AF5281"/>
    <w:rsid w:val="00AF534E"/>
    <w:rsid w:val="00AF5536"/>
    <w:rsid w:val="00AF589F"/>
    <w:rsid w:val="00AF5A15"/>
    <w:rsid w:val="00AF5D6E"/>
    <w:rsid w:val="00AF61C3"/>
    <w:rsid w:val="00AF6B34"/>
    <w:rsid w:val="00B01453"/>
    <w:rsid w:val="00B0147C"/>
    <w:rsid w:val="00B01A12"/>
    <w:rsid w:val="00B01AEC"/>
    <w:rsid w:val="00B01C2D"/>
    <w:rsid w:val="00B021BD"/>
    <w:rsid w:val="00B0264D"/>
    <w:rsid w:val="00B02665"/>
    <w:rsid w:val="00B02A46"/>
    <w:rsid w:val="00B02FC7"/>
    <w:rsid w:val="00B03A85"/>
    <w:rsid w:val="00B03CB7"/>
    <w:rsid w:val="00B03F55"/>
    <w:rsid w:val="00B049C7"/>
    <w:rsid w:val="00B0537B"/>
    <w:rsid w:val="00B05C44"/>
    <w:rsid w:val="00B05FBC"/>
    <w:rsid w:val="00B069A5"/>
    <w:rsid w:val="00B06A5B"/>
    <w:rsid w:val="00B06A72"/>
    <w:rsid w:val="00B06D01"/>
    <w:rsid w:val="00B077C9"/>
    <w:rsid w:val="00B1111A"/>
    <w:rsid w:val="00B11C82"/>
    <w:rsid w:val="00B12339"/>
    <w:rsid w:val="00B12A65"/>
    <w:rsid w:val="00B136FC"/>
    <w:rsid w:val="00B13898"/>
    <w:rsid w:val="00B13E47"/>
    <w:rsid w:val="00B13F07"/>
    <w:rsid w:val="00B13F4B"/>
    <w:rsid w:val="00B140AB"/>
    <w:rsid w:val="00B1462C"/>
    <w:rsid w:val="00B1488B"/>
    <w:rsid w:val="00B14A67"/>
    <w:rsid w:val="00B154A4"/>
    <w:rsid w:val="00B15523"/>
    <w:rsid w:val="00B15E12"/>
    <w:rsid w:val="00B15FF5"/>
    <w:rsid w:val="00B16126"/>
    <w:rsid w:val="00B1644A"/>
    <w:rsid w:val="00B170BD"/>
    <w:rsid w:val="00B176C1"/>
    <w:rsid w:val="00B20165"/>
    <w:rsid w:val="00B20268"/>
    <w:rsid w:val="00B2101E"/>
    <w:rsid w:val="00B21676"/>
    <w:rsid w:val="00B216B4"/>
    <w:rsid w:val="00B2185E"/>
    <w:rsid w:val="00B22025"/>
    <w:rsid w:val="00B2240A"/>
    <w:rsid w:val="00B22A90"/>
    <w:rsid w:val="00B23487"/>
    <w:rsid w:val="00B237F8"/>
    <w:rsid w:val="00B2380B"/>
    <w:rsid w:val="00B23DDB"/>
    <w:rsid w:val="00B23DEF"/>
    <w:rsid w:val="00B23F0D"/>
    <w:rsid w:val="00B24061"/>
    <w:rsid w:val="00B24176"/>
    <w:rsid w:val="00B24460"/>
    <w:rsid w:val="00B25062"/>
    <w:rsid w:val="00B25DA9"/>
    <w:rsid w:val="00B25EA7"/>
    <w:rsid w:val="00B25F11"/>
    <w:rsid w:val="00B263FE"/>
    <w:rsid w:val="00B268BB"/>
    <w:rsid w:val="00B26FA5"/>
    <w:rsid w:val="00B272DC"/>
    <w:rsid w:val="00B30130"/>
    <w:rsid w:val="00B302C9"/>
    <w:rsid w:val="00B303B2"/>
    <w:rsid w:val="00B30432"/>
    <w:rsid w:val="00B3084F"/>
    <w:rsid w:val="00B31FF0"/>
    <w:rsid w:val="00B32028"/>
    <w:rsid w:val="00B3286B"/>
    <w:rsid w:val="00B32925"/>
    <w:rsid w:val="00B32D2D"/>
    <w:rsid w:val="00B33083"/>
    <w:rsid w:val="00B34140"/>
    <w:rsid w:val="00B34E81"/>
    <w:rsid w:val="00B353E9"/>
    <w:rsid w:val="00B35517"/>
    <w:rsid w:val="00B356E8"/>
    <w:rsid w:val="00B35A96"/>
    <w:rsid w:val="00B3674D"/>
    <w:rsid w:val="00B36E00"/>
    <w:rsid w:val="00B3702B"/>
    <w:rsid w:val="00B373A3"/>
    <w:rsid w:val="00B374D0"/>
    <w:rsid w:val="00B402B1"/>
    <w:rsid w:val="00B40AFE"/>
    <w:rsid w:val="00B40B4D"/>
    <w:rsid w:val="00B40D01"/>
    <w:rsid w:val="00B41D20"/>
    <w:rsid w:val="00B42DF9"/>
    <w:rsid w:val="00B4418F"/>
    <w:rsid w:val="00B44467"/>
    <w:rsid w:val="00B4460A"/>
    <w:rsid w:val="00B44A8B"/>
    <w:rsid w:val="00B44BB7"/>
    <w:rsid w:val="00B44C50"/>
    <w:rsid w:val="00B44D66"/>
    <w:rsid w:val="00B45575"/>
    <w:rsid w:val="00B460B3"/>
    <w:rsid w:val="00B466F7"/>
    <w:rsid w:val="00B46CCD"/>
    <w:rsid w:val="00B475A6"/>
    <w:rsid w:val="00B47793"/>
    <w:rsid w:val="00B47A18"/>
    <w:rsid w:val="00B47B20"/>
    <w:rsid w:val="00B47C6F"/>
    <w:rsid w:val="00B501A5"/>
    <w:rsid w:val="00B5028B"/>
    <w:rsid w:val="00B50598"/>
    <w:rsid w:val="00B50D61"/>
    <w:rsid w:val="00B50DE0"/>
    <w:rsid w:val="00B51720"/>
    <w:rsid w:val="00B517DD"/>
    <w:rsid w:val="00B51831"/>
    <w:rsid w:val="00B51E15"/>
    <w:rsid w:val="00B532D4"/>
    <w:rsid w:val="00B5330F"/>
    <w:rsid w:val="00B53764"/>
    <w:rsid w:val="00B53A95"/>
    <w:rsid w:val="00B53B9C"/>
    <w:rsid w:val="00B53C20"/>
    <w:rsid w:val="00B5453F"/>
    <w:rsid w:val="00B545D4"/>
    <w:rsid w:val="00B5481B"/>
    <w:rsid w:val="00B54C11"/>
    <w:rsid w:val="00B54CD4"/>
    <w:rsid w:val="00B550C1"/>
    <w:rsid w:val="00B555E3"/>
    <w:rsid w:val="00B55ED4"/>
    <w:rsid w:val="00B5634E"/>
    <w:rsid w:val="00B56C27"/>
    <w:rsid w:val="00B57331"/>
    <w:rsid w:val="00B57538"/>
    <w:rsid w:val="00B57C84"/>
    <w:rsid w:val="00B60624"/>
    <w:rsid w:val="00B60DC1"/>
    <w:rsid w:val="00B61313"/>
    <w:rsid w:val="00B61D5C"/>
    <w:rsid w:val="00B61E74"/>
    <w:rsid w:val="00B6213F"/>
    <w:rsid w:val="00B6223F"/>
    <w:rsid w:val="00B62595"/>
    <w:rsid w:val="00B625CB"/>
    <w:rsid w:val="00B626F4"/>
    <w:rsid w:val="00B62C01"/>
    <w:rsid w:val="00B64016"/>
    <w:rsid w:val="00B646DA"/>
    <w:rsid w:val="00B64864"/>
    <w:rsid w:val="00B64930"/>
    <w:rsid w:val="00B64E49"/>
    <w:rsid w:val="00B651FC"/>
    <w:rsid w:val="00B6537A"/>
    <w:rsid w:val="00B65B75"/>
    <w:rsid w:val="00B65CB3"/>
    <w:rsid w:val="00B66486"/>
    <w:rsid w:val="00B66569"/>
    <w:rsid w:val="00B675F2"/>
    <w:rsid w:val="00B70363"/>
    <w:rsid w:val="00B706E8"/>
    <w:rsid w:val="00B70D52"/>
    <w:rsid w:val="00B7114D"/>
    <w:rsid w:val="00B715E6"/>
    <w:rsid w:val="00B716D2"/>
    <w:rsid w:val="00B718EA"/>
    <w:rsid w:val="00B71E31"/>
    <w:rsid w:val="00B72B17"/>
    <w:rsid w:val="00B73869"/>
    <w:rsid w:val="00B73A3D"/>
    <w:rsid w:val="00B74E67"/>
    <w:rsid w:val="00B75511"/>
    <w:rsid w:val="00B75DD9"/>
    <w:rsid w:val="00B76DA9"/>
    <w:rsid w:val="00B7732F"/>
    <w:rsid w:val="00B7780B"/>
    <w:rsid w:val="00B77A98"/>
    <w:rsid w:val="00B80DDD"/>
    <w:rsid w:val="00B81557"/>
    <w:rsid w:val="00B81A33"/>
    <w:rsid w:val="00B823C1"/>
    <w:rsid w:val="00B82C4E"/>
    <w:rsid w:val="00B82D43"/>
    <w:rsid w:val="00B834CE"/>
    <w:rsid w:val="00B837D0"/>
    <w:rsid w:val="00B839F2"/>
    <w:rsid w:val="00B8420D"/>
    <w:rsid w:val="00B84457"/>
    <w:rsid w:val="00B84996"/>
    <w:rsid w:val="00B84A94"/>
    <w:rsid w:val="00B85D96"/>
    <w:rsid w:val="00B85DB0"/>
    <w:rsid w:val="00B85E0E"/>
    <w:rsid w:val="00B85F47"/>
    <w:rsid w:val="00B870C1"/>
    <w:rsid w:val="00B87593"/>
    <w:rsid w:val="00B8770C"/>
    <w:rsid w:val="00B91996"/>
    <w:rsid w:val="00B91C1D"/>
    <w:rsid w:val="00B91E17"/>
    <w:rsid w:val="00B91E70"/>
    <w:rsid w:val="00B925A3"/>
    <w:rsid w:val="00B925B6"/>
    <w:rsid w:val="00B937CF"/>
    <w:rsid w:val="00B93955"/>
    <w:rsid w:val="00B940D2"/>
    <w:rsid w:val="00B95178"/>
    <w:rsid w:val="00B953B4"/>
    <w:rsid w:val="00B96CA2"/>
    <w:rsid w:val="00B97141"/>
    <w:rsid w:val="00B97282"/>
    <w:rsid w:val="00B97BFD"/>
    <w:rsid w:val="00B97D96"/>
    <w:rsid w:val="00BA0839"/>
    <w:rsid w:val="00BA0F23"/>
    <w:rsid w:val="00BA1140"/>
    <w:rsid w:val="00BA15F0"/>
    <w:rsid w:val="00BA228E"/>
    <w:rsid w:val="00BA2B12"/>
    <w:rsid w:val="00BA2CEB"/>
    <w:rsid w:val="00BA368B"/>
    <w:rsid w:val="00BA40FC"/>
    <w:rsid w:val="00BA4721"/>
    <w:rsid w:val="00BA4A84"/>
    <w:rsid w:val="00BA4C5A"/>
    <w:rsid w:val="00BA4DE8"/>
    <w:rsid w:val="00BA51F5"/>
    <w:rsid w:val="00BA534C"/>
    <w:rsid w:val="00BA616E"/>
    <w:rsid w:val="00BA6DE4"/>
    <w:rsid w:val="00BA7BDB"/>
    <w:rsid w:val="00BB0089"/>
    <w:rsid w:val="00BB0A61"/>
    <w:rsid w:val="00BB0D21"/>
    <w:rsid w:val="00BB1015"/>
    <w:rsid w:val="00BB14B2"/>
    <w:rsid w:val="00BB1741"/>
    <w:rsid w:val="00BB2540"/>
    <w:rsid w:val="00BB28BA"/>
    <w:rsid w:val="00BB3350"/>
    <w:rsid w:val="00BB4215"/>
    <w:rsid w:val="00BB4246"/>
    <w:rsid w:val="00BB486F"/>
    <w:rsid w:val="00BB4997"/>
    <w:rsid w:val="00BB4E19"/>
    <w:rsid w:val="00BB55A4"/>
    <w:rsid w:val="00BB5762"/>
    <w:rsid w:val="00BB5AF6"/>
    <w:rsid w:val="00BB6619"/>
    <w:rsid w:val="00BB6824"/>
    <w:rsid w:val="00BB6BA0"/>
    <w:rsid w:val="00BB6DEF"/>
    <w:rsid w:val="00BB75E5"/>
    <w:rsid w:val="00BB761A"/>
    <w:rsid w:val="00BB77EE"/>
    <w:rsid w:val="00BB781D"/>
    <w:rsid w:val="00BB7AF7"/>
    <w:rsid w:val="00BB7D32"/>
    <w:rsid w:val="00BB7FBB"/>
    <w:rsid w:val="00BC07C2"/>
    <w:rsid w:val="00BC0D6A"/>
    <w:rsid w:val="00BC13FE"/>
    <w:rsid w:val="00BC2282"/>
    <w:rsid w:val="00BC27C1"/>
    <w:rsid w:val="00BC292A"/>
    <w:rsid w:val="00BC2C6F"/>
    <w:rsid w:val="00BC3B9F"/>
    <w:rsid w:val="00BC3DAE"/>
    <w:rsid w:val="00BC434D"/>
    <w:rsid w:val="00BC4376"/>
    <w:rsid w:val="00BC4662"/>
    <w:rsid w:val="00BC51DE"/>
    <w:rsid w:val="00BC5ABF"/>
    <w:rsid w:val="00BC6012"/>
    <w:rsid w:val="00BC682B"/>
    <w:rsid w:val="00BC699C"/>
    <w:rsid w:val="00BC76E4"/>
    <w:rsid w:val="00BC7704"/>
    <w:rsid w:val="00BC78E8"/>
    <w:rsid w:val="00BC7B86"/>
    <w:rsid w:val="00BC7EDE"/>
    <w:rsid w:val="00BD0A1B"/>
    <w:rsid w:val="00BD0AAB"/>
    <w:rsid w:val="00BD0D1C"/>
    <w:rsid w:val="00BD1432"/>
    <w:rsid w:val="00BD17DC"/>
    <w:rsid w:val="00BD226A"/>
    <w:rsid w:val="00BD276E"/>
    <w:rsid w:val="00BD2FD2"/>
    <w:rsid w:val="00BD335D"/>
    <w:rsid w:val="00BD3E5E"/>
    <w:rsid w:val="00BD5854"/>
    <w:rsid w:val="00BD5BAB"/>
    <w:rsid w:val="00BD675A"/>
    <w:rsid w:val="00BE0074"/>
    <w:rsid w:val="00BE045B"/>
    <w:rsid w:val="00BE176E"/>
    <w:rsid w:val="00BE1BCB"/>
    <w:rsid w:val="00BE2057"/>
    <w:rsid w:val="00BE20D4"/>
    <w:rsid w:val="00BE24EA"/>
    <w:rsid w:val="00BE2577"/>
    <w:rsid w:val="00BE31C7"/>
    <w:rsid w:val="00BE35C1"/>
    <w:rsid w:val="00BE3611"/>
    <w:rsid w:val="00BE3D7A"/>
    <w:rsid w:val="00BE4AFB"/>
    <w:rsid w:val="00BE4D29"/>
    <w:rsid w:val="00BE5295"/>
    <w:rsid w:val="00BE561A"/>
    <w:rsid w:val="00BE59F9"/>
    <w:rsid w:val="00BE5C99"/>
    <w:rsid w:val="00BE6C82"/>
    <w:rsid w:val="00BE7266"/>
    <w:rsid w:val="00BE72EC"/>
    <w:rsid w:val="00BE73C3"/>
    <w:rsid w:val="00BE748F"/>
    <w:rsid w:val="00BE7744"/>
    <w:rsid w:val="00BE7E2C"/>
    <w:rsid w:val="00BE7E95"/>
    <w:rsid w:val="00BE7F57"/>
    <w:rsid w:val="00BF0042"/>
    <w:rsid w:val="00BF0725"/>
    <w:rsid w:val="00BF0A2A"/>
    <w:rsid w:val="00BF0FF5"/>
    <w:rsid w:val="00BF1124"/>
    <w:rsid w:val="00BF13A0"/>
    <w:rsid w:val="00BF1D5B"/>
    <w:rsid w:val="00BF2317"/>
    <w:rsid w:val="00BF27F5"/>
    <w:rsid w:val="00BF28D9"/>
    <w:rsid w:val="00BF2D85"/>
    <w:rsid w:val="00BF3196"/>
    <w:rsid w:val="00BF32F1"/>
    <w:rsid w:val="00BF4245"/>
    <w:rsid w:val="00BF444D"/>
    <w:rsid w:val="00BF4682"/>
    <w:rsid w:val="00BF4961"/>
    <w:rsid w:val="00BF4F11"/>
    <w:rsid w:val="00BF4FE9"/>
    <w:rsid w:val="00BF522B"/>
    <w:rsid w:val="00BF5C92"/>
    <w:rsid w:val="00BF5D71"/>
    <w:rsid w:val="00BF681B"/>
    <w:rsid w:val="00BF7342"/>
    <w:rsid w:val="00BF7DA9"/>
    <w:rsid w:val="00C00442"/>
    <w:rsid w:val="00C00918"/>
    <w:rsid w:val="00C0092B"/>
    <w:rsid w:val="00C01A16"/>
    <w:rsid w:val="00C01EBA"/>
    <w:rsid w:val="00C02043"/>
    <w:rsid w:val="00C02432"/>
    <w:rsid w:val="00C025C7"/>
    <w:rsid w:val="00C02653"/>
    <w:rsid w:val="00C026E8"/>
    <w:rsid w:val="00C02782"/>
    <w:rsid w:val="00C02D69"/>
    <w:rsid w:val="00C03053"/>
    <w:rsid w:val="00C03B83"/>
    <w:rsid w:val="00C03F75"/>
    <w:rsid w:val="00C04587"/>
    <w:rsid w:val="00C0512D"/>
    <w:rsid w:val="00C05790"/>
    <w:rsid w:val="00C057D7"/>
    <w:rsid w:val="00C05915"/>
    <w:rsid w:val="00C059EB"/>
    <w:rsid w:val="00C05ECA"/>
    <w:rsid w:val="00C06A70"/>
    <w:rsid w:val="00C06B63"/>
    <w:rsid w:val="00C1020D"/>
    <w:rsid w:val="00C105AF"/>
    <w:rsid w:val="00C106A6"/>
    <w:rsid w:val="00C106EF"/>
    <w:rsid w:val="00C10AF9"/>
    <w:rsid w:val="00C116EE"/>
    <w:rsid w:val="00C11705"/>
    <w:rsid w:val="00C127DD"/>
    <w:rsid w:val="00C127E9"/>
    <w:rsid w:val="00C1282A"/>
    <w:rsid w:val="00C12958"/>
    <w:rsid w:val="00C12BD9"/>
    <w:rsid w:val="00C1311F"/>
    <w:rsid w:val="00C13F09"/>
    <w:rsid w:val="00C14A74"/>
    <w:rsid w:val="00C14DAE"/>
    <w:rsid w:val="00C150B4"/>
    <w:rsid w:val="00C15265"/>
    <w:rsid w:val="00C15292"/>
    <w:rsid w:val="00C15FED"/>
    <w:rsid w:val="00C16050"/>
    <w:rsid w:val="00C16064"/>
    <w:rsid w:val="00C16682"/>
    <w:rsid w:val="00C16863"/>
    <w:rsid w:val="00C171E8"/>
    <w:rsid w:val="00C175C8"/>
    <w:rsid w:val="00C17F96"/>
    <w:rsid w:val="00C2025E"/>
    <w:rsid w:val="00C204D9"/>
    <w:rsid w:val="00C21089"/>
    <w:rsid w:val="00C21504"/>
    <w:rsid w:val="00C215E1"/>
    <w:rsid w:val="00C21CE3"/>
    <w:rsid w:val="00C222C4"/>
    <w:rsid w:val="00C22327"/>
    <w:rsid w:val="00C2289C"/>
    <w:rsid w:val="00C22D64"/>
    <w:rsid w:val="00C22F94"/>
    <w:rsid w:val="00C2312D"/>
    <w:rsid w:val="00C23930"/>
    <w:rsid w:val="00C2431F"/>
    <w:rsid w:val="00C24649"/>
    <w:rsid w:val="00C27CB4"/>
    <w:rsid w:val="00C27CFA"/>
    <w:rsid w:val="00C305FE"/>
    <w:rsid w:val="00C31550"/>
    <w:rsid w:val="00C31728"/>
    <w:rsid w:val="00C318D8"/>
    <w:rsid w:val="00C3285C"/>
    <w:rsid w:val="00C32B47"/>
    <w:rsid w:val="00C3343B"/>
    <w:rsid w:val="00C34339"/>
    <w:rsid w:val="00C34704"/>
    <w:rsid w:val="00C34919"/>
    <w:rsid w:val="00C35044"/>
    <w:rsid w:val="00C3573E"/>
    <w:rsid w:val="00C357DE"/>
    <w:rsid w:val="00C35A53"/>
    <w:rsid w:val="00C35C80"/>
    <w:rsid w:val="00C35FA1"/>
    <w:rsid w:val="00C36630"/>
    <w:rsid w:val="00C3698F"/>
    <w:rsid w:val="00C371D9"/>
    <w:rsid w:val="00C37690"/>
    <w:rsid w:val="00C379BD"/>
    <w:rsid w:val="00C379FA"/>
    <w:rsid w:val="00C4012C"/>
    <w:rsid w:val="00C40557"/>
    <w:rsid w:val="00C417DB"/>
    <w:rsid w:val="00C41805"/>
    <w:rsid w:val="00C42032"/>
    <w:rsid w:val="00C422B4"/>
    <w:rsid w:val="00C423F2"/>
    <w:rsid w:val="00C42CED"/>
    <w:rsid w:val="00C438B4"/>
    <w:rsid w:val="00C4402C"/>
    <w:rsid w:val="00C44253"/>
    <w:rsid w:val="00C44606"/>
    <w:rsid w:val="00C4598F"/>
    <w:rsid w:val="00C45BE8"/>
    <w:rsid w:val="00C45C11"/>
    <w:rsid w:val="00C45C91"/>
    <w:rsid w:val="00C472BD"/>
    <w:rsid w:val="00C474F5"/>
    <w:rsid w:val="00C4787D"/>
    <w:rsid w:val="00C47CB7"/>
    <w:rsid w:val="00C47DBB"/>
    <w:rsid w:val="00C50D0A"/>
    <w:rsid w:val="00C50D57"/>
    <w:rsid w:val="00C51B19"/>
    <w:rsid w:val="00C52BA7"/>
    <w:rsid w:val="00C52D44"/>
    <w:rsid w:val="00C53145"/>
    <w:rsid w:val="00C53535"/>
    <w:rsid w:val="00C53749"/>
    <w:rsid w:val="00C53D6D"/>
    <w:rsid w:val="00C54146"/>
    <w:rsid w:val="00C54A2D"/>
    <w:rsid w:val="00C54D0F"/>
    <w:rsid w:val="00C54F2C"/>
    <w:rsid w:val="00C55310"/>
    <w:rsid w:val="00C55619"/>
    <w:rsid w:val="00C558D3"/>
    <w:rsid w:val="00C560C0"/>
    <w:rsid w:val="00C56501"/>
    <w:rsid w:val="00C56B9E"/>
    <w:rsid w:val="00C56BD4"/>
    <w:rsid w:val="00C57C49"/>
    <w:rsid w:val="00C606B9"/>
    <w:rsid w:val="00C60A78"/>
    <w:rsid w:val="00C60C68"/>
    <w:rsid w:val="00C60F77"/>
    <w:rsid w:val="00C6171E"/>
    <w:rsid w:val="00C6175A"/>
    <w:rsid w:val="00C6229C"/>
    <w:rsid w:val="00C62A69"/>
    <w:rsid w:val="00C62CE7"/>
    <w:rsid w:val="00C63A46"/>
    <w:rsid w:val="00C641EC"/>
    <w:rsid w:val="00C64297"/>
    <w:rsid w:val="00C647D7"/>
    <w:rsid w:val="00C64823"/>
    <w:rsid w:val="00C65252"/>
    <w:rsid w:val="00C653DE"/>
    <w:rsid w:val="00C654A2"/>
    <w:rsid w:val="00C65627"/>
    <w:rsid w:val="00C66C92"/>
    <w:rsid w:val="00C66DEB"/>
    <w:rsid w:val="00C66ECC"/>
    <w:rsid w:val="00C67C71"/>
    <w:rsid w:val="00C67F84"/>
    <w:rsid w:val="00C7014E"/>
    <w:rsid w:val="00C70A5F"/>
    <w:rsid w:val="00C70D4C"/>
    <w:rsid w:val="00C71123"/>
    <w:rsid w:val="00C714E0"/>
    <w:rsid w:val="00C71558"/>
    <w:rsid w:val="00C717F9"/>
    <w:rsid w:val="00C71B38"/>
    <w:rsid w:val="00C738A8"/>
    <w:rsid w:val="00C73B24"/>
    <w:rsid w:val="00C74122"/>
    <w:rsid w:val="00C74129"/>
    <w:rsid w:val="00C74705"/>
    <w:rsid w:val="00C74E5E"/>
    <w:rsid w:val="00C75092"/>
    <w:rsid w:val="00C751FB"/>
    <w:rsid w:val="00C76226"/>
    <w:rsid w:val="00C76352"/>
    <w:rsid w:val="00C76897"/>
    <w:rsid w:val="00C76A9D"/>
    <w:rsid w:val="00C7703E"/>
    <w:rsid w:val="00C778A4"/>
    <w:rsid w:val="00C77B60"/>
    <w:rsid w:val="00C77E2A"/>
    <w:rsid w:val="00C77FDE"/>
    <w:rsid w:val="00C80068"/>
    <w:rsid w:val="00C803D9"/>
    <w:rsid w:val="00C807F3"/>
    <w:rsid w:val="00C8084D"/>
    <w:rsid w:val="00C8113B"/>
    <w:rsid w:val="00C81205"/>
    <w:rsid w:val="00C81423"/>
    <w:rsid w:val="00C81A06"/>
    <w:rsid w:val="00C81CAA"/>
    <w:rsid w:val="00C832DB"/>
    <w:rsid w:val="00C8357F"/>
    <w:rsid w:val="00C8409F"/>
    <w:rsid w:val="00C8454B"/>
    <w:rsid w:val="00C84CBD"/>
    <w:rsid w:val="00C84F10"/>
    <w:rsid w:val="00C857B8"/>
    <w:rsid w:val="00C85A29"/>
    <w:rsid w:val="00C85D49"/>
    <w:rsid w:val="00C85DA8"/>
    <w:rsid w:val="00C86BFD"/>
    <w:rsid w:val="00C86C56"/>
    <w:rsid w:val="00C9078D"/>
    <w:rsid w:val="00C909C0"/>
    <w:rsid w:val="00C90C50"/>
    <w:rsid w:val="00C91050"/>
    <w:rsid w:val="00C918FA"/>
    <w:rsid w:val="00C91D6D"/>
    <w:rsid w:val="00C93313"/>
    <w:rsid w:val="00C93A42"/>
    <w:rsid w:val="00C93DC8"/>
    <w:rsid w:val="00C94AF0"/>
    <w:rsid w:val="00C953D4"/>
    <w:rsid w:val="00C96C0E"/>
    <w:rsid w:val="00C96C0F"/>
    <w:rsid w:val="00C9713D"/>
    <w:rsid w:val="00C97257"/>
    <w:rsid w:val="00CA0267"/>
    <w:rsid w:val="00CA038C"/>
    <w:rsid w:val="00CA0F93"/>
    <w:rsid w:val="00CA11D1"/>
    <w:rsid w:val="00CA1AD5"/>
    <w:rsid w:val="00CA28E7"/>
    <w:rsid w:val="00CA3010"/>
    <w:rsid w:val="00CA30EC"/>
    <w:rsid w:val="00CA317A"/>
    <w:rsid w:val="00CA3EE8"/>
    <w:rsid w:val="00CA3F5F"/>
    <w:rsid w:val="00CA3FAC"/>
    <w:rsid w:val="00CA3FF0"/>
    <w:rsid w:val="00CA48F4"/>
    <w:rsid w:val="00CA4A23"/>
    <w:rsid w:val="00CA5413"/>
    <w:rsid w:val="00CA55AA"/>
    <w:rsid w:val="00CA600F"/>
    <w:rsid w:val="00CA7878"/>
    <w:rsid w:val="00CA794B"/>
    <w:rsid w:val="00CB04C3"/>
    <w:rsid w:val="00CB094A"/>
    <w:rsid w:val="00CB0E25"/>
    <w:rsid w:val="00CB173B"/>
    <w:rsid w:val="00CB17C3"/>
    <w:rsid w:val="00CB1893"/>
    <w:rsid w:val="00CB245F"/>
    <w:rsid w:val="00CB2E4F"/>
    <w:rsid w:val="00CB321D"/>
    <w:rsid w:val="00CB34BE"/>
    <w:rsid w:val="00CB46F0"/>
    <w:rsid w:val="00CB4E2F"/>
    <w:rsid w:val="00CB53E2"/>
    <w:rsid w:val="00CB5957"/>
    <w:rsid w:val="00CB5982"/>
    <w:rsid w:val="00CB5A80"/>
    <w:rsid w:val="00CB5D45"/>
    <w:rsid w:val="00CB5F4C"/>
    <w:rsid w:val="00CB60F3"/>
    <w:rsid w:val="00CB65E1"/>
    <w:rsid w:val="00CB661D"/>
    <w:rsid w:val="00CB6DD0"/>
    <w:rsid w:val="00CB72D2"/>
    <w:rsid w:val="00CB7CDE"/>
    <w:rsid w:val="00CC0C38"/>
    <w:rsid w:val="00CC0D95"/>
    <w:rsid w:val="00CC1325"/>
    <w:rsid w:val="00CC142E"/>
    <w:rsid w:val="00CC22D7"/>
    <w:rsid w:val="00CC2617"/>
    <w:rsid w:val="00CC3AB5"/>
    <w:rsid w:val="00CC4720"/>
    <w:rsid w:val="00CC4779"/>
    <w:rsid w:val="00CC478F"/>
    <w:rsid w:val="00CC4A78"/>
    <w:rsid w:val="00CC5583"/>
    <w:rsid w:val="00CC5B7C"/>
    <w:rsid w:val="00CC5D3B"/>
    <w:rsid w:val="00CC6292"/>
    <w:rsid w:val="00CC6756"/>
    <w:rsid w:val="00CC6962"/>
    <w:rsid w:val="00CC71DA"/>
    <w:rsid w:val="00CC7591"/>
    <w:rsid w:val="00CC7601"/>
    <w:rsid w:val="00CD0177"/>
    <w:rsid w:val="00CD1778"/>
    <w:rsid w:val="00CD1A74"/>
    <w:rsid w:val="00CD24AA"/>
    <w:rsid w:val="00CD262A"/>
    <w:rsid w:val="00CD2A30"/>
    <w:rsid w:val="00CD2E0F"/>
    <w:rsid w:val="00CD3224"/>
    <w:rsid w:val="00CD45BC"/>
    <w:rsid w:val="00CD4B6D"/>
    <w:rsid w:val="00CD51E0"/>
    <w:rsid w:val="00CD5A13"/>
    <w:rsid w:val="00CD681D"/>
    <w:rsid w:val="00CD6C64"/>
    <w:rsid w:val="00CD6E2B"/>
    <w:rsid w:val="00CD7577"/>
    <w:rsid w:val="00CE00B8"/>
    <w:rsid w:val="00CE0244"/>
    <w:rsid w:val="00CE0401"/>
    <w:rsid w:val="00CE0575"/>
    <w:rsid w:val="00CE0AAF"/>
    <w:rsid w:val="00CE0D1C"/>
    <w:rsid w:val="00CE194E"/>
    <w:rsid w:val="00CE1F92"/>
    <w:rsid w:val="00CE1FF4"/>
    <w:rsid w:val="00CE2442"/>
    <w:rsid w:val="00CE26EC"/>
    <w:rsid w:val="00CE27EC"/>
    <w:rsid w:val="00CE298F"/>
    <w:rsid w:val="00CE3DA0"/>
    <w:rsid w:val="00CE5239"/>
    <w:rsid w:val="00CE5341"/>
    <w:rsid w:val="00CE55A5"/>
    <w:rsid w:val="00CE5690"/>
    <w:rsid w:val="00CE647A"/>
    <w:rsid w:val="00CE6502"/>
    <w:rsid w:val="00CE6897"/>
    <w:rsid w:val="00CE744F"/>
    <w:rsid w:val="00CE78B0"/>
    <w:rsid w:val="00CE79D9"/>
    <w:rsid w:val="00CE7C0C"/>
    <w:rsid w:val="00CF0347"/>
    <w:rsid w:val="00CF08E2"/>
    <w:rsid w:val="00CF1A4A"/>
    <w:rsid w:val="00CF1EA6"/>
    <w:rsid w:val="00CF2AD7"/>
    <w:rsid w:val="00CF35CE"/>
    <w:rsid w:val="00CF3A49"/>
    <w:rsid w:val="00CF42B4"/>
    <w:rsid w:val="00CF4B17"/>
    <w:rsid w:val="00CF5165"/>
    <w:rsid w:val="00CF5CE0"/>
    <w:rsid w:val="00CF5F9A"/>
    <w:rsid w:val="00CF65D6"/>
    <w:rsid w:val="00CF6A33"/>
    <w:rsid w:val="00CF6E41"/>
    <w:rsid w:val="00CF6F61"/>
    <w:rsid w:val="00CF7818"/>
    <w:rsid w:val="00CF78BB"/>
    <w:rsid w:val="00CF7A9F"/>
    <w:rsid w:val="00CF7E46"/>
    <w:rsid w:val="00D002C2"/>
    <w:rsid w:val="00D004F4"/>
    <w:rsid w:val="00D00A7A"/>
    <w:rsid w:val="00D00F6C"/>
    <w:rsid w:val="00D01CEB"/>
    <w:rsid w:val="00D01FCF"/>
    <w:rsid w:val="00D023E1"/>
    <w:rsid w:val="00D03C3F"/>
    <w:rsid w:val="00D04C6D"/>
    <w:rsid w:val="00D04FAD"/>
    <w:rsid w:val="00D05F42"/>
    <w:rsid w:val="00D06200"/>
    <w:rsid w:val="00D0638D"/>
    <w:rsid w:val="00D0652C"/>
    <w:rsid w:val="00D066B8"/>
    <w:rsid w:val="00D06931"/>
    <w:rsid w:val="00D071CF"/>
    <w:rsid w:val="00D07313"/>
    <w:rsid w:val="00D07442"/>
    <w:rsid w:val="00D07519"/>
    <w:rsid w:val="00D07985"/>
    <w:rsid w:val="00D07CC0"/>
    <w:rsid w:val="00D1015F"/>
    <w:rsid w:val="00D10F9C"/>
    <w:rsid w:val="00D11195"/>
    <w:rsid w:val="00D1184E"/>
    <w:rsid w:val="00D11C93"/>
    <w:rsid w:val="00D12472"/>
    <w:rsid w:val="00D1280C"/>
    <w:rsid w:val="00D13FBE"/>
    <w:rsid w:val="00D140E2"/>
    <w:rsid w:val="00D141D9"/>
    <w:rsid w:val="00D14288"/>
    <w:rsid w:val="00D150FF"/>
    <w:rsid w:val="00D1572A"/>
    <w:rsid w:val="00D1687A"/>
    <w:rsid w:val="00D17B6C"/>
    <w:rsid w:val="00D203E0"/>
    <w:rsid w:val="00D20BF0"/>
    <w:rsid w:val="00D21200"/>
    <w:rsid w:val="00D2123B"/>
    <w:rsid w:val="00D219C7"/>
    <w:rsid w:val="00D22602"/>
    <w:rsid w:val="00D22A7E"/>
    <w:rsid w:val="00D22BA7"/>
    <w:rsid w:val="00D237E6"/>
    <w:rsid w:val="00D239EE"/>
    <w:rsid w:val="00D23A9F"/>
    <w:rsid w:val="00D23C62"/>
    <w:rsid w:val="00D243AB"/>
    <w:rsid w:val="00D24770"/>
    <w:rsid w:val="00D24F03"/>
    <w:rsid w:val="00D25428"/>
    <w:rsid w:val="00D254B9"/>
    <w:rsid w:val="00D25AB7"/>
    <w:rsid w:val="00D25B83"/>
    <w:rsid w:val="00D26C00"/>
    <w:rsid w:val="00D26F83"/>
    <w:rsid w:val="00D27387"/>
    <w:rsid w:val="00D273A2"/>
    <w:rsid w:val="00D276F9"/>
    <w:rsid w:val="00D27A02"/>
    <w:rsid w:val="00D304DE"/>
    <w:rsid w:val="00D30571"/>
    <w:rsid w:val="00D3070C"/>
    <w:rsid w:val="00D30AD0"/>
    <w:rsid w:val="00D310D9"/>
    <w:rsid w:val="00D316DC"/>
    <w:rsid w:val="00D316ED"/>
    <w:rsid w:val="00D317A2"/>
    <w:rsid w:val="00D31E52"/>
    <w:rsid w:val="00D32DC1"/>
    <w:rsid w:val="00D33312"/>
    <w:rsid w:val="00D3342A"/>
    <w:rsid w:val="00D33523"/>
    <w:rsid w:val="00D33778"/>
    <w:rsid w:val="00D33D44"/>
    <w:rsid w:val="00D344AD"/>
    <w:rsid w:val="00D34983"/>
    <w:rsid w:val="00D34AFB"/>
    <w:rsid w:val="00D35209"/>
    <w:rsid w:val="00D3551B"/>
    <w:rsid w:val="00D359EB"/>
    <w:rsid w:val="00D36129"/>
    <w:rsid w:val="00D36269"/>
    <w:rsid w:val="00D36339"/>
    <w:rsid w:val="00D363C3"/>
    <w:rsid w:val="00D36887"/>
    <w:rsid w:val="00D369AD"/>
    <w:rsid w:val="00D36AAC"/>
    <w:rsid w:val="00D36F2E"/>
    <w:rsid w:val="00D37121"/>
    <w:rsid w:val="00D40DFE"/>
    <w:rsid w:val="00D40E19"/>
    <w:rsid w:val="00D42BFE"/>
    <w:rsid w:val="00D4331F"/>
    <w:rsid w:val="00D44994"/>
    <w:rsid w:val="00D454B1"/>
    <w:rsid w:val="00D473B1"/>
    <w:rsid w:val="00D47A70"/>
    <w:rsid w:val="00D47BA9"/>
    <w:rsid w:val="00D516DE"/>
    <w:rsid w:val="00D51982"/>
    <w:rsid w:val="00D51A52"/>
    <w:rsid w:val="00D51DF2"/>
    <w:rsid w:val="00D520E6"/>
    <w:rsid w:val="00D522AE"/>
    <w:rsid w:val="00D525B6"/>
    <w:rsid w:val="00D53011"/>
    <w:rsid w:val="00D53096"/>
    <w:rsid w:val="00D542F0"/>
    <w:rsid w:val="00D54824"/>
    <w:rsid w:val="00D5482B"/>
    <w:rsid w:val="00D548AF"/>
    <w:rsid w:val="00D54E7A"/>
    <w:rsid w:val="00D54F7C"/>
    <w:rsid w:val="00D5527A"/>
    <w:rsid w:val="00D5545D"/>
    <w:rsid w:val="00D57C5D"/>
    <w:rsid w:val="00D60052"/>
    <w:rsid w:val="00D6043D"/>
    <w:rsid w:val="00D60D8A"/>
    <w:rsid w:val="00D60EE4"/>
    <w:rsid w:val="00D610D0"/>
    <w:rsid w:val="00D62529"/>
    <w:rsid w:val="00D625B5"/>
    <w:rsid w:val="00D62FAB"/>
    <w:rsid w:val="00D637A3"/>
    <w:rsid w:val="00D645E7"/>
    <w:rsid w:val="00D65999"/>
    <w:rsid w:val="00D65F8A"/>
    <w:rsid w:val="00D660FD"/>
    <w:rsid w:val="00D6619C"/>
    <w:rsid w:val="00D66435"/>
    <w:rsid w:val="00D664B3"/>
    <w:rsid w:val="00D66857"/>
    <w:rsid w:val="00D66927"/>
    <w:rsid w:val="00D66A97"/>
    <w:rsid w:val="00D678F0"/>
    <w:rsid w:val="00D679A3"/>
    <w:rsid w:val="00D70032"/>
    <w:rsid w:val="00D703CB"/>
    <w:rsid w:val="00D70663"/>
    <w:rsid w:val="00D7076A"/>
    <w:rsid w:val="00D70BE5"/>
    <w:rsid w:val="00D70CEF"/>
    <w:rsid w:val="00D7148D"/>
    <w:rsid w:val="00D71834"/>
    <w:rsid w:val="00D71CBC"/>
    <w:rsid w:val="00D72362"/>
    <w:rsid w:val="00D72629"/>
    <w:rsid w:val="00D72941"/>
    <w:rsid w:val="00D72CFD"/>
    <w:rsid w:val="00D7342E"/>
    <w:rsid w:val="00D73677"/>
    <w:rsid w:val="00D736F1"/>
    <w:rsid w:val="00D73ABB"/>
    <w:rsid w:val="00D73D84"/>
    <w:rsid w:val="00D752BB"/>
    <w:rsid w:val="00D7560B"/>
    <w:rsid w:val="00D75771"/>
    <w:rsid w:val="00D75785"/>
    <w:rsid w:val="00D75A3B"/>
    <w:rsid w:val="00D76010"/>
    <w:rsid w:val="00D762D8"/>
    <w:rsid w:val="00D76353"/>
    <w:rsid w:val="00D76E13"/>
    <w:rsid w:val="00D77017"/>
    <w:rsid w:val="00D7744F"/>
    <w:rsid w:val="00D7796D"/>
    <w:rsid w:val="00D803AC"/>
    <w:rsid w:val="00D80437"/>
    <w:rsid w:val="00D808EC"/>
    <w:rsid w:val="00D80978"/>
    <w:rsid w:val="00D81AEC"/>
    <w:rsid w:val="00D827BB"/>
    <w:rsid w:val="00D837F6"/>
    <w:rsid w:val="00D840F5"/>
    <w:rsid w:val="00D84627"/>
    <w:rsid w:val="00D84C0B"/>
    <w:rsid w:val="00D84E28"/>
    <w:rsid w:val="00D857E8"/>
    <w:rsid w:val="00D85AB0"/>
    <w:rsid w:val="00D85AC5"/>
    <w:rsid w:val="00D8621F"/>
    <w:rsid w:val="00D86E83"/>
    <w:rsid w:val="00D86EEC"/>
    <w:rsid w:val="00D8778E"/>
    <w:rsid w:val="00D87829"/>
    <w:rsid w:val="00D87F4E"/>
    <w:rsid w:val="00D87F70"/>
    <w:rsid w:val="00D90261"/>
    <w:rsid w:val="00D902BE"/>
    <w:rsid w:val="00D907BD"/>
    <w:rsid w:val="00D90EE4"/>
    <w:rsid w:val="00D91436"/>
    <w:rsid w:val="00D91ADD"/>
    <w:rsid w:val="00D91FA5"/>
    <w:rsid w:val="00D927C4"/>
    <w:rsid w:val="00D9295E"/>
    <w:rsid w:val="00D93104"/>
    <w:rsid w:val="00D93150"/>
    <w:rsid w:val="00D93B88"/>
    <w:rsid w:val="00D93FDA"/>
    <w:rsid w:val="00D940B8"/>
    <w:rsid w:val="00D941C1"/>
    <w:rsid w:val="00D94319"/>
    <w:rsid w:val="00D95689"/>
    <w:rsid w:val="00D95D6D"/>
    <w:rsid w:val="00D96785"/>
    <w:rsid w:val="00D96D80"/>
    <w:rsid w:val="00D971AF"/>
    <w:rsid w:val="00D97ABC"/>
    <w:rsid w:val="00D97B80"/>
    <w:rsid w:val="00D97D52"/>
    <w:rsid w:val="00DA067B"/>
    <w:rsid w:val="00DA0D84"/>
    <w:rsid w:val="00DA0D9C"/>
    <w:rsid w:val="00DA174F"/>
    <w:rsid w:val="00DA1C90"/>
    <w:rsid w:val="00DA2942"/>
    <w:rsid w:val="00DA3B33"/>
    <w:rsid w:val="00DA52CB"/>
    <w:rsid w:val="00DA56F5"/>
    <w:rsid w:val="00DA5CB7"/>
    <w:rsid w:val="00DA5D67"/>
    <w:rsid w:val="00DA669F"/>
    <w:rsid w:val="00DA70FD"/>
    <w:rsid w:val="00DA7F49"/>
    <w:rsid w:val="00DB032B"/>
    <w:rsid w:val="00DB057A"/>
    <w:rsid w:val="00DB0DA9"/>
    <w:rsid w:val="00DB17F3"/>
    <w:rsid w:val="00DB27F6"/>
    <w:rsid w:val="00DB2F2E"/>
    <w:rsid w:val="00DB3491"/>
    <w:rsid w:val="00DB3F2E"/>
    <w:rsid w:val="00DB4102"/>
    <w:rsid w:val="00DB425D"/>
    <w:rsid w:val="00DB432E"/>
    <w:rsid w:val="00DB4636"/>
    <w:rsid w:val="00DB48C9"/>
    <w:rsid w:val="00DB4CFB"/>
    <w:rsid w:val="00DB5526"/>
    <w:rsid w:val="00DB5A11"/>
    <w:rsid w:val="00DB5A4D"/>
    <w:rsid w:val="00DB5D9E"/>
    <w:rsid w:val="00DB60EA"/>
    <w:rsid w:val="00DB6255"/>
    <w:rsid w:val="00DB77E1"/>
    <w:rsid w:val="00DB78EB"/>
    <w:rsid w:val="00DB7B89"/>
    <w:rsid w:val="00DB7F40"/>
    <w:rsid w:val="00DC0206"/>
    <w:rsid w:val="00DC1A12"/>
    <w:rsid w:val="00DC1D80"/>
    <w:rsid w:val="00DC1E0E"/>
    <w:rsid w:val="00DC24BE"/>
    <w:rsid w:val="00DC2741"/>
    <w:rsid w:val="00DC2A91"/>
    <w:rsid w:val="00DC2C64"/>
    <w:rsid w:val="00DC2DD6"/>
    <w:rsid w:val="00DC3130"/>
    <w:rsid w:val="00DC3725"/>
    <w:rsid w:val="00DC3AE2"/>
    <w:rsid w:val="00DC3D8E"/>
    <w:rsid w:val="00DC3DD9"/>
    <w:rsid w:val="00DC3F5C"/>
    <w:rsid w:val="00DC4254"/>
    <w:rsid w:val="00DC459A"/>
    <w:rsid w:val="00DC45F5"/>
    <w:rsid w:val="00DC48AA"/>
    <w:rsid w:val="00DC515C"/>
    <w:rsid w:val="00DC66A3"/>
    <w:rsid w:val="00DC67ED"/>
    <w:rsid w:val="00DC7B0D"/>
    <w:rsid w:val="00DD0644"/>
    <w:rsid w:val="00DD1260"/>
    <w:rsid w:val="00DD168C"/>
    <w:rsid w:val="00DD2614"/>
    <w:rsid w:val="00DD2920"/>
    <w:rsid w:val="00DD2A36"/>
    <w:rsid w:val="00DD2AC3"/>
    <w:rsid w:val="00DD3899"/>
    <w:rsid w:val="00DD3AE3"/>
    <w:rsid w:val="00DD3C00"/>
    <w:rsid w:val="00DD4B8F"/>
    <w:rsid w:val="00DD5242"/>
    <w:rsid w:val="00DD54E8"/>
    <w:rsid w:val="00DD559E"/>
    <w:rsid w:val="00DD56A4"/>
    <w:rsid w:val="00DD5A2F"/>
    <w:rsid w:val="00DD5B46"/>
    <w:rsid w:val="00DD60F2"/>
    <w:rsid w:val="00DD641B"/>
    <w:rsid w:val="00DD666B"/>
    <w:rsid w:val="00DD7637"/>
    <w:rsid w:val="00DD7E8F"/>
    <w:rsid w:val="00DE0105"/>
    <w:rsid w:val="00DE084D"/>
    <w:rsid w:val="00DE095A"/>
    <w:rsid w:val="00DE1114"/>
    <w:rsid w:val="00DE128B"/>
    <w:rsid w:val="00DE14ED"/>
    <w:rsid w:val="00DE1ABB"/>
    <w:rsid w:val="00DE217E"/>
    <w:rsid w:val="00DE23D1"/>
    <w:rsid w:val="00DE2401"/>
    <w:rsid w:val="00DE2AA5"/>
    <w:rsid w:val="00DE2D5D"/>
    <w:rsid w:val="00DE2F6F"/>
    <w:rsid w:val="00DE3753"/>
    <w:rsid w:val="00DE37B5"/>
    <w:rsid w:val="00DE3E11"/>
    <w:rsid w:val="00DE4458"/>
    <w:rsid w:val="00DE5642"/>
    <w:rsid w:val="00DE5677"/>
    <w:rsid w:val="00DE7053"/>
    <w:rsid w:val="00DE7A9B"/>
    <w:rsid w:val="00DE7C7C"/>
    <w:rsid w:val="00DE7CD1"/>
    <w:rsid w:val="00DF04EB"/>
    <w:rsid w:val="00DF0A80"/>
    <w:rsid w:val="00DF0B67"/>
    <w:rsid w:val="00DF1441"/>
    <w:rsid w:val="00DF175F"/>
    <w:rsid w:val="00DF22B8"/>
    <w:rsid w:val="00DF22D1"/>
    <w:rsid w:val="00DF316E"/>
    <w:rsid w:val="00DF45E1"/>
    <w:rsid w:val="00DF4A5C"/>
    <w:rsid w:val="00DF57F3"/>
    <w:rsid w:val="00DF613C"/>
    <w:rsid w:val="00DF6258"/>
    <w:rsid w:val="00DF6C0F"/>
    <w:rsid w:val="00DF6E4C"/>
    <w:rsid w:val="00DF72C9"/>
    <w:rsid w:val="00DF7990"/>
    <w:rsid w:val="00DF7DC9"/>
    <w:rsid w:val="00DF7E00"/>
    <w:rsid w:val="00E002E2"/>
    <w:rsid w:val="00E02231"/>
    <w:rsid w:val="00E025CB"/>
    <w:rsid w:val="00E02938"/>
    <w:rsid w:val="00E02AA8"/>
    <w:rsid w:val="00E03E84"/>
    <w:rsid w:val="00E0478A"/>
    <w:rsid w:val="00E04DA3"/>
    <w:rsid w:val="00E04EC7"/>
    <w:rsid w:val="00E05583"/>
    <w:rsid w:val="00E06328"/>
    <w:rsid w:val="00E06436"/>
    <w:rsid w:val="00E075B1"/>
    <w:rsid w:val="00E07955"/>
    <w:rsid w:val="00E07B0E"/>
    <w:rsid w:val="00E07B10"/>
    <w:rsid w:val="00E07B34"/>
    <w:rsid w:val="00E10033"/>
    <w:rsid w:val="00E12A0C"/>
    <w:rsid w:val="00E1312E"/>
    <w:rsid w:val="00E13439"/>
    <w:rsid w:val="00E134A2"/>
    <w:rsid w:val="00E136E7"/>
    <w:rsid w:val="00E136ED"/>
    <w:rsid w:val="00E13C61"/>
    <w:rsid w:val="00E13E8B"/>
    <w:rsid w:val="00E14078"/>
    <w:rsid w:val="00E14633"/>
    <w:rsid w:val="00E168D8"/>
    <w:rsid w:val="00E16D56"/>
    <w:rsid w:val="00E175EC"/>
    <w:rsid w:val="00E17608"/>
    <w:rsid w:val="00E17EA2"/>
    <w:rsid w:val="00E203D5"/>
    <w:rsid w:val="00E20E97"/>
    <w:rsid w:val="00E20EE6"/>
    <w:rsid w:val="00E21001"/>
    <w:rsid w:val="00E213DA"/>
    <w:rsid w:val="00E214F4"/>
    <w:rsid w:val="00E21A2C"/>
    <w:rsid w:val="00E223E3"/>
    <w:rsid w:val="00E22DCF"/>
    <w:rsid w:val="00E234E0"/>
    <w:rsid w:val="00E24094"/>
    <w:rsid w:val="00E24195"/>
    <w:rsid w:val="00E2463C"/>
    <w:rsid w:val="00E24F0C"/>
    <w:rsid w:val="00E2510D"/>
    <w:rsid w:val="00E25B02"/>
    <w:rsid w:val="00E25DFA"/>
    <w:rsid w:val="00E269AB"/>
    <w:rsid w:val="00E30B31"/>
    <w:rsid w:val="00E312B6"/>
    <w:rsid w:val="00E314A5"/>
    <w:rsid w:val="00E318CA"/>
    <w:rsid w:val="00E31AB9"/>
    <w:rsid w:val="00E32398"/>
    <w:rsid w:val="00E32D56"/>
    <w:rsid w:val="00E33269"/>
    <w:rsid w:val="00E33928"/>
    <w:rsid w:val="00E33FB7"/>
    <w:rsid w:val="00E34342"/>
    <w:rsid w:val="00E345A8"/>
    <w:rsid w:val="00E34787"/>
    <w:rsid w:val="00E34AD6"/>
    <w:rsid w:val="00E3510B"/>
    <w:rsid w:val="00E353BF"/>
    <w:rsid w:val="00E3582B"/>
    <w:rsid w:val="00E360A9"/>
    <w:rsid w:val="00E36ABD"/>
    <w:rsid w:val="00E36CDC"/>
    <w:rsid w:val="00E36D27"/>
    <w:rsid w:val="00E36D93"/>
    <w:rsid w:val="00E3778F"/>
    <w:rsid w:val="00E37797"/>
    <w:rsid w:val="00E37B9E"/>
    <w:rsid w:val="00E408F4"/>
    <w:rsid w:val="00E40DC0"/>
    <w:rsid w:val="00E41D89"/>
    <w:rsid w:val="00E41F70"/>
    <w:rsid w:val="00E42366"/>
    <w:rsid w:val="00E4274F"/>
    <w:rsid w:val="00E42A69"/>
    <w:rsid w:val="00E430C5"/>
    <w:rsid w:val="00E43204"/>
    <w:rsid w:val="00E43279"/>
    <w:rsid w:val="00E438F9"/>
    <w:rsid w:val="00E43923"/>
    <w:rsid w:val="00E44E11"/>
    <w:rsid w:val="00E44FCF"/>
    <w:rsid w:val="00E4529F"/>
    <w:rsid w:val="00E45445"/>
    <w:rsid w:val="00E47146"/>
    <w:rsid w:val="00E47DE9"/>
    <w:rsid w:val="00E501A5"/>
    <w:rsid w:val="00E501CB"/>
    <w:rsid w:val="00E50958"/>
    <w:rsid w:val="00E50BC8"/>
    <w:rsid w:val="00E50D8D"/>
    <w:rsid w:val="00E511B7"/>
    <w:rsid w:val="00E5188A"/>
    <w:rsid w:val="00E51B5A"/>
    <w:rsid w:val="00E5272A"/>
    <w:rsid w:val="00E5318F"/>
    <w:rsid w:val="00E5322E"/>
    <w:rsid w:val="00E5465A"/>
    <w:rsid w:val="00E54C63"/>
    <w:rsid w:val="00E54C7A"/>
    <w:rsid w:val="00E54CC8"/>
    <w:rsid w:val="00E557C3"/>
    <w:rsid w:val="00E55C71"/>
    <w:rsid w:val="00E561BE"/>
    <w:rsid w:val="00E563E2"/>
    <w:rsid w:val="00E56513"/>
    <w:rsid w:val="00E57485"/>
    <w:rsid w:val="00E57630"/>
    <w:rsid w:val="00E606C8"/>
    <w:rsid w:val="00E609AB"/>
    <w:rsid w:val="00E60FF9"/>
    <w:rsid w:val="00E612E3"/>
    <w:rsid w:val="00E61A0C"/>
    <w:rsid w:val="00E61CA2"/>
    <w:rsid w:val="00E62426"/>
    <w:rsid w:val="00E62F31"/>
    <w:rsid w:val="00E6349E"/>
    <w:rsid w:val="00E63588"/>
    <w:rsid w:val="00E63663"/>
    <w:rsid w:val="00E63F4B"/>
    <w:rsid w:val="00E642B9"/>
    <w:rsid w:val="00E64853"/>
    <w:rsid w:val="00E64E32"/>
    <w:rsid w:val="00E650C8"/>
    <w:rsid w:val="00E65175"/>
    <w:rsid w:val="00E65BBF"/>
    <w:rsid w:val="00E6676B"/>
    <w:rsid w:val="00E66AA9"/>
    <w:rsid w:val="00E66EB3"/>
    <w:rsid w:val="00E676D2"/>
    <w:rsid w:val="00E67779"/>
    <w:rsid w:val="00E67BBD"/>
    <w:rsid w:val="00E67C85"/>
    <w:rsid w:val="00E7029B"/>
    <w:rsid w:val="00E708F3"/>
    <w:rsid w:val="00E70D08"/>
    <w:rsid w:val="00E7103F"/>
    <w:rsid w:val="00E71394"/>
    <w:rsid w:val="00E7261E"/>
    <w:rsid w:val="00E72C5B"/>
    <w:rsid w:val="00E72DC8"/>
    <w:rsid w:val="00E730EC"/>
    <w:rsid w:val="00E73B9A"/>
    <w:rsid w:val="00E74DC7"/>
    <w:rsid w:val="00E7563B"/>
    <w:rsid w:val="00E75ABC"/>
    <w:rsid w:val="00E77D7B"/>
    <w:rsid w:val="00E77DFE"/>
    <w:rsid w:val="00E80735"/>
    <w:rsid w:val="00E80943"/>
    <w:rsid w:val="00E80CB3"/>
    <w:rsid w:val="00E81C6A"/>
    <w:rsid w:val="00E81C8A"/>
    <w:rsid w:val="00E8239C"/>
    <w:rsid w:val="00E8343F"/>
    <w:rsid w:val="00E84087"/>
    <w:rsid w:val="00E840DF"/>
    <w:rsid w:val="00E843E4"/>
    <w:rsid w:val="00E844AA"/>
    <w:rsid w:val="00E84618"/>
    <w:rsid w:val="00E84F78"/>
    <w:rsid w:val="00E85F83"/>
    <w:rsid w:val="00E86475"/>
    <w:rsid w:val="00E86B0A"/>
    <w:rsid w:val="00E86B38"/>
    <w:rsid w:val="00E871A4"/>
    <w:rsid w:val="00E8759D"/>
    <w:rsid w:val="00E902A0"/>
    <w:rsid w:val="00E9030E"/>
    <w:rsid w:val="00E909D4"/>
    <w:rsid w:val="00E90A3E"/>
    <w:rsid w:val="00E90AF4"/>
    <w:rsid w:val="00E90E12"/>
    <w:rsid w:val="00E912F2"/>
    <w:rsid w:val="00E9241B"/>
    <w:rsid w:val="00E93B97"/>
    <w:rsid w:val="00E94172"/>
    <w:rsid w:val="00E942C5"/>
    <w:rsid w:val="00E94A87"/>
    <w:rsid w:val="00E955C9"/>
    <w:rsid w:val="00E95C81"/>
    <w:rsid w:val="00E967DF"/>
    <w:rsid w:val="00E968AF"/>
    <w:rsid w:val="00E97B32"/>
    <w:rsid w:val="00E97C9E"/>
    <w:rsid w:val="00E97F09"/>
    <w:rsid w:val="00EA050C"/>
    <w:rsid w:val="00EA05EE"/>
    <w:rsid w:val="00EA0760"/>
    <w:rsid w:val="00EA0DF7"/>
    <w:rsid w:val="00EA0F57"/>
    <w:rsid w:val="00EA104F"/>
    <w:rsid w:val="00EA12D1"/>
    <w:rsid w:val="00EA1B54"/>
    <w:rsid w:val="00EA1C12"/>
    <w:rsid w:val="00EA219D"/>
    <w:rsid w:val="00EA2AC1"/>
    <w:rsid w:val="00EA2AD7"/>
    <w:rsid w:val="00EA43F6"/>
    <w:rsid w:val="00EA510D"/>
    <w:rsid w:val="00EA5B92"/>
    <w:rsid w:val="00EA5F3F"/>
    <w:rsid w:val="00EA64BA"/>
    <w:rsid w:val="00EA7C72"/>
    <w:rsid w:val="00EA7E8D"/>
    <w:rsid w:val="00EB05C4"/>
    <w:rsid w:val="00EB0762"/>
    <w:rsid w:val="00EB0F04"/>
    <w:rsid w:val="00EB0F5E"/>
    <w:rsid w:val="00EB14D7"/>
    <w:rsid w:val="00EB18AF"/>
    <w:rsid w:val="00EB1DA6"/>
    <w:rsid w:val="00EB20AA"/>
    <w:rsid w:val="00EB36A3"/>
    <w:rsid w:val="00EB3A26"/>
    <w:rsid w:val="00EB3A46"/>
    <w:rsid w:val="00EB3C9B"/>
    <w:rsid w:val="00EB3D4F"/>
    <w:rsid w:val="00EB41E9"/>
    <w:rsid w:val="00EB4EF8"/>
    <w:rsid w:val="00EB5293"/>
    <w:rsid w:val="00EB58C7"/>
    <w:rsid w:val="00EB6020"/>
    <w:rsid w:val="00EB6E98"/>
    <w:rsid w:val="00EB7057"/>
    <w:rsid w:val="00EB743C"/>
    <w:rsid w:val="00EB7A28"/>
    <w:rsid w:val="00EC0005"/>
    <w:rsid w:val="00EC03E6"/>
    <w:rsid w:val="00EC08C4"/>
    <w:rsid w:val="00EC0904"/>
    <w:rsid w:val="00EC0E60"/>
    <w:rsid w:val="00EC0F91"/>
    <w:rsid w:val="00EC1FC0"/>
    <w:rsid w:val="00EC205B"/>
    <w:rsid w:val="00EC2152"/>
    <w:rsid w:val="00EC2518"/>
    <w:rsid w:val="00EC2795"/>
    <w:rsid w:val="00EC281C"/>
    <w:rsid w:val="00EC2DE0"/>
    <w:rsid w:val="00EC3D7F"/>
    <w:rsid w:val="00EC4422"/>
    <w:rsid w:val="00EC5574"/>
    <w:rsid w:val="00EC5707"/>
    <w:rsid w:val="00EC5A88"/>
    <w:rsid w:val="00EC5F5F"/>
    <w:rsid w:val="00EC6343"/>
    <w:rsid w:val="00EC6406"/>
    <w:rsid w:val="00EC6E06"/>
    <w:rsid w:val="00EC708F"/>
    <w:rsid w:val="00EC7311"/>
    <w:rsid w:val="00EC7827"/>
    <w:rsid w:val="00EC7A7F"/>
    <w:rsid w:val="00ED0A11"/>
    <w:rsid w:val="00ED0E3D"/>
    <w:rsid w:val="00ED0E6A"/>
    <w:rsid w:val="00ED102C"/>
    <w:rsid w:val="00ED1358"/>
    <w:rsid w:val="00ED142B"/>
    <w:rsid w:val="00ED228B"/>
    <w:rsid w:val="00ED2896"/>
    <w:rsid w:val="00ED293C"/>
    <w:rsid w:val="00ED3892"/>
    <w:rsid w:val="00ED39DF"/>
    <w:rsid w:val="00ED3B0B"/>
    <w:rsid w:val="00ED3F97"/>
    <w:rsid w:val="00ED4220"/>
    <w:rsid w:val="00ED498E"/>
    <w:rsid w:val="00ED4BCA"/>
    <w:rsid w:val="00ED4D09"/>
    <w:rsid w:val="00ED50C4"/>
    <w:rsid w:val="00ED5737"/>
    <w:rsid w:val="00ED5C2C"/>
    <w:rsid w:val="00ED606F"/>
    <w:rsid w:val="00ED6DFE"/>
    <w:rsid w:val="00ED77CF"/>
    <w:rsid w:val="00ED7B37"/>
    <w:rsid w:val="00ED7ECE"/>
    <w:rsid w:val="00EE0162"/>
    <w:rsid w:val="00EE1378"/>
    <w:rsid w:val="00EE19A5"/>
    <w:rsid w:val="00EE25EC"/>
    <w:rsid w:val="00EE30DF"/>
    <w:rsid w:val="00EE361F"/>
    <w:rsid w:val="00EE3840"/>
    <w:rsid w:val="00EE38DE"/>
    <w:rsid w:val="00EE39A9"/>
    <w:rsid w:val="00EE4510"/>
    <w:rsid w:val="00EE4E53"/>
    <w:rsid w:val="00EE506E"/>
    <w:rsid w:val="00EE5442"/>
    <w:rsid w:val="00EE5975"/>
    <w:rsid w:val="00EE5AFF"/>
    <w:rsid w:val="00EE5B59"/>
    <w:rsid w:val="00EE6135"/>
    <w:rsid w:val="00EE6457"/>
    <w:rsid w:val="00EE657F"/>
    <w:rsid w:val="00EE67F9"/>
    <w:rsid w:val="00EE7015"/>
    <w:rsid w:val="00EE7505"/>
    <w:rsid w:val="00EF0D3B"/>
    <w:rsid w:val="00EF0DDF"/>
    <w:rsid w:val="00EF1670"/>
    <w:rsid w:val="00EF185B"/>
    <w:rsid w:val="00EF25B0"/>
    <w:rsid w:val="00EF27CD"/>
    <w:rsid w:val="00EF28D6"/>
    <w:rsid w:val="00EF2FF6"/>
    <w:rsid w:val="00EF32E9"/>
    <w:rsid w:val="00EF343A"/>
    <w:rsid w:val="00EF3677"/>
    <w:rsid w:val="00EF62E0"/>
    <w:rsid w:val="00EF6A6D"/>
    <w:rsid w:val="00EF6DAA"/>
    <w:rsid w:val="00EF6EC6"/>
    <w:rsid w:val="00EF7173"/>
    <w:rsid w:val="00EF72FD"/>
    <w:rsid w:val="00EF7569"/>
    <w:rsid w:val="00EF79CE"/>
    <w:rsid w:val="00F000C9"/>
    <w:rsid w:val="00F001C3"/>
    <w:rsid w:val="00F00332"/>
    <w:rsid w:val="00F005AE"/>
    <w:rsid w:val="00F01D5F"/>
    <w:rsid w:val="00F01F36"/>
    <w:rsid w:val="00F02C2F"/>
    <w:rsid w:val="00F0355A"/>
    <w:rsid w:val="00F036FB"/>
    <w:rsid w:val="00F03A10"/>
    <w:rsid w:val="00F03C2E"/>
    <w:rsid w:val="00F044B8"/>
    <w:rsid w:val="00F04A38"/>
    <w:rsid w:val="00F04B6D"/>
    <w:rsid w:val="00F04B7D"/>
    <w:rsid w:val="00F04E3F"/>
    <w:rsid w:val="00F04F7B"/>
    <w:rsid w:val="00F05345"/>
    <w:rsid w:val="00F05379"/>
    <w:rsid w:val="00F05D89"/>
    <w:rsid w:val="00F05E9A"/>
    <w:rsid w:val="00F061D5"/>
    <w:rsid w:val="00F06795"/>
    <w:rsid w:val="00F06F55"/>
    <w:rsid w:val="00F078D0"/>
    <w:rsid w:val="00F10806"/>
    <w:rsid w:val="00F10A15"/>
    <w:rsid w:val="00F1139F"/>
    <w:rsid w:val="00F119A6"/>
    <w:rsid w:val="00F119CD"/>
    <w:rsid w:val="00F11D17"/>
    <w:rsid w:val="00F12AFC"/>
    <w:rsid w:val="00F12BB9"/>
    <w:rsid w:val="00F12BD6"/>
    <w:rsid w:val="00F14049"/>
    <w:rsid w:val="00F1494A"/>
    <w:rsid w:val="00F1521E"/>
    <w:rsid w:val="00F15873"/>
    <w:rsid w:val="00F15D8A"/>
    <w:rsid w:val="00F1641B"/>
    <w:rsid w:val="00F16DAA"/>
    <w:rsid w:val="00F17051"/>
    <w:rsid w:val="00F17669"/>
    <w:rsid w:val="00F17E65"/>
    <w:rsid w:val="00F206D9"/>
    <w:rsid w:val="00F21383"/>
    <w:rsid w:val="00F2144E"/>
    <w:rsid w:val="00F21A34"/>
    <w:rsid w:val="00F221A6"/>
    <w:rsid w:val="00F22F5E"/>
    <w:rsid w:val="00F22FD0"/>
    <w:rsid w:val="00F23B48"/>
    <w:rsid w:val="00F23FD5"/>
    <w:rsid w:val="00F2461D"/>
    <w:rsid w:val="00F24B14"/>
    <w:rsid w:val="00F24BAF"/>
    <w:rsid w:val="00F24F6E"/>
    <w:rsid w:val="00F2589A"/>
    <w:rsid w:val="00F25AA2"/>
    <w:rsid w:val="00F263EF"/>
    <w:rsid w:val="00F26507"/>
    <w:rsid w:val="00F266ED"/>
    <w:rsid w:val="00F2689B"/>
    <w:rsid w:val="00F26A6E"/>
    <w:rsid w:val="00F272B9"/>
    <w:rsid w:val="00F27A82"/>
    <w:rsid w:val="00F27FB0"/>
    <w:rsid w:val="00F30874"/>
    <w:rsid w:val="00F30A2E"/>
    <w:rsid w:val="00F31A16"/>
    <w:rsid w:val="00F31CCF"/>
    <w:rsid w:val="00F328CE"/>
    <w:rsid w:val="00F32D82"/>
    <w:rsid w:val="00F33BE5"/>
    <w:rsid w:val="00F33D8D"/>
    <w:rsid w:val="00F33E33"/>
    <w:rsid w:val="00F34710"/>
    <w:rsid w:val="00F3477E"/>
    <w:rsid w:val="00F3487D"/>
    <w:rsid w:val="00F34C50"/>
    <w:rsid w:val="00F3525A"/>
    <w:rsid w:val="00F35AD2"/>
    <w:rsid w:val="00F41B86"/>
    <w:rsid w:val="00F41BA0"/>
    <w:rsid w:val="00F41CF0"/>
    <w:rsid w:val="00F41DD4"/>
    <w:rsid w:val="00F42308"/>
    <w:rsid w:val="00F42530"/>
    <w:rsid w:val="00F430F5"/>
    <w:rsid w:val="00F433FF"/>
    <w:rsid w:val="00F434C3"/>
    <w:rsid w:val="00F43B50"/>
    <w:rsid w:val="00F43EEA"/>
    <w:rsid w:val="00F44235"/>
    <w:rsid w:val="00F442B5"/>
    <w:rsid w:val="00F44319"/>
    <w:rsid w:val="00F4539B"/>
    <w:rsid w:val="00F45EC7"/>
    <w:rsid w:val="00F46336"/>
    <w:rsid w:val="00F46FB1"/>
    <w:rsid w:val="00F47CAD"/>
    <w:rsid w:val="00F504A5"/>
    <w:rsid w:val="00F50BD2"/>
    <w:rsid w:val="00F516B3"/>
    <w:rsid w:val="00F51BE4"/>
    <w:rsid w:val="00F520CB"/>
    <w:rsid w:val="00F524DB"/>
    <w:rsid w:val="00F52699"/>
    <w:rsid w:val="00F5270B"/>
    <w:rsid w:val="00F5275C"/>
    <w:rsid w:val="00F52D09"/>
    <w:rsid w:val="00F52EF3"/>
    <w:rsid w:val="00F538B4"/>
    <w:rsid w:val="00F53F89"/>
    <w:rsid w:val="00F54288"/>
    <w:rsid w:val="00F5444D"/>
    <w:rsid w:val="00F54C93"/>
    <w:rsid w:val="00F55372"/>
    <w:rsid w:val="00F5559E"/>
    <w:rsid w:val="00F574D3"/>
    <w:rsid w:val="00F57782"/>
    <w:rsid w:val="00F57CAC"/>
    <w:rsid w:val="00F57EE0"/>
    <w:rsid w:val="00F60536"/>
    <w:rsid w:val="00F60813"/>
    <w:rsid w:val="00F615A2"/>
    <w:rsid w:val="00F618C2"/>
    <w:rsid w:val="00F61A5C"/>
    <w:rsid w:val="00F62363"/>
    <w:rsid w:val="00F628CB"/>
    <w:rsid w:val="00F6291D"/>
    <w:rsid w:val="00F62BD1"/>
    <w:rsid w:val="00F63A1B"/>
    <w:rsid w:val="00F64862"/>
    <w:rsid w:val="00F64990"/>
    <w:rsid w:val="00F64BFC"/>
    <w:rsid w:val="00F65C0E"/>
    <w:rsid w:val="00F668D5"/>
    <w:rsid w:val="00F67ABB"/>
    <w:rsid w:val="00F67E4A"/>
    <w:rsid w:val="00F70257"/>
    <w:rsid w:val="00F70660"/>
    <w:rsid w:val="00F7085D"/>
    <w:rsid w:val="00F70D27"/>
    <w:rsid w:val="00F70ED4"/>
    <w:rsid w:val="00F717C1"/>
    <w:rsid w:val="00F718C4"/>
    <w:rsid w:val="00F719F4"/>
    <w:rsid w:val="00F71CEA"/>
    <w:rsid w:val="00F72592"/>
    <w:rsid w:val="00F73262"/>
    <w:rsid w:val="00F734D6"/>
    <w:rsid w:val="00F7354C"/>
    <w:rsid w:val="00F73809"/>
    <w:rsid w:val="00F73F35"/>
    <w:rsid w:val="00F74203"/>
    <w:rsid w:val="00F744AF"/>
    <w:rsid w:val="00F753E0"/>
    <w:rsid w:val="00F7574B"/>
    <w:rsid w:val="00F759E1"/>
    <w:rsid w:val="00F75DD1"/>
    <w:rsid w:val="00F7642F"/>
    <w:rsid w:val="00F767EC"/>
    <w:rsid w:val="00F76835"/>
    <w:rsid w:val="00F77831"/>
    <w:rsid w:val="00F801E9"/>
    <w:rsid w:val="00F805A3"/>
    <w:rsid w:val="00F806CC"/>
    <w:rsid w:val="00F81020"/>
    <w:rsid w:val="00F81027"/>
    <w:rsid w:val="00F81182"/>
    <w:rsid w:val="00F81506"/>
    <w:rsid w:val="00F81B66"/>
    <w:rsid w:val="00F81B9F"/>
    <w:rsid w:val="00F82D1D"/>
    <w:rsid w:val="00F84021"/>
    <w:rsid w:val="00F845EA"/>
    <w:rsid w:val="00F85230"/>
    <w:rsid w:val="00F85232"/>
    <w:rsid w:val="00F854DC"/>
    <w:rsid w:val="00F85FFD"/>
    <w:rsid w:val="00F86801"/>
    <w:rsid w:val="00F875FA"/>
    <w:rsid w:val="00F9046E"/>
    <w:rsid w:val="00F904C0"/>
    <w:rsid w:val="00F910E9"/>
    <w:rsid w:val="00F9162C"/>
    <w:rsid w:val="00F9187A"/>
    <w:rsid w:val="00F922B2"/>
    <w:rsid w:val="00F92621"/>
    <w:rsid w:val="00F92A86"/>
    <w:rsid w:val="00F92BE9"/>
    <w:rsid w:val="00F93843"/>
    <w:rsid w:val="00F93C9C"/>
    <w:rsid w:val="00F93E11"/>
    <w:rsid w:val="00F9432D"/>
    <w:rsid w:val="00F9435B"/>
    <w:rsid w:val="00F94567"/>
    <w:rsid w:val="00F946F9"/>
    <w:rsid w:val="00F96276"/>
    <w:rsid w:val="00F96429"/>
    <w:rsid w:val="00F964E1"/>
    <w:rsid w:val="00F96525"/>
    <w:rsid w:val="00F966B6"/>
    <w:rsid w:val="00F968C8"/>
    <w:rsid w:val="00F96F39"/>
    <w:rsid w:val="00F97DC0"/>
    <w:rsid w:val="00FA156A"/>
    <w:rsid w:val="00FA15C7"/>
    <w:rsid w:val="00FA171D"/>
    <w:rsid w:val="00FA217C"/>
    <w:rsid w:val="00FA24AA"/>
    <w:rsid w:val="00FA2971"/>
    <w:rsid w:val="00FA299F"/>
    <w:rsid w:val="00FA3081"/>
    <w:rsid w:val="00FA3BC1"/>
    <w:rsid w:val="00FA3CF7"/>
    <w:rsid w:val="00FA3E2D"/>
    <w:rsid w:val="00FA445A"/>
    <w:rsid w:val="00FA473C"/>
    <w:rsid w:val="00FA4A2D"/>
    <w:rsid w:val="00FA4B92"/>
    <w:rsid w:val="00FA5317"/>
    <w:rsid w:val="00FA5EA1"/>
    <w:rsid w:val="00FA62F8"/>
    <w:rsid w:val="00FA66BA"/>
    <w:rsid w:val="00FA66D2"/>
    <w:rsid w:val="00FA6A30"/>
    <w:rsid w:val="00FA7EC1"/>
    <w:rsid w:val="00FB0703"/>
    <w:rsid w:val="00FB0F1B"/>
    <w:rsid w:val="00FB0F3A"/>
    <w:rsid w:val="00FB180F"/>
    <w:rsid w:val="00FB19AA"/>
    <w:rsid w:val="00FB2697"/>
    <w:rsid w:val="00FB288F"/>
    <w:rsid w:val="00FB2FD3"/>
    <w:rsid w:val="00FB3C05"/>
    <w:rsid w:val="00FB3DAA"/>
    <w:rsid w:val="00FB3DFD"/>
    <w:rsid w:val="00FB3FBE"/>
    <w:rsid w:val="00FB479C"/>
    <w:rsid w:val="00FB4D0A"/>
    <w:rsid w:val="00FB55BF"/>
    <w:rsid w:val="00FB6511"/>
    <w:rsid w:val="00FB68F7"/>
    <w:rsid w:val="00FB69A9"/>
    <w:rsid w:val="00FB6F93"/>
    <w:rsid w:val="00FB7000"/>
    <w:rsid w:val="00FB7301"/>
    <w:rsid w:val="00FB730E"/>
    <w:rsid w:val="00FB798C"/>
    <w:rsid w:val="00FC09E1"/>
    <w:rsid w:val="00FC0A75"/>
    <w:rsid w:val="00FC0AD0"/>
    <w:rsid w:val="00FC0AD1"/>
    <w:rsid w:val="00FC1594"/>
    <w:rsid w:val="00FC1B54"/>
    <w:rsid w:val="00FC1D96"/>
    <w:rsid w:val="00FC1F3B"/>
    <w:rsid w:val="00FC248C"/>
    <w:rsid w:val="00FC2F21"/>
    <w:rsid w:val="00FC36AD"/>
    <w:rsid w:val="00FC3734"/>
    <w:rsid w:val="00FC3BEA"/>
    <w:rsid w:val="00FC3E8D"/>
    <w:rsid w:val="00FC4032"/>
    <w:rsid w:val="00FC446C"/>
    <w:rsid w:val="00FC44AA"/>
    <w:rsid w:val="00FC52B4"/>
    <w:rsid w:val="00FC5B01"/>
    <w:rsid w:val="00FC6792"/>
    <w:rsid w:val="00FC6940"/>
    <w:rsid w:val="00FC73DC"/>
    <w:rsid w:val="00FC78BE"/>
    <w:rsid w:val="00FC7971"/>
    <w:rsid w:val="00FD00E2"/>
    <w:rsid w:val="00FD023B"/>
    <w:rsid w:val="00FD029F"/>
    <w:rsid w:val="00FD03CC"/>
    <w:rsid w:val="00FD04C1"/>
    <w:rsid w:val="00FD0B15"/>
    <w:rsid w:val="00FD0C8C"/>
    <w:rsid w:val="00FD0F51"/>
    <w:rsid w:val="00FD0F8E"/>
    <w:rsid w:val="00FD1DD1"/>
    <w:rsid w:val="00FD22FA"/>
    <w:rsid w:val="00FD282F"/>
    <w:rsid w:val="00FD2B52"/>
    <w:rsid w:val="00FD3B73"/>
    <w:rsid w:val="00FD4159"/>
    <w:rsid w:val="00FD4773"/>
    <w:rsid w:val="00FD477D"/>
    <w:rsid w:val="00FD6976"/>
    <w:rsid w:val="00FD6DE9"/>
    <w:rsid w:val="00FD6EA1"/>
    <w:rsid w:val="00FD7123"/>
    <w:rsid w:val="00FD7BAE"/>
    <w:rsid w:val="00FD7F44"/>
    <w:rsid w:val="00FE08E4"/>
    <w:rsid w:val="00FE0ADE"/>
    <w:rsid w:val="00FE0B31"/>
    <w:rsid w:val="00FE1E68"/>
    <w:rsid w:val="00FE203D"/>
    <w:rsid w:val="00FE262C"/>
    <w:rsid w:val="00FE2BF3"/>
    <w:rsid w:val="00FE2F6D"/>
    <w:rsid w:val="00FE35A1"/>
    <w:rsid w:val="00FE3A93"/>
    <w:rsid w:val="00FE3B60"/>
    <w:rsid w:val="00FE3ECC"/>
    <w:rsid w:val="00FE3F6E"/>
    <w:rsid w:val="00FE445A"/>
    <w:rsid w:val="00FE450B"/>
    <w:rsid w:val="00FE45A1"/>
    <w:rsid w:val="00FE464A"/>
    <w:rsid w:val="00FE4BE4"/>
    <w:rsid w:val="00FE4D78"/>
    <w:rsid w:val="00FE51ED"/>
    <w:rsid w:val="00FE6034"/>
    <w:rsid w:val="00FE61BC"/>
    <w:rsid w:val="00FE66FB"/>
    <w:rsid w:val="00FE6B1A"/>
    <w:rsid w:val="00FE763E"/>
    <w:rsid w:val="00FE7857"/>
    <w:rsid w:val="00FF0566"/>
    <w:rsid w:val="00FF0D82"/>
    <w:rsid w:val="00FF0E39"/>
    <w:rsid w:val="00FF1B77"/>
    <w:rsid w:val="00FF2085"/>
    <w:rsid w:val="00FF264F"/>
    <w:rsid w:val="00FF3006"/>
    <w:rsid w:val="00FF3232"/>
    <w:rsid w:val="00FF335A"/>
    <w:rsid w:val="00FF3451"/>
    <w:rsid w:val="00FF3652"/>
    <w:rsid w:val="00FF37DA"/>
    <w:rsid w:val="00FF3852"/>
    <w:rsid w:val="00FF40A3"/>
    <w:rsid w:val="00FF43AB"/>
    <w:rsid w:val="00FF47FB"/>
    <w:rsid w:val="00FF5363"/>
    <w:rsid w:val="00FF5E9C"/>
    <w:rsid w:val="00FF5ED8"/>
    <w:rsid w:val="00FF64B6"/>
    <w:rsid w:val="00FF6630"/>
    <w:rsid w:val="00FF692A"/>
    <w:rsid w:val="00FF766F"/>
    <w:rsid w:val="00FF79BA"/>
    <w:rsid w:val="00FF7A51"/>
    <w:rsid w:val="011113C9"/>
    <w:rsid w:val="0148439A"/>
    <w:rsid w:val="014F1962"/>
    <w:rsid w:val="019A27D5"/>
    <w:rsid w:val="01A510A3"/>
    <w:rsid w:val="01B96BE2"/>
    <w:rsid w:val="01D13BA3"/>
    <w:rsid w:val="02033EA9"/>
    <w:rsid w:val="02066EE3"/>
    <w:rsid w:val="021E22AD"/>
    <w:rsid w:val="02571B8A"/>
    <w:rsid w:val="025A508D"/>
    <w:rsid w:val="02A46CDC"/>
    <w:rsid w:val="02D27C05"/>
    <w:rsid w:val="02DE0E3C"/>
    <w:rsid w:val="034D5723"/>
    <w:rsid w:val="037141D0"/>
    <w:rsid w:val="03A87CD4"/>
    <w:rsid w:val="03EC4618"/>
    <w:rsid w:val="040177FD"/>
    <w:rsid w:val="04183457"/>
    <w:rsid w:val="043A5387"/>
    <w:rsid w:val="047B7E22"/>
    <w:rsid w:val="04864F33"/>
    <w:rsid w:val="04976F27"/>
    <w:rsid w:val="04CC22A5"/>
    <w:rsid w:val="04EA4275"/>
    <w:rsid w:val="04F10071"/>
    <w:rsid w:val="04F14884"/>
    <w:rsid w:val="05213F86"/>
    <w:rsid w:val="05325EDE"/>
    <w:rsid w:val="053C5559"/>
    <w:rsid w:val="055661F0"/>
    <w:rsid w:val="055A682B"/>
    <w:rsid w:val="05656FE4"/>
    <w:rsid w:val="0596716A"/>
    <w:rsid w:val="05DE55F8"/>
    <w:rsid w:val="05E55026"/>
    <w:rsid w:val="05F00B34"/>
    <w:rsid w:val="063D5EC8"/>
    <w:rsid w:val="06425EC4"/>
    <w:rsid w:val="06530497"/>
    <w:rsid w:val="065A7BAD"/>
    <w:rsid w:val="065E1763"/>
    <w:rsid w:val="06966049"/>
    <w:rsid w:val="06982EAA"/>
    <w:rsid w:val="06CD5010"/>
    <w:rsid w:val="06D30594"/>
    <w:rsid w:val="06E50914"/>
    <w:rsid w:val="06FD3FFE"/>
    <w:rsid w:val="071579E5"/>
    <w:rsid w:val="07B628DF"/>
    <w:rsid w:val="07C55F15"/>
    <w:rsid w:val="07DF4454"/>
    <w:rsid w:val="07FE41A1"/>
    <w:rsid w:val="08191C64"/>
    <w:rsid w:val="082A5712"/>
    <w:rsid w:val="082B3390"/>
    <w:rsid w:val="083623E6"/>
    <w:rsid w:val="08517143"/>
    <w:rsid w:val="08654E8A"/>
    <w:rsid w:val="08AD63BB"/>
    <w:rsid w:val="08D739BF"/>
    <w:rsid w:val="08FB18DB"/>
    <w:rsid w:val="09294CE7"/>
    <w:rsid w:val="09307A52"/>
    <w:rsid w:val="093267E2"/>
    <w:rsid w:val="094B0029"/>
    <w:rsid w:val="09571E04"/>
    <w:rsid w:val="095F5E77"/>
    <w:rsid w:val="09697F5C"/>
    <w:rsid w:val="097C01EF"/>
    <w:rsid w:val="09CA71F0"/>
    <w:rsid w:val="0A136042"/>
    <w:rsid w:val="0A140FA2"/>
    <w:rsid w:val="0A185577"/>
    <w:rsid w:val="0A460F27"/>
    <w:rsid w:val="0A5C2796"/>
    <w:rsid w:val="0A66245A"/>
    <w:rsid w:val="0A7D676D"/>
    <w:rsid w:val="0AE655C4"/>
    <w:rsid w:val="0AF26F29"/>
    <w:rsid w:val="0B402FBE"/>
    <w:rsid w:val="0B695E48"/>
    <w:rsid w:val="0B6F6A6E"/>
    <w:rsid w:val="0B9364C8"/>
    <w:rsid w:val="0B963927"/>
    <w:rsid w:val="0BBC5EBA"/>
    <w:rsid w:val="0C073DEF"/>
    <w:rsid w:val="0C185C53"/>
    <w:rsid w:val="0C27734B"/>
    <w:rsid w:val="0C3605D5"/>
    <w:rsid w:val="0C4940C2"/>
    <w:rsid w:val="0C75613A"/>
    <w:rsid w:val="0C8619B5"/>
    <w:rsid w:val="0CD615A9"/>
    <w:rsid w:val="0D18022F"/>
    <w:rsid w:val="0D1B5F3C"/>
    <w:rsid w:val="0D263FF9"/>
    <w:rsid w:val="0D386461"/>
    <w:rsid w:val="0D462FA2"/>
    <w:rsid w:val="0DB674AA"/>
    <w:rsid w:val="0DD45704"/>
    <w:rsid w:val="0E067FC5"/>
    <w:rsid w:val="0E3237E4"/>
    <w:rsid w:val="0E4940AE"/>
    <w:rsid w:val="0E5817EB"/>
    <w:rsid w:val="0E5E2024"/>
    <w:rsid w:val="0E5F0A1A"/>
    <w:rsid w:val="0E8D76B2"/>
    <w:rsid w:val="0E9A0928"/>
    <w:rsid w:val="0EA47513"/>
    <w:rsid w:val="0EA62A38"/>
    <w:rsid w:val="0EC54E31"/>
    <w:rsid w:val="0ED63A4D"/>
    <w:rsid w:val="0F2B1802"/>
    <w:rsid w:val="0F3E032A"/>
    <w:rsid w:val="0F547D8E"/>
    <w:rsid w:val="0F557DD6"/>
    <w:rsid w:val="0FCF4C19"/>
    <w:rsid w:val="0FF362A8"/>
    <w:rsid w:val="103C2999"/>
    <w:rsid w:val="106C1C45"/>
    <w:rsid w:val="10783EA5"/>
    <w:rsid w:val="107C2883"/>
    <w:rsid w:val="10A46BB2"/>
    <w:rsid w:val="10A95834"/>
    <w:rsid w:val="10B20AA5"/>
    <w:rsid w:val="10BB76D7"/>
    <w:rsid w:val="10DB7818"/>
    <w:rsid w:val="11014AA4"/>
    <w:rsid w:val="11216A81"/>
    <w:rsid w:val="11702599"/>
    <w:rsid w:val="1179205A"/>
    <w:rsid w:val="11895257"/>
    <w:rsid w:val="11967048"/>
    <w:rsid w:val="11A12E86"/>
    <w:rsid w:val="11C917C8"/>
    <w:rsid w:val="11EC1974"/>
    <w:rsid w:val="12365D59"/>
    <w:rsid w:val="12480736"/>
    <w:rsid w:val="124B6CD9"/>
    <w:rsid w:val="126B523A"/>
    <w:rsid w:val="12B16A8A"/>
    <w:rsid w:val="12B250B3"/>
    <w:rsid w:val="12C53C7A"/>
    <w:rsid w:val="12C90801"/>
    <w:rsid w:val="12CB66C6"/>
    <w:rsid w:val="12D50FB5"/>
    <w:rsid w:val="12F8672B"/>
    <w:rsid w:val="130F5C30"/>
    <w:rsid w:val="13371893"/>
    <w:rsid w:val="13584682"/>
    <w:rsid w:val="146D2C0E"/>
    <w:rsid w:val="149B1BA2"/>
    <w:rsid w:val="14E86739"/>
    <w:rsid w:val="15035681"/>
    <w:rsid w:val="150F0B2A"/>
    <w:rsid w:val="15123BF3"/>
    <w:rsid w:val="1516133F"/>
    <w:rsid w:val="151E0181"/>
    <w:rsid w:val="1527507F"/>
    <w:rsid w:val="155E03D0"/>
    <w:rsid w:val="156E2668"/>
    <w:rsid w:val="156F0557"/>
    <w:rsid w:val="1581317C"/>
    <w:rsid w:val="159E0B84"/>
    <w:rsid w:val="15BB66CD"/>
    <w:rsid w:val="15C403EC"/>
    <w:rsid w:val="15EA495F"/>
    <w:rsid w:val="15FE599F"/>
    <w:rsid w:val="160505A3"/>
    <w:rsid w:val="160C6B51"/>
    <w:rsid w:val="16180AB9"/>
    <w:rsid w:val="162B5EAD"/>
    <w:rsid w:val="1667540E"/>
    <w:rsid w:val="169226BE"/>
    <w:rsid w:val="16CE04D5"/>
    <w:rsid w:val="16E57597"/>
    <w:rsid w:val="16E7092C"/>
    <w:rsid w:val="16E93302"/>
    <w:rsid w:val="170A0740"/>
    <w:rsid w:val="1735378C"/>
    <w:rsid w:val="17407B12"/>
    <w:rsid w:val="17420117"/>
    <w:rsid w:val="1751432E"/>
    <w:rsid w:val="176363F9"/>
    <w:rsid w:val="17941885"/>
    <w:rsid w:val="17CC2342"/>
    <w:rsid w:val="17D336D0"/>
    <w:rsid w:val="17D877C7"/>
    <w:rsid w:val="184E7096"/>
    <w:rsid w:val="184F1456"/>
    <w:rsid w:val="18B90D7F"/>
    <w:rsid w:val="18F545DF"/>
    <w:rsid w:val="191F3E67"/>
    <w:rsid w:val="19234A87"/>
    <w:rsid w:val="19345BC6"/>
    <w:rsid w:val="19542C2A"/>
    <w:rsid w:val="197226E5"/>
    <w:rsid w:val="19C96B86"/>
    <w:rsid w:val="19D3406C"/>
    <w:rsid w:val="19FD3704"/>
    <w:rsid w:val="19FD67E3"/>
    <w:rsid w:val="1A041B4D"/>
    <w:rsid w:val="1A910490"/>
    <w:rsid w:val="1ABE50CB"/>
    <w:rsid w:val="1AD05CA5"/>
    <w:rsid w:val="1AD15860"/>
    <w:rsid w:val="1AE17177"/>
    <w:rsid w:val="1AE654C9"/>
    <w:rsid w:val="1B0A1401"/>
    <w:rsid w:val="1B3A72C3"/>
    <w:rsid w:val="1B4D72F6"/>
    <w:rsid w:val="1B51633B"/>
    <w:rsid w:val="1B5543FC"/>
    <w:rsid w:val="1B7328D8"/>
    <w:rsid w:val="1BF11CA6"/>
    <w:rsid w:val="1BFE3129"/>
    <w:rsid w:val="1C142391"/>
    <w:rsid w:val="1C6B61C2"/>
    <w:rsid w:val="1C7141DB"/>
    <w:rsid w:val="1C8C19B8"/>
    <w:rsid w:val="1C9A1193"/>
    <w:rsid w:val="1CA41132"/>
    <w:rsid w:val="1CAC3D38"/>
    <w:rsid w:val="1CEE5A2E"/>
    <w:rsid w:val="1CF44B02"/>
    <w:rsid w:val="1D7A599C"/>
    <w:rsid w:val="1D7B1345"/>
    <w:rsid w:val="1D8A53CB"/>
    <w:rsid w:val="1DADA87F"/>
    <w:rsid w:val="1DB1335D"/>
    <w:rsid w:val="1DB435B3"/>
    <w:rsid w:val="1DE16C3F"/>
    <w:rsid w:val="1DE36685"/>
    <w:rsid w:val="1DE92C6C"/>
    <w:rsid w:val="1DEB4D87"/>
    <w:rsid w:val="1E0925AC"/>
    <w:rsid w:val="1E14240A"/>
    <w:rsid w:val="1E895743"/>
    <w:rsid w:val="1EBC224F"/>
    <w:rsid w:val="1EFE43F1"/>
    <w:rsid w:val="1F134CFA"/>
    <w:rsid w:val="1F551D72"/>
    <w:rsid w:val="1F7455C9"/>
    <w:rsid w:val="1FA83C42"/>
    <w:rsid w:val="1FB5776D"/>
    <w:rsid w:val="1FCF5244"/>
    <w:rsid w:val="1FFB37EA"/>
    <w:rsid w:val="200C3F08"/>
    <w:rsid w:val="200F76C3"/>
    <w:rsid w:val="202453FC"/>
    <w:rsid w:val="20471976"/>
    <w:rsid w:val="2071586C"/>
    <w:rsid w:val="20A30660"/>
    <w:rsid w:val="21210C05"/>
    <w:rsid w:val="21272FD9"/>
    <w:rsid w:val="2138717C"/>
    <w:rsid w:val="214830B5"/>
    <w:rsid w:val="216B1380"/>
    <w:rsid w:val="218070CD"/>
    <w:rsid w:val="21863561"/>
    <w:rsid w:val="218B630F"/>
    <w:rsid w:val="21CE5B6C"/>
    <w:rsid w:val="21FA51BB"/>
    <w:rsid w:val="220166CB"/>
    <w:rsid w:val="220B07AE"/>
    <w:rsid w:val="225C3735"/>
    <w:rsid w:val="228100D2"/>
    <w:rsid w:val="22A3269A"/>
    <w:rsid w:val="22B26CFD"/>
    <w:rsid w:val="22DB757E"/>
    <w:rsid w:val="230F1E2C"/>
    <w:rsid w:val="23193811"/>
    <w:rsid w:val="231A7041"/>
    <w:rsid w:val="23227EA7"/>
    <w:rsid w:val="232E5C5F"/>
    <w:rsid w:val="233314C7"/>
    <w:rsid w:val="233F1C3B"/>
    <w:rsid w:val="23585764"/>
    <w:rsid w:val="239B4C32"/>
    <w:rsid w:val="23A54B4B"/>
    <w:rsid w:val="23E24268"/>
    <w:rsid w:val="240115C5"/>
    <w:rsid w:val="2423238A"/>
    <w:rsid w:val="24435713"/>
    <w:rsid w:val="24590A03"/>
    <w:rsid w:val="2479115B"/>
    <w:rsid w:val="248F55D0"/>
    <w:rsid w:val="24BA20CD"/>
    <w:rsid w:val="24DB752F"/>
    <w:rsid w:val="24DF3DB1"/>
    <w:rsid w:val="24E24F53"/>
    <w:rsid w:val="24E6466C"/>
    <w:rsid w:val="24F74EE2"/>
    <w:rsid w:val="24FA5141"/>
    <w:rsid w:val="253A7508"/>
    <w:rsid w:val="253C4239"/>
    <w:rsid w:val="255F65A3"/>
    <w:rsid w:val="25AF5A19"/>
    <w:rsid w:val="25BC3C40"/>
    <w:rsid w:val="25E86EC7"/>
    <w:rsid w:val="261C4FA9"/>
    <w:rsid w:val="2667336A"/>
    <w:rsid w:val="269D1D30"/>
    <w:rsid w:val="26DA5E46"/>
    <w:rsid w:val="27474083"/>
    <w:rsid w:val="27495237"/>
    <w:rsid w:val="274A6DDF"/>
    <w:rsid w:val="27A80362"/>
    <w:rsid w:val="27A82DA5"/>
    <w:rsid w:val="27AD472C"/>
    <w:rsid w:val="27E24E07"/>
    <w:rsid w:val="2804313D"/>
    <w:rsid w:val="281C1CDB"/>
    <w:rsid w:val="283111A3"/>
    <w:rsid w:val="28477589"/>
    <w:rsid w:val="28587D17"/>
    <w:rsid w:val="28DA6765"/>
    <w:rsid w:val="28E66F49"/>
    <w:rsid w:val="28F5698E"/>
    <w:rsid w:val="28FE4325"/>
    <w:rsid w:val="28FE7429"/>
    <w:rsid w:val="29257001"/>
    <w:rsid w:val="293164A9"/>
    <w:rsid w:val="29707FBA"/>
    <w:rsid w:val="297C45B9"/>
    <w:rsid w:val="29844AD4"/>
    <w:rsid w:val="29D22797"/>
    <w:rsid w:val="29EE4E2C"/>
    <w:rsid w:val="29F65FDF"/>
    <w:rsid w:val="2A18169B"/>
    <w:rsid w:val="2A314286"/>
    <w:rsid w:val="2A420BB9"/>
    <w:rsid w:val="2A672865"/>
    <w:rsid w:val="2A9048E6"/>
    <w:rsid w:val="2A9278D8"/>
    <w:rsid w:val="2A93622F"/>
    <w:rsid w:val="2AA646D0"/>
    <w:rsid w:val="2AB020C4"/>
    <w:rsid w:val="2AF77BC2"/>
    <w:rsid w:val="2B210064"/>
    <w:rsid w:val="2B265DC6"/>
    <w:rsid w:val="2B3A4EEE"/>
    <w:rsid w:val="2B6A7811"/>
    <w:rsid w:val="2B773A93"/>
    <w:rsid w:val="2B786611"/>
    <w:rsid w:val="2B8C7656"/>
    <w:rsid w:val="2BA0200E"/>
    <w:rsid w:val="2BA116D5"/>
    <w:rsid w:val="2BE02538"/>
    <w:rsid w:val="2BFA0DD4"/>
    <w:rsid w:val="2BFA5A66"/>
    <w:rsid w:val="2C2C73FB"/>
    <w:rsid w:val="2C3027AD"/>
    <w:rsid w:val="2C365B84"/>
    <w:rsid w:val="2C505B3D"/>
    <w:rsid w:val="2C6F6711"/>
    <w:rsid w:val="2CA667D6"/>
    <w:rsid w:val="2CB05B20"/>
    <w:rsid w:val="2CC063DD"/>
    <w:rsid w:val="2CDD2DD5"/>
    <w:rsid w:val="2CF60C8C"/>
    <w:rsid w:val="2D007DDF"/>
    <w:rsid w:val="2D0622A5"/>
    <w:rsid w:val="2D195893"/>
    <w:rsid w:val="2D3213E8"/>
    <w:rsid w:val="2D605EBD"/>
    <w:rsid w:val="2D70529C"/>
    <w:rsid w:val="2D8B58C9"/>
    <w:rsid w:val="2DBD4BA6"/>
    <w:rsid w:val="2DBE69D2"/>
    <w:rsid w:val="2DDC4A59"/>
    <w:rsid w:val="2E047863"/>
    <w:rsid w:val="2E1A3511"/>
    <w:rsid w:val="2E22423B"/>
    <w:rsid w:val="2E43053A"/>
    <w:rsid w:val="2E474B3A"/>
    <w:rsid w:val="2E7446F5"/>
    <w:rsid w:val="2E931B01"/>
    <w:rsid w:val="2EA678D1"/>
    <w:rsid w:val="2EB37807"/>
    <w:rsid w:val="2EBC2B24"/>
    <w:rsid w:val="2EC013F3"/>
    <w:rsid w:val="2EDD1E8A"/>
    <w:rsid w:val="2EE90600"/>
    <w:rsid w:val="2EFE07C4"/>
    <w:rsid w:val="2F104B6B"/>
    <w:rsid w:val="2F5562BC"/>
    <w:rsid w:val="2F5E167A"/>
    <w:rsid w:val="2F682BA5"/>
    <w:rsid w:val="2F8C5F50"/>
    <w:rsid w:val="2FDE5351"/>
    <w:rsid w:val="2FDE6606"/>
    <w:rsid w:val="2FF42CAC"/>
    <w:rsid w:val="2FF81BE3"/>
    <w:rsid w:val="301504B6"/>
    <w:rsid w:val="301B0A41"/>
    <w:rsid w:val="302600D2"/>
    <w:rsid w:val="305F2F99"/>
    <w:rsid w:val="30690E0C"/>
    <w:rsid w:val="306F78B6"/>
    <w:rsid w:val="30D64AF3"/>
    <w:rsid w:val="311C658B"/>
    <w:rsid w:val="311E2456"/>
    <w:rsid w:val="31242872"/>
    <w:rsid w:val="31466E2A"/>
    <w:rsid w:val="314D409C"/>
    <w:rsid w:val="317B5595"/>
    <w:rsid w:val="31AC0148"/>
    <w:rsid w:val="31B32A71"/>
    <w:rsid w:val="31D200FD"/>
    <w:rsid w:val="31EB425B"/>
    <w:rsid w:val="320A7EC0"/>
    <w:rsid w:val="323B0D6C"/>
    <w:rsid w:val="32421152"/>
    <w:rsid w:val="324741AC"/>
    <w:rsid w:val="32574071"/>
    <w:rsid w:val="32603FD8"/>
    <w:rsid w:val="32AC3044"/>
    <w:rsid w:val="32B131C0"/>
    <w:rsid w:val="32C9498F"/>
    <w:rsid w:val="33030EB7"/>
    <w:rsid w:val="330D3E04"/>
    <w:rsid w:val="335266C1"/>
    <w:rsid w:val="337C355E"/>
    <w:rsid w:val="339A433E"/>
    <w:rsid w:val="33C65504"/>
    <w:rsid w:val="33ED0D73"/>
    <w:rsid w:val="34154E67"/>
    <w:rsid w:val="341C350B"/>
    <w:rsid w:val="34301A2A"/>
    <w:rsid w:val="344F2340"/>
    <w:rsid w:val="34535C27"/>
    <w:rsid w:val="34775618"/>
    <w:rsid w:val="347B3AF7"/>
    <w:rsid w:val="347E0998"/>
    <w:rsid w:val="34AB14F7"/>
    <w:rsid w:val="34B431F0"/>
    <w:rsid w:val="34FD1935"/>
    <w:rsid w:val="354E66A4"/>
    <w:rsid w:val="35F76F11"/>
    <w:rsid w:val="3605385B"/>
    <w:rsid w:val="361C2778"/>
    <w:rsid w:val="36340223"/>
    <w:rsid w:val="365B0B8E"/>
    <w:rsid w:val="36881F5B"/>
    <w:rsid w:val="36962CBB"/>
    <w:rsid w:val="36AD1A0E"/>
    <w:rsid w:val="36CD21D0"/>
    <w:rsid w:val="36DB4E2D"/>
    <w:rsid w:val="36E0129F"/>
    <w:rsid w:val="36F05D27"/>
    <w:rsid w:val="36F53209"/>
    <w:rsid w:val="373A19DF"/>
    <w:rsid w:val="374D6B7F"/>
    <w:rsid w:val="37662DD2"/>
    <w:rsid w:val="378D056B"/>
    <w:rsid w:val="37913529"/>
    <w:rsid w:val="37BE73EB"/>
    <w:rsid w:val="37E24F28"/>
    <w:rsid w:val="38027D4E"/>
    <w:rsid w:val="3815535B"/>
    <w:rsid w:val="382238DE"/>
    <w:rsid w:val="38433910"/>
    <w:rsid w:val="38777F22"/>
    <w:rsid w:val="38993DF0"/>
    <w:rsid w:val="38A04871"/>
    <w:rsid w:val="38BE762D"/>
    <w:rsid w:val="38C75C6A"/>
    <w:rsid w:val="38E41033"/>
    <w:rsid w:val="38ED5ED4"/>
    <w:rsid w:val="392007CC"/>
    <w:rsid w:val="39356702"/>
    <w:rsid w:val="39AF47CA"/>
    <w:rsid w:val="39BC032C"/>
    <w:rsid w:val="39C56B44"/>
    <w:rsid w:val="39DF2186"/>
    <w:rsid w:val="39F03F9F"/>
    <w:rsid w:val="39F90E95"/>
    <w:rsid w:val="3A6E5FC6"/>
    <w:rsid w:val="3A795B61"/>
    <w:rsid w:val="3A7D2492"/>
    <w:rsid w:val="3A900AEC"/>
    <w:rsid w:val="3ABE5300"/>
    <w:rsid w:val="3ACF167E"/>
    <w:rsid w:val="3AE00EEC"/>
    <w:rsid w:val="3B236E96"/>
    <w:rsid w:val="3B400F18"/>
    <w:rsid w:val="3B6209F2"/>
    <w:rsid w:val="3B6D2A3C"/>
    <w:rsid w:val="3B876735"/>
    <w:rsid w:val="3B8C4352"/>
    <w:rsid w:val="3B8D4EBC"/>
    <w:rsid w:val="3B9C63FE"/>
    <w:rsid w:val="3BC11379"/>
    <w:rsid w:val="3BD95632"/>
    <w:rsid w:val="3BDA4C6A"/>
    <w:rsid w:val="3C1279B0"/>
    <w:rsid w:val="3C1D1315"/>
    <w:rsid w:val="3C6E2B22"/>
    <w:rsid w:val="3C6F3AB2"/>
    <w:rsid w:val="3C733A34"/>
    <w:rsid w:val="3C792159"/>
    <w:rsid w:val="3C8D40B6"/>
    <w:rsid w:val="3C98637F"/>
    <w:rsid w:val="3C9A27B5"/>
    <w:rsid w:val="3C9D0B36"/>
    <w:rsid w:val="3CAC27B0"/>
    <w:rsid w:val="3CB31C97"/>
    <w:rsid w:val="3D0F66D2"/>
    <w:rsid w:val="3D213FA0"/>
    <w:rsid w:val="3D385922"/>
    <w:rsid w:val="3D407778"/>
    <w:rsid w:val="3D43553E"/>
    <w:rsid w:val="3D751207"/>
    <w:rsid w:val="3DCE1592"/>
    <w:rsid w:val="3DE04AF0"/>
    <w:rsid w:val="3DFA0615"/>
    <w:rsid w:val="3DFD4754"/>
    <w:rsid w:val="3DFE6528"/>
    <w:rsid w:val="3E3F6593"/>
    <w:rsid w:val="3E4C7BF9"/>
    <w:rsid w:val="3E643867"/>
    <w:rsid w:val="3E67120A"/>
    <w:rsid w:val="3EDB3543"/>
    <w:rsid w:val="3EE85404"/>
    <w:rsid w:val="3F084A11"/>
    <w:rsid w:val="3F1015B2"/>
    <w:rsid w:val="3F110517"/>
    <w:rsid w:val="3F1F1760"/>
    <w:rsid w:val="3F331C66"/>
    <w:rsid w:val="3F335841"/>
    <w:rsid w:val="3F6B0012"/>
    <w:rsid w:val="3F6F303F"/>
    <w:rsid w:val="3FAA20C3"/>
    <w:rsid w:val="3FAF7CCF"/>
    <w:rsid w:val="3FC57472"/>
    <w:rsid w:val="3FCC1161"/>
    <w:rsid w:val="3FCF4CDA"/>
    <w:rsid w:val="3FD51FE7"/>
    <w:rsid w:val="401C613B"/>
    <w:rsid w:val="40434B8F"/>
    <w:rsid w:val="406B43D4"/>
    <w:rsid w:val="408972C7"/>
    <w:rsid w:val="408C794F"/>
    <w:rsid w:val="409959B4"/>
    <w:rsid w:val="409C47C7"/>
    <w:rsid w:val="40AD7647"/>
    <w:rsid w:val="40BC7850"/>
    <w:rsid w:val="40D9637B"/>
    <w:rsid w:val="40F22DE0"/>
    <w:rsid w:val="41304512"/>
    <w:rsid w:val="41306BEE"/>
    <w:rsid w:val="41420B68"/>
    <w:rsid w:val="417A730D"/>
    <w:rsid w:val="41B35F09"/>
    <w:rsid w:val="41E55B5C"/>
    <w:rsid w:val="41EE7029"/>
    <w:rsid w:val="421E69F6"/>
    <w:rsid w:val="42747098"/>
    <w:rsid w:val="427D004D"/>
    <w:rsid w:val="4305472F"/>
    <w:rsid w:val="4306499E"/>
    <w:rsid w:val="431A3EDF"/>
    <w:rsid w:val="43447101"/>
    <w:rsid w:val="43633BA0"/>
    <w:rsid w:val="43CB14CC"/>
    <w:rsid w:val="43E50677"/>
    <w:rsid w:val="43EF3D7A"/>
    <w:rsid w:val="43F93826"/>
    <w:rsid w:val="44072E2F"/>
    <w:rsid w:val="443D748B"/>
    <w:rsid w:val="444826CE"/>
    <w:rsid w:val="446153F8"/>
    <w:rsid w:val="446E63AB"/>
    <w:rsid w:val="44780292"/>
    <w:rsid w:val="44C5110A"/>
    <w:rsid w:val="44D46D7D"/>
    <w:rsid w:val="44FB0ADB"/>
    <w:rsid w:val="45475CB4"/>
    <w:rsid w:val="4565155C"/>
    <w:rsid w:val="4567163B"/>
    <w:rsid w:val="456D2072"/>
    <w:rsid w:val="457C2402"/>
    <w:rsid w:val="459446C8"/>
    <w:rsid w:val="4594534A"/>
    <w:rsid w:val="459B71AA"/>
    <w:rsid w:val="45A51959"/>
    <w:rsid w:val="45BF3D54"/>
    <w:rsid w:val="460348D1"/>
    <w:rsid w:val="464C0026"/>
    <w:rsid w:val="4661594B"/>
    <w:rsid w:val="46815FD0"/>
    <w:rsid w:val="46A762EC"/>
    <w:rsid w:val="46D45B43"/>
    <w:rsid w:val="46DB1B70"/>
    <w:rsid w:val="47115017"/>
    <w:rsid w:val="47134093"/>
    <w:rsid w:val="471E5207"/>
    <w:rsid w:val="47325BB4"/>
    <w:rsid w:val="47380F79"/>
    <w:rsid w:val="474C0EF9"/>
    <w:rsid w:val="47636BF6"/>
    <w:rsid w:val="477A6E15"/>
    <w:rsid w:val="4791555E"/>
    <w:rsid w:val="479B35FA"/>
    <w:rsid w:val="479F6BC7"/>
    <w:rsid w:val="47A5389A"/>
    <w:rsid w:val="47C40684"/>
    <w:rsid w:val="47E76734"/>
    <w:rsid w:val="47F14291"/>
    <w:rsid w:val="480B2222"/>
    <w:rsid w:val="48147089"/>
    <w:rsid w:val="4823219D"/>
    <w:rsid w:val="48274F77"/>
    <w:rsid w:val="482A0CAD"/>
    <w:rsid w:val="48325D50"/>
    <w:rsid w:val="487710BD"/>
    <w:rsid w:val="48916DF5"/>
    <w:rsid w:val="489E4CCB"/>
    <w:rsid w:val="48A54690"/>
    <w:rsid w:val="496F0BFB"/>
    <w:rsid w:val="49930C9D"/>
    <w:rsid w:val="49A107F1"/>
    <w:rsid w:val="49BE418F"/>
    <w:rsid w:val="49C43537"/>
    <w:rsid w:val="49CC3C1B"/>
    <w:rsid w:val="4A246EB8"/>
    <w:rsid w:val="4A3D404F"/>
    <w:rsid w:val="4A4E00ED"/>
    <w:rsid w:val="4ACA0BB0"/>
    <w:rsid w:val="4ADE136A"/>
    <w:rsid w:val="4AE755F0"/>
    <w:rsid w:val="4B0A1336"/>
    <w:rsid w:val="4B35552D"/>
    <w:rsid w:val="4B5E34C3"/>
    <w:rsid w:val="4B9D158E"/>
    <w:rsid w:val="4BCD1964"/>
    <w:rsid w:val="4BD02E5F"/>
    <w:rsid w:val="4BD73C27"/>
    <w:rsid w:val="4BE64A79"/>
    <w:rsid w:val="4BF05CE6"/>
    <w:rsid w:val="4BF33C36"/>
    <w:rsid w:val="4C146224"/>
    <w:rsid w:val="4C276BC0"/>
    <w:rsid w:val="4CA502CC"/>
    <w:rsid w:val="4CC67E4D"/>
    <w:rsid w:val="4CC83E99"/>
    <w:rsid w:val="4CF65190"/>
    <w:rsid w:val="4D2A4700"/>
    <w:rsid w:val="4D4140A4"/>
    <w:rsid w:val="4D850F4D"/>
    <w:rsid w:val="4D8C33FE"/>
    <w:rsid w:val="4DA40B47"/>
    <w:rsid w:val="4DA8541B"/>
    <w:rsid w:val="4DB3204F"/>
    <w:rsid w:val="4DB82445"/>
    <w:rsid w:val="4DC745C1"/>
    <w:rsid w:val="4DCD40BE"/>
    <w:rsid w:val="4E0B59A7"/>
    <w:rsid w:val="4E0C7807"/>
    <w:rsid w:val="4E25486B"/>
    <w:rsid w:val="4E25570A"/>
    <w:rsid w:val="4E340BD7"/>
    <w:rsid w:val="4E5263F6"/>
    <w:rsid w:val="4E591334"/>
    <w:rsid w:val="4E5C1022"/>
    <w:rsid w:val="4E5F21BC"/>
    <w:rsid w:val="4E6D10CC"/>
    <w:rsid w:val="4E9518CC"/>
    <w:rsid w:val="4E9722DB"/>
    <w:rsid w:val="4E9F4B5B"/>
    <w:rsid w:val="4EA84BE2"/>
    <w:rsid w:val="4ECA629C"/>
    <w:rsid w:val="4EDE7C89"/>
    <w:rsid w:val="4EE16836"/>
    <w:rsid w:val="4F0D3CF1"/>
    <w:rsid w:val="4F0F1FF1"/>
    <w:rsid w:val="4F1A3F70"/>
    <w:rsid w:val="4F2570D4"/>
    <w:rsid w:val="4F311112"/>
    <w:rsid w:val="4F427AC9"/>
    <w:rsid w:val="4F433A86"/>
    <w:rsid w:val="4F437B43"/>
    <w:rsid w:val="4F452F09"/>
    <w:rsid w:val="4F5018A8"/>
    <w:rsid w:val="4F7703B3"/>
    <w:rsid w:val="4F833EFF"/>
    <w:rsid w:val="4F87306C"/>
    <w:rsid w:val="4FB44A8F"/>
    <w:rsid w:val="4FC3556E"/>
    <w:rsid w:val="4FD46361"/>
    <w:rsid w:val="4FEB2D31"/>
    <w:rsid w:val="4FEC3E52"/>
    <w:rsid w:val="4FF713BD"/>
    <w:rsid w:val="50170D0E"/>
    <w:rsid w:val="501F2C4C"/>
    <w:rsid w:val="50465138"/>
    <w:rsid w:val="50997606"/>
    <w:rsid w:val="50A04439"/>
    <w:rsid w:val="50CF3169"/>
    <w:rsid w:val="50F33248"/>
    <w:rsid w:val="5107592F"/>
    <w:rsid w:val="51222670"/>
    <w:rsid w:val="51624BA2"/>
    <w:rsid w:val="5194565F"/>
    <w:rsid w:val="51A87A4A"/>
    <w:rsid w:val="51C72B1A"/>
    <w:rsid w:val="51C84238"/>
    <w:rsid w:val="51D51877"/>
    <w:rsid w:val="51F46D28"/>
    <w:rsid w:val="52B86D5A"/>
    <w:rsid w:val="52BA27BB"/>
    <w:rsid w:val="52C0762E"/>
    <w:rsid w:val="52CD198D"/>
    <w:rsid w:val="52D11D2F"/>
    <w:rsid w:val="52F8785D"/>
    <w:rsid w:val="53426A39"/>
    <w:rsid w:val="534732D5"/>
    <w:rsid w:val="534D5859"/>
    <w:rsid w:val="53595CA7"/>
    <w:rsid w:val="539B083F"/>
    <w:rsid w:val="53E4234F"/>
    <w:rsid w:val="53E84BD3"/>
    <w:rsid w:val="53EE4B0B"/>
    <w:rsid w:val="53EE6028"/>
    <w:rsid w:val="54085625"/>
    <w:rsid w:val="54153392"/>
    <w:rsid w:val="54181A96"/>
    <w:rsid w:val="542C0B0C"/>
    <w:rsid w:val="54332701"/>
    <w:rsid w:val="543C3DD0"/>
    <w:rsid w:val="545670C2"/>
    <w:rsid w:val="54600D14"/>
    <w:rsid w:val="5480565D"/>
    <w:rsid w:val="549B2BE8"/>
    <w:rsid w:val="54A83D5D"/>
    <w:rsid w:val="54B70777"/>
    <w:rsid w:val="54C61E15"/>
    <w:rsid w:val="54ED2AE0"/>
    <w:rsid w:val="54EE5643"/>
    <w:rsid w:val="54F2623D"/>
    <w:rsid w:val="54FE4BE1"/>
    <w:rsid w:val="550D67CF"/>
    <w:rsid w:val="5514477D"/>
    <w:rsid w:val="55656F56"/>
    <w:rsid w:val="556733D7"/>
    <w:rsid w:val="559E251F"/>
    <w:rsid w:val="55A90B97"/>
    <w:rsid w:val="55AD1EF5"/>
    <w:rsid w:val="55C03299"/>
    <w:rsid w:val="55DF0A77"/>
    <w:rsid w:val="55EB602D"/>
    <w:rsid w:val="5606580F"/>
    <w:rsid w:val="560765ED"/>
    <w:rsid w:val="567C21DE"/>
    <w:rsid w:val="567F6C43"/>
    <w:rsid w:val="56872B1A"/>
    <w:rsid w:val="56C21B2A"/>
    <w:rsid w:val="56D514BA"/>
    <w:rsid w:val="56E95134"/>
    <w:rsid w:val="570A71D9"/>
    <w:rsid w:val="57106EE7"/>
    <w:rsid w:val="57373798"/>
    <w:rsid w:val="573737CE"/>
    <w:rsid w:val="573C6CC0"/>
    <w:rsid w:val="57715B3F"/>
    <w:rsid w:val="57792C45"/>
    <w:rsid w:val="577A6095"/>
    <w:rsid w:val="57825F9E"/>
    <w:rsid w:val="57884D34"/>
    <w:rsid w:val="578F1D6A"/>
    <w:rsid w:val="579B71F5"/>
    <w:rsid w:val="579B7619"/>
    <w:rsid w:val="57A01F01"/>
    <w:rsid w:val="57A23F4A"/>
    <w:rsid w:val="57C82096"/>
    <w:rsid w:val="57E538FA"/>
    <w:rsid w:val="57EC5210"/>
    <w:rsid w:val="5809029A"/>
    <w:rsid w:val="58177754"/>
    <w:rsid w:val="581C18B6"/>
    <w:rsid w:val="58466FCB"/>
    <w:rsid w:val="5889187C"/>
    <w:rsid w:val="5895590E"/>
    <w:rsid w:val="58B101BD"/>
    <w:rsid w:val="58D27403"/>
    <w:rsid w:val="58D97110"/>
    <w:rsid w:val="59472874"/>
    <w:rsid w:val="59590F80"/>
    <w:rsid w:val="598B0871"/>
    <w:rsid w:val="59961574"/>
    <w:rsid w:val="59A246D5"/>
    <w:rsid w:val="59C73B28"/>
    <w:rsid w:val="59E40581"/>
    <w:rsid w:val="59EF4758"/>
    <w:rsid w:val="59F82E3A"/>
    <w:rsid w:val="59FF3589"/>
    <w:rsid w:val="5A0902FB"/>
    <w:rsid w:val="5A0A04CC"/>
    <w:rsid w:val="5A400C4E"/>
    <w:rsid w:val="5A595311"/>
    <w:rsid w:val="5A6C1A27"/>
    <w:rsid w:val="5A755946"/>
    <w:rsid w:val="5AA20087"/>
    <w:rsid w:val="5ABE2E3C"/>
    <w:rsid w:val="5AC0058E"/>
    <w:rsid w:val="5AD42FAA"/>
    <w:rsid w:val="5ADF224D"/>
    <w:rsid w:val="5B2554ED"/>
    <w:rsid w:val="5B394658"/>
    <w:rsid w:val="5B527A35"/>
    <w:rsid w:val="5B6F79C8"/>
    <w:rsid w:val="5B793945"/>
    <w:rsid w:val="5B960EDB"/>
    <w:rsid w:val="5C330230"/>
    <w:rsid w:val="5C5C5463"/>
    <w:rsid w:val="5CD55D79"/>
    <w:rsid w:val="5CEC64AF"/>
    <w:rsid w:val="5CF12A99"/>
    <w:rsid w:val="5D3A2E77"/>
    <w:rsid w:val="5D5D23B3"/>
    <w:rsid w:val="5D637239"/>
    <w:rsid w:val="5D6B4885"/>
    <w:rsid w:val="5D6C2CA0"/>
    <w:rsid w:val="5D78353E"/>
    <w:rsid w:val="5D79399F"/>
    <w:rsid w:val="5D8C14CD"/>
    <w:rsid w:val="5D9D3B8A"/>
    <w:rsid w:val="5DD961EC"/>
    <w:rsid w:val="5DF038DE"/>
    <w:rsid w:val="5E0F3C05"/>
    <w:rsid w:val="5E2C304F"/>
    <w:rsid w:val="5E3470F1"/>
    <w:rsid w:val="5E580D7E"/>
    <w:rsid w:val="5E944988"/>
    <w:rsid w:val="5E9A56DE"/>
    <w:rsid w:val="5EAC5D09"/>
    <w:rsid w:val="5EBF24E8"/>
    <w:rsid w:val="5ED0507A"/>
    <w:rsid w:val="5F020056"/>
    <w:rsid w:val="5F181EC0"/>
    <w:rsid w:val="5F1A4628"/>
    <w:rsid w:val="5F2048BE"/>
    <w:rsid w:val="5F304531"/>
    <w:rsid w:val="5F5F416A"/>
    <w:rsid w:val="5F770511"/>
    <w:rsid w:val="5F902207"/>
    <w:rsid w:val="5F9B06EB"/>
    <w:rsid w:val="5FA56CCD"/>
    <w:rsid w:val="5FAA0EAA"/>
    <w:rsid w:val="5FBEFC39"/>
    <w:rsid w:val="5FFF538C"/>
    <w:rsid w:val="603D5025"/>
    <w:rsid w:val="604975AD"/>
    <w:rsid w:val="607F5AB7"/>
    <w:rsid w:val="6098366A"/>
    <w:rsid w:val="60EB66DB"/>
    <w:rsid w:val="61053135"/>
    <w:rsid w:val="611A1D26"/>
    <w:rsid w:val="61660D9B"/>
    <w:rsid w:val="617D048E"/>
    <w:rsid w:val="61996D80"/>
    <w:rsid w:val="61AE6903"/>
    <w:rsid w:val="61C05D4F"/>
    <w:rsid w:val="61C860FB"/>
    <w:rsid w:val="61E37639"/>
    <w:rsid w:val="62035F2D"/>
    <w:rsid w:val="62215C60"/>
    <w:rsid w:val="622E35AE"/>
    <w:rsid w:val="62546CCA"/>
    <w:rsid w:val="625E188F"/>
    <w:rsid w:val="62657CFE"/>
    <w:rsid w:val="62690996"/>
    <w:rsid w:val="627732CB"/>
    <w:rsid w:val="627A2D01"/>
    <w:rsid w:val="628738EF"/>
    <w:rsid w:val="62963713"/>
    <w:rsid w:val="62B31A34"/>
    <w:rsid w:val="62BB2364"/>
    <w:rsid w:val="62C835FA"/>
    <w:rsid w:val="62F03887"/>
    <w:rsid w:val="630466E1"/>
    <w:rsid w:val="63732868"/>
    <w:rsid w:val="63B53009"/>
    <w:rsid w:val="63E6790A"/>
    <w:rsid w:val="64065861"/>
    <w:rsid w:val="64443707"/>
    <w:rsid w:val="647273EE"/>
    <w:rsid w:val="64CB68A0"/>
    <w:rsid w:val="64FB4CAA"/>
    <w:rsid w:val="65050FE9"/>
    <w:rsid w:val="652F7D4C"/>
    <w:rsid w:val="655F0C67"/>
    <w:rsid w:val="656211BC"/>
    <w:rsid w:val="6587477F"/>
    <w:rsid w:val="65CA2BCE"/>
    <w:rsid w:val="65EB6773"/>
    <w:rsid w:val="660702BD"/>
    <w:rsid w:val="666813DE"/>
    <w:rsid w:val="66933343"/>
    <w:rsid w:val="66AC6B93"/>
    <w:rsid w:val="66C70434"/>
    <w:rsid w:val="67056BE9"/>
    <w:rsid w:val="671777EF"/>
    <w:rsid w:val="67241732"/>
    <w:rsid w:val="67422785"/>
    <w:rsid w:val="675D1E04"/>
    <w:rsid w:val="679B3E52"/>
    <w:rsid w:val="682274AB"/>
    <w:rsid w:val="682E21EB"/>
    <w:rsid w:val="68505E1C"/>
    <w:rsid w:val="688A4512"/>
    <w:rsid w:val="68AD55CD"/>
    <w:rsid w:val="68D8147F"/>
    <w:rsid w:val="68DE2098"/>
    <w:rsid w:val="68FF3C3F"/>
    <w:rsid w:val="691E2604"/>
    <w:rsid w:val="693F5F86"/>
    <w:rsid w:val="695807A9"/>
    <w:rsid w:val="69580AB7"/>
    <w:rsid w:val="69704789"/>
    <w:rsid w:val="69877177"/>
    <w:rsid w:val="698F684D"/>
    <w:rsid w:val="69E551D2"/>
    <w:rsid w:val="69E60838"/>
    <w:rsid w:val="6A1506BE"/>
    <w:rsid w:val="6A211646"/>
    <w:rsid w:val="6A3E5FDF"/>
    <w:rsid w:val="6A501B7C"/>
    <w:rsid w:val="6A5B08E6"/>
    <w:rsid w:val="6A672B02"/>
    <w:rsid w:val="6A8924D7"/>
    <w:rsid w:val="6A8E2AE8"/>
    <w:rsid w:val="6A8E75D9"/>
    <w:rsid w:val="6ACC36D1"/>
    <w:rsid w:val="6AD47DD8"/>
    <w:rsid w:val="6ADE7537"/>
    <w:rsid w:val="6AE631D8"/>
    <w:rsid w:val="6B1C34E9"/>
    <w:rsid w:val="6B1D3033"/>
    <w:rsid w:val="6B661A9B"/>
    <w:rsid w:val="6BA60328"/>
    <w:rsid w:val="6BAB61C0"/>
    <w:rsid w:val="6BBE4EEE"/>
    <w:rsid w:val="6BBF1596"/>
    <w:rsid w:val="6BC640BD"/>
    <w:rsid w:val="6BC84DE1"/>
    <w:rsid w:val="6BC9417B"/>
    <w:rsid w:val="6BCB3C6C"/>
    <w:rsid w:val="6BD44054"/>
    <w:rsid w:val="6BDB740E"/>
    <w:rsid w:val="6BDC40B9"/>
    <w:rsid w:val="6BEA785F"/>
    <w:rsid w:val="6BF00ED3"/>
    <w:rsid w:val="6C0B414A"/>
    <w:rsid w:val="6C0B4E7F"/>
    <w:rsid w:val="6C2A374B"/>
    <w:rsid w:val="6C3A5E42"/>
    <w:rsid w:val="6C66407E"/>
    <w:rsid w:val="6C867617"/>
    <w:rsid w:val="6CDB46DF"/>
    <w:rsid w:val="6CE87CA6"/>
    <w:rsid w:val="6CF272CA"/>
    <w:rsid w:val="6D11374C"/>
    <w:rsid w:val="6D645999"/>
    <w:rsid w:val="6D7F2190"/>
    <w:rsid w:val="6D8C188B"/>
    <w:rsid w:val="6DA209E5"/>
    <w:rsid w:val="6DAF104B"/>
    <w:rsid w:val="6DDC70C9"/>
    <w:rsid w:val="6E2940B7"/>
    <w:rsid w:val="6E4B75BF"/>
    <w:rsid w:val="6E9002BB"/>
    <w:rsid w:val="6E951771"/>
    <w:rsid w:val="6EAF5522"/>
    <w:rsid w:val="6EB406DC"/>
    <w:rsid w:val="6EB46EB7"/>
    <w:rsid w:val="6EDC7946"/>
    <w:rsid w:val="6EE5513D"/>
    <w:rsid w:val="6EF93CFF"/>
    <w:rsid w:val="6F1247D1"/>
    <w:rsid w:val="6F225FB0"/>
    <w:rsid w:val="6F24189A"/>
    <w:rsid w:val="6F60160C"/>
    <w:rsid w:val="6F7A6F4B"/>
    <w:rsid w:val="6FC2008C"/>
    <w:rsid w:val="6FDE0390"/>
    <w:rsid w:val="703419A7"/>
    <w:rsid w:val="70552F84"/>
    <w:rsid w:val="70794DE8"/>
    <w:rsid w:val="708B75DE"/>
    <w:rsid w:val="70A666D1"/>
    <w:rsid w:val="70CB3DA8"/>
    <w:rsid w:val="70E33846"/>
    <w:rsid w:val="71056728"/>
    <w:rsid w:val="710E4544"/>
    <w:rsid w:val="71155CC3"/>
    <w:rsid w:val="711F0322"/>
    <w:rsid w:val="713652B0"/>
    <w:rsid w:val="71B74ED4"/>
    <w:rsid w:val="71CC79D6"/>
    <w:rsid w:val="71E9142B"/>
    <w:rsid w:val="71F907B3"/>
    <w:rsid w:val="724C4BC2"/>
    <w:rsid w:val="727C5F89"/>
    <w:rsid w:val="72982F2A"/>
    <w:rsid w:val="72D11B8E"/>
    <w:rsid w:val="72D60AF4"/>
    <w:rsid w:val="72E63F44"/>
    <w:rsid w:val="730443F9"/>
    <w:rsid w:val="731970B0"/>
    <w:rsid w:val="73272E42"/>
    <w:rsid w:val="733B5766"/>
    <w:rsid w:val="73B83D10"/>
    <w:rsid w:val="73C06F26"/>
    <w:rsid w:val="740A33E8"/>
    <w:rsid w:val="742B0368"/>
    <w:rsid w:val="746C188E"/>
    <w:rsid w:val="74837684"/>
    <w:rsid w:val="74A64B14"/>
    <w:rsid w:val="74DC7BAE"/>
    <w:rsid w:val="74E7769E"/>
    <w:rsid w:val="74EB0BA7"/>
    <w:rsid w:val="75145BA0"/>
    <w:rsid w:val="751F6803"/>
    <w:rsid w:val="754C32EF"/>
    <w:rsid w:val="755A3C5E"/>
    <w:rsid w:val="75680129"/>
    <w:rsid w:val="757A3D38"/>
    <w:rsid w:val="757F7B10"/>
    <w:rsid w:val="75934E04"/>
    <w:rsid w:val="75C0371B"/>
    <w:rsid w:val="75E8126A"/>
    <w:rsid w:val="75EBC6ED"/>
    <w:rsid w:val="75F434B1"/>
    <w:rsid w:val="75F51727"/>
    <w:rsid w:val="75F54C77"/>
    <w:rsid w:val="760C0AC6"/>
    <w:rsid w:val="76126ADB"/>
    <w:rsid w:val="764010E4"/>
    <w:rsid w:val="765661D4"/>
    <w:rsid w:val="768D3874"/>
    <w:rsid w:val="76A264BF"/>
    <w:rsid w:val="76A648D0"/>
    <w:rsid w:val="76C340C4"/>
    <w:rsid w:val="77132B3E"/>
    <w:rsid w:val="774C75D7"/>
    <w:rsid w:val="77610E62"/>
    <w:rsid w:val="7789082B"/>
    <w:rsid w:val="77A13AF3"/>
    <w:rsid w:val="77AA2EC6"/>
    <w:rsid w:val="77B259F8"/>
    <w:rsid w:val="77D10470"/>
    <w:rsid w:val="78094D2F"/>
    <w:rsid w:val="78413C4B"/>
    <w:rsid w:val="786974CB"/>
    <w:rsid w:val="78B90C9C"/>
    <w:rsid w:val="78C45199"/>
    <w:rsid w:val="78C7704D"/>
    <w:rsid w:val="78D55D32"/>
    <w:rsid w:val="79042372"/>
    <w:rsid w:val="792B4394"/>
    <w:rsid w:val="792C687B"/>
    <w:rsid w:val="793A1749"/>
    <w:rsid w:val="794A497E"/>
    <w:rsid w:val="79D35515"/>
    <w:rsid w:val="79FF0EF4"/>
    <w:rsid w:val="7A1637FF"/>
    <w:rsid w:val="7A264A5A"/>
    <w:rsid w:val="7A2F31D1"/>
    <w:rsid w:val="7A465624"/>
    <w:rsid w:val="7A902B4F"/>
    <w:rsid w:val="7A94003D"/>
    <w:rsid w:val="7ABB302D"/>
    <w:rsid w:val="7AD53168"/>
    <w:rsid w:val="7AD712DE"/>
    <w:rsid w:val="7B1404A3"/>
    <w:rsid w:val="7B191EC6"/>
    <w:rsid w:val="7B26649F"/>
    <w:rsid w:val="7B5C4642"/>
    <w:rsid w:val="7B5D60AA"/>
    <w:rsid w:val="7B8D5DD7"/>
    <w:rsid w:val="7BAC2294"/>
    <w:rsid w:val="7BB40320"/>
    <w:rsid w:val="7BCB2FD6"/>
    <w:rsid w:val="7BE22296"/>
    <w:rsid w:val="7BE618DD"/>
    <w:rsid w:val="7BF06E84"/>
    <w:rsid w:val="7C4727B0"/>
    <w:rsid w:val="7C5776CD"/>
    <w:rsid w:val="7CA82CA9"/>
    <w:rsid w:val="7CE81B50"/>
    <w:rsid w:val="7CF553D8"/>
    <w:rsid w:val="7D1E77A3"/>
    <w:rsid w:val="7D2F734E"/>
    <w:rsid w:val="7D4950DC"/>
    <w:rsid w:val="7D537911"/>
    <w:rsid w:val="7D5D2EC5"/>
    <w:rsid w:val="7D787632"/>
    <w:rsid w:val="7DE844FD"/>
    <w:rsid w:val="7E127388"/>
    <w:rsid w:val="7E76459B"/>
    <w:rsid w:val="7E781590"/>
    <w:rsid w:val="7EC4769B"/>
    <w:rsid w:val="7EC57980"/>
    <w:rsid w:val="7F3744AC"/>
    <w:rsid w:val="7F4125E6"/>
    <w:rsid w:val="7F5921DE"/>
    <w:rsid w:val="7F621B5C"/>
    <w:rsid w:val="7F641334"/>
    <w:rsid w:val="7F837DCE"/>
    <w:rsid w:val="7F947EB6"/>
    <w:rsid w:val="7FA914D4"/>
    <w:rsid w:val="7FAD3604"/>
    <w:rsid w:val="7FB9222B"/>
    <w:rsid w:val="7FBDC2A0"/>
    <w:rsid w:val="7FD72BC2"/>
    <w:rsid w:val="7FE12A33"/>
    <w:rsid w:val="7FE5352F"/>
    <w:rsid w:val="7FEADF81"/>
    <w:rsid w:val="7FF9F9CB"/>
    <w:rsid w:val="7FFD8FAC"/>
    <w:rsid w:val="7FFFBDBE"/>
    <w:rsid w:val="9F178552"/>
    <w:rsid w:val="A7C97AED"/>
    <w:rsid w:val="BEFDCB01"/>
    <w:rsid w:val="BF6C9167"/>
    <w:rsid w:val="C72FB000"/>
    <w:rsid w:val="D5F37A67"/>
    <w:rsid w:val="DB7F8456"/>
    <w:rsid w:val="DD4EF65F"/>
    <w:rsid w:val="DFFF7E9A"/>
    <w:rsid w:val="F1EFCAAE"/>
    <w:rsid w:val="F7EE3DCB"/>
    <w:rsid w:val="F7FDEA9B"/>
    <w:rsid w:val="F9CEF8C9"/>
    <w:rsid w:val="FBDFC2CF"/>
    <w:rsid w:val="FBFF9761"/>
    <w:rsid w:val="FEF9BAAF"/>
    <w:rsid w:val="FEFD870A"/>
    <w:rsid w:val="FF6AC9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35" w:semiHidden="0" w:name="caption"/>
    <w:lsdException w:uiPriority="99" w:name="table of figures"/>
    <w:lsdException w:uiPriority="99" w:name="envelope address"/>
    <w:lsdException w:uiPriority="99" w:name="envelope return"/>
    <w:lsdException w:qFormat="1" w:uiPriority="0" w:name="footnote reference"/>
    <w:lsdException w:qFormat="1" w:uiPriority="99" w:semiHidden="0" w:name="annotation reference"/>
    <w:lsdException w:uiPriority="99" w:name="line number"/>
    <w:lsdException w:qFormat="1" w:unhideWhenUsed="0" w:uiPriority="0" w:semiHidden="0" w:name="page number"/>
    <w:lsdException w:qFormat="1" w:uiPriority="0" w:name="endnote reference"/>
    <w:lsdException w:qFormat="1" w:unhideWhenUsed="0"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iPriority="99" w:semiHidden="0" w:name="Date"/>
    <w:lsdException w:qFormat="1" w:uiPriority="99" w:semiHidden="0" w:name="Body Text First Indent"/>
    <w:lsdException w:qFormat="1" w:unhideWhenUsed="0" w:uiPriority="99" w:semiHidden="0" w:name="Body Text First Indent 2"/>
    <w:lsdException w:uiPriority="99"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99"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ordWrap w:val="0"/>
      <w:topLinePunct/>
      <w:adjustRightInd w:val="0"/>
      <w:snapToGrid w:val="0"/>
      <w:spacing w:afterLines="50" w:line="360" w:lineRule="auto"/>
      <w:ind w:firstLine="480" w:firstLineChars="200"/>
      <w:jc w:val="both"/>
    </w:pPr>
    <w:rPr>
      <w:rFonts w:ascii="宋体" w:hAnsi="宋体" w:eastAsia="宋体" w:cs="Times New Roman"/>
      <w:sz w:val="24"/>
      <w:lang w:val="en-US" w:eastAsia="zh-CN" w:bidi="ar-SA"/>
    </w:rPr>
  </w:style>
  <w:style w:type="paragraph" w:styleId="2">
    <w:name w:val="heading 1"/>
    <w:basedOn w:val="1"/>
    <w:next w:val="1"/>
    <w:link w:val="74"/>
    <w:qFormat/>
    <w:uiPriority w:val="0"/>
    <w:pPr>
      <w:jc w:val="center"/>
      <w:outlineLvl w:val="0"/>
    </w:pPr>
    <w:rPr>
      <w:rFonts w:ascii="Calibri" w:hAnsi="Calibri"/>
      <w:b/>
      <w:kern w:val="44"/>
      <w:sz w:val="30"/>
      <w:szCs w:val="22"/>
    </w:rPr>
  </w:style>
  <w:style w:type="paragraph" w:styleId="3">
    <w:name w:val="heading 2"/>
    <w:basedOn w:val="1"/>
    <w:next w:val="1"/>
    <w:link w:val="75"/>
    <w:qFormat/>
    <w:uiPriority w:val="0"/>
    <w:pPr>
      <w:keepNext/>
      <w:keepLines/>
      <w:spacing w:line="413" w:lineRule="auto"/>
      <w:outlineLvl w:val="1"/>
    </w:pPr>
    <w:rPr>
      <w:rFonts w:ascii="Arial" w:hAnsi="Arial" w:eastAsia="黑体"/>
      <w:b/>
      <w:sz w:val="28"/>
    </w:rPr>
  </w:style>
  <w:style w:type="paragraph" w:styleId="4">
    <w:name w:val="heading 3"/>
    <w:basedOn w:val="1"/>
    <w:next w:val="1"/>
    <w:link w:val="76"/>
    <w:qFormat/>
    <w:uiPriority w:val="9"/>
    <w:pPr>
      <w:keepNext/>
      <w:keepLines/>
      <w:ind w:firstLine="0" w:firstLineChars="0"/>
      <w:jc w:val="left"/>
      <w:outlineLvl w:val="2"/>
    </w:pPr>
    <w:rPr>
      <w:b/>
    </w:rPr>
  </w:style>
  <w:style w:type="paragraph" w:styleId="5">
    <w:name w:val="heading 4"/>
    <w:basedOn w:val="1"/>
    <w:next w:val="1"/>
    <w:link w:val="77"/>
    <w:qFormat/>
    <w:uiPriority w:val="9"/>
    <w:pPr>
      <w:keepNext/>
      <w:keepLines/>
      <w:outlineLvl w:val="3"/>
    </w:pPr>
    <w:rPr>
      <w:rFonts w:ascii="Arial" w:hAnsi="Arial"/>
      <w:kern w:val="2"/>
      <w:sz w:val="28"/>
      <w:szCs w:val="22"/>
    </w:rPr>
  </w:style>
  <w:style w:type="paragraph" w:styleId="6">
    <w:name w:val="heading 5"/>
    <w:basedOn w:val="1"/>
    <w:next w:val="1"/>
    <w:link w:val="78"/>
    <w:qFormat/>
    <w:uiPriority w:val="9"/>
    <w:pPr>
      <w:keepNext/>
      <w:keepLines/>
      <w:spacing w:before="280" w:after="290" w:line="376" w:lineRule="auto"/>
      <w:ind w:left="992" w:hanging="992"/>
      <w:outlineLvl w:val="4"/>
    </w:pPr>
    <w:rPr>
      <w:b/>
      <w:bCs/>
      <w:sz w:val="28"/>
      <w:szCs w:val="28"/>
    </w:rPr>
  </w:style>
  <w:style w:type="paragraph" w:styleId="7">
    <w:name w:val="heading 6"/>
    <w:basedOn w:val="1"/>
    <w:next w:val="1"/>
    <w:link w:val="79"/>
    <w:qFormat/>
    <w:uiPriority w:val="9"/>
    <w:pPr>
      <w:keepNext/>
      <w:keepLines/>
      <w:spacing w:before="240" w:after="64" w:line="320" w:lineRule="auto"/>
      <w:ind w:left="1134" w:hanging="1134"/>
      <w:outlineLvl w:val="5"/>
    </w:pPr>
    <w:rPr>
      <w:rFonts w:ascii="Calibri Light" w:hAnsi="Calibri Light"/>
      <w:b/>
      <w:bCs/>
    </w:rPr>
  </w:style>
  <w:style w:type="paragraph" w:styleId="8">
    <w:name w:val="heading 7"/>
    <w:basedOn w:val="1"/>
    <w:next w:val="1"/>
    <w:link w:val="80"/>
    <w:qFormat/>
    <w:uiPriority w:val="9"/>
    <w:pPr>
      <w:spacing w:line="288" w:lineRule="auto"/>
      <w:outlineLvl w:val="6"/>
    </w:pPr>
    <w:rPr>
      <w:rFonts w:ascii="CG Times" w:hAnsi="CG Times"/>
      <w:sz w:val="22"/>
      <w:lang w:val="en-GB"/>
    </w:rPr>
  </w:style>
  <w:style w:type="paragraph" w:styleId="9">
    <w:name w:val="heading 8"/>
    <w:basedOn w:val="1"/>
    <w:next w:val="1"/>
    <w:link w:val="81"/>
    <w:qFormat/>
    <w:uiPriority w:val="9"/>
    <w:pPr>
      <w:spacing w:line="288" w:lineRule="auto"/>
      <w:outlineLvl w:val="7"/>
    </w:pPr>
    <w:rPr>
      <w:rFonts w:ascii="CG Times" w:hAnsi="CG Times"/>
      <w:sz w:val="22"/>
      <w:lang w:val="en-GB"/>
    </w:rPr>
  </w:style>
  <w:style w:type="paragraph" w:styleId="10">
    <w:name w:val="heading 9"/>
    <w:basedOn w:val="1"/>
    <w:next w:val="1"/>
    <w:link w:val="82"/>
    <w:qFormat/>
    <w:uiPriority w:val="9"/>
    <w:pPr>
      <w:pageBreakBefore/>
      <w:tabs>
        <w:tab w:val="left" w:pos="1800"/>
      </w:tabs>
      <w:suppressAutoHyphens/>
      <w:spacing w:after="300" w:line="336" w:lineRule="auto"/>
      <w:jc w:val="center"/>
      <w:outlineLvl w:val="8"/>
    </w:pPr>
    <w:rPr>
      <w:rFonts w:ascii="CG Times" w:hAnsi="CG Times"/>
      <w:b/>
      <w:smallCaps/>
      <w:sz w:val="21"/>
      <w:lang w:val="en-GB"/>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sz w:val="21"/>
    </w:rPr>
  </w:style>
  <w:style w:type="paragraph" w:styleId="12">
    <w:name w:val="index 8"/>
    <w:basedOn w:val="1"/>
    <w:next w:val="1"/>
    <w:qFormat/>
    <w:uiPriority w:val="99"/>
    <w:pPr>
      <w:widowControl w:val="0"/>
      <w:wordWrap/>
      <w:topLinePunct w:val="0"/>
      <w:adjustRightInd/>
      <w:snapToGrid/>
      <w:spacing w:afterLines="0" w:line="240" w:lineRule="auto"/>
      <w:ind w:left="1680" w:hanging="210" w:firstLineChars="0"/>
      <w:jc w:val="left"/>
    </w:pPr>
    <w:rPr>
      <w:rFonts w:ascii="Calibri" w:hAnsi="Calibri"/>
      <w:kern w:val="2"/>
      <w:sz w:val="20"/>
    </w:rPr>
  </w:style>
  <w:style w:type="paragraph" w:styleId="13">
    <w:name w:val="Normal Indent"/>
    <w:basedOn w:val="1"/>
    <w:qFormat/>
    <w:uiPriority w:val="99"/>
    <w:pPr>
      <w:widowControl w:val="0"/>
      <w:wordWrap/>
      <w:topLinePunct w:val="0"/>
      <w:adjustRightInd/>
      <w:snapToGrid/>
      <w:spacing w:afterLines="0" w:line="240" w:lineRule="auto"/>
      <w:ind w:firstLine="420" w:firstLineChars="0"/>
    </w:pPr>
    <w:rPr>
      <w:rFonts w:ascii="Calibri" w:hAnsi="Calibri"/>
      <w:kern w:val="2"/>
      <w:sz w:val="21"/>
    </w:rPr>
  </w:style>
  <w:style w:type="paragraph" w:styleId="14">
    <w:name w:val="caption"/>
    <w:basedOn w:val="1"/>
    <w:next w:val="1"/>
    <w:qFormat/>
    <w:uiPriority w:val="35"/>
    <w:pPr>
      <w:widowControl w:val="0"/>
      <w:wordWrap/>
      <w:topLinePunct w:val="0"/>
      <w:adjustRightInd/>
      <w:snapToGrid/>
      <w:spacing w:afterLines="0" w:line="240" w:lineRule="auto"/>
      <w:ind w:firstLine="0" w:firstLineChars="0"/>
    </w:pPr>
    <w:rPr>
      <w:rFonts w:ascii="Calibri" w:hAnsi="Calibri"/>
      <w:b/>
      <w:bCs/>
      <w:kern w:val="2"/>
      <w:sz w:val="21"/>
      <w:szCs w:val="24"/>
    </w:rPr>
  </w:style>
  <w:style w:type="paragraph" w:styleId="15">
    <w:name w:val="index 5"/>
    <w:basedOn w:val="1"/>
    <w:next w:val="1"/>
    <w:qFormat/>
    <w:uiPriority w:val="99"/>
    <w:pPr>
      <w:widowControl w:val="0"/>
      <w:wordWrap/>
      <w:topLinePunct w:val="0"/>
      <w:adjustRightInd/>
      <w:snapToGrid/>
      <w:spacing w:afterLines="0" w:line="240" w:lineRule="auto"/>
      <w:ind w:left="1050" w:hanging="210" w:firstLineChars="0"/>
      <w:jc w:val="left"/>
    </w:pPr>
    <w:rPr>
      <w:rFonts w:ascii="Calibri" w:hAnsi="Calibri"/>
      <w:kern w:val="2"/>
      <w:sz w:val="20"/>
    </w:rPr>
  </w:style>
  <w:style w:type="paragraph" w:styleId="16">
    <w:name w:val="Document Map"/>
    <w:basedOn w:val="1"/>
    <w:link w:val="83"/>
    <w:unhideWhenUsed/>
    <w:qFormat/>
    <w:uiPriority w:val="99"/>
  </w:style>
  <w:style w:type="paragraph" w:styleId="17">
    <w:name w:val="annotation text"/>
    <w:basedOn w:val="1"/>
    <w:link w:val="84"/>
    <w:unhideWhenUsed/>
    <w:qFormat/>
    <w:uiPriority w:val="99"/>
    <w:pPr>
      <w:jc w:val="left"/>
    </w:pPr>
  </w:style>
  <w:style w:type="paragraph" w:styleId="18">
    <w:name w:val="index 6"/>
    <w:basedOn w:val="1"/>
    <w:next w:val="1"/>
    <w:qFormat/>
    <w:uiPriority w:val="99"/>
    <w:pPr>
      <w:widowControl w:val="0"/>
      <w:wordWrap/>
      <w:topLinePunct w:val="0"/>
      <w:adjustRightInd/>
      <w:snapToGrid/>
      <w:spacing w:afterLines="0" w:line="240" w:lineRule="auto"/>
      <w:ind w:left="1260" w:hanging="210" w:firstLineChars="0"/>
      <w:jc w:val="left"/>
    </w:pPr>
    <w:rPr>
      <w:rFonts w:ascii="Calibri" w:hAnsi="Calibri"/>
      <w:kern w:val="2"/>
      <w:sz w:val="20"/>
    </w:rPr>
  </w:style>
  <w:style w:type="paragraph" w:styleId="19">
    <w:name w:val="Body Text 3"/>
    <w:basedOn w:val="1"/>
    <w:link w:val="85"/>
    <w:unhideWhenUsed/>
    <w:qFormat/>
    <w:uiPriority w:val="99"/>
    <w:rPr>
      <w:sz w:val="16"/>
      <w:szCs w:val="16"/>
    </w:rPr>
  </w:style>
  <w:style w:type="paragraph" w:styleId="20">
    <w:name w:val="Body Text"/>
    <w:basedOn w:val="1"/>
    <w:next w:val="1"/>
    <w:link w:val="86"/>
    <w:unhideWhenUsed/>
    <w:qFormat/>
    <w:uiPriority w:val="1"/>
  </w:style>
  <w:style w:type="paragraph" w:styleId="21">
    <w:name w:val="Body Text Indent"/>
    <w:basedOn w:val="1"/>
    <w:link w:val="87"/>
    <w:qFormat/>
    <w:uiPriority w:val="99"/>
    <w:pPr>
      <w:ind w:left="420" w:leftChars="200"/>
    </w:pPr>
    <w:rPr>
      <w:rFonts w:ascii="Calibri" w:hAnsi="Calibri"/>
      <w:kern w:val="2"/>
      <w:szCs w:val="24"/>
    </w:rPr>
  </w:style>
  <w:style w:type="paragraph" w:styleId="22">
    <w:name w:val="HTML Address"/>
    <w:basedOn w:val="1"/>
    <w:link w:val="170"/>
    <w:qFormat/>
    <w:uiPriority w:val="0"/>
    <w:pPr>
      <w:widowControl w:val="0"/>
      <w:wordWrap/>
      <w:topLinePunct w:val="0"/>
      <w:adjustRightInd/>
      <w:snapToGrid/>
      <w:spacing w:afterLines="0" w:line="240" w:lineRule="auto"/>
      <w:ind w:firstLine="0" w:firstLineChars="0"/>
    </w:pPr>
    <w:rPr>
      <w:rFonts w:ascii="Calibri" w:hAnsi="Calibri"/>
      <w:i/>
      <w:iCs/>
      <w:kern w:val="2"/>
      <w:sz w:val="21"/>
    </w:rPr>
  </w:style>
  <w:style w:type="paragraph" w:styleId="23">
    <w:name w:val="index 4"/>
    <w:basedOn w:val="1"/>
    <w:next w:val="1"/>
    <w:qFormat/>
    <w:uiPriority w:val="99"/>
    <w:pPr>
      <w:widowControl w:val="0"/>
      <w:wordWrap/>
      <w:topLinePunct w:val="0"/>
      <w:adjustRightInd/>
      <w:snapToGrid/>
      <w:spacing w:afterLines="0" w:line="240" w:lineRule="auto"/>
      <w:ind w:left="840" w:hanging="210" w:firstLineChars="0"/>
      <w:jc w:val="left"/>
    </w:pPr>
    <w:rPr>
      <w:rFonts w:ascii="Calibri" w:hAnsi="Calibri"/>
      <w:kern w:val="2"/>
      <w:sz w:val="20"/>
    </w:rPr>
  </w:style>
  <w:style w:type="paragraph" w:styleId="24">
    <w:name w:val="toc 5"/>
    <w:basedOn w:val="1"/>
    <w:next w:val="1"/>
    <w:unhideWhenUsed/>
    <w:qFormat/>
    <w:uiPriority w:val="39"/>
    <w:pPr>
      <w:ind w:left="1680" w:leftChars="800"/>
    </w:pPr>
    <w:rPr>
      <w:sz w:val="21"/>
    </w:rPr>
  </w:style>
  <w:style w:type="paragraph" w:styleId="25">
    <w:name w:val="toc 3"/>
    <w:basedOn w:val="1"/>
    <w:next w:val="1"/>
    <w:unhideWhenUsed/>
    <w:qFormat/>
    <w:uiPriority w:val="39"/>
    <w:pPr>
      <w:ind w:left="840" w:leftChars="400"/>
    </w:pPr>
  </w:style>
  <w:style w:type="paragraph" w:styleId="26">
    <w:name w:val="Plain Text"/>
    <w:basedOn w:val="1"/>
    <w:link w:val="73"/>
    <w:qFormat/>
    <w:uiPriority w:val="99"/>
    <w:rPr>
      <w:rFonts w:cs="宋体"/>
      <w:kern w:val="2"/>
      <w:szCs w:val="24"/>
    </w:rPr>
  </w:style>
  <w:style w:type="paragraph" w:styleId="27">
    <w:name w:val="toc 8"/>
    <w:basedOn w:val="1"/>
    <w:next w:val="1"/>
    <w:unhideWhenUsed/>
    <w:qFormat/>
    <w:uiPriority w:val="39"/>
    <w:pPr>
      <w:ind w:left="2940" w:leftChars="1400"/>
    </w:pPr>
    <w:rPr>
      <w:sz w:val="21"/>
    </w:rPr>
  </w:style>
  <w:style w:type="paragraph" w:styleId="28">
    <w:name w:val="index 3"/>
    <w:basedOn w:val="1"/>
    <w:next w:val="1"/>
    <w:qFormat/>
    <w:uiPriority w:val="99"/>
    <w:pPr>
      <w:widowControl w:val="0"/>
      <w:wordWrap/>
      <w:topLinePunct w:val="0"/>
      <w:adjustRightInd/>
      <w:snapToGrid/>
      <w:spacing w:afterLines="0" w:line="240" w:lineRule="auto"/>
      <w:ind w:left="630" w:hanging="210" w:firstLineChars="0"/>
      <w:jc w:val="left"/>
    </w:pPr>
    <w:rPr>
      <w:rFonts w:ascii="Calibri" w:hAnsi="Calibri"/>
      <w:kern w:val="2"/>
      <w:sz w:val="20"/>
    </w:rPr>
  </w:style>
  <w:style w:type="paragraph" w:styleId="29">
    <w:name w:val="Date"/>
    <w:basedOn w:val="1"/>
    <w:next w:val="1"/>
    <w:link w:val="88"/>
    <w:unhideWhenUsed/>
    <w:qFormat/>
    <w:uiPriority w:val="99"/>
    <w:pPr>
      <w:ind w:left="100" w:leftChars="2500"/>
    </w:pPr>
  </w:style>
  <w:style w:type="paragraph" w:styleId="30">
    <w:name w:val="Body Text Indent 2"/>
    <w:basedOn w:val="1"/>
    <w:link w:val="89"/>
    <w:unhideWhenUsed/>
    <w:qFormat/>
    <w:uiPriority w:val="99"/>
    <w:pPr>
      <w:widowControl w:val="0"/>
      <w:wordWrap/>
      <w:topLinePunct w:val="0"/>
      <w:adjustRightInd/>
      <w:snapToGrid/>
      <w:spacing w:afterLines="0" w:line="480" w:lineRule="auto"/>
      <w:ind w:left="420" w:leftChars="200" w:firstLine="0" w:firstLineChars="0"/>
    </w:pPr>
    <w:rPr>
      <w:rFonts w:asciiTheme="minorHAnsi" w:hAnsiTheme="minorHAnsi" w:eastAsiaTheme="minorEastAsia" w:cstheme="minorBidi"/>
      <w:kern w:val="2"/>
      <w:sz w:val="21"/>
      <w:szCs w:val="22"/>
    </w:rPr>
  </w:style>
  <w:style w:type="paragraph" w:styleId="31">
    <w:name w:val="endnote text"/>
    <w:basedOn w:val="1"/>
    <w:link w:val="171"/>
    <w:semiHidden/>
    <w:qFormat/>
    <w:uiPriority w:val="99"/>
    <w:pPr>
      <w:widowControl w:val="0"/>
      <w:wordWrap/>
      <w:topLinePunct w:val="0"/>
      <w:adjustRightInd/>
      <w:spacing w:afterLines="0" w:line="240" w:lineRule="auto"/>
      <w:ind w:firstLine="0" w:firstLineChars="0"/>
      <w:jc w:val="left"/>
    </w:pPr>
    <w:rPr>
      <w:rFonts w:ascii="Times New Roman" w:hAnsi="Times New Roman"/>
      <w:kern w:val="2"/>
      <w:sz w:val="21"/>
      <w:szCs w:val="24"/>
    </w:rPr>
  </w:style>
  <w:style w:type="paragraph" w:styleId="32">
    <w:name w:val="Balloon Text"/>
    <w:basedOn w:val="1"/>
    <w:link w:val="90"/>
    <w:unhideWhenUsed/>
    <w:qFormat/>
    <w:uiPriority w:val="99"/>
    <w:rPr>
      <w:sz w:val="18"/>
      <w:szCs w:val="18"/>
    </w:rPr>
  </w:style>
  <w:style w:type="paragraph" w:styleId="33">
    <w:name w:val="footer"/>
    <w:link w:val="91"/>
    <w:unhideWhenUsed/>
    <w:qFormat/>
    <w:uiPriority w:val="99"/>
    <w:pPr>
      <w:tabs>
        <w:tab w:val="center" w:pos="4153"/>
        <w:tab w:val="right" w:pos="8306"/>
      </w:tabs>
      <w:jc w:val="center"/>
    </w:pPr>
    <w:rPr>
      <w:rFonts w:ascii="宋体" w:hAnsi="宋体" w:eastAsia="宋体" w:cs="Times New Roman"/>
      <w:kern w:val="2"/>
      <w:sz w:val="18"/>
      <w:szCs w:val="18"/>
      <w:lang w:val="en-US" w:eastAsia="zh-CN" w:bidi="ar-SA"/>
    </w:rPr>
  </w:style>
  <w:style w:type="paragraph" w:styleId="34">
    <w:name w:val="header"/>
    <w:basedOn w:val="1"/>
    <w:link w:val="92"/>
    <w:unhideWhenUsed/>
    <w:qFormat/>
    <w:uiPriority w:val="99"/>
    <w:pPr>
      <w:tabs>
        <w:tab w:val="center" w:pos="4153"/>
        <w:tab w:val="right" w:pos="8306"/>
      </w:tabs>
      <w:ind w:firstLine="360"/>
      <w:jc w:val="center"/>
    </w:pPr>
    <w:rPr>
      <w:sz w:val="18"/>
      <w:szCs w:val="18"/>
    </w:rPr>
  </w:style>
  <w:style w:type="paragraph" w:styleId="35">
    <w:name w:val="toc 1"/>
    <w:basedOn w:val="1"/>
    <w:next w:val="1"/>
    <w:unhideWhenUsed/>
    <w:qFormat/>
    <w:uiPriority w:val="39"/>
  </w:style>
  <w:style w:type="paragraph" w:styleId="36">
    <w:name w:val="toc 4"/>
    <w:basedOn w:val="1"/>
    <w:next w:val="1"/>
    <w:unhideWhenUsed/>
    <w:qFormat/>
    <w:uiPriority w:val="39"/>
    <w:pPr>
      <w:ind w:left="1260" w:leftChars="600"/>
    </w:pPr>
    <w:rPr>
      <w:sz w:val="21"/>
    </w:rPr>
  </w:style>
  <w:style w:type="paragraph" w:styleId="37">
    <w:name w:val="index heading"/>
    <w:basedOn w:val="1"/>
    <w:next w:val="38"/>
    <w:qFormat/>
    <w:uiPriority w:val="99"/>
    <w:pPr>
      <w:widowControl w:val="0"/>
      <w:wordWrap/>
      <w:topLinePunct w:val="0"/>
      <w:adjustRightInd/>
      <w:snapToGrid/>
      <w:spacing w:afterLines="0" w:line="240" w:lineRule="auto"/>
      <w:ind w:firstLine="0" w:firstLineChars="0"/>
      <w:jc w:val="center"/>
    </w:pPr>
    <w:rPr>
      <w:rFonts w:ascii="Calibri" w:hAnsi="Calibri"/>
      <w:b/>
      <w:bCs/>
      <w:iCs/>
      <w:kern w:val="2"/>
      <w:sz w:val="21"/>
    </w:rPr>
  </w:style>
  <w:style w:type="paragraph" w:styleId="38">
    <w:name w:val="index 1"/>
    <w:basedOn w:val="1"/>
    <w:next w:val="1"/>
    <w:qFormat/>
    <w:uiPriority w:val="99"/>
    <w:pPr>
      <w:widowControl w:val="0"/>
      <w:wordWrap/>
      <w:topLinePunct w:val="0"/>
      <w:adjustRightInd/>
      <w:snapToGrid/>
      <w:spacing w:afterLines="0" w:line="240" w:lineRule="auto"/>
      <w:ind w:firstLine="0" w:firstLineChars="0"/>
      <w:jc w:val="center"/>
    </w:pPr>
    <w:rPr>
      <w:rFonts w:cs="宋体"/>
      <w:kern w:val="1"/>
      <w:sz w:val="21"/>
      <w:szCs w:val="21"/>
      <w:lang w:val="en-GB"/>
    </w:rPr>
  </w:style>
  <w:style w:type="paragraph" w:styleId="39">
    <w:name w:val="Subtitle"/>
    <w:next w:val="1"/>
    <w:link w:val="93"/>
    <w:qFormat/>
    <w:uiPriority w:val="99"/>
    <w:pPr>
      <w:adjustRightInd w:val="0"/>
      <w:snapToGrid w:val="0"/>
      <w:ind w:left="708" w:leftChars="295"/>
      <w:outlineLvl w:val="1"/>
    </w:pPr>
    <w:rPr>
      <w:rFonts w:ascii="宋体" w:hAnsi="宋体" w:eastAsia="宋体" w:cs="Times New Roman"/>
      <w:b/>
      <w:bCs/>
      <w:kern w:val="28"/>
      <w:sz w:val="24"/>
      <w:szCs w:val="32"/>
      <w:lang w:val="en-US" w:eastAsia="zh-CN" w:bidi="ar-SA"/>
    </w:rPr>
  </w:style>
  <w:style w:type="paragraph" w:styleId="40">
    <w:name w:val="footnote text"/>
    <w:basedOn w:val="1"/>
    <w:link w:val="172"/>
    <w:unhideWhenUsed/>
    <w:qFormat/>
    <w:uiPriority w:val="99"/>
    <w:pPr>
      <w:widowControl w:val="0"/>
      <w:wordWrap/>
      <w:topLinePunct w:val="0"/>
      <w:adjustRightInd/>
      <w:spacing w:beforeLines="50"/>
      <w:ind w:firstLine="0" w:firstLineChars="0"/>
      <w:jc w:val="left"/>
    </w:pPr>
    <w:rPr>
      <w:rFonts w:ascii="Times New Roman" w:hAnsi="Times New Roman"/>
      <w:kern w:val="2"/>
      <w:sz w:val="18"/>
      <w:szCs w:val="18"/>
    </w:rPr>
  </w:style>
  <w:style w:type="paragraph" w:styleId="41">
    <w:name w:val="toc 6"/>
    <w:basedOn w:val="1"/>
    <w:next w:val="1"/>
    <w:unhideWhenUsed/>
    <w:qFormat/>
    <w:uiPriority w:val="39"/>
    <w:pPr>
      <w:ind w:left="2100" w:leftChars="1000"/>
    </w:pPr>
    <w:rPr>
      <w:sz w:val="21"/>
    </w:rPr>
  </w:style>
  <w:style w:type="paragraph" w:styleId="42">
    <w:name w:val="Body Text Indent 3"/>
    <w:basedOn w:val="1"/>
    <w:link w:val="94"/>
    <w:unhideWhenUsed/>
    <w:qFormat/>
    <w:uiPriority w:val="99"/>
    <w:pPr>
      <w:widowControl w:val="0"/>
      <w:wordWrap/>
      <w:topLinePunct w:val="0"/>
      <w:adjustRightInd/>
      <w:snapToGrid/>
      <w:spacing w:afterLines="0" w:line="240" w:lineRule="auto"/>
      <w:ind w:left="420" w:leftChars="200" w:firstLine="0" w:firstLineChars="0"/>
    </w:pPr>
    <w:rPr>
      <w:rFonts w:asciiTheme="minorHAnsi" w:hAnsiTheme="minorHAnsi" w:eastAsiaTheme="minorEastAsia" w:cstheme="minorBidi"/>
      <w:kern w:val="2"/>
      <w:sz w:val="16"/>
      <w:szCs w:val="16"/>
    </w:rPr>
  </w:style>
  <w:style w:type="paragraph" w:styleId="43">
    <w:name w:val="index 7"/>
    <w:basedOn w:val="1"/>
    <w:next w:val="1"/>
    <w:qFormat/>
    <w:uiPriority w:val="99"/>
    <w:pPr>
      <w:widowControl w:val="0"/>
      <w:wordWrap/>
      <w:topLinePunct w:val="0"/>
      <w:adjustRightInd/>
      <w:snapToGrid/>
      <w:spacing w:afterLines="0" w:line="240" w:lineRule="auto"/>
      <w:ind w:left="1470" w:hanging="210" w:firstLineChars="0"/>
      <w:jc w:val="left"/>
    </w:pPr>
    <w:rPr>
      <w:rFonts w:ascii="Calibri" w:hAnsi="Calibri"/>
      <w:kern w:val="2"/>
      <w:sz w:val="20"/>
    </w:rPr>
  </w:style>
  <w:style w:type="paragraph" w:styleId="44">
    <w:name w:val="index 9"/>
    <w:basedOn w:val="1"/>
    <w:next w:val="1"/>
    <w:qFormat/>
    <w:uiPriority w:val="99"/>
    <w:pPr>
      <w:widowControl w:val="0"/>
      <w:wordWrap/>
      <w:topLinePunct w:val="0"/>
      <w:adjustRightInd/>
      <w:snapToGrid/>
      <w:spacing w:afterLines="0" w:line="240" w:lineRule="auto"/>
      <w:ind w:left="1890" w:hanging="210" w:firstLineChars="0"/>
      <w:jc w:val="left"/>
    </w:pPr>
    <w:rPr>
      <w:rFonts w:ascii="Calibri" w:hAnsi="Calibri"/>
      <w:kern w:val="2"/>
      <w:sz w:val="20"/>
    </w:rPr>
  </w:style>
  <w:style w:type="paragraph" w:styleId="45">
    <w:name w:val="toc 2"/>
    <w:basedOn w:val="1"/>
    <w:next w:val="1"/>
    <w:unhideWhenUsed/>
    <w:qFormat/>
    <w:uiPriority w:val="39"/>
    <w:pPr>
      <w:ind w:left="420" w:leftChars="200"/>
    </w:pPr>
  </w:style>
  <w:style w:type="paragraph" w:styleId="46">
    <w:name w:val="toc 9"/>
    <w:basedOn w:val="1"/>
    <w:next w:val="1"/>
    <w:unhideWhenUsed/>
    <w:qFormat/>
    <w:uiPriority w:val="39"/>
    <w:pPr>
      <w:ind w:left="3360" w:leftChars="1600"/>
    </w:pPr>
    <w:rPr>
      <w:sz w:val="21"/>
    </w:rPr>
  </w:style>
  <w:style w:type="paragraph" w:styleId="47">
    <w:name w:val="Body Text 2"/>
    <w:basedOn w:val="1"/>
    <w:link w:val="95"/>
    <w:unhideWhenUsed/>
    <w:qFormat/>
    <w:uiPriority w:val="99"/>
    <w:pPr>
      <w:spacing w:line="480" w:lineRule="auto"/>
    </w:pPr>
  </w:style>
  <w:style w:type="paragraph" w:styleId="48">
    <w:name w:val="HTML Preformatted"/>
    <w:basedOn w:val="1"/>
    <w:link w:val="96"/>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Lines="0" w:line="240" w:lineRule="auto"/>
      <w:ind w:firstLine="0" w:firstLineChars="0"/>
      <w:jc w:val="left"/>
    </w:pPr>
    <w:rPr>
      <w:rFonts w:cs="宋体"/>
    </w:rPr>
  </w:style>
  <w:style w:type="paragraph" w:styleId="49">
    <w:name w:val="Normal (Web)"/>
    <w:basedOn w:val="1"/>
    <w:unhideWhenUsed/>
    <w:qFormat/>
    <w:uiPriority w:val="99"/>
    <w:pPr>
      <w:adjustRightInd/>
      <w:snapToGrid/>
      <w:spacing w:before="100" w:beforeAutospacing="1" w:afterLines="0" w:afterAutospacing="1" w:line="240" w:lineRule="auto"/>
      <w:ind w:firstLine="0" w:firstLineChars="0"/>
      <w:jc w:val="left"/>
    </w:pPr>
    <w:rPr>
      <w:rFonts w:cs="宋体"/>
    </w:rPr>
  </w:style>
  <w:style w:type="paragraph" w:styleId="50">
    <w:name w:val="index 2"/>
    <w:basedOn w:val="1"/>
    <w:next w:val="1"/>
    <w:qFormat/>
    <w:uiPriority w:val="99"/>
    <w:pPr>
      <w:widowControl w:val="0"/>
      <w:wordWrap/>
      <w:topLinePunct w:val="0"/>
      <w:adjustRightInd/>
      <w:snapToGrid/>
      <w:spacing w:afterLines="0" w:line="240" w:lineRule="auto"/>
      <w:ind w:left="420" w:hanging="210" w:firstLineChars="0"/>
      <w:jc w:val="left"/>
    </w:pPr>
    <w:rPr>
      <w:rFonts w:ascii="Calibri" w:hAnsi="Calibri"/>
      <w:kern w:val="2"/>
      <w:sz w:val="20"/>
    </w:rPr>
  </w:style>
  <w:style w:type="paragraph" w:styleId="51">
    <w:name w:val="Title"/>
    <w:basedOn w:val="1"/>
    <w:next w:val="1"/>
    <w:link w:val="173"/>
    <w:qFormat/>
    <w:uiPriority w:val="99"/>
    <w:pPr>
      <w:widowControl w:val="0"/>
      <w:wordWrap/>
      <w:topLinePunct w:val="0"/>
      <w:adjustRightInd/>
      <w:snapToGrid/>
      <w:spacing w:afterLines="0"/>
      <w:ind w:firstLine="0" w:firstLineChars="0"/>
      <w:jc w:val="center"/>
      <w:outlineLvl w:val="0"/>
    </w:pPr>
    <w:rPr>
      <w:rFonts w:ascii="Cambria" w:hAnsi="Cambria"/>
      <w:b/>
      <w:bCs/>
      <w:kern w:val="2"/>
      <w:sz w:val="32"/>
      <w:szCs w:val="32"/>
    </w:rPr>
  </w:style>
  <w:style w:type="paragraph" w:styleId="52">
    <w:name w:val="annotation subject"/>
    <w:basedOn w:val="17"/>
    <w:next w:val="17"/>
    <w:link w:val="97"/>
    <w:unhideWhenUsed/>
    <w:qFormat/>
    <w:uiPriority w:val="99"/>
    <w:rPr>
      <w:b/>
      <w:bCs/>
    </w:rPr>
  </w:style>
  <w:style w:type="paragraph" w:styleId="53">
    <w:name w:val="Body Text First Indent"/>
    <w:basedOn w:val="20"/>
    <w:next w:val="54"/>
    <w:link w:val="376"/>
    <w:unhideWhenUsed/>
    <w:qFormat/>
    <w:uiPriority w:val="99"/>
    <w:pPr>
      <w:spacing w:after="60" w:line="312" w:lineRule="auto"/>
      <w:ind w:left="72" w:leftChars="30" w:right="30" w:rightChars="30" w:firstLine="420"/>
      <w:jc w:val="center"/>
      <w:textAlignment w:val="baseline"/>
    </w:pPr>
    <w:rPr>
      <w:sz w:val="20"/>
    </w:rPr>
  </w:style>
  <w:style w:type="paragraph" w:styleId="54">
    <w:name w:val="Body Text First Indent 2"/>
    <w:basedOn w:val="21"/>
    <w:link w:val="377"/>
    <w:qFormat/>
    <w:uiPriority w:val="99"/>
    <w:pPr>
      <w:ind w:firstLine="420"/>
      <w:jc w:val="left"/>
      <w:textAlignment w:val="baseline"/>
    </w:pPr>
    <w:rPr>
      <w:rFonts w:ascii="MingLiU" w:eastAsia="MingLiU"/>
      <w:lang w:eastAsia="zh-TW"/>
    </w:rPr>
  </w:style>
  <w:style w:type="table" w:styleId="56">
    <w:name w:val="Table Grid"/>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22"/>
    <w:rPr>
      <w:b/>
      <w:bCs/>
    </w:rPr>
  </w:style>
  <w:style w:type="character" w:styleId="59">
    <w:name w:val="page number"/>
    <w:qFormat/>
    <w:uiPriority w:val="0"/>
    <w:rPr>
      <w:rFonts w:ascii="Times New Roman" w:hAnsi="Times New Roman" w:eastAsia="宋体"/>
      <w:sz w:val="18"/>
    </w:rPr>
  </w:style>
  <w:style w:type="character" w:styleId="60">
    <w:name w:val="FollowedHyperlink"/>
    <w:unhideWhenUsed/>
    <w:qFormat/>
    <w:uiPriority w:val="0"/>
    <w:rPr>
      <w:color w:val="954F72"/>
      <w:u w:val="single"/>
    </w:rPr>
  </w:style>
  <w:style w:type="character" w:styleId="61">
    <w:name w:val="Emphasis"/>
    <w:qFormat/>
    <w:uiPriority w:val="99"/>
    <w:rPr>
      <w:rFonts w:eastAsia="宋体"/>
      <w:iCs/>
      <w:sz w:val="21"/>
    </w:rPr>
  </w:style>
  <w:style w:type="character" w:styleId="62">
    <w:name w:val="HTML Definition"/>
    <w:qFormat/>
    <w:uiPriority w:val="0"/>
    <w:rPr>
      <w:i/>
      <w:iCs/>
    </w:rPr>
  </w:style>
  <w:style w:type="character" w:styleId="63">
    <w:name w:val="HTML Typewriter"/>
    <w:qFormat/>
    <w:uiPriority w:val="0"/>
    <w:rPr>
      <w:rFonts w:ascii="Courier New" w:hAnsi="Courier New"/>
      <w:sz w:val="20"/>
      <w:szCs w:val="20"/>
    </w:rPr>
  </w:style>
  <w:style w:type="character" w:styleId="64">
    <w:name w:val="HTML Acronym"/>
    <w:qFormat/>
    <w:uiPriority w:val="0"/>
  </w:style>
  <w:style w:type="character" w:styleId="65">
    <w:name w:val="HTML Variable"/>
    <w:qFormat/>
    <w:uiPriority w:val="0"/>
    <w:rPr>
      <w:i/>
      <w:iCs/>
    </w:rPr>
  </w:style>
  <w:style w:type="character" w:styleId="66">
    <w:name w:val="Hyperlink"/>
    <w:unhideWhenUsed/>
    <w:qFormat/>
    <w:uiPriority w:val="99"/>
    <w:rPr>
      <w:color w:val="0563C1"/>
      <w:u w:val="single"/>
    </w:rPr>
  </w:style>
  <w:style w:type="character" w:styleId="67">
    <w:name w:val="HTML Code"/>
    <w:qFormat/>
    <w:uiPriority w:val="0"/>
    <w:rPr>
      <w:rFonts w:ascii="Courier New" w:hAnsi="Courier New"/>
      <w:sz w:val="20"/>
      <w:szCs w:val="20"/>
    </w:rPr>
  </w:style>
  <w:style w:type="character" w:styleId="68">
    <w:name w:val="annotation reference"/>
    <w:unhideWhenUsed/>
    <w:qFormat/>
    <w:uiPriority w:val="99"/>
    <w:rPr>
      <w:sz w:val="21"/>
      <w:szCs w:val="21"/>
    </w:rPr>
  </w:style>
  <w:style w:type="character" w:styleId="69">
    <w:name w:val="HTML Cite"/>
    <w:qFormat/>
    <w:uiPriority w:val="0"/>
    <w:rPr>
      <w:i/>
      <w:iCs/>
    </w:rPr>
  </w:style>
  <w:style w:type="character" w:styleId="70">
    <w:name w:val="HTML Keyboard"/>
    <w:qFormat/>
    <w:uiPriority w:val="0"/>
    <w:rPr>
      <w:rFonts w:ascii="Courier New" w:hAnsi="Courier New"/>
      <w:sz w:val="20"/>
      <w:szCs w:val="20"/>
    </w:rPr>
  </w:style>
  <w:style w:type="character" w:styleId="71">
    <w:name w:val="HTML Sample"/>
    <w:qFormat/>
    <w:uiPriority w:val="0"/>
    <w:rPr>
      <w:rFonts w:ascii="Courier New" w:hAnsi="Courier New"/>
    </w:rPr>
  </w:style>
  <w:style w:type="paragraph" w:customStyle="1" w:styleId="72">
    <w:name w:val="PlainText"/>
    <w:basedOn w:val="1"/>
    <w:qFormat/>
    <w:uiPriority w:val="0"/>
    <w:rPr>
      <w:rFonts w:hAnsi="Courier New"/>
      <w:sz w:val="20"/>
    </w:rPr>
  </w:style>
  <w:style w:type="character" w:customStyle="1" w:styleId="73">
    <w:name w:val="纯文本 字符"/>
    <w:link w:val="26"/>
    <w:qFormat/>
    <w:uiPriority w:val="99"/>
    <w:rPr>
      <w:rFonts w:ascii="宋体" w:hAnsi="宋体" w:eastAsia="宋体" w:cs="宋体"/>
      <w:kern w:val="2"/>
      <w:sz w:val="24"/>
      <w:szCs w:val="24"/>
    </w:rPr>
  </w:style>
  <w:style w:type="character" w:customStyle="1" w:styleId="74">
    <w:name w:val="标题 1 字符"/>
    <w:link w:val="2"/>
    <w:qFormat/>
    <w:uiPriority w:val="0"/>
    <w:rPr>
      <w:rFonts w:eastAsia="宋体" w:cs="Times New Roman"/>
      <w:b/>
      <w:kern w:val="44"/>
      <w:sz w:val="30"/>
      <w:szCs w:val="22"/>
    </w:rPr>
  </w:style>
  <w:style w:type="character" w:customStyle="1" w:styleId="75">
    <w:name w:val="标题 2 字符"/>
    <w:basedOn w:val="57"/>
    <w:link w:val="3"/>
    <w:qFormat/>
    <w:uiPriority w:val="0"/>
    <w:rPr>
      <w:rFonts w:ascii="Arial" w:hAnsi="Arial" w:eastAsia="黑体"/>
      <w:b/>
      <w:sz w:val="28"/>
    </w:rPr>
  </w:style>
  <w:style w:type="character" w:customStyle="1" w:styleId="76">
    <w:name w:val="标题 3 字符"/>
    <w:link w:val="4"/>
    <w:qFormat/>
    <w:uiPriority w:val="9"/>
    <w:rPr>
      <w:rFonts w:ascii="宋体" w:hAnsi="Calibri" w:cs="Times New Roman"/>
      <w:b/>
      <w:kern w:val="2"/>
      <w:sz w:val="24"/>
      <w:szCs w:val="22"/>
    </w:rPr>
  </w:style>
  <w:style w:type="character" w:customStyle="1" w:styleId="77">
    <w:name w:val="标题 4 字符"/>
    <w:link w:val="5"/>
    <w:qFormat/>
    <w:uiPriority w:val="9"/>
    <w:rPr>
      <w:rFonts w:ascii="Arial" w:hAnsi="Arial"/>
      <w:kern w:val="2"/>
      <w:sz w:val="28"/>
      <w:szCs w:val="22"/>
    </w:rPr>
  </w:style>
  <w:style w:type="character" w:customStyle="1" w:styleId="78">
    <w:name w:val="标题 5 字符"/>
    <w:link w:val="6"/>
    <w:qFormat/>
    <w:uiPriority w:val="9"/>
    <w:rPr>
      <w:b/>
      <w:bCs/>
      <w:kern w:val="2"/>
      <w:sz w:val="28"/>
      <w:szCs w:val="28"/>
    </w:rPr>
  </w:style>
  <w:style w:type="character" w:customStyle="1" w:styleId="79">
    <w:name w:val="标题 6 字符"/>
    <w:link w:val="7"/>
    <w:qFormat/>
    <w:uiPriority w:val="9"/>
    <w:rPr>
      <w:rFonts w:ascii="Calibri Light" w:hAnsi="Calibri Light" w:eastAsia="宋体" w:cs="Times New Roman"/>
      <w:b/>
      <w:bCs/>
      <w:kern w:val="2"/>
      <w:sz w:val="24"/>
      <w:szCs w:val="24"/>
    </w:rPr>
  </w:style>
  <w:style w:type="character" w:customStyle="1" w:styleId="80">
    <w:name w:val="标题 7 字符"/>
    <w:link w:val="8"/>
    <w:qFormat/>
    <w:uiPriority w:val="9"/>
    <w:rPr>
      <w:rFonts w:ascii="CG Times" w:hAnsi="CG Times"/>
      <w:sz w:val="22"/>
      <w:lang w:val="en-GB"/>
    </w:rPr>
  </w:style>
  <w:style w:type="character" w:customStyle="1" w:styleId="81">
    <w:name w:val="标题 8 字符"/>
    <w:link w:val="9"/>
    <w:qFormat/>
    <w:uiPriority w:val="9"/>
    <w:rPr>
      <w:rFonts w:ascii="CG Times" w:hAnsi="CG Times"/>
      <w:sz w:val="22"/>
      <w:lang w:val="en-GB"/>
    </w:rPr>
  </w:style>
  <w:style w:type="character" w:customStyle="1" w:styleId="82">
    <w:name w:val="标题 9 字符"/>
    <w:link w:val="10"/>
    <w:qFormat/>
    <w:uiPriority w:val="9"/>
    <w:rPr>
      <w:rFonts w:ascii="CG Times" w:hAnsi="CG Times"/>
      <w:b/>
      <w:smallCaps/>
      <w:sz w:val="21"/>
      <w:lang w:val="en-GB"/>
    </w:rPr>
  </w:style>
  <w:style w:type="character" w:customStyle="1" w:styleId="83">
    <w:name w:val="文档结构图 字符"/>
    <w:link w:val="16"/>
    <w:semiHidden/>
    <w:qFormat/>
    <w:uiPriority w:val="99"/>
    <w:rPr>
      <w:rFonts w:ascii="宋体" w:hAnsi="Calibri" w:cs="Times New Roman"/>
      <w:kern w:val="2"/>
      <w:sz w:val="24"/>
      <w:szCs w:val="24"/>
    </w:rPr>
  </w:style>
  <w:style w:type="character" w:customStyle="1" w:styleId="84">
    <w:name w:val="批注文字 字符"/>
    <w:link w:val="17"/>
    <w:qFormat/>
    <w:uiPriority w:val="99"/>
    <w:rPr>
      <w:rFonts w:ascii="Calibri" w:hAnsi="Calibri" w:eastAsia="宋体" w:cs="Times New Roman"/>
      <w:kern w:val="2"/>
      <w:sz w:val="24"/>
      <w:szCs w:val="22"/>
    </w:rPr>
  </w:style>
  <w:style w:type="character" w:customStyle="1" w:styleId="85">
    <w:name w:val="正文文本 3 字符"/>
    <w:link w:val="19"/>
    <w:semiHidden/>
    <w:qFormat/>
    <w:uiPriority w:val="99"/>
    <w:rPr>
      <w:rFonts w:ascii="Calibri" w:hAnsi="Calibri" w:eastAsia="宋体" w:cs="Times New Roman"/>
      <w:kern w:val="2"/>
      <w:sz w:val="16"/>
      <w:szCs w:val="16"/>
    </w:rPr>
  </w:style>
  <w:style w:type="character" w:customStyle="1" w:styleId="86">
    <w:name w:val="正文文本 字符"/>
    <w:link w:val="20"/>
    <w:qFormat/>
    <w:uiPriority w:val="1"/>
    <w:rPr>
      <w:rFonts w:ascii="Calibri" w:hAnsi="Calibri" w:eastAsia="宋体" w:cs="Times New Roman"/>
      <w:kern w:val="2"/>
      <w:sz w:val="24"/>
      <w:szCs w:val="22"/>
    </w:rPr>
  </w:style>
  <w:style w:type="character" w:customStyle="1" w:styleId="87">
    <w:name w:val="正文文本缩进 字符"/>
    <w:basedOn w:val="57"/>
    <w:link w:val="21"/>
    <w:qFormat/>
    <w:uiPriority w:val="99"/>
    <w:rPr>
      <w:kern w:val="2"/>
      <w:sz w:val="24"/>
      <w:szCs w:val="24"/>
    </w:rPr>
  </w:style>
  <w:style w:type="character" w:customStyle="1" w:styleId="88">
    <w:name w:val="日期 字符"/>
    <w:basedOn w:val="57"/>
    <w:link w:val="29"/>
    <w:qFormat/>
    <w:uiPriority w:val="99"/>
  </w:style>
  <w:style w:type="character" w:customStyle="1" w:styleId="89">
    <w:name w:val="正文文本缩进 2 字符"/>
    <w:basedOn w:val="57"/>
    <w:link w:val="30"/>
    <w:semiHidden/>
    <w:qFormat/>
    <w:uiPriority w:val="99"/>
    <w:rPr>
      <w:rFonts w:asciiTheme="minorHAnsi" w:hAnsiTheme="minorHAnsi" w:eastAsiaTheme="minorEastAsia" w:cstheme="minorBidi"/>
      <w:kern w:val="2"/>
      <w:sz w:val="21"/>
      <w:szCs w:val="22"/>
    </w:rPr>
  </w:style>
  <w:style w:type="character" w:customStyle="1" w:styleId="90">
    <w:name w:val="批注框文本 字符"/>
    <w:link w:val="32"/>
    <w:qFormat/>
    <w:uiPriority w:val="99"/>
    <w:rPr>
      <w:sz w:val="18"/>
      <w:szCs w:val="18"/>
    </w:rPr>
  </w:style>
  <w:style w:type="character" w:customStyle="1" w:styleId="91">
    <w:name w:val="页脚 字符"/>
    <w:link w:val="33"/>
    <w:qFormat/>
    <w:uiPriority w:val="99"/>
    <w:rPr>
      <w:rFonts w:ascii="宋体" w:hAnsi="宋体" w:cs="Times New Roman"/>
      <w:kern w:val="2"/>
      <w:sz w:val="18"/>
      <w:szCs w:val="18"/>
    </w:rPr>
  </w:style>
  <w:style w:type="character" w:customStyle="1" w:styleId="92">
    <w:name w:val="页眉 字符"/>
    <w:link w:val="34"/>
    <w:qFormat/>
    <w:uiPriority w:val="99"/>
    <w:rPr>
      <w:rFonts w:ascii="宋体" w:hAnsi="宋体" w:cs="Times New Roman"/>
      <w:kern w:val="2"/>
      <w:sz w:val="18"/>
      <w:szCs w:val="18"/>
    </w:rPr>
  </w:style>
  <w:style w:type="character" w:customStyle="1" w:styleId="93">
    <w:name w:val="副标题 字符"/>
    <w:link w:val="39"/>
    <w:qFormat/>
    <w:uiPriority w:val="99"/>
    <w:rPr>
      <w:rFonts w:ascii="宋体" w:hAnsi="宋体" w:cs="Times New Roman"/>
      <w:b/>
      <w:bCs/>
      <w:kern w:val="28"/>
      <w:sz w:val="24"/>
      <w:szCs w:val="32"/>
    </w:rPr>
  </w:style>
  <w:style w:type="character" w:customStyle="1" w:styleId="94">
    <w:name w:val="正文文本缩进 3 字符"/>
    <w:basedOn w:val="57"/>
    <w:link w:val="42"/>
    <w:qFormat/>
    <w:uiPriority w:val="99"/>
    <w:rPr>
      <w:rFonts w:asciiTheme="minorHAnsi" w:hAnsiTheme="minorHAnsi" w:eastAsiaTheme="minorEastAsia" w:cstheme="minorBidi"/>
      <w:kern w:val="2"/>
      <w:sz w:val="16"/>
      <w:szCs w:val="16"/>
    </w:rPr>
  </w:style>
  <w:style w:type="character" w:customStyle="1" w:styleId="95">
    <w:name w:val="正文文本 2 字符"/>
    <w:link w:val="47"/>
    <w:semiHidden/>
    <w:qFormat/>
    <w:uiPriority w:val="99"/>
    <w:rPr>
      <w:rFonts w:ascii="Calibri" w:hAnsi="Calibri" w:eastAsia="宋体" w:cs="Times New Roman"/>
      <w:kern w:val="2"/>
      <w:sz w:val="24"/>
      <w:szCs w:val="22"/>
    </w:rPr>
  </w:style>
  <w:style w:type="character" w:customStyle="1" w:styleId="96">
    <w:name w:val="HTML 预设格式 字符"/>
    <w:link w:val="48"/>
    <w:qFormat/>
    <w:uiPriority w:val="0"/>
    <w:rPr>
      <w:rFonts w:ascii="宋体" w:hAnsi="宋体" w:cs="宋体"/>
      <w:sz w:val="24"/>
      <w:szCs w:val="24"/>
    </w:rPr>
  </w:style>
  <w:style w:type="character" w:customStyle="1" w:styleId="97">
    <w:name w:val="批注主题 字符"/>
    <w:link w:val="52"/>
    <w:qFormat/>
    <w:uiPriority w:val="99"/>
    <w:rPr>
      <w:rFonts w:ascii="Calibri" w:hAnsi="Calibri" w:eastAsia="宋体" w:cs="Times New Roman"/>
      <w:b/>
      <w:bCs/>
      <w:kern w:val="2"/>
      <w:sz w:val="24"/>
      <w:szCs w:val="22"/>
    </w:rPr>
  </w:style>
  <w:style w:type="paragraph" w:customStyle="1" w:styleId="98">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9">
    <w:name w:val="专用标题2"/>
    <w:basedOn w:val="3"/>
    <w:next w:val="1"/>
    <w:qFormat/>
    <w:uiPriority w:val="99"/>
    <w:pPr>
      <w:keepNext w:val="0"/>
      <w:keepLines w:val="0"/>
      <w:tabs>
        <w:tab w:val="left" w:pos="993"/>
      </w:tabs>
      <w:wordWrap/>
      <w:topLinePunct w:val="0"/>
      <w:spacing w:line="360" w:lineRule="auto"/>
      <w:ind w:firstLine="0" w:firstLineChars="0"/>
    </w:pPr>
    <w:rPr>
      <w:rFonts w:ascii="宋体" w:hAnsi="宋体" w:eastAsia="宋体" w:cs="Times"/>
    </w:rPr>
  </w:style>
  <w:style w:type="paragraph" w:customStyle="1" w:styleId="100">
    <w:name w:val="通用标题4"/>
    <w:next w:val="1"/>
    <w:qFormat/>
    <w:uiPriority w:val="99"/>
    <w:pPr>
      <w:tabs>
        <w:tab w:val="left" w:pos="851"/>
      </w:tabs>
      <w:adjustRightInd w:val="0"/>
      <w:snapToGrid w:val="0"/>
      <w:spacing w:afterLines="50" w:line="360" w:lineRule="auto"/>
      <w:ind w:left="2126"/>
      <w:jc w:val="both"/>
      <w:outlineLvl w:val="3"/>
    </w:pPr>
    <w:rPr>
      <w:rFonts w:ascii="宋体" w:hAnsi="宋体" w:eastAsia="宋体" w:cs="Times New Roman"/>
      <w:kern w:val="2"/>
      <w:sz w:val="24"/>
      <w:szCs w:val="21"/>
      <w:lang w:val="en-US" w:eastAsia="zh-CN" w:bidi="ar-SA"/>
    </w:rPr>
  </w:style>
  <w:style w:type="paragraph" w:customStyle="1" w:styleId="101">
    <w:name w:val="缩进2中"/>
    <w:qFormat/>
    <w:uiPriority w:val="99"/>
    <w:pPr>
      <w:ind w:left="708" w:leftChars="295"/>
      <w:jc w:val="both"/>
    </w:pPr>
    <w:rPr>
      <w:rFonts w:ascii="Times" w:hAnsi="Times" w:eastAsia="宋体" w:cs="Times New Roman"/>
      <w:kern w:val="2"/>
      <w:sz w:val="24"/>
      <w:szCs w:val="22"/>
      <w:lang w:val="en-US" w:eastAsia="zh-CN" w:bidi="ar-SA"/>
    </w:rPr>
  </w:style>
  <w:style w:type="paragraph" w:customStyle="1" w:styleId="102">
    <w:name w:val="TOC 标题1"/>
    <w:basedOn w:val="2"/>
    <w:next w:val="1"/>
    <w:unhideWhenUsed/>
    <w:qFormat/>
    <w:uiPriority w:val="39"/>
    <w:pPr>
      <w:spacing w:before="240" w:line="259" w:lineRule="auto"/>
      <w:jc w:val="left"/>
      <w:outlineLvl w:val="9"/>
    </w:pPr>
    <w:rPr>
      <w:rFonts w:ascii="Calibri Light" w:hAnsi="Calibri Light"/>
      <w:b w:val="0"/>
      <w:color w:val="2E75B5"/>
      <w:kern w:val="0"/>
      <w:sz w:val="32"/>
      <w:szCs w:val="32"/>
    </w:rPr>
  </w:style>
  <w:style w:type="paragraph" w:customStyle="1" w:styleId="103">
    <w:name w:val="Char Char Char Char Char Char Char Char Char Char Char Char Char"/>
    <w:basedOn w:val="1"/>
    <w:qFormat/>
    <w:uiPriority w:val="99"/>
    <w:pPr>
      <w:widowControl w:val="0"/>
      <w:wordWrap/>
      <w:topLinePunct w:val="0"/>
      <w:adjustRightInd/>
      <w:snapToGrid/>
      <w:spacing w:afterLines="0" w:line="240" w:lineRule="auto"/>
      <w:ind w:firstLine="0" w:firstLineChars="0"/>
    </w:pPr>
    <w:rPr>
      <w:kern w:val="2"/>
      <w:szCs w:val="24"/>
    </w:rPr>
  </w:style>
  <w:style w:type="paragraph" w:customStyle="1" w:styleId="104">
    <w:name w:val="Title 5"/>
    <w:next w:val="105"/>
    <w:qFormat/>
    <w:uiPriority w:val="99"/>
    <w:pPr>
      <w:numPr>
        <w:ilvl w:val="0"/>
        <w:numId w:val="1"/>
      </w:numPr>
      <w:ind w:left="1701" w:hanging="426"/>
      <w:jc w:val="both"/>
    </w:pPr>
    <w:rPr>
      <w:rFonts w:ascii="Calibri" w:hAnsi="Calibri" w:eastAsia="宋体" w:cs="Times New Roman"/>
      <w:kern w:val="2"/>
      <w:sz w:val="24"/>
      <w:szCs w:val="24"/>
      <w:lang w:val="en-US" w:eastAsia="zh-CN" w:bidi="ar-SA"/>
    </w:rPr>
  </w:style>
  <w:style w:type="paragraph" w:customStyle="1" w:styleId="105">
    <w:name w:val="Title 5 Chinese"/>
    <w:qFormat/>
    <w:uiPriority w:val="99"/>
    <w:pPr>
      <w:ind w:left="1701"/>
    </w:pPr>
    <w:rPr>
      <w:rFonts w:ascii="Calibri" w:hAnsi="Calibri" w:eastAsia="宋体" w:cs="Times New Roman"/>
      <w:kern w:val="2"/>
      <w:sz w:val="24"/>
      <w:szCs w:val="24"/>
      <w:lang w:val="en-US" w:eastAsia="zh-CN" w:bidi="ar-SA"/>
    </w:rPr>
  </w:style>
  <w:style w:type="paragraph" w:customStyle="1" w:styleId="106">
    <w:name w:val="修订1"/>
    <w:semiHidden/>
    <w:qFormat/>
    <w:uiPriority w:val="99"/>
    <w:rPr>
      <w:rFonts w:ascii="宋体" w:hAnsi="Calibri" w:eastAsia="宋体" w:cs="Times New Roman"/>
      <w:kern w:val="2"/>
      <w:sz w:val="24"/>
      <w:szCs w:val="22"/>
      <w:lang w:val="en-US" w:eastAsia="zh-CN" w:bidi="ar-SA"/>
    </w:rPr>
  </w:style>
  <w:style w:type="paragraph" w:customStyle="1" w:styleId="107">
    <w:name w:val="通用标题7"/>
    <w:basedOn w:val="1"/>
    <w:qFormat/>
    <w:uiPriority w:val="99"/>
    <w:pPr>
      <w:numPr>
        <w:ilvl w:val="5"/>
        <w:numId w:val="2"/>
      </w:numPr>
    </w:pPr>
  </w:style>
  <w:style w:type="paragraph" w:customStyle="1" w:styleId="108">
    <w:name w:val="列表段落1"/>
    <w:basedOn w:val="1"/>
    <w:link w:val="109"/>
    <w:qFormat/>
    <w:uiPriority w:val="1"/>
    <w:pPr>
      <w:numPr>
        <w:ilvl w:val="0"/>
        <w:numId w:val="3"/>
      </w:numPr>
      <w:tabs>
        <w:tab w:val="left" w:pos="993"/>
      </w:tabs>
      <w:wordWrap/>
      <w:topLinePunct w:val="0"/>
      <w:ind w:firstLine="0" w:firstLineChars="0"/>
    </w:pPr>
    <w:rPr>
      <w:rFonts w:cs="宋体"/>
    </w:rPr>
  </w:style>
  <w:style w:type="character" w:customStyle="1" w:styleId="109">
    <w:name w:val="列表段落 字符"/>
    <w:basedOn w:val="57"/>
    <w:link w:val="108"/>
    <w:qFormat/>
    <w:uiPriority w:val="1"/>
    <w:rPr>
      <w:rFonts w:ascii="宋体" w:hAnsi="宋体" w:cs="宋体"/>
      <w:sz w:val="24"/>
    </w:rPr>
  </w:style>
  <w:style w:type="paragraph" w:customStyle="1" w:styleId="110">
    <w:name w:val="样式8"/>
    <w:basedOn w:val="1"/>
    <w:qFormat/>
    <w:uiPriority w:val="99"/>
    <w:pPr>
      <w:autoSpaceDE w:val="0"/>
      <w:autoSpaceDN w:val="0"/>
      <w:snapToGrid/>
      <w:spacing w:afterLines="0" w:line="240" w:lineRule="auto"/>
      <w:ind w:left="1274" w:leftChars="531" w:firstLine="2" w:firstLineChars="0"/>
    </w:pPr>
    <w:rPr>
      <w:bCs/>
    </w:rPr>
  </w:style>
  <w:style w:type="paragraph" w:customStyle="1" w:styleId="111">
    <w:name w:val="附件标题"/>
    <w:basedOn w:val="3"/>
    <w:next w:val="1"/>
    <w:qFormat/>
    <w:uiPriority w:val="99"/>
    <w:pPr>
      <w:numPr>
        <w:ilvl w:val="0"/>
        <w:numId w:val="4"/>
      </w:numPr>
      <w:tabs>
        <w:tab w:val="left" w:pos="1134"/>
      </w:tabs>
      <w:spacing w:line="360" w:lineRule="auto"/>
      <w:ind w:firstLine="0" w:firstLineChars="0"/>
      <w:jc w:val="center"/>
    </w:pPr>
    <w:rPr>
      <w:rFonts w:ascii="黑体" w:hAnsi="黑体"/>
      <w:sz w:val="30"/>
      <w:szCs w:val="30"/>
    </w:rPr>
  </w:style>
  <w:style w:type="paragraph" w:customStyle="1" w:styleId="112">
    <w:name w:val="through-content"/>
    <w:basedOn w:val="1"/>
    <w:qFormat/>
    <w:uiPriority w:val="99"/>
    <w:pPr>
      <w:adjustRightInd/>
      <w:snapToGrid/>
      <w:spacing w:before="100" w:beforeAutospacing="1" w:afterLines="0" w:afterAutospacing="1" w:line="240" w:lineRule="auto"/>
      <w:ind w:firstLine="0" w:firstLineChars="0"/>
      <w:jc w:val="left"/>
    </w:pPr>
    <w:rPr>
      <w:rFonts w:cs="宋体"/>
    </w:rPr>
  </w:style>
  <w:style w:type="paragraph" w:customStyle="1" w:styleId="113">
    <w:name w:val="List ALPHA CAPS 1"/>
    <w:basedOn w:val="1"/>
    <w:next w:val="20"/>
    <w:qFormat/>
    <w:uiPriority w:val="99"/>
    <w:pPr>
      <w:numPr>
        <w:ilvl w:val="0"/>
        <w:numId w:val="5"/>
      </w:numPr>
      <w:tabs>
        <w:tab w:val="left" w:pos="22"/>
      </w:tabs>
      <w:spacing w:after="200" w:line="288" w:lineRule="auto"/>
    </w:pPr>
    <w:rPr>
      <w:rFonts w:ascii="CG Times" w:hAnsi="CG Times"/>
      <w:sz w:val="22"/>
      <w:lang w:val="en-GB"/>
    </w:rPr>
  </w:style>
  <w:style w:type="paragraph" w:customStyle="1" w:styleId="114">
    <w:name w:val="TOC 标题2"/>
    <w:basedOn w:val="2"/>
    <w:next w:val="1"/>
    <w:qFormat/>
    <w:uiPriority w:val="39"/>
    <w:pPr>
      <w:keepNext/>
      <w:keepLines/>
      <w:widowControl w:val="0"/>
      <w:adjustRightInd/>
      <w:snapToGrid/>
      <w:spacing w:before="260" w:after="260" w:line="413" w:lineRule="auto"/>
    </w:pPr>
    <w:rPr>
      <w:rFonts w:ascii="宋体" w:hAnsi="宋体"/>
      <w:bCs/>
      <w:sz w:val="36"/>
      <w:szCs w:val="44"/>
      <w:lang w:val="zh-CN"/>
    </w:rPr>
  </w:style>
  <w:style w:type="paragraph" w:customStyle="1" w:styleId="115">
    <w:name w:val="专用标题4"/>
    <w:basedOn w:val="5"/>
    <w:next w:val="1"/>
    <w:qFormat/>
    <w:uiPriority w:val="99"/>
    <w:pPr>
      <w:numPr>
        <w:ilvl w:val="2"/>
        <w:numId w:val="6"/>
      </w:numPr>
      <w:ind w:firstLine="0" w:firstLineChars="0"/>
    </w:pPr>
  </w:style>
  <w:style w:type="paragraph" w:customStyle="1" w:styleId="116">
    <w:name w:val="LIST ALPHA CAPS 2"/>
    <w:basedOn w:val="1"/>
    <w:next w:val="47"/>
    <w:qFormat/>
    <w:uiPriority w:val="99"/>
    <w:pPr>
      <w:numPr>
        <w:ilvl w:val="1"/>
        <w:numId w:val="5"/>
      </w:numPr>
      <w:tabs>
        <w:tab w:val="left" w:pos="50"/>
      </w:tabs>
      <w:spacing w:after="200" w:line="288" w:lineRule="auto"/>
    </w:pPr>
    <w:rPr>
      <w:rFonts w:ascii="CG Times" w:hAnsi="CG Times"/>
      <w:sz w:val="22"/>
      <w:lang w:val="en-GB"/>
    </w:rPr>
  </w:style>
  <w:style w:type="paragraph" w:customStyle="1" w:styleId="117">
    <w:name w:val="Title 4 Chinese"/>
    <w:qFormat/>
    <w:uiPriority w:val="99"/>
    <w:pPr>
      <w:ind w:left="1276"/>
    </w:pPr>
    <w:rPr>
      <w:rFonts w:ascii="Calibri" w:hAnsi="Calibri" w:eastAsia="宋体" w:cs="Times New Roman"/>
      <w:kern w:val="2"/>
      <w:sz w:val="24"/>
      <w:szCs w:val="24"/>
      <w:lang w:val="en-US" w:eastAsia="zh-CN" w:bidi="ar-SA"/>
    </w:rPr>
  </w:style>
  <w:style w:type="paragraph" w:customStyle="1" w:styleId="118">
    <w:name w:val="Title 4"/>
    <w:next w:val="117"/>
    <w:qFormat/>
    <w:uiPriority w:val="99"/>
    <w:pPr>
      <w:numPr>
        <w:ilvl w:val="0"/>
        <w:numId w:val="7"/>
      </w:numPr>
      <w:ind w:left="1276" w:hanging="562"/>
      <w:jc w:val="both"/>
    </w:pPr>
    <w:rPr>
      <w:rFonts w:ascii="Calibri" w:hAnsi="Calibri" w:eastAsia="宋体" w:cs="Times New Roman"/>
      <w:kern w:val="2"/>
      <w:sz w:val="24"/>
      <w:szCs w:val="24"/>
      <w:lang w:val="en-US" w:eastAsia="zh-CN" w:bidi="ar-SA"/>
    </w:rPr>
  </w:style>
  <w:style w:type="paragraph" w:customStyle="1" w:styleId="119">
    <w:name w:val="通用标题6"/>
    <w:basedOn w:val="1"/>
    <w:qFormat/>
    <w:uiPriority w:val="99"/>
    <w:pPr>
      <w:tabs>
        <w:tab w:val="left" w:pos="993"/>
      </w:tabs>
      <w:wordWrap/>
      <w:topLinePunct w:val="0"/>
      <w:ind w:left="310" w:firstLine="0" w:firstLineChars="0"/>
    </w:pPr>
  </w:style>
  <w:style w:type="paragraph" w:customStyle="1" w:styleId="120">
    <w:name w:val="协议书标题2"/>
    <w:basedOn w:val="3"/>
    <w:next w:val="1"/>
    <w:qFormat/>
    <w:uiPriority w:val="99"/>
    <w:pPr>
      <w:keepNext w:val="0"/>
      <w:keepLines w:val="0"/>
      <w:numPr>
        <w:ilvl w:val="0"/>
        <w:numId w:val="8"/>
      </w:numPr>
      <w:tabs>
        <w:tab w:val="left" w:pos="567"/>
      </w:tabs>
      <w:spacing w:line="360" w:lineRule="auto"/>
      <w:ind w:firstLine="0" w:firstLineChars="0"/>
      <w:jc w:val="left"/>
    </w:pPr>
    <w:rPr>
      <w:rFonts w:ascii="宋体" w:hAnsi="宋体" w:eastAsia="宋体"/>
      <w:sz w:val="24"/>
    </w:rPr>
  </w:style>
  <w:style w:type="paragraph" w:customStyle="1" w:styleId="121">
    <w:name w:val="样式1"/>
    <w:basedOn w:val="2"/>
    <w:link w:val="122"/>
    <w:qFormat/>
    <w:uiPriority w:val="0"/>
  </w:style>
  <w:style w:type="character" w:customStyle="1" w:styleId="122">
    <w:name w:val="样式1 字符"/>
    <w:link w:val="121"/>
    <w:qFormat/>
    <w:uiPriority w:val="0"/>
    <w:rPr>
      <w:rFonts w:ascii="Calibri" w:hAnsi="Calibri" w:eastAsia="宋体" w:cs="Times New Roman"/>
      <w:b/>
      <w:kern w:val="44"/>
      <w:sz w:val="30"/>
      <w:szCs w:val="22"/>
    </w:rPr>
  </w:style>
  <w:style w:type="paragraph" w:customStyle="1" w:styleId="123">
    <w:name w:val="样式3"/>
    <w:next w:val="1"/>
    <w:link w:val="124"/>
    <w:qFormat/>
    <w:uiPriority w:val="0"/>
    <w:pPr>
      <w:numPr>
        <w:ilvl w:val="2"/>
        <w:numId w:val="9"/>
      </w:numPr>
    </w:pPr>
    <w:rPr>
      <w:rFonts w:ascii="Calibri" w:hAnsi="Calibri" w:eastAsia="宋体" w:cs="Times New Roman"/>
      <w:bCs/>
      <w:kern w:val="2"/>
      <w:sz w:val="24"/>
      <w:szCs w:val="24"/>
      <w:lang w:val="en-US" w:eastAsia="zh-CN" w:bidi="ar-SA"/>
    </w:rPr>
  </w:style>
  <w:style w:type="character" w:customStyle="1" w:styleId="124">
    <w:name w:val="样式3 Char"/>
    <w:link w:val="123"/>
    <w:qFormat/>
    <w:locked/>
    <w:uiPriority w:val="0"/>
    <w:rPr>
      <w:rFonts w:ascii="Calibri" w:hAnsi="Calibri"/>
      <w:bCs/>
      <w:kern w:val="2"/>
      <w:sz w:val="24"/>
      <w:szCs w:val="24"/>
    </w:rPr>
  </w:style>
  <w:style w:type="paragraph" w:customStyle="1" w:styleId="125">
    <w:name w:val="table"/>
    <w:qFormat/>
    <w:uiPriority w:val="99"/>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126">
    <w:name w:val="专用标题3"/>
    <w:basedOn w:val="4"/>
    <w:qFormat/>
    <w:uiPriority w:val="99"/>
    <w:pPr>
      <w:numPr>
        <w:ilvl w:val="1"/>
        <w:numId w:val="6"/>
      </w:numPr>
    </w:pPr>
  </w:style>
  <w:style w:type="paragraph" w:customStyle="1" w:styleId="127">
    <w:name w:val="通用标题5"/>
    <w:qFormat/>
    <w:uiPriority w:val="99"/>
    <w:pPr>
      <w:widowControl w:val="0"/>
      <w:tabs>
        <w:tab w:val="left" w:pos="1134"/>
      </w:tabs>
      <w:autoSpaceDE w:val="0"/>
      <w:autoSpaceDN w:val="0"/>
      <w:adjustRightInd w:val="0"/>
      <w:snapToGrid w:val="0"/>
      <w:spacing w:afterLines="50" w:line="360" w:lineRule="auto"/>
      <w:ind w:left="710"/>
      <w:jc w:val="both"/>
    </w:pPr>
    <w:rPr>
      <w:rFonts w:ascii="宋体" w:hAnsi="宋体" w:eastAsia="宋体" w:cs="Times New Roman"/>
      <w:kern w:val="2"/>
      <w:sz w:val="24"/>
      <w:szCs w:val="21"/>
      <w:lang w:val="en-US" w:eastAsia="zh-CN" w:bidi="ar-SA"/>
    </w:rPr>
  </w:style>
  <w:style w:type="paragraph" w:customStyle="1" w:styleId="128">
    <w:name w:val="LIST ALPHA CAPS 3"/>
    <w:basedOn w:val="1"/>
    <w:next w:val="19"/>
    <w:qFormat/>
    <w:uiPriority w:val="99"/>
    <w:pPr>
      <w:numPr>
        <w:ilvl w:val="2"/>
        <w:numId w:val="5"/>
      </w:numPr>
      <w:tabs>
        <w:tab w:val="left" w:pos="68"/>
      </w:tabs>
      <w:spacing w:after="200" w:line="288" w:lineRule="auto"/>
    </w:pPr>
    <w:rPr>
      <w:rFonts w:ascii="CG Times" w:hAnsi="CG Times"/>
      <w:sz w:val="22"/>
      <w:lang w:val="en-GB"/>
    </w:rPr>
  </w:style>
  <w:style w:type="paragraph" w:customStyle="1" w:styleId="129">
    <w:name w:val="通用标题2"/>
    <w:basedOn w:val="3"/>
    <w:next w:val="1"/>
    <w:qFormat/>
    <w:uiPriority w:val="99"/>
    <w:pPr>
      <w:keepNext w:val="0"/>
      <w:keepLines w:val="0"/>
      <w:numPr>
        <w:ilvl w:val="0"/>
        <w:numId w:val="2"/>
      </w:numPr>
      <w:tabs>
        <w:tab w:val="left" w:pos="993"/>
      </w:tabs>
      <w:spacing w:line="360" w:lineRule="auto"/>
      <w:ind w:firstLineChars="0"/>
    </w:pPr>
    <w:rPr>
      <w:rFonts w:ascii="黑体" w:hAnsi="黑体"/>
    </w:rPr>
  </w:style>
  <w:style w:type="paragraph" w:customStyle="1" w:styleId="130">
    <w:name w:val="Main Title"/>
    <w:next w:val="1"/>
    <w:qFormat/>
    <w:uiPriority w:val="99"/>
    <w:pPr>
      <w:adjustRightInd w:val="0"/>
      <w:snapToGrid w:val="0"/>
      <w:spacing w:afterLines="50" w:line="360" w:lineRule="auto"/>
      <w:jc w:val="center"/>
    </w:pPr>
    <w:rPr>
      <w:rFonts w:ascii="黑体" w:hAnsi="黑体" w:eastAsia="黑体" w:cs="Times New Roman"/>
      <w:b/>
      <w:kern w:val="2"/>
      <w:sz w:val="36"/>
      <w:szCs w:val="22"/>
      <w:lang w:val="zh-CN" w:eastAsia="zh-CN" w:bidi="ar-SA"/>
    </w:rPr>
  </w:style>
  <w:style w:type="paragraph" w:customStyle="1" w:styleId="131">
    <w:name w:val="小标题"/>
    <w:qFormat/>
    <w:uiPriority w:val="99"/>
    <w:pPr>
      <w:tabs>
        <w:tab w:val="left" w:pos="993"/>
      </w:tabs>
      <w:adjustRightInd w:val="0"/>
      <w:snapToGrid w:val="0"/>
    </w:pPr>
    <w:rPr>
      <w:rFonts w:ascii="Calibri" w:hAnsi="Calibri" w:eastAsia="宋体" w:cs="Times New Roman"/>
      <w:bCs/>
      <w:kern w:val="2"/>
      <w:sz w:val="24"/>
      <w:szCs w:val="22"/>
      <w:lang w:val="en-US" w:eastAsia="zh-CN" w:bidi="ar-SA"/>
    </w:rPr>
  </w:style>
  <w:style w:type="paragraph" w:customStyle="1" w:styleId="132">
    <w:name w:val="附件标题1"/>
    <w:next w:val="1"/>
    <w:qFormat/>
    <w:uiPriority w:val="99"/>
    <w:pPr>
      <w:numPr>
        <w:ilvl w:val="0"/>
        <w:numId w:val="10"/>
      </w:numPr>
      <w:tabs>
        <w:tab w:val="left" w:pos="567"/>
      </w:tabs>
      <w:adjustRightInd w:val="0"/>
      <w:snapToGrid w:val="0"/>
      <w:spacing w:afterLines="50" w:line="312" w:lineRule="auto"/>
    </w:pPr>
    <w:rPr>
      <w:rFonts w:ascii="黑体" w:hAnsi="黑体" w:eastAsia="黑体" w:cs="Times New Roman"/>
      <w:b/>
      <w:kern w:val="2"/>
      <w:sz w:val="24"/>
      <w:szCs w:val="24"/>
      <w:lang w:val="en-US" w:eastAsia="zh-CN" w:bidi="ar-SA"/>
    </w:rPr>
  </w:style>
  <w:style w:type="paragraph" w:customStyle="1" w:styleId="133">
    <w:name w:val="通用标题3"/>
    <w:next w:val="1"/>
    <w:qFormat/>
    <w:uiPriority w:val="99"/>
    <w:pPr>
      <w:widowControl w:val="0"/>
      <w:tabs>
        <w:tab w:val="left" w:pos="851"/>
      </w:tabs>
      <w:adjustRightInd w:val="0"/>
      <w:snapToGrid w:val="0"/>
      <w:spacing w:afterLines="50" w:line="360" w:lineRule="auto"/>
      <w:ind w:left="1843"/>
      <w:jc w:val="both"/>
      <w:outlineLvl w:val="2"/>
    </w:pPr>
    <w:rPr>
      <w:rFonts w:ascii="黑体" w:hAnsi="黑体" w:eastAsia="黑体" w:cs="Times New Roman"/>
      <w:b/>
      <w:kern w:val="2"/>
      <w:sz w:val="24"/>
      <w:szCs w:val="24"/>
      <w:lang w:val="en-US" w:eastAsia="zh-CN" w:bidi="ar-SA"/>
    </w:rPr>
  </w:style>
  <w:style w:type="character" w:customStyle="1" w:styleId="134">
    <w:name w:val="refer-count"/>
    <w:basedOn w:val="57"/>
    <w:qFormat/>
    <w:uiPriority w:val="0"/>
  </w:style>
  <w:style w:type="character" w:customStyle="1" w:styleId="135">
    <w:name w:val="未处理的提及3"/>
    <w:unhideWhenUsed/>
    <w:qFormat/>
    <w:uiPriority w:val="99"/>
    <w:rPr>
      <w:color w:val="605E5C"/>
      <w:shd w:val="clear" w:color="auto" w:fill="E1DFDD"/>
    </w:rPr>
  </w:style>
  <w:style w:type="character" w:customStyle="1" w:styleId="136">
    <w:name w:val="占位符文本1"/>
    <w:unhideWhenUsed/>
    <w:qFormat/>
    <w:uiPriority w:val="99"/>
    <w:rPr>
      <w:color w:val="808080"/>
    </w:rPr>
  </w:style>
  <w:style w:type="character" w:customStyle="1" w:styleId="137">
    <w:name w:val="content"/>
    <w:basedOn w:val="57"/>
    <w:qFormat/>
    <w:uiPriority w:val="0"/>
  </w:style>
  <w:style w:type="character" w:customStyle="1" w:styleId="138">
    <w:name w:val="search-in-page-highlight-item"/>
    <w:basedOn w:val="57"/>
    <w:qFormat/>
    <w:uiPriority w:val="0"/>
  </w:style>
  <w:style w:type="character" w:customStyle="1" w:styleId="139">
    <w:name w:val="未处理的提及1"/>
    <w:unhideWhenUsed/>
    <w:qFormat/>
    <w:uiPriority w:val="99"/>
    <w:rPr>
      <w:color w:val="605E5C"/>
      <w:shd w:val="clear" w:color="auto" w:fill="E1DFDD"/>
    </w:rPr>
  </w:style>
  <w:style w:type="character" w:customStyle="1" w:styleId="140">
    <w:name w:val="law-parenthese"/>
    <w:basedOn w:val="57"/>
    <w:qFormat/>
    <w:uiPriority w:val="0"/>
  </w:style>
  <w:style w:type="character" w:customStyle="1" w:styleId="141">
    <w:name w:val="search-in-page-highlight-wrapper"/>
    <w:basedOn w:val="57"/>
    <w:qFormat/>
    <w:uiPriority w:val="0"/>
  </w:style>
  <w:style w:type="character" w:customStyle="1" w:styleId="142">
    <w:name w:val="未处理的提及2"/>
    <w:unhideWhenUsed/>
    <w:qFormat/>
    <w:uiPriority w:val="99"/>
    <w:rPr>
      <w:color w:val="605E5C"/>
      <w:shd w:val="clear" w:color="auto" w:fill="E1DFDD"/>
    </w:rPr>
  </w:style>
  <w:style w:type="table" w:customStyle="1" w:styleId="143">
    <w:name w:val="网格型1"/>
    <w:basedOn w:val="55"/>
    <w:qFormat/>
    <w:uiPriority w:val="39"/>
    <w:rPr>
      <w:rFonts w:eastAsia="Times New Roman"/>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44">
    <w:name w:val="TableGrid"/>
    <w:qFormat/>
    <w:uiPriority w:val="0"/>
    <w:tblPr>
      <w:tblCellMar>
        <w:top w:w="0" w:type="dxa"/>
        <w:left w:w="0" w:type="dxa"/>
        <w:bottom w:w="0" w:type="dxa"/>
        <w:right w:w="0" w:type="dxa"/>
      </w:tblCellMar>
    </w:tblPr>
  </w:style>
  <w:style w:type="paragraph" w:customStyle="1" w:styleId="145">
    <w:name w:val="正文 New New New New New New New New New New New New New New New New New New New New New New New New New New New New New New New New New New New New New New New New New New New New New New New New New New New New New New New New New New New"/>
    <w:next w:val="146"/>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纯文本1"/>
    <w:basedOn w:val="147"/>
    <w:qFormat/>
    <w:uiPriority w:val="0"/>
    <w:rPr>
      <w:rFonts w:ascii="宋体" w:hAnsi="Courier New" w:cs="Courier New"/>
      <w:szCs w:val="21"/>
    </w:rPr>
  </w:style>
  <w:style w:type="paragraph" w:customStyle="1" w:styleId="147">
    <w:name w:val="正文 New New New New New"/>
    <w:next w:val="146"/>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正文 New New New New New New New New New New New New New New New New New New New New New New New New New New New New New New New New New New New New New New New New New New New New New New New"/>
    <w:next w:val="149"/>
    <w:link w:val="1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9">
    <w:name w:val="纯文本11"/>
    <w:basedOn w:val="147"/>
    <w:link w:val="150"/>
    <w:qFormat/>
    <w:uiPriority w:val="99"/>
    <w:rPr>
      <w:rFonts w:ascii="宋体" w:hAnsi="Courier New" w:cs="Courier New"/>
      <w:szCs w:val="21"/>
    </w:rPr>
  </w:style>
  <w:style w:type="character" w:customStyle="1" w:styleId="150">
    <w:name w:val="纯文本1 Char"/>
    <w:link w:val="149"/>
    <w:qFormat/>
    <w:uiPriority w:val="99"/>
    <w:rPr>
      <w:rFonts w:ascii="宋体" w:hAnsi="Courier New" w:cs="Courier New"/>
      <w:szCs w:val="21"/>
    </w:rPr>
  </w:style>
  <w:style w:type="character" w:customStyle="1" w:styleId="151">
    <w:name w:val="正文 New New New New New New New New New New New New New New New New New New New New New New New New New New New New New New New New New New New New New New New New New New New New New New New Char"/>
    <w:link w:val="148"/>
    <w:qFormat/>
    <w:uiPriority w:val="0"/>
    <w:rPr>
      <w:rFonts w:ascii="Times New Roman" w:hAnsi="Times New Roman" w:eastAsia="宋体" w:cs="Times New Roman"/>
      <w:kern w:val="2"/>
      <w:sz w:val="21"/>
      <w:szCs w:val="24"/>
      <w:lang w:val="en-US" w:eastAsia="zh-CN" w:bidi="ar-SA"/>
    </w:rPr>
  </w:style>
  <w:style w:type="paragraph" w:customStyle="1" w:styleId="152">
    <w:name w:val="列出段落11"/>
    <w:basedOn w:val="1"/>
    <w:qFormat/>
    <w:uiPriority w:val="99"/>
    <w:pPr>
      <w:ind w:firstLine="420"/>
    </w:pPr>
    <w:rPr>
      <w:szCs w:val="21"/>
    </w:rPr>
  </w:style>
  <w:style w:type="character" w:customStyle="1" w:styleId="153">
    <w:name w:val="正文12 字符"/>
    <w:link w:val="154"/>
    <w:qFormat/>
    <w:uiPriority w:val="0"/>
    <w:rPr>
      <w:color w:val="000000"/>
      <w:szCs w:val="18"/>
    </w:rPr>
  </w:style>
  <w:style w:type="paragraph" w:customStyle="1" w:styleId="154">
    <w:name w:val="正文12"/>
    <w:basedOn w:val="1"/>
    <w:link w:val="153"/>
    <w:qFormat/>
    <w:uiPriority w:val="0"/>
    <w:pPr>
      <w:widowControl w:val="0"/>
      <w:wordWrap/>
      <w:topLinePunct w:val="0"/>
      <w:adjustRightInd/>
      <w:snapToGrid/>
      <w:spacing w:afterLines="0" w:line="400" w:lineRule="exact"/>
      <w:ind w:firstLine="420"/>
    </w:pPr>
    <w:rPr>
      <w:rFonts w:ascii="Calibri" w:hAnsi="Calibri"/>
      <w:color w:val="000000"/>
      <w:sz w:val="20"/>
      <w:szCs w:val="18"/>
    </w:rPr>
  </w:style>
  <w:style w:type="paragraph" w:customStyle="1" w:styleId="155">
    <w:name w:val="表格标题"/>
    <w:basedOn w:val="1"/>
    <w:qFormat/>
    <w:uiPriority w:val="99"/>
    <w:pPr>
      <w:spacing w:line="480" w:lineRule="auto"/>
      <w:ind w:firstLine="403"/>
      <w:jc w:val="center"/>
    </w:pPr>
    <w:rPr>
      <w:rFonts w:ascii="黑体" w:cs="宋体" w:eastAsiaTheme="majorEastAsia"/>
      <w:b/>
      <w:bCs/>
      <w:color w:val="000000"/>
      <w:szCs w:val="24"/>
    </w:rPr>
  </w:style>
  <w:style w:type="paragraph" w:customStyle="1" w:styleId="156">
    <w:name w:val="正文1"/>
    <w:qFormat/>
    <w:uiPriority w:val="99"/>
    <w:pPr>
      <w:jc w:val="both"/>
    </w:pPr>
    <w:rPr>
      <w:rFonts w:ascii="Calibri" w:hAnsi="Calibri" w:eastAsia="宋体" w:cs="Calibri"/>
      <w:kern w:val="2"/>
      <w:sz w:val="21"/>
      <w:szCs w:val="21"/>
      <w:lang w:val="en-US" w:eastAsia="zh-CN" w:bidi="ar-SA"/>
    </w:rPr>
  </w:style>
  <w:style w:type="paragraph" w:customStyle="1" w:styleId="157">
    <w:name w:val="cjk1"/>
    <w:basedOn w:val="1"/>
    <w:qFormat/>
    <w:uiPriority w:val="99"/>
    <w:pPr>
      <w:spacing w:before="284"/>
      <w:jc w:val="left"/>
    </w:pPr>
    <w:rPr>
      <w:rFonts w:cs="宋体"/>
      <w:sz w:val="22"/>
      <w:szCs w:val="22"/>
    </w:rPr>
  </w:style>
  <w:style w:type="paragraph" w:customStyle="1" w:styleId="158">
    <w:name w:val="修订2"/>
    <w:hidden/>
    <w:qFormat/>
    <w:uiPriority w:val="99"/>
    <w:rPr>
      <w:rFonts w:ascii="宋体" w:hAnsi="宋体" w:eastAsia="宋体" w:cs="Times New Roman"/>
      <w:sz w:val="24"/>
      <w:lang w:val="en-US" w:eastAsia="zh-CN" w:bidi="ar-SA"/>
    </w:rPr>
  </w:style>
  <w:style w:type="paragraph" w:customStyle="1" w:styleId="159">
    <w:name w:val="修订3"/>
    <w:hidden/>
    <w:unhideWhenUsed/>
    <w:qFormat/>
    <w:uiPriority w:val="99"/>
    <w:rPr>
      <w:rFonts w:ascii="宋体" w:hAnsi="宋体" w:eastAsia="宋体" w:cs="Times New Roman"/>
      <w:sz w:val="24"/>
      <w:lang w:val="en-US" w:eastAsia="zh-CN" w:bidi="ar-SA"/>
    </w:rPr>
  </w:style>
  <w:style w:type="paragraph" w:customStyle="1" w:styleId="160">
    <w:name w:val="修订4"/>
    <w:hidden/>
    <w:semiHidden/>
    <w:qFormat/>
    <w:uiPriority w:val="99"/>
    <w:rPr>
      <w:rFonts w:ascii="宋体" w:hAnsi="宋体" w:eastAsia="宋体" w:cs="Times New Roman"/>
      <w:sz w:val="24"/>
      <w:lang w:val="en-US" w:eastAsia="zh-CN" w:bidi="ar-SA"/>
    </w:rPr>
  </w:style>
  <w:style w:type="paragraph" w:customStyle="1" w:styleId="161">
    <w:name w:val="列出段落1"/>
    <w:basedOn w:val="1"/>
    <w:qFormat/>
    <w:uiPriority w:val="34"/>
    <w:pPr>
      <w:ind w:left="424"/>
    </w:pPr>
    <w:rPr>
      <w:rFonts w:ascii="Calibri" w:hAnsi="Calibri"/>
      <w:szCs w:val="24"/>
    </w:rPr>
  </w:style>
  <w:style w:type="character" w:customStyle="1" w:styleId="162">
    <w:name w:val="lake-preview-codeblock-content"/>
    <w:basedOn w:val="57"/>
    <w:qFormat/>
    <w:uiPriority w:val="0"/>
  </w:style>
  <w:style w:type="character" w:customStyle="1" w:styleId="163">
    <w:name w:val="cm-string"/>
    <w:basedOn w:val="57"/>
    <w:qFormat/>
    <w:uiPriority w:val="0"/>
  </w:style>
  <w:style w:type="character" w:customStyle="1" w:styleId="164">
    <w:name w:val="cm-number"/>
    <w:basedOn w:val="57"/>
    <w:qFormat/>
    <w:uiPriority w:val="0"/>
  </w:style>
  <w:style w:type="character" w:customStyle="1" w:styleId="165">
    <w:name w:val="cm-atom"/>
    <w:basedOn w:val="57"/>
    <w:qFormat/>
    <w:uiPriority w:val="0"/>
  </w:style>
  <w:style w:type="character" w:customStyle="1" w:styleId="166">
    <w:name w:val="lake-fontsize-14"/>
    <w:basedOn w:val="57"/>
    <w:qFormat/>
    <w:uiPriority w:val="0"/>
  </w:style>
  <w:style w:type="character" w:customStyle="1" w:styleId="167">
    <w:name w:val="ne-text"/>
    <w:basedOn w:val="57"/>
    <w:qFormat/>
    <w:uiPriority w:val="0"/>
  </w:style>
  <w:style w:type="paragraph" w:customStyle="1" w:styleId="168">
    <w:name w:val="ne-p"/>
    <w:basedOn w:val="1"/>
    <w:qFormat/>
    <w:uiPriority w:val="99"/>
    <w:pPr>
      <w:spacing w:before="100" w:beforeAutospacing="1" w:afterAutospacing="1"/>
      <w:jc w:val="left"/>
    </w:pPr>
    <w:rPr>
      <w:rFonts w:cs="宋体"/>
      <w:szCs w:val="24"/>
    </w:rPr>
  </w:style>
  <w:style w:type="paragraph" w:customStyle="1" w:styleId="169">
    <w:name w:val="修订5"/>
    <w:hidden/>
    <w:semiHidden/>
    <w:qFormat/>
    <w:uiPriority w:val="99"/>
    <w:rPr>
      <w:rFonts w:ascii="宋体" w:hAnsi="宋体" w:eastAsia="宋体" w:cs="Times New Roman"/>
      <w:sz w:val="24"/>
      <w:lang w:val="en-US" w:eastAsia="zh-CN" w:bidi="ar-SA"/>
    </w:rPr>
  </w:style>
  <w:style w:type="character" w:customStyle="1" w:styleId="170">
    <w:name w:val="HTML 地址 字符"/>
    <w:basedOn w:val="57"/>
    <w:link w:val="22"/>
    <w:qFormat/>
    <w:uiPriority w:val="0"/>
    <w:rPr>
      <w:rFonts w:ascii="Calibri" w:hAnsi="Calibri"/>
      <w:i/>
      <w:iCs/>
      <w:kern w:val="2"/>
      <w:sz w:val="21"/>
    </w:rPr>
  </w:style>
  <w:style w:type="character" w:customStyle="1" w:styleId="171">
    <w:name w:val="尾注文本 字符"/>
    <w:basedOn w:val="57"/>
    <w:link w:val="31"/>
    <w:semiHidden/>
    <w:qFormat/>
    <w:uiPriority w:val="99"/>
    <w:rPr>
      <w:kern w:val="2"/>
      <w:sz w:val="21"/>
      <w:szCs w:val="24"/>
    </w:rPr>
  </w:style>
  <w:style w:type="character" w:customStyle="1" w:styleId="172">
    <w:name w:val="脚注文本 字符"/>
    <w:basedOn w:val="57"/>
    <w:link w:val="40"/>
    <w:qFormat/>
    <w:uiPriority w:val="99"/>
    <w:rPr>
      <w:kern w:val="2"/>
      <w:sz w:val="18"/>
      <w:szCs w:val="18"/>
    </w:rPr>
  </w:style>
  <w:style w:type="character" w:customStyle="1" w:styleId="173">
    <w:name w:val="标题 字符"/>
    <w:basedOn w:val="57"/>
    <w:link w:val="51"/>
    <w:qFormat/>
    <w:uiPriority w:val="99"/>
    <w:rPr>
      <w:rFonts w:ascii="Cambria" w:hAnsi="Cambria"/>
      <w:b/>
      <w:bCs/>
      <w:kern w:val="2"/>
      <w:sz w:val="32"/>
      <w:szCs w:val="32"/>
    </w:rPr>
  </w:style>
  <w:style w:type="character" w:customStyle="1" w:styleId="174">
    <w:name w:val="页脚 字符1"/>
    <w:qFormat/>
    <w:uiPriority w:val="99"/>
    <w:rPr>
      <w:rFonts w:ascii="宋体" w:hAnsi="宋体" w:cs="Times New Roman"/>
      <w:kern w:val="2"/>
      <w:sz w:val="18"/>
      <w:szCs w:val="18"/>
    </w:rPr>
  </w:style>
  <w:style w:type="character" w:customStyle="1" w:styleId="175">
    <w:name w:val="页眉 字符1"/>
    <w:qFormat/>
    <w:uiPriority w:val="99"/>
    <w:rPr>
      <w:rFonts w:ascii="宋体" w:hAnsi="宋体" w:cs="Times New Roman"/>
      <w:kern w:val="2"/>
      <w:sz w:val="18"/>
      <w:szCs w:val="18"/>
    </w:rPr>
  </w:style>
  <w:style w:type="paragraph" w:customStyle="1" w:styleId="176">
    <w:name w:val="小节"/>
    <w:basedOn w:val="1"/>
    <w:qFormat/>
    <w:uiPriority w:val="99"/>
    <w:rPr>
      <w:b/>
      <w:szCs w:val="24"/>
    </w:rPr>
  </w:style>
  <w:style w:type="paragraph" w:customStyle="1" w:styleId="177">
    <w:name w:val="小四正文"/>
    <w:basedOn w:val="1"/>
    <w:qFormat/>
    <w:uiPriority w:val="99"/>
    <w:rPr>
      <w:szCs w:val="24"/>
    </w:rPr>
  </w:style>
  <w:style w:type="paragraph" w:customStyle="1" w:styleId="178">
    <w:name w:val="表格抬头"/>
    <w:basedOn w:val="1"/>
    <w:link w:val="179"/>
    <w:qFormat/>
    <w:uiPriority w:val="0"/>
    <w:pPr>
      <w:jc w:val="center"/>
    </w:pPr>
    <w:rPr>
      <w:rFonts w:cs="宋体"/>
      <w:b/>
      <w:szCs w:val="21"/>
    </w:rPr>
  </w:style>
  <w:style w:type="character" w:customStyle="1" w:styleId="179">
    <w:name w:val="表格抬头 Char"/>
    <w:basedOn w:val="109"/>
    <w:link w:val="178"/>
    <w:qFormat/>
    <w:uiPriority w:val="0"/>
    <w:rPr>
      <w:rFonts w:ascii="宋体" w:hAnsi="宋体" w:cs="宋体"/>
      <w:b/>
      <w:sz w:val="24"/>
      <w:szCs w:val="21"/>
    </w:rPr>
  </w:style>
  <w:style w:type="paragraph" w:customStyle="1" w:styleId="180">
    <w:name w:val="表格正文"/>
    <w:basedOn w:val="1"/>
    <w:link w:val="181"/>
    <w:qFormat/>
    <w:uiPriority w:val="0"/>
    <w:pPr>
      <w:spacing w:line="240" w:lineRule="auto"/>
      <w:ind w:firstLine="0" w:firstLineChars="0"/>
      <w:jc w:val="left"/>
    </w:pPr>
    <w:rPr>
      <w:rFonts w:cs="宋体"/>
      <w:color w:val="000000"/>
      <w:szCs w:val="24"/>
    </w:rPr>
  </w:style>
  <w:style w:type="character" w:customStyle="1" w:styleId="181">
    <w:name w:val="表格正文 Char"/>
    <w:link w:val="180"/>
    <w:qFormat/>
    <w:locked/>
    <w:uiPriority w:val="0"/>
    <w:rPr>
      <w:rFonts w:ascii="宋体" w:hAnsi="宋体" w:cs="宋体"/>
      <w:color w:val="000000"/>
      <w:sz w:val="24"/>
      <w:szCs w:val="24"/>
    </w:rPr>
  </w:style>
  <w:style w:type="paragraph" w:customStyle="1" w:styleId="182">
    <w:name w:val="术语-wyx"/>
    <w:basedOn w:val="1"/>
    <w:qFormat/>
    <w:uiPriority w:val="99"/>
    <w:pPr>
      <w:widowControl w:val="0"/>
      <w:wordWrap/>
      <w:topLinePunct w:val="0"/>
      <w:adjustRightInd/>
      <w:snapToGrid/>
      <w:spacing w:beforeLines="50" w:after="50"/>
      <w:ind w:firstLine="0" w:firstLineChars="0"/>
      <w:outlineLvl w:val="2"/>
    </w:pPr>
    <w:rPr>
      <w:rFonts w:ascii="Times New Roman" w:hAnsi="Times New Roman"/>
      <w:b/>
      <w:kern w:val="2"/>
      <w:sz w:val="21"/>
      <w:szCs w:val="24"/>
    </w:rPr>
  </w:style>
  <w:style w:type="paragraph" w:customStyle="1" w:styleId="183">
    <w:name w:val="条-wyx"/>
    <w:basedOn w:val="1"/>
    <w:qFormat/>
    <w:uiPriority w:val="99"/>
    <w:pPr>
      <w:numPr>
        <w:ilvl w:val="2"/>
        <w:numId w:val="11"/>
      </w:numPr>
      <w:tabs>
        <w:tab w:val="left" w:pos="0"/>
      </w:tabs>
      <w:wordWrap/>
      <w:topLinePunct w:val="0"/>
      <w:adjustRightInd/>
      <w:snapToGrid/>
      <w:spacing w:afterLines="0" w:line="240" w:lineRule="auto"/>
      <w:ind w:firstLineChars="0"/>
      <w:jc w:val="left"/>
      <w:outlineLvl w:val="2"/>
    </w:pPr>
    <w:rPr>
      <w:rFonts w:ascii="黑体" w:hAnsi="黑体"/>
      <w:sz w:val="21"/>
    </w:rPr>
  </w:style>
  <w:style w:type="paragraph" w:customStyle="1" w:styleId="184">
    <w:name w:val="0章标题"/>
    <w:next w:val="1"/>
    <w:qFormat/>
    <w:uiPriority w:val="99"/>
    <w:pPr>
      <w:numPr>
        <w:ilvl w:val="0"/>
        <w:numId w:val="12"/>
      </w:numPr>
      <w:spacing w:beforeLines="100" w:afterLines="100"/>
      <w:jc w:val="center"/>
      <w:outlineLvl w:val="1"/>
    </w:pPr>
    <w:rPr>
      <w:rFonts w:ascii="黑体" w:hAnsi="黑体" w:eastAsia="黑体" w:cs="Times New Roman"/>
      <w:b/>
      <w:sz w:val="28"/>
      <w:lang w:val="en-US" w:eastAsia="zh-CN" w:bidi="ar-SA"/>
    </w:rPr>
  </w:style>
  <w:style w:type="paragraph" w:customStyle="1" w:styleId="185">
    <w:name w:val="0一级条标题"/>
    <w:next w:val="1"/>
    <w:qFormat/>
    <w:uiPriority w:val="99"/>
    <w:pPr>
      <w:numPr>
        <w:ilvl w:val="1"/>
        <w:numId w:val="12"/>
      </w:numPr>
      <w:spacing w:beforeLines="50" w:afterLines="50"/>
      <w:jc w:val="center"/>
      <w:outlineLvl w:val="2"/>
    </w:pPr>
    <w:rPr>
      <w:rFonts w:ascii="黑体" w:hAnsi="黑体" w:eastAsia="宋体" w:cs="Times New Roman"/>
      <w:b/>
      <w:sz w:val="21"/>
      <w:szCs w:val="21"/>
      <w:lang w:val="en-US" w:eastAsia="zh-CN" w:bidi="ar-SA"/>
    </w:rPr>
  </w:style>
  <w:style w:type="paragraph" w:customStyle="1" w:styleId="186">
    <w:name w:val="0二级条标题"/>
    <w:basedOn w:val="185"/>
    <w:next w:val="1"/>
    <w:qFormat/>
    <w:uiPriority w:val="99"/>
    <w:pPr>
      <w:numPr>
        <w:ilvl w:val="2"/>
        <w:numId w:val="13"/>
      </w:numPr>
      <w:jc w:val="left"/>
      <w:outlineLvl w:val="3"/>
    </w:pPr>
    <w:rPr>
      <w:rFonts w:ascii="Times New Roman" w:hAnsi="Times New Roman"/>
      <w:b w:val="0"/>
    </w:rPr>
  </w:style>
  <w:style w:type="paragraph" w:customStyle="1" w:styleId="187">
    <w:name w:val="0三级条标题"/>
    <w:basedOn w:val="186"/>
    <w:next w:val="1"/>
    <w:qFormat/>
    <w:uiPriority w:val="99"/>
    <w:pPr>
      <w:numPr>
        <w:ilvl w:val="3"/>
        <w:numId w:val="12"/>
      </w:numPr>
      <w:outlineLvl w:val="4"/>
    </w:pPr>
  </w:style>
  <w:style w:type="paragraph" w:customStyle="1" w:styleId="188">
    <w:name w:val="附录图标题"/>
    <w:next w:val="1"/>
    <w:qFormat/>
    <w:uiPriority w:val="99"/>
    <w:pPr>
      <w:numPr>
        <w:ilvl w:val="0"/>
        <w:numId w:val="14"/>
      </w:numPr>
      <w:tabs>
        <w:tab w:val="left" w:pos="360"/>
      </w:tabs>
      <w:jc w:val="center"/>
    </w:pPr>
    <w:rPr>
      <w:rFonts w:ascii="黑体" w:hAnsi="Calibri" w:eastAsia="黑体" w:cs="Times New Roman"/>
      <w:sz w:val="21"/>
      <w:lang w:val="en-US" w:eastAsia="zh-CN" w:bidi="ar-SA"/>
    </w:rPr>
  </w:style>
  <w:style w:type="paragraph" w:customStyle="1" w:styleId="189">
    <w:name w:val="列项◆（三级）"/>
    <w:qFormat/>
    <w:uiPriority w:val="99"/>
    <w:pPr>
      <w:numPr>
        <w:ilvl w:val="0"/>
        <w:numId w:val="11"/>
      </w:numPr>
      <w:tabs>
        <w:tab w:val="left" w:pos="960"/>
      </w:tabs>
      <w:ind w:left="800" w:leftChars="600" w:hanging="200" w:hangingChars="200"/>
    </w:pPr>
    <w:rPr>
      <w:rFonts w:ascii="宋体" w:hAnsi="Calibri" w:eastAsia="宋体" w:cs="Times New Roman"/>
      <w:sz w:val="21"/>
      <w:lang w:val="en-US" w:eastAsia="zh-CN" w:bidi="ar-SA"/>
    </w:rPr>
  </w:style>
  <w:style w:type="paragraph" w:customStyle="1" w:styleId="190">
    <w:name w:val="段"/>
    <w:link w:val="19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91">
    <w:name w:val="段 Char"/>
    <w:link w:val="190"/>
    <w:qFormat/>
    <w:uiPriority w:val="0"/>
    <w:rPr>
      <w:rFonts w:ascii="宋体"/>
      <w:sz w:val="21"/>
    </w:rPr>
  </w:style>
  <w:style w:type="paragraph" w:customStyle="1" w:styleId="192">
    <w:name w:val="章标题"/>
    <w:next w:val="1"/>
    <w:qFormat/>
    <w:uiPriority w:val="99"/>
    <w:pPr>
      <w:numPr>
        <w:ilvl w:val="3"/>
        <w:numId w:val="15"/>
      </w:numPr>
      <w:spacing w:beforeLines="50" w:afterLines="50"/>
      <w:jc w:val="both"/>
      <w:outlineLvl w:val="1"/>
    </w:pPr>
    <w:rPr>
      <w:rFonts w:ascii="黑体" w:hAnsi="Times New Roman" w:eastAsia="黑体" w:cs="Times New Roman"/>
      <w:sz w:val="21"/>
      <w:lang w:val="en-US" w:eastAsia="zh-CN" w:bidi="ar-SA"/>
    </w:rPr>
  </w:style>
  <w:style w:type="paragraph" w:customStyle="1" w:styleId="193">
    <w:name w:val="一级条标题"/>
    <w:basedOn w:val="192"/>
    <w:next w:val="190"/>
    <w:qFormat/>
    <w:uiPriority w:val="99"/>
    <w:pPr>
      <w:numPr>
        <w:ilvl w:val="4"/>
      </w:numPr>
      <w:spacing w:beforeLines="0" w:afterLines="0"/>
      <w:jc w:val="left"/>
      <w:outlineLvl w:val="2"/>
    </w:pPr>
    <w:rPr>
      <w:rFonts w:hAnsi="黑体"/>
    </w:rPr>
  </w:style>
  <w:style w:type="paragraph" w:customStyle="1" w:styleId="194">
    <w:name w:val="二级条标题"/>
    <w:basedOn w:val="193"/>
    <w:next w:val="1"/>
    <w:qFormat/>
    <w:uiPriority w:val="99"/>
    <w:pPr>
      <w:numPr>
        <w:ilvl w:val="5"/>
      </w:numPr>
      <w:outlineLvl w:val="3"/>
    </w:pPr>
  </w:style>
  <w:style w:type="paragraph" w:customStyle="1" w:styleId="195">
    <w:name w:val="三级条标题"/>
    <w:basedOn w:val="194"/>
    <w:next w:val="1"/>
    <w:qFormat/>
    <w:uiPriority w:val="99"/>
    <w:pPr>
      <w:numPr>
        <w:ilvl w:val="6"/>
      </w:numPr>
      <w:tabs>
        <w:tab w:val="left" w:pos="360"/>
      </w:tabs>
      <w:outlineLvl w:val="4"/>
    </w:pPr>
  </w:style>
  <w:style w:type="paragraph" w:customStyle="1" w:styleId="196">
    <w:name w:val="09"/>
    <w:basedOn w:val="1"/>
    <w:qFormat/>
    <w:uiPriority w:val="99"/>
    <w:pPr>
      <w:widowControl w:val="0"/>
      <w:wordWrap/>
      <w:topLinePunct w:val="0"/>
      <w:adjustRightInd/>
      <w:snapToGrid/>
      <w:spacing w:beforeLines="50"/>
      <w:ind w:firstLine="0" w:firstLineChars="0"/>
      <w:jc w:val="center"/>
    </w:pPr>
    <w:rPr>
      <w:rFonts w:ascii="Times New Roman" w:hAnsi="Times New Roman"/>
      <w:kern w:val="2"/>
      <w:sz w:val="21"/>
      <w:szCs w:val="21"/>
    </w:rPr>
  </w:style>
  <w:style w:type="paragraph" w:customStyle="1" w:styleId="197">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8">
    <w:name w:val="模板-正文（2）"/>
    <w:basedOn w:val="1"/>
    <w:link w:val="199"/>
    <w:qFormat/>
    <w:uiPriority w:val="0"/>
    <w:pPr>
      <w:widowControl w:val="0"/>
      <w:wordWrap/>
      <w:topLinePunct w:val="0"/>
      <w:spacing w:beforeLines="50"/>
      <w:ind w:firstLine="720" w:firstLineChars="300"/>
    </w:pPr>
    <w:rPr>
      <w:kern w:val="2"/>
      <w:szCs w:val="24"/>
    </w:rPr>
  </w:style>
  <w:style w:type="character" w:customStyle="1" w:styleId="199">
    <w:name w:val="模板-正文（2） Char"/>
    <w:link w:val="198"/>
    <w:qFormat/>
    <w:uiPriority w:val="0"/>
    <w:rPr>
      <w:rFonts w:ascii="宋体" w:hAnsi="宋体"/>
      <w:kern w:val="2"/>
      <w:sz w:val="24"/>
      <w:szCs w:val="24"/>
    </w:rPr>
  </w:style>
  <w:style w:type="paragraph" w:customStyle="1" w:styleId="200">
    <w:name w:val="a"/>
    <w:basedOn w:val="1"/>
    <w:qFormat/>
    <w:uiPriority w:val="99"/>
    <w:pPr>
      <w:wordWrap/>
      <w:topLinePunct w:val="0"/>
      <w:adjustRightInd/>
      <w:snapToGrid/>
      <w:spacing w:beforeLines="50" w:beforeAutospacing="1" w:after="100" w:afterAutospacing="1"/>
      <w:ind w:firstLine="0" w:firstLineChars="0"/>
      <w:jc w:val="left"/>
    </w:pPr>
    <w:rPr>
      <w:rFonts w:cs="宋体"/>
      <w:szCs w:val="24"/>
    </w:rPr>
  </w:style>
  <w:style w:type="character" w:customStyle="1" w:styleId="201">
    <w:name w:val="标题 Char1"/>
    <w:qFormat/>
    <w:uiPriority w:val="10"/>
    <w:rPr>
      <w:rFonts w:ascii="Calibri Light" w:hAnsi="Calibri Light" w:eastAsia="宋体" w:cs="Times New Roman"/>
      <w:b/>
      <w:bCs/>
      <w:sz w:val="32"/>
      <w:szCs w:val="32"/>
    </w:rPr>
  </w:style>
  <w:style w:type="paragraph" w:customStyle="1" w:styleId="202">
    <w:name w:val="表格文字"/>
    <w:qFormat/>
    <w:uiPriority w:val="99"/>
    <w:pPr>
      <w:spacing w:line="360" w:lineRule="auto"/>
    </w:pPr>
    <w:rPr>
      <w:rFonts w:ascii="Calibri" w:hAnsi="Calibri" w:eastAsia="宋体" w:cs="黑体"/>
      <w:kern w:val="2"/>
      <w:sz w:val="18"/>
      <w:szCs w:val="22"/>
      <w:lang w:val="en-US" w:eastAsia="zh-CN" w:bidi="ar-SA"/>
    </w:rPr>
  </w:style>
  <w:style w:type="paragraph" w:customStyle="1" w:styleId="203">
    <w:name w:val="表题与图题"/>
    <w:next w:val="1"/>
    <w:qFormat/>
    <w:uiPriority w:val="99"/>
    <w:pPr>
      <w:spacing w:line="400" w:lineRule="exact"/>
      <w:jc w:val="center"/>
    </w:pPr>
    <w:rPr>
      <w:rFonts w:ascii="Times New Roman" w:hAnsi="Times New Roman" w:eastAsia="宋体" w:cs="Times New Roman"/>
      <w:b/>
      <w:sz w:val="21"/>
      <w:lang w:val="en-US" w:eastAsia="zh-CN" w:bidi="ar-SA"/>
    </w:rPr>
  </w:style>
  <w:style w:type="paragraph" w:customStyle="1" w:styleId="204">
    <w:name w:val="条文"/>
    <w:qFormat/>
    <w:uiPriority w:val="99"/>
    <w:pPr>
      <w:tabs>
        <w:tab w:val="left" w:pos="337"/>
      </w:tabs>
      <w:spacing w:line="360" w:lineRule="auto"/>
      <w:ind w:left="284"/>
    </w:pPr>
    <w:rPr>
      <w:rFonts w:ascii="Calibri" w:hAnsi="Calibri" w:eastAsia="宋体" w:cs="黑体"/>
      <w:kern w:val="2"/>
      <w:sz w:val="21"/>
      <w:szCs w:val="22"/>
      <w:lang w:val="en-US" w:eastAsia="zh-CN" w:bidi="ar-SA"/>
    </w:rPr>
  </w:style>
  <w:style w:type="paragraph" w:customStyle="1" w:styleId="205">
    <w:name w:val="表头"/>
    <w:basedOn w:val="206"/>
    <w:link w:val="207"/>
    <w:qFormat/>
    <w:uiPriority w:val="0"/>
    <w:rPr>
      <w:b/>
    </w:rPr>
  </w:style>
  <w:style w:type="paragraph" w:customStyle="1" w:styleId="206">
    <w:name w:val="表"/>
    <w:basedOn w:val="1"/>
    <w:qFormat/>
    <w:uiPriority w:val="99"/>
    <w:pPr>
      <w:wordWrap/>
      <w:topLinePunct w:val="0"/>
      <w:spacing w:beforeLines="50" w:line="240" w:lineRule="atLeast"/>
      <w:ind w:firstLine="0" w:firstLineChars="0"/>
      <w:jc w:val="center"/>
    </w:pPr>
    <w:rPr>
      <w:rFonts w:ascii="Times New Roman" w:hAnsi="Times New Roman"/>
      <w:bCs/>
      <w:color w:val="000000"/>
      <w:sz w:val="18"/>
      <w:szCs w:val="18"/>
    </w:rPr>
  </w:style>
  <w:style w:type="character" w:customStyle="1" w:styleId="207">
    <w:name w:val="表头 字符"/>
    <w:link w:val="205"/>
    <w:qFormat/>
    <w:uiPriority w:val="0"/>
    <w:rPr>
      <w:b/>
      <w:bCs/>
      <w:color w:val="000000"/>
      <w:sz w:val="18"/>
      <w:szCs w:val="18"/>
    </w:rPr>
  </w:style>
  <w:style w:type="paragraph" w:customStyle="1" w:styleId="208">
    <w:name w:val="标准书脚_奇数页"/>
    <w:qFormat/>
    <w:uiPriority w:val="99"/>
    <w:pPr>
      <w:spacing w:before="120" w:line="0" w:lineRule="atLeast"/>
      <w:ind w:firstLine="200" w:firstLineChars="200"/>
      <w:jc w:val="right"/>
    </w:pPr>
    <w:rPr>
      <w:rFonts w:ascii="Times New Roman" w:hAnsi="Times New Roman" w:eastAsia="宋体" w:cs="Times New Roman"/>
      <w:sz w:val="18"/>
      <w:lang w:val="en-US" w:eastAsia="zh-CN" w:bidi="ar-SA"/>
    </w:rPr>
  </w:style>
  <w:style w:type="paragraph" w:customStyle="1" w:styleId="209">
    <w:name w:val="封面正文"/>
    <w:qFormat/>
    <w:uiPriority w:val="99"/>
    <w:pPr>
      <w:jc w:val="both"/>
    </w:pPr>
    <w:rPr>
      <w:rFonts w:ascii="Times New Roman" w:hAnsi="Times New Roman" w:eastAsia="宋体" w:cs="Times New Roman"/>
      <w:lang w:val="en-US" w:eastAsia="zh-CN" w:bidi="ar-SA"/>
    </w:rPr>
  </w:style>
  <w:style w:type="paragraph" w:customStyle="1" w:styleId="210">
    <w:name w:val="其他发布部门"/>
    <w:basedOn w:val="211"/>
    <w:qFormat/>
    <w:uiPriority w:val="0"/>
    <w:pPr>
      <w:framePr w:wrap="around"/>
      <w:spacing w:line="0" w:lineRule="atLeast"/>
    </w:pPr>
    <w:rPr>
      <w:rFonts w:ascii="黑体" w:eastAsia="黑体"/>
      <w:b w:val="0"/>
    </w:rPr>
  </w:style>
  <w:style w:type="paragraph" w:customStyle="1" w:styleId="211">
    <w:name w:val="发布部门"/>
    <w:next w:val="190"/>
    <w:qFormat/>
    <w:uiPriority w:val="99"/>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character" w:customStyle="1" w:styleId="212">
    <w:name w:val="发布"/>
    <w:qFormat/>
    <w:uiPriority w:val="0"/>
    <w:rPr>
      <w:rFonts w:ascii="黑体" w:eastAsia="黑体"/>
      <w:spacing w:val="22"/>
      <w:w w:val="100"/>
      <w:position w:val="3"/>
      <w:sz w:val="28"/>
    </w:rPr>
  </w:style>
  <w:style w:type="paragraph" w:customStyle="1" w:styleId="213">
    <w:name w:val="实施日期"/>
    <w:basedOn w:val="214"/>
    <w:qFormat/>
    <w:uiPriority w:val="0"/>
    <w:pPr>
      <w:framePr w:hSpace="0" w:wrap="around" w:xAlign="right"/>
      <w:numPr>
        <w:ilvl w:val="4"/>
        <w:numId w:val="16"/>
      </w:numPr>
      <w:jc w:val="right"/>
    </w:pPr>
  </w:style>
  <w:style w:type="paragraph" w:customStyle="1" w:styleId="214">
    <w:name w:val="发布日期"/>
    <w:qFormat/>
    <w:uiPriority w:val="99"/>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15">
    <w:name w:val="封面标准名称"/>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16">
    <w:name w:val="封面标准文稿类别"/>
    <w:qFormat/>
    <w:uiPriority w:val="99"/>
    <w:pPr>
      <w:spacing w:before="440" w:line="400" w:lineRule="exact"/>
      <w:jc w:val="center"/>
    </w:pPr>
    <w:rPr>
      <w:rFonts w:ascii="宋体" w:hAnsi="Times New Roman" w:eastAsia="宋体" w:cs="Times New Roman"/>
      <w:sz w:val="24"/>
      <w:lang w:val="en-US" w:eastAsia="zh-CN" w:bidi="ar-SA"/>
    </w:rPr>
  </w:style>
  <w:style w:type="paragraph" w:customStyle="1" w:styleId="217">
    <w:name w:val="封面标准文稿编辑信息"/>
    <w:qFormat/>
    <w:uiPriority w:val="99"/>
    <w:pPr>
      <w:spacing w:before="180" w:line="180" w:lineRule="exact"/>
      <w:jc w:val="center"/>
    </w:pPr>
    <w:rPr>
      <w:rFonts w:ascii="宋体" w:hAnsi="Times New Roman" w:eastAsia="宋体" w:cs="Times New Roman"/>
      <w:sz w:val="21"/>
      <w:lang w:val="en-US" w:eastAsia="zh-CN" w:bidi="ar-SA"/>
    </w:rPr>
  </w:style>
  <w:style w:type="paragraph" w:customStyle="1" w:styleId="218">
    <w:name w:val="标准标志"/>
    <w:next w:val="1"/>
    <w:qFormat/>
    <w:uiPriority w:val="99"/>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219">
    <w:name w:val="其他标准称谓"/>
    <w:qFormat/>
    <w:uiPriority w:val="99"/>
    <w:pPr>
      <w:spacing w:line="0" w:lineRule="atLeast"/>
      <w:jc w:val="distribute"/>
    </w:pPr>
    <w:rPr>
      <w:rFonts w:ascii="黑体" w:hAnsi="宋体" w:eastAsia="黑体" w:cs="Times New Roman"/>
      <w:sz w:val="52"/>
      <w:lang w:val="en-US" w:eastAsia="zh-CN" w:bidi="ar-SA"/>
    </w:rPr>
  </w:style>
  <w:style w:type="paragraph" w:customStyle="1" w:styleId="220">
    <w:name w:val="标准书眉_奇数页"/>
    <w:next w:val="1"/>
    <w:qFormat/>
    <w:uiPriority w:val="99"/>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21">
    <w:name w:val="标准书眉一"/>
    <w:qFormat/>
    <w:uiPriority w:val="99"/>
    <w:pPr>
      <w:jc w:val="both"/>
    </w:pPr>
    <w:rPr>
      <w:rFonts w:ascii="Times New Roman" w:hAnsi="Times New Roman" w:eastAsia="宋体" w:cs="Times New Roman"/>
      <w:lang w:val="en-US" w:eastAsia="zh-CN" w:bidi="ar-SA"/>
    </w:rPr>
  </w:style>
  <w:style w:type="character" w:customStyle="1" w:styleId="222">
    <w:name w:val="font11"/>
    <w:qFormat/>
    <w:uiPriority w:val="0"/>
    <w:rPr>
      <w:rFonts w:hint="eastAsia" w:ascii="宋体" w:hAnsi="宋体" w:eastAsia="宋体" w:cs="宋体"/>
      <w:color w:val="000000"/>
      <w:sz w:val="15"/>
      <w:szCs w:val="15"/>
      <w:u w:val="none"/>
    </w:rPr>
  </w:style>
  <w:style w:type="character" w:customStyle="1" w:styleId="223">
    <w:name w:val="font31"/>
    <w:qFormat/>
    <w:uiPriority w:val="0"/>
    <w:rPr>
      <w:rFonts w:hint="eastAsia" w:ascii="宋体" w:hAnsi="宋体" w:eastAsia="宋体" w:cs="宋体"/>
      <w:color w:val="FF0000"/>
      <w:sz w:val="15"/>
      <w:szCs w:val="15"/>
      <w:u w:val="none"/>
    </w:rPr>
  </w:style>
  <w:style w:type="character" w:customStyle="1" w:styleId="224">
    <w:name w:val="font21"/>
    <w:qFormat/>
    <w:uiPriority w:val="0"/>
    <w:rPr>
      <w:rFonts w:hint="eastAsia" w:ascii="宋体" w:hAnsi="宋体" w:eastAsia="宋体" w:cs="宋体"/>
      <w:color w:val="000000"/>
      <w:sz w:val="15"/>
      <w:szCs w:val="15"/>
      <w:u w:val="none"/>
    </w:rPr>
  </w:style>
  <w:style w:type="paragraph" w:customStyle="1" w:styleId="225">
    <w:name w:val="Table Paragraph"/>
    <w:basedOn w:val="1"/>
    <w:qFormat/>
    <w:uiPriority w:val="1"/>
    <w:pPr>
      <w:widowControl w:val="0"/>
      <w:wordWrap/>
      <w:topLinePunct w:val="0"/>
      <w:adjustRightInd/>
      <w:snapToGrid/>
      <w:spacing w:afterLines="0" w:line="240" w:lineRule="auto"/>
      <w:ind w:firstLine="0" w:firstLineChars="0"/>
      <w:jc w:val="left"/>
    </w:pPr>
    <w:rPr>
      <w:rFonts w:ascii="Calibri" w:hAnsi="Calibri"/>
      <w:sz w:val="22"/>
      <w:szCs w:val="22"/>
      <w:lang w:eastAsia="en-US"/>
    </w:rPr>
  </w:style>
  <w:style w:type="character" w:customStyle="1" w:styleId="226">
    <w:name w:val="c-font-big"/>
    <w:qFormat/>
    <w:uiPriority w:val="0"/>
  </w:style>
  <w:style w:type="character" w:customStyle="1" w:styleId="227">
    <w:name w:val="个人答复风格"/>
    <w:qFormat/>
    <w:uiPriority w:val="0"/>
    <w:rPr>
      <w:rFonts w:ascii="Arial" w:hAnsi="Arial" w:eastAsia="宋体" w:cs="Arial"/>
      <w:color w:val="auto"/>
      <w:sz w:val="20"/>
    </w:rPr>
  </w:style>
  <w:style w:type="character" w:customStyle="1" w:styleId="228">
    <w:name w:val="一级条标题 字符"/>
    <w:qFormat/>
    <w:uiPriority w:val="0"/>
    <w:rPr>
      <w:rFonts w:hint="eastAsia" w:ascii="黑体" w:hAnsi="Times New Roman" w:eastAsia="黑体" w:cs="Times New Roman"/>
      <w:kern w:val="0"/>
      <w:szCs w:val="21"/>
    </w:rPr>
  </w:style>
  <w:style w:type="character" w:customStyle="1" w:styleId="229">
    <w:name w:val="个人撰写风格"/>
    <w:qFormat/>
    <w:uiPriority w:val="0"/>
    <w:rPr>
      <w:rFonts w:ascii="Arial" w:hAnsi="Arial" w:eastAsia="宋体" w:cs="Arial"/>
      <w:color w:val="auto"/>
      <w:sz w:val="20"/>
    </w:rPr>
  </w:style>
  <w:style w:type="character" w:customStyle="1" w:styleId="230">
    <w:name w:val="正文文本 字符2"/>
    <w:qFormat/>
    <w:uiPriority w:val="0"/>
    <w:rPr>
      <w:kern w:val="2"/>
      <w:sz w:val="21"/>
    </w:rPr>
  </w:style>
  <w:style w:type="character" w:customStyle="1" w:styleId="231">
    <w:name w:val="正文文本 字符1"/>
    <w:qFormat/>
    <w:uiPriority w:val="0"/>
    <w:rPr>
      <w:kern w:val="2"/>
      <w:sz w:val="21"/>
    </w:rPr>
  </w:style>
  <w:style w:type="character" w:customStyle="1" w:styleId="232">
    <w:name w:val="二级 字符"/>
    <w:qFormat/>
    <w:uiPriority w:val="0"/>
  </w:style>
  <w:style w:type="character" w:customStyle="1" w:styleId="233">
    <w:name w:val="字母编号列项（一级） Char"/>
    <w:link w:val="234"/>
    <w:qFormat/>
    <w:uiPriority w:val="0"/>
    <w:rPr>
      <w:rFonts w:ascii="宋体"/>
    </w:rPr>
  </w:style>
  <w:style w:type="paragraph" w:customStyle="1" w:styleId="234">
    <w:name w:val="字母编号列项（一级）"/>
    <w:link w:val="233"/>
    <w:qFormat/>
    <w:uiPriority w:val="0"/>
    <w:pPr>
      <w:ind w:left="840" w:leftChars="200" w:hanging="420" w:hangingChars="200"/>
      <w:jc w:val="both"/>
    </w:pPr>
    <w:rPr>
      <w:rFonts w:ascii="宋体" w:hAnsi="Times New Roman" w:eastAsia="宋体" w:cs="Times New Roman"/>
      <w:lang w:val="en-US" w:eastAsia="zh-CN" w:bidi="ar-SA"/>
    </w:rPr>
  </w:style>
  <w:style w:type="paragraph" w:customStyle="1" w:styleId="235">
    <w:name w:val="font9"/>
    <w:basedOn w:val="1"/>
    <w:qFormat/>
    <w:uiPriority w:val="99"/>
    <w:pPr>
      <w:wordWrap/>
      <w:topLinePunct w:val="0"/>
      <w:adjustRightInd/>
      <w:snapToGrid/>
      <w:spacing w:beforeAutospacing="1" w:afterLines="0" w:afterAutospacing="1" w:line="240" w:lineRule="auto"/>
      <w:ind w:firstLine="0" w:firstLineChars="0"/>
      <w:jc w:val="left"/>
    </w:pPr>
    <w:rPr>
      <w:rFonts w:ascii="Calibri" w:hAnsi="Calibri" w:cs="宋体"/>
      <w:sz w:val="22"/>
      <w:szCs w:val="22"/>
    </w:rPr>
  </w:style>
  <w:style w:type="paragraph" w:customStyle="1" w:styleId="236">
    <w:name w:val="封面一致性程度标识"/>
    <w:qFormat/>
    <w:uiPriority w:val="99"/>
    <w:pPr>
      <w:spacing w:before="440" w:line="400" w:lineRule="exact"/>
      <w:jc w:val="center"/>
    </w:pPr>
    <w:rPr>
      <w:rFonts w:ascii="宋体" w:hAnsi="Calibri" w:eastAsia="宋体" w:cs="Times New Roman"/>
      <w:sz w:val="28"/>
      <w:lang w:val="en-US" w:eastAsia="zh-CN" w:bidi="ar-SA"/>
    </w:rPr>
  </w:style>
  <w:style w:type="paragraph" w:customStyle="1" w:styleId="237">
    <w:name w:val="标准书眉_偶数页"/>
    <w:basedOn w:val="220"/>
    <w:next w:val="1"/>
    <w:qFormat/>
    <w:uiPriority w:val="99"/>
    <w:pPr>
      <w:spacing w:after="120"/>
      <w:jc w:val="left"/>
    </w:pPr>
    <w:rPr>
      <w:rFonts w:ascii="Calibri" w:hAnsi="Calibri" w:eastAsia="宋体"/>
      <w:szCs w:val="20"/>
    </w:rPr>
  </w:style>
  <w:style w:type="paragraph" w:customStyle="1" w:styleId="238">
    <w:name w:val="附录二级条标题"/>
    <w:basedOn w:val="239"/>
    <w:next w:val="190"/>
    <w:qFormat/>
    <w:uiPriority w:val="0"/>
    <w:pPr>
      <w:outlineLvl w:val="3"/>
    </w:pPr>
  </w:style>
  <w:style w:type="paragraph" w:customStyle="1" w:styleId="239">
    <w:name w:val="附录一级条标题"/>
    <w:basedOn w:val="240"/>
    <w:next w:val="190"/>
    <w:qFormat/>
    <w:uiPriority w:val="0"/>
    <w:pPr>
      <w:autoSpaceDN w:val="0"/>
      <w:spacing w:beforeLines="0" w:afterLines="0"/>
      <w:outlineLvl w:val="2"/>
    </w:pPr>
  </w:style>
  <w:style w:type="paragraph" w:customStyle="1" w:styleId="240">
    <w:name w:val="附录章标题"/>
    <w:next w:val="190"/>
    <w:qFormat/>
    <w:uiPriority w:val="99"/>
    <w:pPr>
      <w:wordWrap w:val="0"/>
      <w:overflowPunct w:val="0"/>
      <w:autoSpaceDE w:val="0"/>
      <w:spacing w:beforeLines="50" w:afterLines="50"/>
      <w:jc w:val="both"/>
      <w:textAlignment w:val="baseline"/>
      <w:outlineLvl w:val="1"/>
    </w:pPr>
    <w:rPr>
      <w:rFonts w:ascii="黑体" w:hAnsi="Calibri" w:eastAsia="黑体" w:cs="Times New Roman"/>
      <w:kern w:val="21"/>
      <w:sz w:val="21"/>
      <w:lang w:val="en-US" w:eastAsia="zh-CN" w:bidi="ar-SA"/>
    </w:rPr>
  </w:style>
  <w:style w:type="paragraph" w:customStyle="1" w:styleId="241">
    <w:name w:val="xl68"/>
    <w:basedOn w:val="1"/>
    <w:qFormat/>
    <w:uiPriority w:val="99"/>
    <w:pPr>
      <w:pBdr>
        <w:top w:val="single" w:color="auto" w:sz="4" w:space="0"/>
        <w:left w:val="single" w:color="auto" w:sz="4" w:space="0"/>
        <w:bottom w:val="single" w:color="auto" w:sz="4" w:space="0"/>
        <w:right w:val="single" w:color="auto" w:sz="4" w:space="0"/>
      </w:pBdr>
      <w:wordWrap/>
      <w:topLinePunct w:val="0"/>
      <w:adjustRightInd/>
      <w:snapToGrid/>
      <w:spacing w:beforeAutospacing="1" w:afterLines="0" w:afterAutospacing="1" w:line="240" w:lineRule="auto"/>
      <w:ind w:firstLine="0" w:firstLineChars="0"/>
      <w:jc w:val="center"/>
    </w:pPr>
    <w:rPr>
      <w:rFonts w:cs="宋体"/>
      <w:szCs w:val="24"/>
    </w:rPr>
  </w:style>
  <w:style w:type="paragraph" w:customStyle="1" w:styleId="242">
    <w:name w:val="注×："/>
    <w:qFormat/>
    <w:uiPriority w:val="99"/>
    <w:pPr>
      <w:widowControl w:val="0"/>
      <w:tabs>
        <w:tab w:val="left" w:pos="630"/>
      </w:tabs>
      <w:autoSpaceDE w:val="0"/>
      <w:autoSpaceDN w:val="0"/>
      <w:ind w:left="900" w:hanging="500"/>
      <w:jc w:val="both"/>
    </w:pPr>
    <w:rPr>
      <w:rFonts w:ascii="宋体" w:hAnsi="Calibri" w:eastAsia="宋体" w:cs="Times New Roman"/>
      <w:sz w:val="18"/>
      <w:lang w:val="en-US" w:eastAsia="zh-CN" w:bidi="ar-SA"/>
    </w:rPr>
  </w:style>
  <w:style w:type="paragraph" w:customStyle="1" w:styleId="243">
    <w:name w:val="xl72"/>
    <w:basedOn w:val="1"/>
    <w:qFormat/>
    <w:uiPriority w:val="99"/>
    <w:pPr>
      <w:pBdr>
        <w:top w:val="single" w:color="auto" w:sz="4" w:space="0"/>
        <w:left w:val="single" w:color="auto" w:sz="4" w:space="0"/>
        <w:bottom w:val="single" w:color="auto" w:sz="4" w:space="0"/>
        <w:right w:val="single" w:color="auto" w:sz="4" w:space="0"/>
      </w:pBdr>
      <w:wordWrap/>
      <w:topLinePunct w:val="0"/>
      <w:adjustRightInd/>
      <w:snapToGrid/>
      <w:spacing w:beforeAutospacing="1" w:afterLines="0" w:afterAutospacing="1" w:line="240" w:lineRule="auto"/>
      <w:ind w:firstLine="0" w:firstLineChars="0"/>
      <w:jc w:val="left"/>
    </w:pPr>
    <w:rPr>
      <w:rFonts w:cs="宋体"/>
      <w:color w:val="FF0000"/>
      <w:sz w:val="22"/>
      <w:szCs w:val="22"/>
    </w:rPr>
  </w:style>
  <w:style w:type="paragraph" w:customStyle="1" w:styleId="244">
    <w:name w:val="其他发布日期"/>
    <w:basedOn w:val="1"/>
    <w:qFormat/>
    <w:uiPriority w:val="99"/>
    <w:pPr>
      <w:framePr w:w="3997" w:h="471" w:hRule="exact" w:vSpace="181" w:wrap="around" w:vAnchor="page" w:hAnchor="page" w:x="1419" w:y="14097" w:anchorLock="1"/>
      <w:wordWrap/>
      <w:topLinePunct w:val="0"/>
      <w:adjustRightInd/>
      <w:snapToGrid/>
      <w:spacing w:afterLines="0" w:line="240" w:lineRule="auto"/>
      <w:ind w:firstLine="0" w:firstLineChars="0"/>
      <w:jc w:val="left"/>
    </w:pPr>
    <w:rPr>
      <w:rFonts w:ascii="Calibri" w:hAnsi="Calibri" w:eastAsia="黑体"/>
      <w:sz w:val="28"/>
    </w:rPr>
  </w:style>
  <w:style w:type="paragraph" w:customStyle="1" w:styleId="245">
    <w:name w:val="封面标准英文名称"/>
    <w:qFormat/>
    <w:uiPriority w:val="99"/>
    <w:pPr>
      <w:widowControl w:val="0"/>
      <w:spacing w:before="370" w:line="400" w:lineRule="exact"/>
      <w:jc w:val="center"/>
    </w:pPr>
    <w:rPr>
      <w:rFonts w:ascii="Calibri" w:hAnsi="Calibri" w:eastAsia="宋体" w:cs="Times New Roman"/>
      <w:sz w:val="28"/>
      <w:lang w:val="en-US" w:eastAsia="zh-CN" w:bidi="ar-SA"/>
    </w:rPr>
  </w:style>
  <w:style w:type="paragraph" w:customStyle="1" w:styleId="246">
    <w:name w:val="xl70"/>
    <w:basedOn w:val="1"/>
    <w:qFormat/>
    <w:uiPriority w:val="99"/>
    <w:pPr>
      <w:pBdr>
        <w:top w:val="single" w:color="auto" w:sz="4" w:space="0"/>
        <w:left w:val="single" w:color="auto" w:sz="4" w:space="0"/>
        <w:bottom w:val="single" w:color="auto" w:sz="4" w:space="0"/>
        <w:right w:val="single" w:color="auto" w:sz="4" w:space="0"/>
      </w:pBdr>
      <w:wordWrap/>
      <w:topLinePunct w:val="0"/>
      <w:adjustRightInd/>
      <w:snapToGrid/>
      <w:spacing w:beforeAutospacing="1" w:afterLines="0" w:afterAutospacing="1" w:line="240" w:lineRule="auto"/>
      <w:ind w:firstLine="0" w:firstLineChars="0"/>
      <w:jc w:val="left"/>
    </w:pPr>
    <w:rPr>
      <w:rFonts w:cs="宋体"/>
      <w:szCs w:val="24"/>
    </w:rPr>
  </w:style>
  <w:style w:type="paragraph" w:customStyle="1" w:styleId="247">
    <w:name w:val="标准书脚_偶数页"/>
    <w:qFormat/>
    <w:uiPriority w:val="99"/>
    <w:pPr>
      <w:spacing w:before="120"/>
    </w:pPr>
    <w:rPr>
      <w:rFonts w:ascii="Calibri" w:hAnsi="Calibri" w:eastAsia="宋体" w:cs="Times New Roman"/>
      <w:sz w:val="18"/>
      <w:lang w:val="en-US" w:eastAsia="zh-CN" w:bidi="ar-SA"/>
    </w:rPr>
  </w:style>
  <w:style w:type="paragraph" w:customStyle="1" w:styleId="248">
    <w:name w:val="附录五级条标题"/>
    <w:basedOn w:val="249"/>
    <w:next w:val="190"/>
    <w:qFormat/>
    <w:uiPriority w:val="0"/>
    <w:pPr>
      <w:outlineLvl w:val="6"/>
    </w:pPr>
  </w:style>
  <w:style w:type="paragraph" w:customStyle="1" w:styleId="249">
    <w:name w:val="附录四级条标题"/>
    <w:basedOn w:val="250"/>
    <w:next w:val="190"/>
    <w:qFormat/>
    <w:uiPriority w:val="0"/>
    <w:pPr>
      <w:outlineLvl w:val="5"/>
    </w:pPr>
  </w:style>
  <w:style w:type="paragraph" w:customStyle="1" w:styleId="250">
    <w:name w:val="附录三级条标题"/>
    <w:basedOn w:val="238"/>
    <w:next w:val="190"/>
    <w:qFormat/>
    <w:uiPriority w:val="0"/>
    <w:pPr>
      <w:outlineLvl w:val="4"/>
    </w:pPr>
  </w:style>
  <w:style w:type="paragraph" w:customStyle="1" w:styleId="251">
    <w:name w:val="xl71"/>
    <w:basedOn w:val="1"/>
    <w:qFormat/>
    <w:uiPriority w:val="99"/>
    <w:pPr>
      <w:pBdr>
        <w:top w:val="single" w:color="auto" w:sz="4" w:space="0"/>
        <w:left w:val="single" w:color="auto" w:sz="4" w:space="0"/>
        <w:bottom w:val="single" w:color="auto" w:sz="4" w:space="0"/>
        <w:right w:val="single" w:color="auto" w:sz="4" w:space="0"/>
      </w:pBdr>
      <w:shd w:val="clear" w:color="000000" w:fill="FFFF00"/>
      <w:wordWrap/>
      <w:topLinePunct w:val="0"/>
      <w:adjustRightInd/>
      <w:snapToGrid/>
      <w:spacing w:beforeAutospacing="1" w:afterLines="0" w:afterAutospacing="1" w:line="240" w:lineRule="auto"/>
      <w:ind w:firstLine="0" w:firstLineChars="0"/>
      <w:jc w:val="left"/>
    </w:pPr>
    <w:rPr>
      <w:rFonts w:cs="宋体"/>
      <w:color w:val="FF0000"/>
      <w:sz w:val="22"/>
      <w:szCs w:val="22"/>
    </w:rPr>
  </w:style>
  <w:style w:type="paragraph" w:customStyle="1" w:styleId="252">
    <w:name w:val="列表段落11"/>
    <w:basedOn w:val="1"/>
    <w:qFormat/>
    <w:uiPriority w:val="99"/>
    <w:pPr>
      <w:widowControl w:val="0"/>
      <w:wordWrap/>
      <w:topLinePunct w:val="0"/>
      <w:adjustRightInd/>
      <w:snapToGrid/>
      <w:spacing w:afterLines="0" w:line="240" w:lineRule="auto"/>
      <w:ind w:firstLine="420"/>
    </w:pPr>
    <w:rPr>
      <w:rFonts w:ascii="Calibri" w:hAnsi="Calibri"/>
      <w:kern w:val="2"/>
      <w:sz w:val="21"/>
      <w:szCs w:val="22"/>
    </w:rPr>
  </w:style>
  <w:style w:type="paragraph" w:customStyle="1" w:styleId="253">
    <w:name w:val="目次、索引正文"/>
    <w:qFormat/>
    <w:uiPriority w:val="99"/>
    <w:pPr>
      <w:spacing w:line="320" w:lineRule="exact"/>
      <w:jc w:val="both"/>
    </w:pPr>
    <w:rPr>
      <w:rFonts w:ascii="宋体" w:hAnsi="Calibri" w:eastAsia="宋体" w:cs="Times New Roman"/>
      <w:sz w:val="21"/>
      <w:lang w:val="en-US" w:eastAsia="zh-CN" w:bidi="ar-SA"/>
    </w:rPr>
  </w:style>
  <w:style w:type="paragraph" w:customStyle="1" w:styleId="254">
    <w:name w:val="附录表标题"/>
    <w:next w:val="190"/>
    <w:qFormat/>
    <w:uiPriority w:val="99"/>
    <w:pPr>
      <w:tabs>
        <w:tab w:val="left" w:pos="0"/>
        <w:tab w:val="left" w:pos="360"/>
      </w:tabs>
      <w:jc w:val="center"/>
      <w:textAlignment w:val="baseline"/>
    </w:pPr>
    <w:rPr>
      <w:rFonts w:ascii="黑体" w:hAnsi="Calibri" w:eastAsia="黑体" w:cs="Times New Roman"/>
      <w:kern w:val="21"/>
      <w:sz w:val="21"/>
      <w:lang w:val="en-US" w:eastAsia="zh-CN" w:bidi="ar-SA"/>
    </w:rPr>
  </w:style>
  <w:style w:type="paragraph" w:customStyle="1" w:styleId="255">
    <w:name w:val="xl67"/>
    <w:basedOn w:val="1"/>
    <w:qFormat/>
    <w:uiPriority w:val="99"/>
    <w:pPr>
      <w:wordWrap/>
      <w:topLinePunct w:val="0"/>
      <w:adjustRightInd/>
      <w:snapToGrid/>
      <w:spacing w:beforeAutospacing="1" w:afterLines="0" w:afterAutospacing="1" w:line="240" w:lineRule="auto"/>
      <w:ind w:firstLine="0" w:firstLineChars="0"/>
      <w:jc w:val="left"/>
    </w:pPr>
    <w:rPr>
      <w:rFonts w:cs="宋体"/>
      <w:szCs w:val="24"/>
    </w:rPr>
  </w:style>
  <w:style w:type="paragraph" w:customStyle="1" w:styleId="256">
    <w:name w:val="参考文献、索引标题"/>
    <w:basedOn w:val="257"/>
    <w:next w:val="1"/>
    <w:qFormat/>
    <w:uiPriority w:val="0"/>
    <w:pPr>
      <w:numPr>
        <w:numId w:val="0"/>
      </w:numPr>
      <w:spacing w:after="200"/>
    </w:pPr>
    <w:rPr>
      <w:sz w:val="21"/>
    </w:rPr>
  </w:style>
  <w:style w:type="paragraph" w:customStyle="1" w:styleId="257">
    <w:name w:val="前言、引言标题"/>
    <w:next w:val="1"/>
    <w:qFormat/>
    <w:uiPriority w:val="99"/>
    <w:pPr>
      <w:numPr>
        <w:ilvl w:val="0"/>
        <w:numId w:val="15"/>
      </w:numPr>
      <w:shd w:val="clear" w:color="FFFFFF" w:fill="FFFFFF"/>
      <w:spacing w:before="640" w:after="560"/>
      <w:jc w:val="center"/>
      <w:outlineLvl w:val="0"/>
    </w:pPr>
    <w:rPr>
      <w:rFonts w:ascii="黑体" w:hAnsi="Calibri" w:eastAsia="黑体" w:cs="Times New Roman"/>
      <w:sz w:val="32"/>
      <w:lang w:val="en-US" w:eastAsia="zh-CN" w:bidi="ar-SA"/>
    </w:rPr>
  </w:style>
  <w:style w:type="paragraph" w:customStyle="1" w:styleId="258">
    <w:name w:val="四级条标题"/>
    <w:basedOn w:val="195"/>
    <w:next w:val="190"/>
    <w:qFormat/>
    <w:uiPriority w:val="99"/>
    <w:pPr>
      <w:numPr>
        <w:ilvl w:val="0"/>
        <w:numId w:val="0"/>
      </w:numPr>
      <w:tabs>
        <w:tab w:val="clear" w:pos="360"/>
      </w:tabs>
      <w:outlineLvl w:val="5"/>
    </w:pPr>
    <w:rPr>
      <w:rFonts w:ascii="Calibri" w:hAnsi="Calibri"/>
    </w:rPr>
  </w:style>
  <w:style w:type="paragraph" w:customStyle="1" w:styleId="259">
    <w:name w:val="二级标题"/>
    <w:basedOn w:val="108"/>
    <w:qFormat/>
    <w:uiPriority w:val="99"/>
    <w:pPr>
      <w:widowControl w:val="0"/>
      <w:numPr>
        <w:ilvl w:val="1"/>
        <w:numId w:val="16"/>
      </w:numPr>
      <w:tabs>
        <w:tab w:val="clear" w:pos="993"/>
      </w:tabs>
      <w:adjustRightInd/>
      <w:snapToGrid/>
      <w:spacing w:afterLines="0" w:line="240" w:lineRule="auto"/>
      <w:ind w:left="840"/>
      <w:jc w:val="left"/>
    </w:pPr>
    <w:rPr>
      <w:rFonts w:cs="Times New Roman"/>
      <w:bCs/>
      <w:kern w:val="2"/>
      <w:sz w:val="32"/>
      <w:szCs w:val="28"/>
    </w:rPr>
  </w:style>
  <w:style w:type="paragraph" w:customStyle="1" w:styleId="260">
    <w:name w:val="终结线"/>
    <w:basedOn w:val="1"/>
    <w:qFormat/>
    <w:uiPriority w:val="99"/>
    <w:pPr>
      <w:framePr w:hSpace="181" w:vSpace="181" w:wrap="around" w:vAnchor="text" w:hAnchor="margin" w:xAlign="center" w:y="285"/>
      <w:widowControl w:val="0"/>
      <w:wordWrap/>
      <w:topLinePunct w:val="0"/>
      <w:adjustRightInd/>
      <w:snapToGrid/>
      <w:spacing w:afterLines="0" w:line="240" w:lineRule="auto"/>
      <w:ind w:firstLine="0" w:firstLineChars="0"/>
    </w:pPr>
    <w:rPr>
      <w:rFonts w:ascii="Calibri" w:hAnsi="Calibri"/>
      <w:kern w:val="2"/>
      <w:sz w:val="21"/>
      <w:szCs w:val="24"/>
    </w:rPr>
  </w:style>
  <w:style w:type="paragraph" w:customStyle="1" w:styleId="261">
    <w:name w:val="封面标准号1"/>
    <w:qFormat/>
    <w:uiPriority w:val="99"/>
    <w:pPr>
      <w:widowControl w:val="0"/>
      <w:kinsoku w:val="0"/>
      <w:overflowPunct w:val="0"/>
      <w:autoSpaceDE w:val="0"/>
      <w:autoSpaceDN w:val="0"/>
      <w:spacing w:before="308"/>
      <w:jc w:val="right"/>
      <w:textAlignment w:val="center"/>
    </w:pPr>
    <w:rPr>
      <w:rFonts w:ascii="Calibri" w:hAnsi="Calibri" w:eastAsia="宋体" w:cs="Times New Roman"/>
      <w:sz w:val="28"/>
      <w:lang w:val="en-US" w:eastAsia="zh-CN" w:bidi="ar-SA"/>
    </w:rPr>
  </w:style>
  <w:style w:type="paragraph" w:customStyle="1" w:styleId="262">
    <w:name w:val="正文表标题"/>
    <w:next w:val="190"/>
    <w:qFormat/>
    <w:uiPriority w:val="99"/>
    <w:pPr>
      <w:jc w:val="center"/>
    </w:pPr>
    <w:rPr>
      <w:rFonts w:ascii="黑体" w:hAnsi="Calibri" w:eastAsia="黑体" w:cs="Times New Roman"/>
      <w:sz w:val="21"/>
      <w:lang w:val="en-US" w:eastAsia="zh-CN" w:bidi="ar-SA"/>
    </w:rPr>
  </w:style>
  <w:style w:type="paragraph" w:customStyle="1" w:styleId="263">
    <w:name w:val="xl69"/>
    <w:basedOn w:val="1"/>
    <w:qFormat/>
    <w:uiPriority w:val="99"/>
    <w:pPr>
      <w:pBdr>
        <w:top w:val="single" w:color="auto" w:sz="4" w:space="0"/>
        <w:left w:val="single" w:color="auto" w:sz="4" w:space="0"/>
        <w:bottom w:val="single" w:color="auto" w:sz="4" w:space="0"/>
        <w:right w:val="single" w:color="auto" w:sz="4" w:space="0"/>
      </w:pBdr>
      <w:wordWrap/>
      <w:topLinePunct w:val="0"/>
      <w:adjustRightInd/>
      <w:snapToGrid/>
      <w:spacing w:beforeAutospacing="1" w:afterLines="0" w:afterAutospacing="1" w:line="240" w:lineRule="auto"/>
      <w:ind w:firstLine="0" w:firstLineChars="0"/>
      <w:jc w:val="center"/>
    </w:pPr>
    <w:rPr>
      <w:rFonts w:cs="宋体"/>
      <w:szCs w:val="24"/>
    </w:rPr>
  </w:style>
  <w:style w:type="paragraph" w:customStyle="1" w:styleId="264">
    <w:name w:val="标准称谓"/>
    <w:next w:val="1"/>
    <w:qFormat/>
    <w:uiPriority w:val="9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Calibri" w:eastAsia="宋体" w:cs="Times New Roman"/>
      <w:b/>
      <w:bCs/>
      <w:spacing w:val="20"/>
      <w:w w:val="148"/>
      <w:sz w:val="52"/>
      <w:lang w:val="en-US" w:eastAsia="zh-CN" w:bidi="ar-SA"/>
    </w:rPr>
  </w:style>
  <w:style w:type="paragraph" w:customStyle="1" w:styleId="265">
    <w:name w:val="示例"/>
    <w:next w:val="190"/>
    <w:qFormat/>
    <w:uiPriority w:val="99"/>
    <w:pPr>
      <w:tabs>
        <w:tab w:val="left" w:pos="816"/>
      </w:tabs>
      <w:ind w:firstLine="419" w:firstLineChars="233"/>
      <w:jc w:val="both"/>
    </w:pPr>
    <w:rPr>
      <w:rFonts w:ascii="宋体" w:hAnsi="Calibri" w:eastAsia="宋体" w:cs="Times New Roman"/>
      <w:sz w:val="18"/>
      <w:lang w:val="en-US" w:eastAsia="zh-CN" w:bidi="ar-SA"/>
    </w:rPr>
  </w:style>
  <w:style w:type="paragraph" w:customStyle="1" w:styleId="266">
    <w:name w:val="WPSOffice手动目录 1"/>
    <w:qFormat/>
    <w:uiPriority w:val="99"/>
    <w:rPr>
      <w:rFonts w:ascii="Calibri" w:hAnsi="Calibri" w:eastAsia="宋体" w:cs="Times New Roman"/>
      <w:lang w:val="en-US" w:eastAsia="zh-CN" w:bidi="ar-SA"/>
    </w:rPr>
  </w:style>
  <w:style w:type="paragraph" w:customStyle="1" w:styleId="267">
    <w:name w:val="font8"/>
    <w:basedOn w:val="1"/>
    <w:qFormat/>
    <w:uiPriority w:val="99"/>
    <w:pPr>
      <w:wordWrap/>
      <w:topLinePunct w:val="0"/>
      <w:adjustRightInd/>
      <w:snapToGrid/>
      <w:spacing w:beforeAutospacing="1" w:afterLines="0" w:afterAutospacing="1" w:line="240" w:lineRule="auto"/>
      <w:ind w:firstLine="0" w:firstLineChars="0"/>
      <w:jc w:val="left"/>
    </w:pPr>
    <w:rPr>
      <w:rFonts w:ascii="Calibri" w:hAnsi="Calibri" w:cs="宋体"/>
      <w:sz w:val="18"/>
      <w:szCs w:val="18"/>
    </w:rPr>
  </w:style>
  <w:style w:type="paragraph" w:customStyle="1" w:styleId="268">
    <w:name w:val="封面标准代替信息"/>
    <w:basedOn w:val="269"/>
    <w:qFormat/>
    <w:uiPriority w:val="0"/>
    <w:pPr>
      <w:framePr w:wrap="around"/>
      <w:spacing w:before="57"/>
    </w:pPr>
    <w:rPr>
      <w:rFonts w:ascii="宋体"/>
      <w:sz w:val="21"/>
    </w:rPr>
  </w:style>
  <w:style w:type="paragraph" w:customStyle="1" w:styleId="269">
    <w:name w:val="封面标准号2"/>
    <w:basedOn w:val="261"/>
    <w:qFormat/>
    <w:uiPriority w:val="99"/>
    <w:pPr>
      <w:framePr w:w="9138" w:h="1244" w:hRule="exact" w:wrap="around" w:vAnchor="page" w:hAnchor="margin" w:y="2908"/>
      <w:adjustRightInd w:val="0"/>
      <w:spacing w:before="357" w:line="280" w:lineRule="exact"/>
    </w:pPr>
  </w:style>
  <w:style w:type="paragraph" w:customStyle="1" w:styleId="270">
    <w:name w:val="xl75"/>
    <w:basedOn w:val="1"/>
    <w:qFormat/>
    <w:uiPriority w:val="99"/>
    <w:pPr>
      <w:pBdr>
        <w:top w:val="single" w:color="auto" w:sz="4" w:space="0"/>
        <w:left w:val="single" w:color="auto" w:sz="4" w:space="0"/>
        <w:bottom w:val="single" w:color="auto" w:sz="4" w:space="0"/>
        <w:right w:val="single" w:color="auto" w:sz="4" w:space="0"/>
      </w:pBdr>
      <w:wordWrap/>
      <w:topLinePunct w:val="0"/>
      <w:adjustRightInd/>
      <w:snapToGrid/>
      <w:spacing w:beforeAutospacing="1" w:afterLines="0" w:afterAutospacing="1" w:line="240" w:lineRule="auto"/>
      <w:ind w:firstLine="0" w:firstLineChars="0"/>
      <w:jc w:val="center"/>
    </w:pPr>
    <w:rPr>
      <w:rFonts w:cs="宋体"/>
      <w:szCs w:val="24"/>
    </w:rPr>
  </w:style>
  <w:style w:type="paragraph" w:customStyle="1" w:styleId="271">
    <w:name w:val="WPSOffice手动目录 2"/>
    <w:qFormat/>
    <w:uiPriority w:val="99"/>
    <w:pPr>
      <w:ind w:left="200" w:leftChars="200"/>
    </w:pPr>
    <w:rPr>
      <w:rFonts w:ascii="Calibri" w:hAnsi="Calibri" w:eastAsia="宋体" w:cs="Times New Roman"/>
      <w:lang w:val="en-US" w:eastAsia="zh-CN" w:bidi="ar-SA"/>
    </w:rPr>
  </w:style>
  <w:style w:type="paragraph" w:customStyle="1" w:styleId="272">
    <w:name w:val="font10"/>
    <w:basedOn w:val="1"/>
    <w:qFormat/>
    <w:uiPriority w:val="99"/>
    <w:pPr>
      <w:wordWrap/>
      <w:topLinePunct w:val="0"/>
      <w:adjustRightInd/>
      <w:snapToGrid/>
      <w:spacing w:beforeAutospacing="1" w:afterLines="0" w:afterAutospacing="1" w:line="240" w:lineRule="auto"/>
      <w:ind w:firstLine="0" w:firstLineChars="0"/>
      <w:jc w:val="left"/>
    </w:pPr>
    <w:rPr>
      <w:rFonts w:ascii="Calibri" w:hAnsi="Calibri" w:cs="宋体"/>
      <w:szCs w:val="24"/>
    </w:rPr>
  </w:style>
  <w:style w:type="paragraph" w:customStyle="1" w:styleId="273">
    <w:name w:val="xl73"/>
    <w:basedOn w:val="1"/>
    <w:qFormat/>
    <w:uiPriority w:val="99"/>
    <w:pPr>
      <w:pBdr>
        <w:top w:val="single" w:color="auto" w:sz="4" w:space="0"/>
        <w:left w:val="single" w:color="auto" w:sz="4" w:space="0"/>
        <w:bottom w:val="single" w:color="auto" w:sz="4" w:space="0"/>
        <w:right w:val="single" w:color="auto" w:sz="4" w:space="0"/>
      </w:pBdr>
      <w:wordWrap/>
      <w:topLinePunct w:val="0"/>
      <w:adjustRightInd/>
      <w:snapToGrid/>
      <w:spacing w:beforeAutospacing="1" w:afterLines="0" w:afterAutospacing="1" w:line="240" w:lineRule="auto"/>
      <w:ind w:firstLine="0" w:firstLineChars="0"/>
      <w:jc w:val="left"/>
    </w:pPr>
    <w:rPr>
      <w:rFonts w:cs="宋体"/>
      <w:color w:val="5B9BD5"/>
      <w:sz w:val="22"/>
      <w:szCs w:val="22"/>
    </w:rPr>
  </w:style>
  <w:style w:type="paragraph" w:customStyle="1" w:styleId="274">
    <w:name w:val="font5"/>
    <w:basedOn w:val="1"/>
    <w:qFormat/>
    <w:uiPriority w:val="99"/>
    <w:pPr>
      <w:wordWrap/>
      <w:topLinePunct w:val="0"/>
      <w:adjustRightInd/>
      <w:snapToGrid/>
      <w:spacing w:beforeAutospacing="1" w:afterLines="0" w:afterAutospacing="1" w:line="240" w:lineRule="auto"/>
      <w:ind w:firstLine="0" w:firstLineChars="0"/>
      <w:jc w:val="left"/>
    </w:pPr>
    <w:rPr>
      <w:rFonts w:ascii="Calibri" w:hAnsi="Calibri" w:cs="宋体"/>
      <w:sz w:val="18"/>
      <w:szCs w:val="18"/>
    </w:rPr>
  </w:style>
  <w:style w:type="paragraph" w:customStyle="1" w:styleId="275">
    <w:name w:val="五级条标题"/>
    <w:basedOn w:val="258"/>
    <w:next w:val="190"/>
    <w:qFormat/>
    <w:uiPriority w:val="99"/>
    <w:pPr>
      <w:outlineLvl w:val="6"/>
    </w:pPr>
  </w:style>
  <w:style w:type="paragraph" w:customStyle="1" w:styleId="276">
    <w:name w:val="font7"/>
    <w:basedOn w:val="1"/>
    <w:qFormat/>
    <w:uiPriority w:val="99"/>
    <w:pPr>
      <w:wordWrap/>
      <w:topLinePunct w:val="0"/>
      <w:adjustRightInd/>
      <w:snapToGrid/>
      <w:spacing w:beforeAutospacing="1" w:afterLines="0" w:afterAutospacing="1" w:line="240" w:lineRule="auto"/>
      <w:ind w:firstLine="0" w:firstLineChars="0"/>
      <w:jc w:val="left"/>
    </w:pPr>
    <w:rPr>
      <w:rFonts w:ascii="Calibri" w:hAnsi="Calibri" w:cs="宋体"/>
      <w:sz w:val="18"/>
      <w:szCs w:val="18"/>
    </w:rPr>
  </w:style>
  <w:style w:type="paragraph" w:customStyle="1" w:styleId="277">
    <w:name w:val="编号列项（三级）"/>
    <w:qFormat/>
    <w:uiPriority w:val="99"/>
    <w:pPr>
      <w:ind w:left="800" w:leftChars="600" w:hanging="200" w:hangingChars="200"/>
    </w:pPr>
    <w:rPr>
      <w:rFonts w:ascii="宋体" w:hAnsi="Calibri" w:eastAsia="宋体" w:cs="Times New Roman"/>
      <w:sz w:val="21"/>
      <w:lang w:val="en-US" w:eastAsia="zh-CN" w:bidi="ar-SA"/>
    </w:rPr>
  </w:style>
  <w:style w:type="paragraph" w:customStyle="1" w:styleId="278">
    <w:name w:val="xl79"/>
    <w:basedOn w:val="1"/>
    <w:qFormat/>
    <w:uiPriority w:val="99"/>
    <w:pPr>
      <w:pBdr>
        <w:top w:val="single" w:color="auto" w:sz="4" w:space="0"/>
        <w:left w:val="single" w:color="auto" w:sz="4" w:space="0"/>
        <w:bottom w:val="single" w:color="auto" w:sz="4" w:space="0"/>
        <w:right w:val="single" w:color="auto" w:sz="4" w:space="0"/>
      </w:pBdr>
      <w:wordWrap/>
      <w:topLinePunct w:val="0"/>
      <w:adjustRightInd/>
      <w:snapToGrid/>
      <w:spacing w:beforeAutospacing="1" w:afterLines="0" w:afterAutospacing="1" w:line="240" w:lineRule="auto"/>
      <w:ind w:firstLine="0" w:firstLineChars="0"/>
      <w:jc w:val="center"/>
    </w:pPr>
    <w:rPr>
      <w:rFonts w:cs="宋体"/>
      <w:sz w:val="22"/>
      <w:szCs w:val="22"/>
    </w:rPr>
  </w:style>
  <w:style w:type="paragraph" w:customStyle="1" w:styleId="279">
    <w:name w:val="列项●（二级）"/>
    <w:qFormat/>
    <w:uiPriority w:val="99"/>
    <w:pPr>
      <w:numPr>
        <w:ilvl w:val="0"/>
        <w:numId w:val="17"/>
      </w:numPr>
      <w:tabs>
        <w:tab w:val="left" w:pos="760"/>
        <w:tab w:val="left" w:pos="840"/>
      </w:tabs>
      <w:ind w:left="600" w:leftChars="400" w:hanging="200" w:hangingChars="200"/>
      <w:jc w:val="both"/>
    </w:pPr>
    <w:rPr>
      <w:rFonts w:ascii="宋体" w:hAnsi="Calibri" w:eastAsia="宋体" w:cs="Times New Roman"/>
      <w:sz w:val="21"/>
      <w:lang w:val="en-US" w:eastAsia="zh-CN" w:bidi="ar-SA"/>
    </w:rPr>
  </w:style>
  <w:style w:type="paragraph" w:customStyle="1" w:styleId="280">
    <w:name w:val="xl76"/>
    <w:basedOn w:val="1"/>
    <w:qFormat/>
    <w:uiPriority w:val="99"/>
    <w:pPr>
      <w:pBdr>
        <w:top w:val="single" w:color="auto" w:sz="4" w:space="0"/>
        <w:left w:val="single" w:color="auto" w:sz="4" w:space="0"/>
        <w:bottom w:val="single" w:color="auto" w:sz="4" w:space="0"/>
        <w:right w:val="single" w:color="auto" w:sz="4" w:space="0"/>
      </w:pBdr>
      <w:wordWrap/>
      <w:topLinePunct w:val="0"/>
      <w:adjustRightInd/>
      <w:snapToGrid/>
      <w:spacing w:beforeAutospacing="1" w:afterLines="0" w:afterAutospacing="1" w:line="240" w:lineRule="auto"/>
      <w:ind w:firstLine="0" w:firstLineChars="0"/>
      <w:jc w:val="center"/>
    </w:pPr>
    <w:rPr>
      <w:rFonts w:cs="宋体"/>
      <w:szCs w:val="24"/>
    </w:rPr>
  </w:style>
  <w:style w:type="paragraph" w:customStyle="1" w:styleId="281">
    <w:name w:val="msonormal"/>
    <w:basedOn w:val="1"/>
    <w:qFormat/>
    <w:uiPriority w:val="99"/>
    <w:pPr>
      <w:wordWrap/>
      <w:topLinePunct w:val="0"/>
      <w:adjustRightInd/>
      <w:snapToGrid/>
      <w:spacing w:beforeAutospacing="1" w:afterLines="0" w:afterAutospacing="1" w:line="240" w:lineRule="auto"/>
      <w:ind w:firstLine="0" w:firstLineChars="0"/>
      <w:jc w:val="left"/>
    </w:pPr>
    <w:rPr>
      <w:rFonts w:cs="宋体"/>
      <w:szCs w:val="24"/>
    </w:rPr>
  </w:style>
  <w:style w:type="paragraph" w:customStyle="1" w:styleId="282">
    <w:name w:val="font6"/>
    <w:basedOn w:val="1"/>
    <w:qFormat/>
    <w:uiPriority w:val="99"/>
    <w:pPr>
      <w:wordWrap/>
      <w:topLinePunct w:val="0"/>
      <w:adjustRightInd/>
      <w:snapToGrid/>
      <w:spacing w:beforeAutospacing="1" w:afterLines="0" w:afterAutospacing="1" w:line="240" w:lineRule="auto"/>
      <w:ind w:firstLine="0" w:firstLineChars="0"/>
      <w:jc w:val="left"/>
    </w:pPr>
    <w:rPr>
      <w:rFonts w:ascii="Calibri" w:hAnsi="Calibri" w:cs="宋体"/>
      <w:sz w:val="18"/>
      <w:szCs w:val="18"/>
    </w:rPr>
  </w:style>
  <w:style w:type="paragraph" w:customStyle="1" w:styleId="283">
    <w:name w:val="列项——（一级）"/>
    <w:qFormat/>
    <w:uiPriority w:val="99"/>
    <w:pPr>
      <w:widowControl w:val="0"/>
      <w:numPr>
        <w:ilvl w:val="0"/>
        <w:numId w:val="18"/>
      </w:numPr>
      <w:tabs>
        <w:tab w:val="left" w:pos="854"/>
      </w:tabs>
      <w:ind w:left="200" w:leftChars="200" w:hanging="200" w:hangingChars="200"/>
      <w:jc w:val="both"/>
    </w:pPr>
    <w:rPr>
      <w:rFonts w:ascii="宋体" w:hAnsi="Calibri" w:eastAsia="宋体" w:cs="Times New Roman"/>
      <w:sz w:val="21"/>
      <w:lang w:val="en-US" w:eastAsia="zh-CN" w:bidi="ar-SA"/>
    </w:rPr>
  </w:style>
  <w:style w:type="paragraph" w:customStyle="1" w:styleId="284">
    <w:name w:val="图表脚注"/>
    <w:next w:val="190"/>
    <w:qFormat/>
    <w:uiPriority w:val="99"/>
    <w:pPr>
      <w:jc w:val="both"/>
    </w:pPr>
    <w:rPr>
      <w:rFonts w:ascii="宋体" w:hAnsi="Calibri" w:eastAsia="宋体" w:cs="Times New Roman"/>
      <w:sz w:val="18"/>
      <w:lang w:val="en-US" w:eastAsia="zh-CN" w:bidi="ar-SA"/>
    </w:rPr>
  </w:style>
  <w:style w:type="paragraph" w:customStyle="1" w:styleId="285">
    <w:name w:val="xl77"/>
    <w:basedOn w:val="1"/>
    <w:qFormat/>
    <w:uiPriority w:val="99"/>
    <w:pPr>
      <w:pBdr>
        <w:top w:val="single" w:color="auto" w:sz="4" w:space="0"/>
        <w:left w:val="single" w:color="auto" w:sz="4" w:space="0"/>
        <w:bottom w:val="single" w:color="auto" w:sz="4" w:space="0"/>
        <w:right w:val="single" w:color="auto" w:sz="4" w:space="0"/>
      </w:pBdr>
      <w:wordWrap/>
      <w:topLinePunct w:val="0"/>
      <w:adjustRightInd/>
      <w:snapToGrid/>
      <w:spacing w:beforeAutospacing="1" w:afterLines="0" w:afterAutospacing="1" w:line="240" w:lineRule="auto"/>
      <w:ind w:firstLine="0" w:firstLineChars="0"/>
      <w:jc w:val="left"/>
    </w:pPr>
    <w:rPr>
      <w:rFonts w:cs="宋体"/>
      <w:szCs w:val="24"/>
    </w:rPr>
  </w:style>
  <w:style w:type="paragraph" w:customStyle="1" w:styleId="286">
    <w:name w:val="数字编号列项（二级）"/>
    <w:qFormat/>
    <w:uiPriority w:val="99"/>
    <w:pPr>
      <w:ind w:left="1260" w:leftChars="400" w:hanging="420" w:hangingChars="200"/>
      <w:jc w:val="both"/>
    </w:pPr>
    <w:rPr>
      <w:rFonts w:ascii="宋体" w:hAnsi="Calibri" w:eastAsia="宋体" w:cs="Times New Roman"/>
      <w:sz w:val="21"/>
      <w:lang w:val="en-US" w:eastAsia="zh-CN" w:bidi="ar-SA"/>
    </w:rPr>
  </w:style>
  <w:style w:type="paragraph" w:customStyle="1" w:styleId="287">
    <w:name w:val="附录标识"/>
    <w:basedOn w:val="257"/>
    <w:qFormat/>
    <w:uiPriority w:val="99"/>
    <w:pPr>
      <w:numPr>
        <w:numId w:val="0"/>
      </w:numPr>
      <w:tabs>
        <w:tab w:val="left" w:pos="6405"/>
      </w:tabs>
      <w:spacing w:after="200"/>
    </w:pPr>
    <w:rPr>
      <w:sz w:val="21"/>
    </w:rPr>
  </w:style>
  <w:style w:type="paragraph" w:customStyle="1" w:styleId="288">
    <w:name w:val="xl80"/>
    <w:basedOn w:val="1"/>
    <w:qFormat/>
    <w:uiPriority w:val="99"/>
    <w:pPr>
      <w:pBdr>
        <w:top w:val="single" w:color="auto" w:sz="4" w:space="0"/>
        <w:left w:val="single" w:color="auto" w:sz="4" w:space="0"/>
        <w:bottom w:val="single" w:color="auto" w:sz="4" w:space="0"/>
        <w:right w:val="single" w:color="auto" w:sz="4" w:space="0"/>
      </w:pBdr>
      <w:shd w:val="clear" w:color="000000" w:fill="FFFF00"/>
      <w:wordWrap/>
      <w:topLinePunct w:val="0"/>
      <w:adjustRightInd/>
      <w:snapToGrid/>
      <w:spacing w:beforeAutospacing="1" w:afterLines="0" w:afterAutospacing="1" w:line="240" w:lineRule="auto"/>
      <w:ind w:firstLine="0" w:firstLineChars="0"/>
      <w:jc w:val="left"/>
    </w:pPr>
    <w:rPr>
      <w:rFonts w:cs="宋体"/>
      <w:szCs w:val="24"/>
    </w:rPr>
  </w:style>
  <w:style w:type="paragraph" w:customStyle="1" w:styleId="289">
    <w:name w:val="xl81"/>
    <w:basedOn w:val="1"/>
    <w:qFormat/>
    <w:uiPriority w:val="99"/>
    <w:pPr>
      <w:pBdr>
        <w:top w:val="single" w:color="auto" w:sz="4" w:space="0"/>
        <w:left w:val="single" w:color="auto" w:sz="4" w:space="0"/>
        <w:bottom w:val="single" w:color="auto" w:sz="4" w:space="0"/>
        <w:right w:val="single" w:color="auto" w:sz="4" w:space="0"/>
      </w:pBdr>
      <w:wordWrap/>
      <w:topLinePunct w:val="0"/>
      <w:adjustRightInd/>
      <w:snapToGrid/>
      <w:spacing w:beforeAutospacing="1" w:afterLines="0" w:afterAutospacing="1" w:line="240" w:lineRule="auto"/>
      <w:ind w:firstLine="0" w:firstLineChars="0"/>
      <w:jc w:val="center"/>
    </w:pPr>
    <w:rPr>
      <w:rFonts w:cs="宋体"/>
      <w:szCs w:val="24"/>
    </w:rPr>
  </w:style>
  <w:style w:type="paragraph" w:customStyle="1" w:styleId="290">
    <w:name w:val="其他实施日期"/>
    <w:basedOn w:val="1"/>
    <w:qFormat/>
    <w:uiPriority w:val="99"/>
    <w:pPr>
      <w:framePr w:w="3997" w:h="471" w:hRule="exact" w:vSpace="181" w:wrap="around" w:vAnchor="page" w:hAnchor="page" w:x="7089" w:y="14097" w:anchorLock="1"/>
      <w:wordWrap/>
      <w:topLinePunct w:val="0"/>
      <w:adjustRightInd/>
      <w:snapToGrid/>
      <w:spacing w:afterLines="0" w:line="240" w:lineRule="auto"/>
      <w:ind w:firstLine="0" w:firstLineChars="0"/>
      <w:jc w:val="right"/>
    </w:pPr>
    <w:rPr>
      <w:rFonts w:ascii="Calibri" w:hAnsi="Calibri" w:eastAsia="黑体"/>
      <w:sz w:val="28"/>
    </w:rPr>
  </w:style>
  <w:style w:type="paragraph" w:customStyle="1" w:styleId="291">
    <w:name w:val="xl78"/>
    <w:basedOn w:val="1"/>
    <w:qFormat/>
    <w:uiPriority w:val="99"/>
    <w:pPr>
      <w:pBdr>
        <w:top w:val="single" w:color="auto" w:sz="4" w:space="0"/>
        <w:left w:val="single" w:color="auto" w:sz="4" w:space="0"/>
        <w:bottom w:val="single" w:color="auto" w:sz="4" w:space="0"/>
        <w:right w:val="single" w:color="auto" w:sz="4" w:space="0"/>
      </w:pBdr>
      <w:wordWrap/>
      <w:topLinePunct w:val="0"/>
      <w:adjustRightInd/>
      <w:snapToGrid/>
      <w:spacing w:beforeAutospacing="1" w:afterLines="0" w:afterAutospacing="1" w:line="240" w:lineRule="auto"/>
      <w:ind w:firstLine="0" w:firstLineChars="0"/>
      <w:jc w:val="left"/>
    </w:pPr>
    <w:rPr>
      <w:rFonts w:cs="宋体"/>
      <w:sz w:val="22"/>
      <w:szCs w:val="22"/>
    </w:rPr>
  </w:style>
  <w:style w:type="paragraph" w:customStyle="1" w:styleId="292">
    <w:name w:val="文献分类号"/>
    <w:qFormat/>
    <w:uiPriority w:val="99"/>
    <w:pPr>
      <w:framePr w:hSpace="180" w:vSpace="180" w:wrap="around" w:vAnchor="margin" w:hAnchor="margin" w:y="1" w:anchorLock="1"/>
      <w:widowControl w:val="0"/>
      <w:textAlignment w:val="center"/>
    </w:pPr>
    <w:rPr>
      <w:rFonts w:ascii="Calibri" w:hAnsi="Calibri" w:eastAsia="黑体" w:cs="Times New Roman"/>
      <w:sz w:val="21"/>
      <w:lang w:val="en-US" w:eastAsia="zh-CN" w:bidi="ar-SA"/>
    </w:rPr>
  </w:style>
  <w:style w:type="paragraph" w:customStyle="1" w:styleId="293">
    <w:name w:val="条文脚注"/>
    <w:basedOn w:val="40"/>
    <w:qFormat/>
    <w:uiPriority w:val="99"/>
    <w:pPr>
      <w:spacing w:beforeLines="0" w:afterLines="0" w:line="240" w:lineRule="auto"/>
      <w:ind w:left="780" w:leftChars="200" w:hanging="360" w:hangingChars="200"/>
      <w:jc w:val="both"/>
    </w:pPr>
    <w:rPr>
      <w:rFonts w:ascii="宋体" w:hAnsi="Calibri"/>
    </w:rPr>
  </w:style>
  <w:style w:type="paragraph" w:customStyle="1" w:styleId="294">
    <w:name w:val="目次、标准名称标题"/>
    <w:basedOn w:val="257"/>
    <w:next w:val="190"/>
    <w:qFormat/>
    <w:uiPriority w:val="99"/>
    <w:pPr>
      <w:numPr>
        <w:numId w:val="0"/>
      </w:numPr>
      <w:spacing w:line="460" w:lineRule="exact"/>
    </w:pPr>
  </w:style>
  <w:style w:type="paragraph" w:customStyle="1" w:styleId="295">
    <w:name w:val="注："/>
    <w:next w:val="190"/>
    <w:qFormat/>
    <w:uiPriority w:val="99"/>
    <w:pPr>
      <w:widowControl w:val="0"/>
      <w:autoSpaceDE w:val="0"/>
      <w:autoSpaceDN w:val="0"/>
      <w:ind w:left="840" w:hanging="420"/>
      <w:jc w:val="both"/>
    </w:pPr>
    <w:rPr>
      <w:rFonts w:ascii="宋体" w:hAnsi="Calibri" w:eastAsia="宋体" w:cs="Times New Roman"/>
      <w:sz w:val="18"/>
      <w:lang w:val="en-US" w:eastAsia="zh-CN" w:bidi="ar-SA"/>
    </w:rPr>
  </w:style>
  <w:style w:type="paragraph" w:customStyle="1" w:styleId="296">
    <w:name w:val="xl74"/>
    <w:basedOn w:val="1"/>
    <w:qFormat/>
    <w:uiPriority w:val="99"/>
    <w:pPr>
      <w:pBdr>
        <w:top w:val="single" w:color="auto" w:sz="4" w:space="0"/>
        <w:left w:val="single" w:color="auto" w:sz="4" w:space="0"/>
        <w:bottom w:val="single" w:color="auto" w:sz="4" w:space="0"/>
        <w:right w:val="single" w:color="auto" w:sz="4" w:space="0"/>
      </w:pBdr>
      <w:wordWrap/>
      <w:topLinePunct w:val="0"/>
      <w:adjustRightInd/>
      <w:snapToGrid/>
      <w:spacing w:beforeAutospacing="1" w:afterLines="0" w:afterAutospacing="1" w:line="240" w:lineRule="auto"/>
      <w:ind w:firstLine="0" w:firstLineChars="0"/>
      <w:jc w:val="left"/>
    </w:pPr>
    <w:rPr>
      <w:rFonts w:cs="宋体"/>
      <w:szCs w:val="24"/>
    </w:rPr>
  </w:style>
  <w:style w:type="paragraph" w:customStyle="1" w:styleId="297">
    <w:name w:val="正文图标题"/>
    <w:next w:val="190"/>
    <w:qFormat/>
    <w:uiPriority w:val="99"/>
    <w:pPr>
      <w:jc w:val="center"/>
    </w:pPr>
    <w:rPr>
      <w:rFonts w:ascii="黑体" w:hAnsi="Calibri" w:eastAsia="黑体" w:cs="Times New Roman"/>
      <w:sz w:val="21"/>
      <w:lang w:val="en-US" w:eastAsia="zh-CN" w:bidi="ar-SA"/>
    </w:rPr>
  </w:style>
  <w:style w:type="paragraph" w:customStyle="1" w:styleId="298">
    <w:name w:val="Default Text"/>
    <w:basedOn w:val="1"/>
    <w:qFormat/>
    <w:uiPriority w:val="99"/>
    <w:pPr>
      <w:widowControl w:val="0"/>
      <w:wordWrap/>
      <w:topLinePunct w:val="0"/>
      <w:autoSpaceDE w:val="0"/>
      <w:autoSpaceDN w:val="0"/>
      <w:snapToGrid/>
      <w:spacing w:afterLines="0" w:line="240" w:lineRule="auto"/>
      <w:ind w:firstLine="0" w:firstLineChars="0"/>
      <w:jc w:val="left"/>
    </w:pPr>
    <w:rPr>
      <w:rFonts w:hAnsi="Calibri"/>
      <w:szCs w:val="24"/>
    </w:rPr>
  </w:style>
  <w:style w:type="character" w:customStyle="1" w:styleId="299">
    <w:name w:val="附录公式 Char"/>
    <w:link w:val="300"/>
    <w:qFormat/>
    <w:uiPriority w:val="0"/>
    <w:rPr>
      <w:rFonts w:ascii="Calibri" w:hAnsi="Calibri"/>
      <w:kern w:val="2"/>
      <w:sz w:val="21"/>
      <w:szCs w:val="22"/>
    </w:rPr>
  </w:style>
  <w:style w:type="paragraph" w:customStyle="1" w:styleId="300">
    <w:name w:val="附录公式"/>
    <w:basedOn w:val="190"/>
    <w:next w:val="190"/>
    <w:link w:val="299"/>
    <w:qFormat/>
    <w:uiPriority w:val="0"/>
    <w:pPr>
      <w:tabs>
        <w:tab w:val="center" w:pos="4201"/>
        <w:tab w:val="right" w:leader="dot" w:pos="9298"/>
      </w:tabs>
      <w:ind w:firstLine="420"/>
    </w:pPr>
    <w:rPr>
      <w:rFonts w:ascii="Calibri" w:hAnsi="Calibri"/>
      <w:kern w:val="2"/>
      <w:szCs w:val="22"/>
    </w:rPr>
  </w:style>
  <w:style w:type="character" w:customStyle="1" w:styleId="301">
    <w:name w:val="首示例 Char"/>
    <w:link w:val="302"/>
    <w:qFormat/>
    <w:uiPriority w:val="0"/>
    <w:rPr>
      <w:rFonts w:ascii="宋体" w:hAnsi="宋体"/>
      <w:sz w:val="18"/>
      <w:szCs w:val="18"/>
    </w:rPr>
  </w:style>
  <w:style w:type="paragraph" w:customStyle="1" w:styleId="302">
    <w:name w:val="首示例"/>
    <w:next w:val="190"/>
    <w:link w:val="301"/>
    <w:qFormat/>
    <w:uiPriority w:val="0"/>
    <w:pPr>
      <w:numPr>
        <w:ilvl w:val="0"/>
        <w:numId w:val="19"/>
      </w:numPr>
      <w:tabs>
        <w:tab w:val="left" w:pos="360"/>
      </w:tabs>
      <w:ind w:firstLine="0"/>
    </w:pPr>
    <w:rPr>
      <w:rFonts w:ascii="宋体" w:hAnsi="宋体" w:eastAsia="宋体" w:cs="Times New Roman"/>
      <w:sz w:val="18"/>
      <w:szCs w:val="18"/>
      <w:lang w:val="en-US" w:eastAsia="zh-CN" w:bidi="ar-SA"/>
    </w:rPr>
  </w:style>
  <w:style w:type="paragraph" w:customStyle="1" w:styleId="303">
    <w:name w:val="注×：（正文）"/>
    <w:qFormat/>
    <w:uiPriority w:val="99"/>
    <w:pPr>
      <w:numPr>
        <w:ilvl w:val="0"/>
        <w:numId w:val="20"/>
      </w:numPr>
      <w:jc w:val="both"/>
    </w:pPr>
    <w:rPr>
      <w:rFonts w:ascii="宋体" w:hAnsi="Times New Roman" w:eastAsia="宋体" w:cs="Times New Roman"/>
      <w:sz w:val="18"/>
      <w:szCs w:val="18"/>
      <w:lang w:val="en-US" w:eastAsia="zh-CN" w:bidi="ar-SA"/>
    </w:rPr>
  </w:style>
  <w:style w:type="paragraph" w:customStyle="1" w:styleId="304">
    <w:name w:val="附录标题"/>
    <w:basedOn w:val="190"/>
    <w:next w:val="190"/>
    <w:qFormat/>
    <w:uiPriority w:val="99"/>
    <w:pPr>
      <w:tabs>
        <w:tab w:val="center" w:pos="4201"/>
        <w:tab w:val="right" w:leader="dot" w:pos="9298"/>
      </w:tabs>
      <w:ind w:firstLine="0" w:firstLineChars="0"/>
      <w:jc w:val="center"/>
    </w:pPr>
    <w:rPr>
      <w:rFonts w:ascii="黑体" w:eastAsia="黑体"/>
    </w:rPr>
  </w:style>
  <w:style w:type="paragraph" w:customStyle="1" w:styleId="305">
    <w:name w:val="封面标准文稿编辑信息2"/>
    <w:basedOn w:val="217"/>
    <w:qFormat/>
    <w:uiPriority w:val="99"/>
    <w:pPr>
      <w:framePr w:w="9639" w:h="6917" w:hRule="exact" w:wrap="around" w:vAnchor="page" w:hAnchor="page" w:xAlign="center" w:y="4469" w:anchorLock="1"/>
      <w:widowControl w:val="0"/>
      <w:spacing w:after="160"/>
      <w:textAlignment w:val="center"/>
    </w:pPr>
    <w:rPr>
      <w:szCs w:val="28"/>
    </w:rPr>
  </w:style>
  <w:style w:type="paragraph" w:customStyle="1" w:styleId="306">
    <w:name w:val="图的脚注"/>
    <w:next w:val="190"/>
    <w:qFormat/>
    <w:uiPriority w:val="99"/>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307">
    <w:name w:val="附录二级无"/>
    <w:basedOn w:val="238"/>
    <w:qFormat/>
    <w:uiPriority w:val="0"/>
    <w:pPr>
      <w:tabs>
        <w:tab w:val="left" w:pos="360"/>
      </w:tabs>
    </w:pPr>
    <w:rPr>
      <w:rFonts w:ascii="宋体" w:hAnsi="Times New Roman" w:eastAsia="宋体"/>
      <w:szCs w:val="21"/>
    </w:rPr>
  </w:style>
  <w:style w:type="paragraph" w:customStyle="1" w:styleId="308">
    <w:name w:val="示例内容"/>
    <w:qFormat/>
    <w:uiPriority w:val="99"/>
    <w:pPr>
      <w:ind w:firstLine="200" w:firstLineChars="200"/>
    </w:pPr>
    <w:rPr>
      <w:rFonts w:ascii="宋体" w:hAnsi="Times New Roman" w:eastAsia="宋体" w:cs="Times New Roman"/>
      <w:sz w:val="18"/>
      <w:szCs w:val="18"/>
      <w:lang w:val="en-US" w:eastAsia="zh-CN" w:bidi="ar-SA"/>
    </w:rPr>
  </w:style>
  <w:style w:type="paragraph" w:customStyle="1" w:styleId="309">
    <w:name w:val="二级无"/>
    <w:basedOn w:val="194"/>
    <w:qFormat/>
    <w:uiPriority w:val="99"/>
    <w:pPr>
      <w:numPr>
        <w:ilvl w:val="2"/>
      </w:numPr>
      <w:ind w:left="3969"/>
    </w:pPr>
    <w:rPr>
      <w:rFonts w:ascii="宋体" w:hAnsi="Times New Roman" w:eastAsia="宋体"/>
      <w:szCs w:val="21"/>
    </w:rPr>
  </w:style>
  <w:style w:type="paragraph" w:customStyle="1" w:styleId="310">
    <w:name w:val="参考文献"/>
    <w:basedOn w:val="1"/>
    <w:next w:val="190"/>
    <w:qFormat/>
    <w:uiPriority w:val="99"/>
    <w:pPr>
      <w:keepNext/>
      <w:pageBreakBefore/>
      <w:shd w:val="clear" w:color="FFFFFF" w:fill="FFFFFF"/>
      <w:wordWrap/>
      <w:topLinePunct w:val="0"/>
      <w:adjustRightInd/>
      <w:snapToGrid/>
      <w:spacing w:afterLines="0" w:line="240" w:lineRule="auto"/>
      <w:ind w:firstLine="0" w:firstLineChars="0"/>
      <w:jc w:val="center"/>
      <w:outlineLvl w:val="0"/>
    </w:pPr>
    <w:rPr>
      <w:rFonts w:ascii="黑体" w:hAnsi="Times New Roman" w:eastAsia="黑体"/>
      <w:sz w:val="21"/>
    </w:rPr>
  </w:style>
  <w:style w:type="paragraph" w:customStyle="1" w:styleId="311">
    <w:name w:val="注：（正文）"/>
    <w:basedOn w:val="295"/>
    <w:next w:val="190"/>
    <w:qFormat/>
    <w:uiPriority w:val="99"/>
    <w:pPr>
      <w:numPr>
        <w:ilvl w:val="0"/>
        <w:numId w:val="21"/>
      </w:numPr>
    </w:pPr>
    <w:rPr>
      <w:rFonts w:hAnsi="Times New Roman"/>
      <w:szCs w:val="18"/>
    </w:rPr>
  </w:style>
  <w:style w:type="paragraph" w:customStyle="1" w:styleId="312">
    <w:name w:val="封面标准名称2"/>
    <w:basedOn w:val="215"/>
    <w:qFormat/>
    <w:uiPriority w:val="99"/>
    <w:pPr>
      <w:framePr w:w="9639" w:wrap="around" w:vAnchor="page" w:hAnchor="page" w:y="4469"/>
      <w:spacing w:beforeLines="630"/>
    </w:pPr>
  </w:style>
  <w:style w:type="paragraph" w:customStyle="1" w:styleId="313">
    <w:name w:val="附录表标号"/>
    <w:basedOn w:val="1"/>
    <w:next w:val="190"/>
    <w:qFormat/>
    <w:uiPriority w:val="99"/>
    <w:pPr>
      <w:widowControl w:val="0"/>
      <w:wordWrap/>
      <w:topLinePunct w:val="0"/>
      <w:adjustRightInd/>
      <w:snapToGrid/>
      <w:spacing w:afterLines="0" w:line="14" w:lineRule="exact"/>
      <w:ind w:left="811" w:hanging="448" w:firstLineChars="0"/>
      <w:jc w:val="center"/>
      <w:outlineLvl w:val="0"/>
    </w:pPr>
    <w:rPr>
      <w:rFonts w:ascii="Times New Roman" w:hAnsi="Times New Roman"/>
      <w:color w:val="FFFFFF"/>
      <w:kern w:val="2"/>
      <w:sz w:val="21"/>
      <w:szCs w:val="24"/>
    </w:rPr>
  </w:style>
  <w:style w:type="paragraph" w:customStyle="1" w:styleId="314">
    <w:name w:val="列项说明"/>
    <w:basedOn w:val="1"/>
    <w:qFormat/>
    <w:uiPriority w:val="99"/>
    <w:pPr>
      <w:widowControl w:val="0"/>
      <w:wordWrap/>
      <w:topLinePunct w:val="0"/>
      <w:snapToGrid/>
      <w:spacing w:afterLines="0" w:line="320" w:lineRule="exact"/>
      <w:ind w:left="400" w:leftChars="200" w:hanging="200" w:hangingChars="200"/>
      <w:jc w:val="left"/>
      <w:textAlignment w:val="baseline"/>
    </w:pPr>
    <w:rPr>
      <w:rFonts w:hAnsi="Times New Roman"/>
      <w:sz w:val="21"/>
    </w:rPr>
  </w:style>
  <w:style w:type="paragraph" w:customStyle="1" w:styleId="315">
    <w:name w:val="示例×："/>
    <w:basedOn w:val="192"/>
    <w:qFormat/>
    <w:uiPriority w:val="99"/>
    <w:pPr>
      <w:numPr>
        <w:ilvl w:val="0"/>
        <w:numId w:val="22"/>
      </w:numPr>
      <w:spacing w:beforeLines="0" w:afterLines="0"/>
      <w:outlineLvl w:val="9"/>
    </w:pPr>
    <w:rPr>
      <w:rFonts w:ascii="宋体" w:eastAsia="宋体"/>
      <w:b/>
      <w:sz w:val="18"/>
      <w:szCs w:val="18"/>
    </w:rPr>
  </w:style>
  <w:style w:type="paragraph" w:customStyle="1" w:styleId="316">
    <w:name w:val="正文公式编号制表符"/>
    <w:basedOn w:val="190"/>
    <w:next w:val="190"/>
    <w:qFormat/>
    <w:uiPriority w:val="99"/>
    <w:pPr>
      <w:tabs>
        <w:tab w:val="center" w:pos="4201"/>
        <w:tab w:val="right" w:leader="dot" w:pos="9298"/>
      </w:tabs>
      <w:ind w:firstLine="0" w:firstLineChars="0"/>
    </w:pPr>
  </w:style>
  <w:style w:type="paragraph" w:customStyle="1" w:styleId="317">
    <w:name w:val="封面标准文稿类别2"/>
    <w:basedOn w:val="216"/>
    <w:qFormat/>
    <w:uiPriority w:val="99"/>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318">
    <w:name w:val="封面一致性程度标识2"/>
    <w:basedOn w:val="236"/>
    <w:qFormat/>
    <w:uiPriority w:val="99"/>
    <w:pPr>
      <w:framePr w:w="9639" w:h="6917" w:hRule="exact" w:wrap="around" w:vAnchor="page" w:hAnchor="page" w:xAlign="center" w:y="4469" w:anchorLock="1"/>
      <w:widowControl w:val="0"/>
      <w:textAlignment w:val="center"/>
    </w:pPr>
    <w:rPr>
      <w:rFonts w:hAnsi="Times New Roman"/>
      <w:szCs w:val="28"/>
    </w:rPr>
  </w:style>
  <w:style w:type="paragraph" w:customStyle="1" w:styleId="319">
    <w:name w:val="附录图标号"/>
    <w:basedOn w:val="1"/>
    <w:qFormat/>
    <w:uiPriority w:val="99"/>
    <w:pPr>
      <w:keepNext/>
      <w:pageBreakBefore/>
      <w:wordWrap/>
      <w:topLinePunct w:val="0"/>
      <w:adjustRightInd/>
      <w:snapToGrid/>
      <w:spacing w:afterLines="0" w:line="14" w:lineRule="exact"/>
      <w:ind w:firstLine="363" w:firstLineChars="0"/>
      <w:jc w:val="center"/>
      <w:outlineLvl w:val="0"/>
    </w:pPr>
    <w:rPr>
      <w:rFonts w:ascii="Times New Roman" w:hAnsi="Times New Roman"/>
      <w:color w:val="FFFFFF"/>
      <w:kern w:val="2"/>
      <w:sz w:val="21"/>
      <w:szCs w:val="24"/>
    </w:rPr>
  </w:style>
  <w:style w:type="paragraph" w:customStyle="1" w:styleId="320">
    <w:name w:val="附录公式编号制表符"/>
    <w:basedOn w:val="1"/>
    <w:next w:val="190"/>
    <w:qFormat/>
    <w:uiPriority w:val="99"/>
    <w:pPr>
      <w:tabs>
        <w:tab w:val="center" w:pos="4201"/>
        <w:tab w:val="right" w:leader="dot" w:pos="9298"/>
      </w:tabs>
      <w:wordWrap/>
      <w:topLinePunct w:val="0"/>
      <w:autoSpaceDE w:val="0"/>
      <w:autoSpaceDN w:val="0"/>
      <w:adjustRightInd/>
      <w:snapToGrid/>
      <w:spacing w:afterLines="0" w:line="240" w:lineRule="auto"/>
      <w:ind w:firstLine="0" w:firstLineChars="0"/>
    </w:pPr>
    <w:rPr>
      <w:rFonts w:hAnsi="Times New Roman"/>
      <w:sz w:val="21"/>
    </w:rPr>
  </w:style>
  <w:style w:type="paragraph" w:customStyle="1" w:styleId="321">
    <w:name w:val="附录三级无"/>
    <w:basedOn w:val="250"/>
    <w:qFormat/>
    <w:uiPriority w:val="0"/>
    <w:rPr>
      <w:rFonts w:ascii="宋体" w:hAnsi="Times New Roman" w:eastAsia="宋体"/>
      <w:szCs w:val="21"/>
    </w:rPr>
  </w:style>
  <w:style w:type="paragraph" w:customStyle="1" w:styleId="322">
    <w:name w:val="附录数字编号列项（二级）"/>
    <w:qFormat/>
    <w:uiPriority w:val="99"/>
    <w:pPr>
      <w:numPr>
        <w:ilvl w:val="1"/>
        <w:numId w:val="23"/>
      </w:numPr>
    </w:pPr>
    <w:rPr>
      <w:rFonts w:ascii="宋体" w:hAnsi="Times New Roman" w:eastAsia="宋体" w:cs="Times New Roman"/>
      <w:sz w:val="21"/>
      <w:lang w:val="en-US" w:eastAsia="zh-CN" w:bidi="ar-SA"/>
    </w:rPr>
  </w:style>
  <w:style w:type="paragraph" w:customStyle="1" w:styleId="323">
    <w:name w:val="附录四级无"/>
    <w:basedOn w:val="249"/>
    <w:qFormat/>
    <w:uiPriority w:val="0"/>
    <w:pPr>
      <w:tabs>
        <w:tab w:val="left" w:pos="360"/>
      </w:tabs>
    </w:pPr>
    <w:rPr>
      <w:rFonts w:ascii="宋体" w:hAnsi="Times New Roman" w:eastAsia="宋体"/>
      <w:szCs w:val="21"/>
    </w:rPr>
  </w:style>
  <w:style w:type="paragraph" w:customStyle="1" w:styleId="324">
    <w:name w:val="附录一级无"/>
    <w:basedOn w:val="239"/>
    <w:qFormat/>
    <w:uiPriority w:val="0"/>
    <w:pPr>
      <w:tabs>
        <w:tab w:val="left" w:pos="360"/>
      </w:tabs>
    </w:pPr>
    <w:rPr>
      <w:rFonts w:ascii="宋体" w:hAnsi="Times New Roman" w:eastAsia="宋体"/>
      <w:szCs w:val="21"/>
    </w:rPr>
  </w:style>
  <w:style w:type="paragraph" w:customStyle="1" w:styleId="325">
    <w:name w:val="附录五级无"/>
    <w:basedOn w:val="248"/>
    <w:qFormat/>
    <w:uiPriority w:val="0"/>
    <w:rPr>
      <w:rFonts w:ascii="宋体" w:hAnsi="Times New Roman" w:eastAsia="宋体"/>
      <w:szCs w:val="21"/>
    </w:rPr>
  </w:style>
  <w:style w:type="paragraph" w:customStyle="1" w:styleId="326">
    <w:name w:val="其他标准标志"/>
    <w:basedOn w:val="218"/>
    <w:qFormat/>
    <w:uiPriority w:val="99"/>
    <w:pPr>
      <w:framePr w:w="6101" w:h="1389" w:hRule="exact" w:hSpace="181" w:vSpace="181" w:wrap="around" w:vAnchor="page" w:hAnchor="page" w:x="4673" w:y="942"/>
    </w:pPr>
    <w:rPr>
      <w:szCs w:val="96"/>
    </w:rPr>
  </w:style>
  <w:style w:type="paragraph" w:customStyle="1" w:styleId="327">
    <w:name w:val="五级无"/>
    <w:basedOn w:val="275"/>
    <w:qFormat/>
    <w:uiPriority w:val="99"/>
    <w:pPr>
      <w:ind w:left="3360" w:hanging="420"/>
    </w:pPr>
    <w:rPr>
      <w:rFonts w:ascii="宋体" w:hAnsi="Times New Roman" w:eastAsia="宋体"/>
      <w:szCs w:val="21"/>
    </w:rPr>
  </w:style>
  <w:style w:type="paragraph" w:customStyle="1" w:styleId="328">
    <w:name w:val="示例后文字"/>
    <w:basedOn w:val="190"/>
    <w:next w:val="190"/>
    <w:qFormat/>
    <w:uiPriority w:val="99"/>
    <w:pPr>
      <w:tabs>
        <w:tab w:val="center" w:pos="4201"/>
        <w:tab w:val="right" w:leader="dot" w:pos="9298"/>
      </w:tabs>
      <w:ind w:firstLine="360"/>
    </w:pPr>
    <w:rPr>
      <w:sz w:val="18"/>
    </w:rPr>
  </w:style>
  <w:style w:type="paragraph" w:customStyle="1" w:styleId="329">
    <w:name w:val="附录字母编号列项（一级）"/>
    <w:qFormat/>
    <w:uiPriority w:val="99"/>
    <w:pPr>
      <w:numPr>
        <w:ilvl w:val="0"/>
        <w:numId w:val="23"/>
      </w:numPr>
    </w:pPr>
    <w:rPr>
      <w:rFonts w:ascii="宋体" w:hAnsi="Times New Roman" w:eastAsia="宋体" w:cs="Times New Roman"/>
      <w:sz w:val="21"/>
      <w:lang w:val="en-US" w:eastAsia="zh-CN" w:bidi="ar-SA"/>
    </w:rPr>
  </w:style>
  <w:style w:type="paragraph" w:customStyle="1" w:styleId="330">
    <w:name w:val="一级无"/>
    <w:basedOn w:val="193"/>
    <w:qFormat/>
    <w:uiPriority w:val="99"/>
    <w:pPr>
      <w:numPr>
        <w:ilvl w:val="1"/>
      </w:numPr>
      <w:ind w:left="2977" w:firstLine="1276"/>
    </w:pPr>
    <w:rPr>
      <w:rFonts w:ascii="宋体" w:hAnsi="Times New Roman" w:eastAsia="宋体"/>
      <w:szCs w:val="21"/>
    </w:rPr>
  </w:style>
  <w:style w:type="paragraph" w:customStyle="1" w:styleId="331">
    <w:name w:val="图标脚注说明"/>
    <w:basedOn w:val="190"/>
    <w:qFormat/>
    <w:uiPriority w:val="99"/>
    <w:pPr>
      <w:tabs>
        <w:tab w:val="center" w:pos="4201"/>
        <w:tab w:val="right" w:leader="dot" w:pos="9298"/>
      </w:tabs>
      <w:ind w:left="840" w:hanging="420" w:firstLineChars="0"/>
    </w:pPr>
    <w:rPr>
      <w:sz w:val="18"/>
      <w:szCs w:val="18"/>
    </w:rPr>
  </w:style>
  <w:style w:type="paragraph" w:customStyle="1" w:styleId="332">
    <w:name w:val="三级无"/>
    <w:basedOn w:val="195"/>
    <w:qFormat/>
    <w:uiPriority w:val="99"/>
    <w:pPr>
      <w:numPr>
        <w:ilvl w:val="0"/>
        <w:numId w:val="0"/>
      </w:numPr>
      <w:tabs>
        <w:tab w:val="clear" w:pos="360"/>
      </w:tabs>
    </w:pPr>
    <w:rPr>
      <w:rFonts w:ascii="宋体" w:hAnsi="Times New Roman" w:eastAsia="宋体"/>
      <w:szCs w:val="21"/>
    </w:rPr>
  </w:style>
  <w:style w:type="paragraph" w:customStyle="1" w:styleId="333">
    <w:name w:val="列项说明数字编号"/>
    <w:qFormat/>
    <w:uiPriority w:val="99"/>
    <w:pPr>
      <w:ind w:left="600" w:leftChars="400" w:hanging="200" w:hangingChars="200"/>
    </w:pPr>
    <w:rPr>
      <w:rFonts w:ascii="宋体" w:hAnsi="Times New Roman" w:eastAsia="宋体" w:cs="Times New Roman"/>
      <w:sz w:val="21"/>
      <w:lang w:val="en-US" w:eastAsia="zh-CN" w:bidi="ar-SA"/>
    </w:rPr>
  </w:style>
  <w:style w:type="paragraph" w:customStyle="1" w:styleId="334">
    <w:name w:val="四级无"/>
    <w:basedOn w:val="258"/>
    <w:qFormat/>
    <w:uiPriority w:val="99"/>
    <w:pPr>
      <w:ind w:left="2940" w:hanging="420"/>
    </w:pPr>
    <w:rPr>
      <w:rFonts w:ascii="宋体" w:hAnsi="Times New Roman" w:eastAsia="宋体"/>
      <w:szCs w:val="21"/>
    </w:rPr>
  </w:style>
  <w:style w:type="paragraph" w:customStyle="1" w:styleId="335">
    <w:name w:val="图表脚注说明"/>
    <w:basedOn w:val="1"/>
    <w:qFormat/>
    <w:uiPriority w:val="99"/>
    <w:pPr>
      <w:widowControl w:val="0"/>
      <w:numPr>
        <w:ilvl w:val="0"/>
        <w:numId w:val="24"/>
      </w:numPr>
      <w:wordWrap/>
      <w:topLinePunct w:val="0"/>
      <w:adjustRightInd/>
      <w:snapToGrid/>
      <w:spacing w:afterLines="0" w:line="240" w:lineRule="auto"/>
      <w:ind w:firstLine="0" w:firstLineChars="0"/>
    </w:pPr>
    <w:rPr>
      <w:rFonts w:hAnsi="Times New Roman"/>
      <w:kern w:val="2"/>
      <w:sz w:val="18"/>
      <w:szCs w:val="18"/>
    </w:rPr>
  </w:style>
  <w:style w:type="paragraph" w:customStyle="1" w:styleId="336">
    <w:name w:val="封面标准英文名称2"/>
    <w:basedOn w:val="245"/>
    <w:qFormat/>
    <w:uiPriority w:val="99"/>
    <w:pPr>
      <w:framePr w:w="9639" w:h="6917" w:hRule="exact" w:wrap="around" w:vAnchor="page" w:hAnchor="page" w:xAlign="center" w:y="4469" w:anchorLock="1"/>
      <w:textAlignment w:val="center"/>
    </w:pPr>
    <w:rPr>
      <w:rFonts w:ascii="Times New Roman" w:hAnsi="Times New Roman" w:eastAsia="黑体"/>
      <w:szCs w:val="28"/>
    </w:rPr>
  </w:style>
  <w:style w:type="paragraph" w:customStyle="1" w:styleId="337">
    <w:name w:val="_Style 4"/>
    <w:basedOn w:val="1"/>
    <w:qFormat/>
    <w:uiPriority w:val="34"/>
    <w:pPr>
      <w:widowControl w:val="0"/>
      <w:wordWrap/>
      <w:topLinePunct w:val="0"/>
      <w:adjustRightInd/>
      <w:snapToGrid/>
      <w:spacing w:afterLines="0" w:line="240" w:lineRule="auto"/>
      <w:ind w:firstLine="420"/>
    </w:pPr>
    <w:rPr>
      <w:rFonts w:ascii="Calibri" w:hAnsi="Calibri" w:eastAsia="仿宋"/>
      <w:kern w:val="2"/>
      <w:sz w:val="32"/>
      <w:szCs w:val="22"/>
    </w:rPr>
  </w:style>
  <w:style w:type="character" w:customStyle="1" w:styleId="338">
    <w:name w:val="TABLE 字符"/>
    <w:link w:val="339"/>
    <w:qFormat/>
    <w:locked/>
    <w:uiPriority w:val="0"/>
    <w:rPr>
      <w:rFonts w:ascii="宋体" w:hAnsi="宋体"/>
      <w:sz w:val="24"/>
    </w:rPr>
  </w:style>
  <w:style w:type="paragraph" w:customStyle="1" w:styleId="339">
    <w:name w:val="TABLE"/>
    <w:basedOn w:val="108"/>
    <w:link w:val="338"/>
    <w:qFormat/>
    <w:uiPriority w:val="0"/>
    <w:pPr>
      <w:widowControl w:val="0"/>
      <w:numPr>
        <w:numId w:val="0"/>
      </w:numPr>
      <w:tabs>
        <w:tab w:val="clear" w:pos="993"/>
      </w:tabs>
      <w:adjustRightInd/>
      <w:snapToGrid/>
      <w:spacing w:afterLines="0"/>
      <w:ind w:left="420"/>
    </w:pPr>
    <w:rPr>
      <w:rFonts w:cs="Times New Roman"/>
    </w:rPr>
  </w:style>
  <w:style w:type="character" w:customStyle="1" w:styleId="340">
    <w:name w:val="样式01 Char"/>
    <w:link w:val="341"/>
    <w:qFormat/>
    <w:locked/>
    <w:uiPriority w:val="0"/>
    <w:rPr>
      <w:b/>
      <w:bCs/>
      <w:szCs w:val="21"/>
    </w:rPr>
  </w:style>
  <w:style w:type="paragraph" w:customStyle="1" w:styleId="341">
    <w:name w:val="样式01"/>
    <w:basedOn w:val="5"/>
    <w:link w:val="340"/>
    <w:qFormat/>
    <w:uiPriority w:val="0"/>
    <w:pPr>
      <w:numPr>
        <w:ilvl w:val="0"/>
        <w:numId w:val="25"/>
      </w:numPr>
      <w:wordWrap/>
      <w:topLinePunct w:val="0"/>
      <w:spacing w:beforeLines="50" w:afterLines="0" w:line="0" w:lineRule="atLeast"/>
      <w:ind w:firstLine="0" w:firstLineChars="0"/>
      <w:jc w:val="left"/>
    </w:pPr>
    <w:rPr>
      <w:rFonts w:ascii="Times New Roman" w:hAnsi="Times New Roman"/>
      <w:b/>
      <w:bCs/>
      <w:kern w:val="0"/>
      <w:sz w:val="20"/>
      <w:szCs w:val="21"/>
    </w:rPr>
  </w:style>
  <w:style w:type="paragraph" w:customStyle="1" w:styleId="342">
    <w:name w:val="xl66"/>
    <w:basedOn w:val="1"/>
    <w:qFormat/>
    <w:uiPriority w:val="99"/>
    <w:pPr>
      <w:pBdr>
        <w:top w:val="single" w:color="auto" w:sz="4" w:space="0"/>
        <w:left w:val="single" w:color="auto" w:sz="4" w:space="0"/>
        <w:bottom w:val="single" w:color="auto" w:sz="4" w:space="0"/>
        <w:right w:val="single" w:color="auto" w:sz="4" w:space="0"/>
      </w:pBdr>
      <w:wordWrap/>
      <w:topLinePunct w:val="0"/>
      <w:adjustRightInd/>
      <w:snapToGrid/>
      <w:spacing w:beforeAutospacing="1" w:afterLines="0" w:afterAutospacing="1" w:line="240" w:lineRule="auto"/>
      <w:ind w:firstLine="0" w:firstLineChars="0"/>
      <w:jc w:val="center"/>
    </w:pPr>
    <w:rPr>
      <w:rFonts w:cs="宋体"/>
      <w:szCs w:val="24"/>
    </w:rPr>
  </w:style>
  <w:style w:type="character" w:customStyle="1" w:styleId="343">
    <w:name w:val="条文说明表格 Char"/>
    <w:link w:val="344"/>
    <w:qFormat/>
    <w:locked/>
    <w:uiPriority w:val="0"/>
    <w:rPr>
      <w:rFonts w:ascii="宋体" w:hAnsi="宋体" w:cs="Arial Unicode MS"/>
      <w:i/>
      <w:color w:val="000000"/>
      <w:sz w:val="18"/>
      <w:szCs w:val="21"/>
      <w:lang w:val="zh-CN"/>
    </w:rPr>
  </w:style>
  <w:style w:type="paragraph" w:customStyle="1" w:styleId="344">
    <w:name w:val="条文说明表格"/>
    <w:next w:val="1"/>
    <w:link w:val="343"/>
    <w:qFormat/>
    <w:uiPriority w:val="0"/>
    <w:rPr>
      <w:rFonts w:ascii="宋体" w:hAnsi="宋体" w:eastAsia="宋体" w:cs="Arial Unicode MS"/>
      <w:i/>
      <w:color w:val="000000"/>
      <w:sz w:val="18"/>
      <w:szCs w:val="21"/>
      <w:lang w:val="zh-CN" w:eastAsia="zh-CN" w:bidi="ar-SA"/>
    </w:rPr>
  </w:style>
  <w:style w:type="character" w:customStyle="1" w:styleId="345">
    <w:name w:val="编号正文 Char"/>
    <w:link w:val="346"/>
    <w:qFormat/>
    <w:locked/>
    <w:uiPriority w:val="0"/>
    <w:rPr>
      <w:rFonts w:ascii="宋体" w:hAnsi="宋体"/>
      <w:color w:val="000000"/>
      <w:lang w:val="zh-CN"/>
    </w:rPr>
  </w:style>
  <w:style w:type="paragraph" w:customStyle="1" w:styleId="346">
    <w:name w:val="编号正文"/>
    <w:basedOn w:val="1"/>
    <w:link w:val="345"/>
    <w:qFormat/>
    <w:uiPriority w:val="0"/>
    <w:pPr>
      <w:numPr>
        <w:ilvl w:val="2"/>
        <w:numId w:val="26"/>
      </w:numPr>
      <w:wordWrap/>
      <w:topLinePunct w:val="0"/>
      <w:adjustRightInd/>
      <w:snapToGrid/>
      <w:spacing w:afterLines="0"/>
      <w:ind w:right="229" w:rightChars="109" w:firstLineChars="0"/>
      <w:jc w:val="left"/>
    </w:pPr>
    <w:rPr>
      <w:color w:val="000000"/>
      <w:sz w:val="20"/>
      <w:lang w:val="zh-CN"/>
    </w:rPr>
  </w:style>
  <w:style w:type="paragraph" w:customStyle="1" w:styleId="347">
    <w:name w:val="Char Char Char Char Char Char Char"/>
    <w:basedOn w:val="1"/>
    <w:qFormat/>
    <w:uiPriority w:val="99"/>
    <w:pPr>
      <w:wordWrap/>
      <w:topLinePunct w:val="0"/>
      <w:adjustRightInd/>
      <w:snapToGrid/>
      <w:spacing w:afterLines="0" w:line="240" w:lineRule="exact"/>
      <w:ind w:firstLine="0" w:firstLineChars="0"/>
      <w:jc w:val="left"/>
    </w:pPr>
    <w:rPr>
      <w:rFonts w:ascii="Calibri" w:hAnsi="Calibri"/>
      <w:kern w:val="2"/>
      <w:sz w:val="21"/>
    </w:rPr>
  </w:style>
  <w:style w:type="paragraph" w:customStyle="1" w:styleId="348">
    <w:name w:val="章节标题"/>
    <w:basedOn w:val="1"/>
    <w:next w:val="1"/>
    <w:qFormat/>
    <w:uiPriority w:val="99"/>
    <w:pPr>
      <w:numPr>
        <w:ilvl w:val="1"/>
        <w:numId w:val="26"/>
      </w:numPr>
      <w:wordWrap/>
      <w:topLinePunct w:val="0"/>
      <w:adjustRightInd/>
      <w:snapToGrid/>
      <w:spacing w:afterLines="0"/>
      <w:ind w:right="240" w:firstLine="0" w:firstLineChars="0"/>
      <w:jc w:val="center"/>
    </w:pPr>
    <w:rPr>
      <w:rFonts w:ascii="黑体" w:hAnsi="黑体" w:eastAsia="黑体" w:cs="Arial Unicode MS"/>
      <w:color w:val="000000"/>
      <w:sz w:val="21"/>
      <w:szCs w:val="28"/>
      <w:lang w:val="zh-CN"/>
    </w:rPr>
  </w:style>
  <w:style w:type="character" w:customStyle="1" w:styleId="349">
    <w:name w:val="2级标题 字符"/>
    <w:link w:val="350"/>
    <w:qFormat/>
    <w:locked/>
    <w:uiPriority w:val="0"/>
    <w:rPr>
      <w:b/>
      <w:sz w:val="32"/>
    </w:rPr>
  </w:style>
  <w:style w:type="paragraph" w:customStyle="1" w:styleId="350">
    <w:name w:val="2级标题"/>
    <w:link w:val="349"/>
    <w:qFormat/>
    <w:uiPriority w:val="0"/>
    <w:pPr>
      <w:spacing w:beforeLines="50" w:afterLines="50"/>
      <w:outlineLvl w:val="1"/>
    </w:pPr>
    <w:rPr>
      <w:rFonts w:ascii="Times New Roman" w:hAnsi="Times New Roman" w:eastAsia="宋体" w:cs="Times New Roman"/>
      <w:b/>
      <w:sz w:val="32"/>
      <w:lang w:val="en-US" w:eastAsia="zh-CN" w:bidi="ar-SA"/>
    </w:rPr>
  </w:style>
  <w:style w:type="character" w:customStyle="1" w:styleId="351">
    <w:name w:val="1级标题 字符"/>
    <w:link w:val="352"/>
    <w:qFormat/>
    <w:locked/>
    <w:uiPriority w:val="0"/>
    <w:rPr>
      <w:b/>
      <w:bCs/>
      <w:sz w:val="36"/>
      <w:szCs w:val="32"/>
    </w:rPr>
  </w:style>
  <w:style w:type="paragraph" w:customStyle="1" w:styleId="352">
    <w:name w:val="1级标题"/>
    <w:link w:val="351"/>
    <w:qFormat/>
    <w:uiPriority w:val="0"/>
    <w:pPr>
      <w:spacing w:beforeLines="100" w:afterLines="100"/>
      <w:jc w:val="center"/>
      <w:outlineLvl w:val="0"/>
    </w:pPr>
    <w:rPr>
      <w:rFonts w:ascii="Times New Roman" w:hAnsi="Times New Roman" w:eastAsia="宋体" w:cs="Times New Roman"/>
      <w:b/>
      <w:bCs/>
      <w:sz w:val="36"/>
      <w:szCs w:val="32"/>
      <w:lang w:val="en-US" w:eastAsia="zh-CN" w:bidi="ar-SA"/>
    </w:rPr>
  </w:style>
  <w:style w:type="character" w:customStyle="1" w:styleId="353">
    <w:name w:val="04正文 Char"/>
    <w:link w:val="354"/>
    <w:qFormat/>
    <w:locked/>
    <w:uiPriority w:val="0"/>
    <w:rPr>
      <w:rFonts w:ascii="Arial" w:hAnsi="Arial"/>
      <w:szCs w:val="24"/>
    </w:rPr>
  </w:style>
  <w:style w:type="paragraph" w:customStyle="1" w:styleId="354">
    <w:name w:val="04正文"/>
    <w:basedOn w:val="1"/>
    <w:link w:val="353"/>
    <w:qFormat/>
    <w:uiPriority w:val="0"/>
    <w:pPr>
      <w:widowControl w:val="0"/>
      <w:wordWrap/>
      <w:topLinePunct w:val="0"/>
      <w:adjustRightInd/>
      <w:snapToGrid/>
      <w:spacing w:beforeLines="50" w:afterLines="0" w:line="300" w:lineRule="auto"/>
      <w:ind w:firstLine="422" w:firstLineChars="201"/>
    </w:pPr>
    <w:rPr>
      <w:rFonts w:ascii="Arial" w:hAnsi="Arial"/>
      <w:sz w:val="20"/>
      <w:szCs w:val="24"/>
    </w:rPr>
  </w:style>
  <w:style w:type="paragraph" w:customStyle="1" w:styleId="355">
    <w:name w:val="font0"/>
    <w:basedOn w:val="1"/>
    <w:qFormat/>
    <w:uiPriority w:val="99"/>
    <w:pPr>
      <w:wordWrap/>
      <w:topLinePunct w:val="0"/>
      <w:adjustRightInd/>
      <w:snapToGrid/>
      <w:spacing w:beforeAutospacing="1" w:afterLines="0" w:afterAutospacing="1" w:line="240" w:lineRule="auto"/>
      <w:ind w:firstLine="0" w:firstLineChars="0"/>
      <w:jc w:val="left"/>
    </w:pPr>
    <w:rPr>
      <w:rFonts w:cs="宋体"/>
      <w:color w:val="000000"/>
      <w:sz w:val="22"/>
      <w:szCs w:val="22"/>
    </w:rPr>
  </w:style>
  <w:style w:type="paragraph" w:customStyle="1" w:styleId="356">
    <w:name w:val="xl82"/>
    <w:basedOn w:val="1"/>
    <w:qFormat/>
    <w:uiPriority w:val="99"/>
    <w:pPr>
      <w:pBdr>
        <w:top w:val="single" w:color="auto" w:sz="4" w:space="0"/>
        <w:left w:val="single" w:color="auto" w:sz="4" w:space="0"/>
        <w:right w:val="single" w:color="auto" w:sz="4" w:space="0"/>
      </w:pBdr>
      <w:wordWrap/>
      <w:topLinePunct w:val="0"/>
      <w:adjustRightInd/>
      <w:snapToGrid/>
      <w:spacing w:beforeAutospacing="1" w:afterLines="0" w:afterAutospacing="1" w:line="240" w:lineRule="auto"/>
      <w:ind w:firstLine="0" w:firstLineChars="0"/>
      <w:jc w:val="left"/>
    </w:pPr>
    <w:rPr>
      <w:rFonts w:cs="宋体"/>
      <w:color w:val="FF0000"/>
      <w:szCs w:val="24"/>
    </w:rPr>
  </w:style>
  <w:style w:type="paragraph" w:customStyle="1" w:styleId="357">
    <w:name w:val="xl83"/>
    <w:basedOn w:val="1"/>
    <w:qFormat/>
    <w:uiPriority w:val="99"/>
    <w:pPr>
      <w:pBdr>
        <w:left w:val="single" w:color="auto" w:sz="4" w:space="0"/>
        <w:right w:val="single" w:color="auto" w:sz="4" w:space="0"/>
      </w:pBdr>
      <w:wordWrap/>
      <w:topLinePunct w:val="0"/>
      <w:adjustRightInd/>
      <w:snapToGrid/>
      <w:spacing w:beforeAutospacing="1" w:afterLines="0" w:afterAutospacing="1" w:line="240" w:lineRule="auto"/>
      <w:ind w:firstLine="0" w:firstLineChars="0"/>
      <w:jc w:val="left"/>
    </w:pPr>
    <w:rPr>
      <w:rFonts w:cs="宋体"/>
      <w:color w:val="FF0000"/>
      <w:szCs w:val="24"/>
    </w:rPr>
  </w:style>
  <w:style w:type="paragraph" w:customStyle="1" w:styleId="358">
    <w:name w:val="xl84"/>
    <w:basedOn w:val="1"/>
    <w:qFormat/>
    <w:uiPriority w:val="99"/>
    <w:pPr>
      <w:pBdr>
        <w:left w:val="single" w:color="auto" w:sz="4" w:space="0"/>
        <w:bottom w:val="single" w:color="auto" w:sz="4" w:space="0"/>
        <w:right w:val="single" w:color="auto" w:sz="4" w:space="0"/>
      </w:pBdr>
      <w:wordWrap/>
      <w:topLinePunct w:val="0"/>
      <w:adjustRightInd/>
      <w:snapToGrid/>
      <w:spacing w:beforeAutospacing="1" w:afterLines="0" w:afterAutospacing="1" w:line="240" w:lineRule="auto"/>
      <w:ind w:firstLine="0" w:firstLineChars="0"/>
      <w:jc w:val="left"/>
    </w:pPr>
    <w:rPr>
      <w:rFonts w:cs="宋体"/>
      <w:color w:val="FF0000"/>
      <w:szCs w:val="24"/>
    </w:rPr>
  </w:style>
  <w:style w:type="paragraph" w:customStyle="1" w:styleId="359">
    <w:name w:val="xl85"/>
    <w:basedOn w:val="1"/>
    <w:qFormat/>
    <w:uiPriority w:val="99"/>
    <w:pPr>
      <w:pBdr>
        <w:top w:val="single" w:color="auto" w:sz="4" w:space="0"/>
        <w:left w:val="single" w:color="auto" w:sz="4" w:space="0"/>
        <w:bottom w:val="single" w:color="auto" w:sz="4" w:space="0"/>
        <w:right w:val="single" w:color="auto" w:sz="4" w:space="0"/>
      </w:pBdr>
      <w:shd w:val="clear" w:color="auto" w:fill="FFF2CC"/>
      <w:wordWrap/>
      <w:topLinePunct w:val="0"/>
      <w:adjustRightInd/>
      <w:snapToGrid/>
      <w:spacing w:beforeAutospacing="1" w:afterLines="0" w:afterAutospacing="1" w:line="240" w:lineRule="auto"/>
      <w:ind w:firstLine="0" w:firstLineChars="0"/>
      <w:jc w:val="left"/>
    </w:pPr>
    <w:rPr>
      <w:rFonts w:cs="宋体"/>
      <w:szCs w:val="24"/>
    </w:rPr>
  </w:style>
  <w:style w:type="paragraph" w:customStyle="1" w:styleId="360">
    <w:name w:val="xl86"/>
    <w:basedOn w:val="1"/>
    <w:qFormat/>
    <w:uiPriority w:val="99"/>
    <w:pPr>
      <w:pBdr>
        <w:top w:val="single" w:color="auto" w:sz="4" w:space="0"/>
        <w:left w:val="single" w:color="auto" w:sz="4" w:space="0"/>
        <w:bottom w:val="single" w:color="auto" w:sz="4" w:space="0"/>
        <w:right w:val="single" w:color="auto" w:sz="4" w:space="0"/>
      </w:pBdr>
      <w:shd w:val="clear" w:color="auto" w:fill="FFFF00"/>
      <w:wordWrap/>
      <w:topLinePunct w:val="0"/>
      <w:adjustRightInd/>
      <w:snapToGrid/>
      <w:spacing w:beforeAutospacing="1" w:afterLines="0" w:afterAutospacing="1" w:line="240" w:lineRule="auto"/>
      <w:ind w:firstLine="0" w:firstLineChars="0"/>
      <w:jc w:val="left"/>
    </w:pPr>
    <w:rPr>
      <w:rFonts w:cs="宋体"/>
      <w:color w:val="FF0000"/>
      <w:szCs w:val="24"/>
    </w:rPr>
  </w:style>
  <w:style w:type="character" w:customStyle="1" w:styleId="361">
    <w:name w:val="highlight"/>
    <w:qFormat/>
    <w:uiPriority w:val="0"/>
  </w:style>
  <w:style w:type="paragraph" w:customStyle="1" w:styleId="362">
    <w:name w:val="编号章节标题"/>
    <w:basedOn w:val="348"/>
    <w:next w:val="348"/>
    <w:qFormat/>
    <w:uiPriority w:val="99"/>
    <w:pPr>
      <w:numPr>
        <w:ilvl w:val="0"/>
      </w:numPr>
      <w:spacing w:beforeLines="50" w:afterLines="150" w:line="240" w:lineRule="auto"/>
      <w:ind w:right="0"/>
    </w:pPr>
    <w:rPr>
      <w:rFonts w:eastAsia="宋体" w:cs="Times New Roman"/>
      <w:sz w:val="28"/>
    </w:rPr>
  </w:style>
  <w:style w:type="paragraph" w:customStyle="1" w:styleId="363">
    <w:name w:val="附录表头"/>
    <w:basedOn w:val="205"/>
    <w:link w:val="364"/>
    <w:qFormat/>
    <w:uiPriority w:val="0"/>
    <w:pPr>
      <w:spacing w:before="50" w:after="50"/>
    </w:pPr>
    <w:rPr>
      <w:rFonts w:ascii="黑体" w:hAnsi="黑体" w:eastAsia="黑体"/>
      <w:b w:val="0"/>
      <w:sz w:val="21"/>
    </w:rPr>
  </w:style>
  <w:style w:type="character" w:customStyle="1" w:styleId="364">
    <w:name w:val="附录表头 字符"/>
    <w:link w:val="363"/>
    <w:qFormat/>
    <w:uiPriority w:val="0"/>
    <w:rPr>
      <w:rFonts w:ascii="黑体" w:hAnsi="黑体" w:eastAsia="黑体"/>
      <w:bCs/>
      <w:color w:val="000000"/>
      <w:sz w:val="21"/>
      <w:szCs w:val="18"/>
    </w:rPr>
  </w:style>
  <w:style w:type="character" w:customStyle="1" w:styleId="365">
    <w:name w:val="style7"/>
    <w:qFormat/>
    <w:uiPriority w:val="0"/>
  </w:style>
  <w:style w:type="character" w:customStyle="1" w:styleId="366">
    <w:name w:val="未处理的提及11"/>
    <w:qFormat/>
    <w:uiPriority w:val="99"/>
    <w:rPr>
      <w:color w:val="605E5C"/>
      <w:shd w:val="clear" w:color="auto" w:fill="E1DFDD"/>
    </w:rPr>
  </w:style>
  <w:style w:type="paragraph" w:customStyle="1" w:styleId="367">
    <w:name w:val="TOC 标题21"/>
    <w:basedOn w:val="2"/>
    <w:next w:val="1"/>
    <w:unhideWhenUsed/>
    <w:qFormat/>
    <w:uiPriority w:val="39"/>
    <w:pPr>
      <w:keepNext/>
      <w:keepLines/>
      <w:wordWrap/>
      <w:topLinePunct w:val="0"/>
      <w:adjustRightInd/>
      <w:snapToGrid/>
      <w:spacing w:beforeLines="50" w:after="120" w:line="259" w:lineRule="auto"/>
      <w:ind w:firstLine="0" w:firstLineChars="0"/>
      <w:jc w:val="left"/>
      <w:outlineLvl w:val="9"/>
    </w:pPr>
    <w:rPr>
      <w:rFonts w:ascii="Cambria" w:hAnsi="Cambria"/>
      <w:bCs/>
      <w:color w:val="365F91"/>
      <w:kern w:val="0"/>
      <w:sz w:val="32"/>
      <w:szCs w:val="32"/>
    </w:rPr>
  </w:style>
  <w:style w:type="character" w:customStyle="1" w:styleId="368">
    <w:name w:val="未处理的提及4"/>
    <w:basedOn w:val="57"/>
    <w:unhideWhenUsed/>
    <w:qFormat/>
    <w:uiPriority w:val="99"/>
    <w:rPr>
      <w:color w:val="605E5C"/>
      <w:shd w:val="clear" w:color="auto" w:fill="E1DFDD"/>
    </w:rPr>
  </w:style>
  <w:style w:type="paragraph" w:customStyle="1" w:styleId="369">
    <w:name w:val="修订6"/>
    <w:hidden/>
    <w:semiHidden/>
    <w:qFormat/>
    <w:uiPriority w:val="99"/>
    <w:rPr>
      <w:rFonts w:ascii="宋体" w:hAnsi="宋体" w:eastAsia="宋体" w:cs="Times New Roman"/>
      <w:sz w:val="24"/>
      <w:lang w:val="en-US" w:eastAsia="zh-CN" w:bidi="ar-SA"/>
    </w:rPr>
  </w:style>
  <w:style w:type="paragraph" w:customStyle="1" w:styleId="370">
    <w:name w:val="修订7"/>
    <w:hidden/>
    <w:semiHidden/>
    <w:qFormat/>
    <w:uiPriority w:val="99"/>
    <w:rPr>
      <w:rFonts w:ascii="宋体" w:hAnsi="宋体" w:eastAsia="宋体" w:cs="Times New Roman"/>
      <w:sz w:val="24"/>
      <w:lang w:val="en-US" w:eastAsia="zh-CN" w:bidi="ar-SA"/>
    </w:rPr>
  </w:style>
  <w:style w:type="paragraph" w:customStyle="1" w:styleId="371">
    <w:name w:val="修订8"/>
    <w:hidden/>
    <w:semiHidden/>
    <w:qFormat/>
    <w:uiPriority w:val="99"/>
    <w:rPr>
      <w:rFonts w:ascii="宋体" w:hAnsi="宋体" w:eastAsia="宋体" w:cs="Times New Roman"/>
      <w:sz w:val="24"/>
      <w:lang w:val="en-US" w:eastAsia="zh-CN" w:bidi="ar-SA"/>
    </w:rPr>
  </w:style>
  <w:style w:type="character" w:customStyle="1" w:styleId="372">
    <w:name w:val="未处理的提及5"/>
    <w:basedOn w:val="57"/>
    <w:unhideWhenUsed/>
    <w:qFormat/>
    <w:uiPriority w:val="99"/>
    <w:rPr>
      <w:color w:val="605E5C"/>
      <w:shd w:val="clear" w:color="auto" w:fill="E1DFDD"/>
    </w:rPr>
  </w:style>
  <w:style w:type="paragraph" w:customStyle="1" w:styleId="373">
    <w:name w:val="修订9"/>
    <w:hidden/>
    <w:semiHidden/>
    <w:qFormat/>
    <w:uiPriority w:val="99"/>
    <w:rPr>
      <w:rFonts w:ascii="宋体" w:hAnsi="宋体" w:eastAsia="宋体" w:cs="Times New Roman"/>
      <w:sz w:val="24"/>
      <w:lang w:val="en-US" w:eastAsia="zh-CN" w:bidi="ar-SA"/>
    </w:rPr>
  </w:style>
  <w:style w:type="character" w:customStyle="1" w:styleId="374">
    <w:name w:val="未处理的提及6"/>
    <w:basedOn w:val="57"/>
    <w:unhideWhenUsed/>
    <w:qFormat/>
    <w:uiPriority w:val="99"/>
    <w:rPr>
      <w:color w:val="605E5C"/>
      <w:shd w:val="clear" w:color="auto" w:fill="E1DFDD"/>
    </w:rPr>
  </w:style>
  <w:style w:type="paragraph" w:customStyle="1" w:styleId="375">
    <w:name w:val="Char Char"/>
    <w:basedOn w:val="1"/>
    <w:qFormat/>
    <w:uiPriority w:val="99"/>
    <w:pPr>
      <w:wordWrap/>
      <w:topLinePunct w:val="0"/>
      <w:adjustRightInd/>
      <w:snapToGrid/>
      <w:spacing w:before="100" w:beforeAutospacing="1" w:after="100" w:afterLines="0" w:afterAutospacing="1" w:line="330" w:lineRule="atLeast"/>
      <w:ind w:left="360" w:firstLine="0" w:firstLineChars="0"/>
      <w:jc w:val="left"/>
    </w:pPr>
    <w:rPr>
      <w:rFonts w:ascii="Times New Roman" w:hAnsi="Times New Roman"/>
      <w:kern w:val="2"/>
      <w:sz w:val="21"/>
      <w:szCs w:val="24"/>
    </w:rPr>
  </w:style>
  <w:style w:type="character" w:customStyle="1" w:styleId="376">
    <w:name w:val="正文文本首行缩进 字符"/>
    <w:basedOn w:val="86"/>
    <w:link w:val="53"/>
    <w:qFormat/>
    <w:uiPriority w:val="99"/>
    <w:rPr>
      <w:rFonts w:ascii="宋体" w:hAnsi="宋体" w:eastAsia="宋体" w:cs="Times New Roman"/>
      <w:kern w:val="2"/>
      <w:sz w:val="24"/>
      <w:szCs w:val="22"/>
    </w:rPr>
  </w:style>
  <w:style w:type="character" w:customStyle="1" w:styleId="377">
    <w:name w:val="正文文本首行缩进 2 字符"/>
    <w:basedOn w:val="87"/>
    <w:link w:val="54"/>
    <w:qFormat/>
    <w:uiPriority w:val="99"/>
    <w:rPr>
      <w:rFonts w:ascii="MingLiU" w:hAnsi="Calibri" w:eastAsia="MingLiU" w:cs="Times New Roman"/>
      <w:kern w:val="2"/>
      <w:sz w:val="24"/>
      <w:szCs w:val="24"/>
      <w:lang w:eastAsia="zh-TW"/>
    </w:rPr>
  </w:style>
  <w:style w:type="paragraph" w:customStyle="1" w:styleId="378">
    <w:name w:val="Revision"/>
    <w:hidden/>
    <w:unhideWhenUsed/>
    <w:qFormat/>
    <w:uiPriority w:val="99"/>
    <w:rPr>
      <w:rFonts w:ascii="宋体" w:hAnsi="宋体"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2.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A368A8-2702-47C4-AEA2-27C762A2EE9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323</Pages>
  <Words>20973</Words>
  <Characters>22053</Characters>
  <Lines>1099</Lines>
  <Paragraphs>309</Paragraphs>
  <TotalTime>11</TotalTime>
  <ScaleCrop>false</ScaleCrop>
  <LinksUpToDate>false</LinksUpToDate>
  <CharactersWithSpaces>22519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2025-07-11T01:08:00Z</dcterms:created>
  <dc:creator>Administrator</dc:creator>
  <cp:lastModifiedBy>HE</cp:lastModifiedBy>
  <cp:lastPrinted>2023-08-30T16:28:00Z</cp:lastPrinted>
  <dcterms:modified xsi:type="dcterms:W3CDTF">2025-07-11T07:33:26Z</dcterms:modified>
  <dc:title>GF-2020-0216</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864964A1E823407093E54337923E6C3B_13</vt:lpwstr>
  </property>
  <property fmtid="{D5CDD505-2E9C-101B-9397-08002B2CF9AE}" pid="4" name="KSOTemplateDocerSaveRecord">
    <vt:lpwstr>eyJoZGlkIjoiZTFmOWQ3MmMzODMwNGIwZTk0MzExNmVjMzE0ODc1MTgiLCJ1c2VySWQiOiIyMzg5ODk3ODUifQ==</vt:lpwstr>
  </property>
</Properties>
</file>