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1A5D1" w14:textId="77777777" w:rsidR="00057AF6" w:rsidRDefault="00057AF6">
      <w:pPr>
        <w:jc w:val="right"/>
        <w:rPr>
          <w:rFonts w:ascii="宋体" w:hAnsi="宋体" w:hint="eastAsia"/>
          <w:sz w:val="36"/>
          <w:szCs w:val="36"/>
        </w:rPr>
      </w:pPr>
      <w:bookmarkStart w:id="0" w:name="_Toc251569647"/>
      <w:bookmarkStart w:id="1" w:name="_Toc288578279"/>
      <w:bookmarkStart w:id="2" w:name="_Toc197843635"/>
    </w:p>
    <w:p w14:paraId="3B9304CA" w14:textId="77777777" w:rsidR="00057AF6" w:rsidRDefault="00057AF6">
      <w:pPr>
        <w:pStyle w:val="ae"/>
        <w:jc w:val="right"/>
      </w:pPr>
    </w:p>
    <w:p w14:paraId="122B8643" w14:textId="77777777" w:rsidR="00085FC1" w:rsidRDefault="002D0B54">
      <w:pPr>
        <w:jc w:val="center"/>
        <w:rPr>
          <w:rFonts w:ascii="宋体" w:hAnsi="宋体" w:hint="eastAsia"/>
          <w:sz w:val="52"/>
          <w:szCs w:val="52"/>
        </w:rPr>
      </w:pPr>
      <w:r>
        <w:rPr>
          <w:rFonts w:ascii="宋体" w:hAnsi="宋体" w:hint="eastAsia"/>
          <w:sz w:val="52"/>
          <w:szCs w:val="52"/>
        </w:rPr>
        <w:t>玉泉学校（小学部）扩建项目</w:t>
      </w:r>
    </w:p>
    <w:p w14:paraId="2ACA79C1" w14:textId="77777777" w:rsidR="00057AF6" w:rsidRDefault="002D0B54">
      <w:pPr>
        <w:jc w:val="center"/>
        <w:rPr>
          <w:rFonts w:ascii="宋体" w:hAnsi="宋体" w:hint="eastAsia"/>
          <w:sz w:val="52"/>
          <w:szCs w:val="52"/>
        </w:rPr>
      </w:pPr>
      <w:r>
        <w:rPr>
          <w:rFonts w:ascii="宋体" w:hAnsi="宋体" w:hint="eastAsia"/>
          <w:sz w:val="52"/>
          <w:szCs w:val="52"/>
        </w:rPr>
        <w:t>第三方检测服务</w:t>
      </w:r>
    </w:p>
    <w:p w14:paraId="34ADAA8B" w14:textId="77777777" w:rsidR="00057AF6" w:rsidRDefault="00057AF6">
      <w:pPr>
        <w:spacing w:line="400" w:lineRule="exact"/>
        <w:jc w:val="center"/>
        <w:rPr>
          <w:rFonts w:ascii="宋体" w:hAnsi="宋体" w:hint="eastAsia"/>
          <w:sz w:val="32"/>
          <w:szCs w:val="32"/>
        </w:rPr>
      </w:pPr>
    </w:p>
    <w:p w14:paraId="057470A4" w14:textId="77777777" w:rsidR="00057AF6" w:rsidRDefault="00057AF6">
      <w:pPr>
        <w:jc w:val="center"/>
        <w:rPr>
          <w:rFonts w:ascii="宋体" w:hAnsi="宋体" w:hint="eastAsia"/>
          <w:sz w:val="32"/>
          <w:szCs w:val="32"/>
          <w:u w:val="single"/>
        </w:rPr>
      </w:pPr>
    </w:p>
    <w:p w14:paraId="5F11E465" w14:textId="77777777" w:rsidR="00057AF6" w:rsidRDefault="00057AF6">
      <w:pPr>
        <w:jc w:val="center"/>
        <w:rPr>
          <w:rFonts w:ascii="宋体" w:hAnsi="宋体" w:hint="eastAsia"/>
          <w:sz w:val="32"/>
          <w:szCs w:val="32"/>
          <w:u w:val="single"/>
        </w:rPr>
      </w:pPr>
    </w:p>
    <w:p w14:paraId="4C73E5F6" w14:textId="77777777" w:rsidR="00057AF6" w:rsidRDefault="00057AF6">
      <w:pPr>
        <w:jc w:val="center"/>
        <w:rPr>
          <w:rFonts w:ascii="宋体" w:hAnsi="宋体" w:hint="eastAsia"/>
          <w:sz w:val="32"/>
          <w:szCs w:val="32"/>
          <w:u w:val="single"/>
        </w:rPr>
      </w:pPr>
    </w:p>
    <w:p w14:paraId="1549DE18" w14:textId="77777777" w:rsidR="00057AF6" w:rsidRDefault="00C27810">
      <w:pPr>
        <w:spacing w:line="500" w:lineRule="atLeast"/>
        <w:jc w:val="center"/>
        <w:rPr>
          <w:rFonts w:ascii="宋体" w:hAnsi="宋体" w:cs="宋体" w:hint="eastAsia"/>
          <w:b/>
          <w:bCs/>
          <w:sz w:val="72"/>
          <w:szCs w:val="72"/>
        </w:rPr>
      </w:pPr>
      <w:r>
        <w:rPr>
          <w:rFonts w:ascii="宋体" w:hAnsi="宋体" w:cs="宋体" w:hint="eastAsia"/>
          <w:b/>
          <w:bCs/>
          <w:sz w:val="72"/>
          <w:szCs w:val="72"/>
        </w:rPr>
        <w:t>招 标 文 件</w:t>
      </w:r>
    </w:p>
    <w:p w14:paraId="4DD9FC62" w14:textId="77777777" w:rsidR="00057AF6" w:rsidRDefault="00057AF6">
      <w:pPr>
        <w:jc w:val="center"/>
        <w:rPr>
          <w:rFonts w:ascii="宋体" w:hAnsi="宋体" w:hint="eastAsia"/>
          <w:sz w:val="32"/>
          <w:szCs w:val="32"/>
          <w:u w:val="single"/>
        </w:rPr>
      </w:pPr>
    </w:p>
    <w:p w14:paraId="3EB4283F" w14:textId="77777777" w:rsidR="00057AF6" w:rsidRDefault="00057AF6">
      <w:pPr>
        <w:jc w:val="center"/>
        <w:rPr>
          <w:rFonts w:ascii="宋体" w:hAnsi="宋体" w:hint="eastAsia"/>
          <w:sz w:val="32"/>
          <w:szCs w:val="32"/>
          <w:u w:val="single"/>
        </w:rPr>
      </w:pPr>
    </w:p>
    <w:p w14:paraId="2078E144" w14:textId="77777777" w:rsidR="00057AF6" w:rsidRDefault="00057AF6">
      <w:pPr>
        <w:jc w:val="center"/>
        <w:rPr>
          <w:rFonts w:ascii="宋体" w:hAnsi="宋体" w:hint="eastAsia"/>
          <w:sz w:val="32"/>
          <w:szCs w:val="32"/>
          <w:u w:val="single"/>
        </w:rPr>
      </w:pPr>
    </w:p>
    <w:p w14:paraId="5866A227" w14:textId="77777777" w:rsidR="00057AF6" w:rsidRDefault="00057AF6">
      <w:pPr>
        <w:jc w:val="center"/>
        <w:rPr>
          <w:rFonts w:ascii="宋体" w:hAnsi="宋体" w:hint="eastAsia"/>
          <w:sz w:val="32"/>
          <w:szCs w:val="32"/>
          <w:u w:val="single"/>
        </w:rPr>
      </w:pPr>
    </w:p>
    <w:p w14:paraId="746791B3" w14:textId="77777777" w:rsidR="00057AF6" w:rsidRDefault="00057AF6">
      <w:pPr>
        <w:rPr>
          <w:rFonts w:ascii="宋体" w:hAnsi="宋体" w:hint="eastAsia"/>
          <w:sz w:val="32"/>
          <w:szCs w:val="32"/>
          <w:u w:val="single"/>
        </w:rPr>
      </w:pPr>
    </w:p>
    <w:p w14:paraId="444D7092" w14:textId="77777777" w:rsidR="00057AF6" w:rsidRDefault="00057AF6">
      <w:pPr>
        <w:rPr>
          <w:rFonts w:ascii="宋体" w:hAnsi="宋体" w:hint="eastAsia"/>
          <w:sz w:val="32"/>
          <w:szCs w:val="32"/>
          <w:u w:val="single"/>
        </w:rPr>
      </w:pPr>
    </w:p>
    <w:p w14:paraId="69E46448" w14:textId="77777777" w:rsidR="000E09D2" w:rsidRDefault="000E09D2" w:rsidP="000E09D2">
      <w:pPr>
        <w:pStyle w:val="Style3"/>
      </w:pPr>
    </w:p>
    <w:p w14:paraId="79E816CA" w14:textId="77777777" w:rsidR="000E09D2" w:rsidRPr="000E09D2" w:rsidRDefault="000E09D2" w:rsidP="000E09D2">
      <w:pPr>
        <w:pStyle w:val="Style3"/>
      </w:pPr>
    </w:p>
    <w:p w14:paraId="57BF2E28" w14:textId="77777777" w:rsidR="00057AF6" w:rsidRDefault="00057AF6">
      <w:pPr>
        <w:jc w:val="center"/>
        <w:rPr>
          <w:rFonts w:ascii="宋体" w:hAnsi="宋体" w:hint="eastAsia"/>
          <w:sz w:val="32"/>
          <w:szCs w:val="32"/>
          <w:u w:val="single"/>
        </w:rPr>
      </w:pPr>
    </w:p>
    <w:p w14:paraId="5C5A883A" w14:textId="77777777" w:rsidR="00057AF6" w:rsidRDefault="00C27810">
      <w:pPr>
        <w:tabs>
          <w:tab w:val="left" w:pos="1050"/>
        </w:tabs>
        <w:snapToGrid w:val="0"/>
        <w:spacing w:line="360" w:lineRule="auto"/>
        <w:jc w:val="center"/>
        <w:rPr>
          <w:rFonts w:ascii="宋体" w:hAnsi="宋体" w:hint="eastAsia"/>
          <w:b/>
          <w:sz w:val="28"/>
          <w:szCs w:val="24"/>
          <w:u w:val="single"/>
        </w:rPr>
      </w:pPr>
      <w:r>
        <w:rPr>
          <w:rFonts w:ascii="宋体" w:hAnsi="宋体" w:hint="eastAsia"/>
          <w:b/>
          <w:sz w:val="28"/>
          <w:szCs w:val="24"/>
        </w:rPr>
        <w:t>招标人：</w:t>
      </w:r>
      <w:r>
        <w:rPr>
          <w:rFonts w:ascii="宋体" w:hAnsi="宋体" w:hint="eastAsia"/>
          <w:b/>
          <w:sz w:val="28"/>
          <w:szCs w:val="24"/>
          <w:u w:val="single"/>
        </w:rPr>
        <w:t>广州开发区财政投资建设项目管理中心</w:t>
      </w:r>
      <w:r>
        <w:rPr>
          <w:rFonts w:ascii="宋体" w:hAnsi="宋体" w:hint="eastAsia"/>
          <w:b/>
          <w:sz w:val="28"/>
          <w:szCs w:val="24"/>
        </w:rPr>
        <w:t>（盖单位章）</w:t>
      </w:r>
    </w:p>
    <w:p w14:paraId="1828EECB" w14:textId="77777777" w:rsidR="00057AF6" w:rsidRDefault="00C27810">
      <w:pPr>
        <w:tabs>
          <w:tab w:val="left" w:pos="1050"/>
        </w:tabs>
        <w:snapToGrid w:val="0"/>
        <w:spacing w:line="360" w:lineRule="auto"/>
        <w:ind w:firstLineChars="378" w:firstLine="1063"/>
        <w:jc w:val="left"/>
        <w:rPr>
          <w:rFonts w:ascii="宋体" w:hAnsi="宋体" w:hint="eastAsia"/>
          <w:b/>
          <w:sz w:val="28"/>
          <w:szCs w:val="24"/>
        </w:rPr>
      </w:pPr>
      <w:r>
        <w:rPr>
          <w:rFonts w:ascii="宋体" w:hAnsi="宋体" w:hint="eastAsia"/>
          <w:b/>
          <w:sz w:val="28"/>
          <w:szCs w:val="24"/>
        </w:rPr>
        <w:t>招标代理机构：</w:t>
      </w:r>
      <w:r w:rsidR="002D0B54">
        <w:rPr>
          <w:rFonts w:ascii="宋体" w:hAnsi="宋体" w:hint="eastAsia"/>
          <w:b/>
          <w:bCs/>
          <w:sz w:val="28"/>
          <w:szCs w:val="28"/>
          <w:u w:val="single"/>
        </w:rPr>
        <w:t>广东工程建设监理有限公司</w:t>
      </w:r>
      <w:r>
        <w:rPr>
          <w:rFonts w:ascii="宋体" w:hAnsi="宋体" w:hint="eastAsia"/>
          <w:b/>
          <w:sz w:val="28"/>
          <w:szCs w:val="24"/>
        </w:rPr>
        <w:t>（盖单位章）</w:t>
      </w:r>
    </w:p>
    <w:p w14:paraId="755D8D6D" w14:textId="77777777" w:rsidR="00057AF6" w:rsidRDefault="00DC32A6">
      <w:pPr>
        <w:snapToGrid w:val="0"/>
        <w:spacing w:line="360" w:lineRule="auto"/>
        <w:jc w:val="center"/>
        <w:rPr>
          <w:rFonts w:ascii="宋体" w:hAnsi="宋体" w:hint="eastAsia"/>
          <w:b/>
          <w:sz w:val="28"/>
          <w:szCs w:val="24"/>
        </w:rPr>
      </w:pPr>
      <w:r>
        <w:rPr>
          <w:rFonts w:ascii="宋体" w:hAnsi="宋体" w:hint="eastAsia"/>
          <w:b/>
          <w:sz w:val="28"/>
          <w:szCs w:val="24"/>
          <w:u w:val="single"/>
        </w:rPr>
        <w:t>2025</w:t>
      </w:r>
      <w:r>
        <w:rPr>
          <w:rFonts w:ascii="宋体" w:hAnsi="宋体" w:hint="eastAsia"/>
          <w:b/>
          <w:sz w:val="28"/>
          <w:szCs w:val="24"/>
        </w:rPr>
        <w:t>年</w:t>
      </w:r>
      <w:r>
        <w:rPr>
          <w:rFonts w:ascii="宋体" w:hAnsi="宋体" w:hint="eastAsia"/>
          <w:b/>
          <w:sz w:val="28"/>
          <w:szCs w:val="24"/>
          <w:u w:val="single"/>
        </w:rPr>
        <w:t>7</w:t>
      </w:r>
      <w:r w:rsidR="00C27810">
        <w:rPr>
          <w:rFonts w:ascii="宋体" w:hAnsi="宋体" w:hint="eastAsia"/>
          <w:b/>
          <w:sz w:val="28"/>
          <w:szCs w:val="24"/>
        </w:rPr>
        <w:t>月</w:t>
      </w:r>
    </w:p>
    <w:p w14:paraId="21078AD5" w14:textId="77777777" w:rsidR="00057AF6" w:rsidRDefault="00057AF6">
      <w:pPr>
        <w:spacing w:line="360" w:lineRule="auto"/>
        <w:jc w:val="center"/>
        <w:rPr>
          <w:rFonts w:ascii="宋体" w:hAnsi="宋体" w:cs="宋体" w:hint="eastAsia"/>
          <w:b/>
          <w:sz w:val="28"/>
        </w:rPr>
        <w:sectPr w:rsidR="00057AF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850" w:gutter="0"/>
          <w:pgNumType w:start="0"/>
          <w:cols w:space="720"/>
          <w:titlePg/>
          <w:docGrid w:type="lines" w:linePitch="312"/>
        </w:sectPr>
      </w:pPr>
    </w:p>
    <w:p w14:paraId="3965C726" w14:textId="77777777" w:rsidR="00057AF6" w:rsidRDefault="00C27810">
      <w:pPr>
        <w:spacing w:line="360" w:lineRule="auto"/>
        <w:jc w:val="center"/>
        <w:rPr>
          <w:rFonts w:ascii="宋体" w:hAnsi="宋体" w:hint="eastAsia"/>
          <w:bCs/>
          <w:sz w:val="52"/>
        </w:rPr>
      </w:pPr>
      <w:r>
        <w:rPr>
          <w:rFonts w:ascii="宋体" w:hAnsi="宋体" w:hint="eastAsia"/>
          <w:bCs/>
          <w:sz w:val="52"/>
        </w:rPr>
        <w:lastRenderedPageBreak/>
        <w:t>重要提示</w:t>
      </w:r>
    </w:p>
    <w:p w14:paraId="1095D85F" w14:textId="77777777" w:rsidR="00057AF6" w:rsidRDefault="00057AF6" w:rsidP="002D0B54">
      <w:pPr>
        <w:spacing w:line="360" w:lineRule="auto"/>
        <w:ind w:firstLineChars="224" w:firstLine="538"/>
        <w:jc w:val="center"/>
        <w:rPr>
          <w:rFonts w:ascii="宋体" w:hAnsi="宋体" w:hint="eastAsia"/>
          <w:bCs/>
          <w:sz w:val="24"/>
        </w:rPr>
      </w:pPr>
    </w:p>
    <w:p w14:paraId="5F9A66A3" w14:textId="77777777" w:rsidR="00057AF6" w:rsidRDefault="00C27810">
      <w:pPr>
        <w:spacing w:line="360" w:lineRule="auto"/>
        <w:ind w:firstLineChars="200" w:firstLine="480"/>
        <w:rPr>
          <w:rFonts w:ascii="宋体" w:hAnsi="宋体" w:hint="eastAsia"/>
          <w:sz w:val="24"/>
        </w:rPr>
      </w:pPr>
      <w:r>
        <w:rPr>
          <w:rFonts w:ascii="宋体" w:hAnsi="宋体" w:hint="eastAsia"/>
          <w:sz w:val="24"/>
        </w:rPr>
        <w:t>本项目实施电子招投标，投标人应先认真阅读</w:t>
      </w:r>
      <w:r>
        <w:rPr>
          <w:rFonts w:ascii="宋体" w:hAnsi="宋体" w:hint="eastAsia"/>
          <w:sz w:val="24"/>
          <w:szCs w:val="24"/>
        </w:rPr>
        <w:t>最新指引</w:t>
      </w:r>
      <w:r>
        <w:rPr>
          <w:rFonts w:ascii="宋体" w:hAnsi="宋体" w:hint="eastAsia"/>
          <w:sz w:val="24"/>
        </w:rPr>
        <w:t>。</w:t>
      </w:r>
    </w:p>
    <w:p w14:paraId="416068E9" w14:textId="77777777" w:rsidR="00057AF6" w:rsidRDefault="00057AF6">
      <w:pPr>
        <w:jc w:val="center"/>
        <w:rPr>
          <w:rFonts w:ascii="宋体" w:hAnsi="宋体" w:hint="eastAsia"/>
          <w:b/>
          <w:sz w:val="28"/>
          <w:szCs w:val="28"/>
        </w:rPr>
      </w:pPr>
    </w:p>
    <w:p w14:paraId="2AA5897D" w14:textId="77777777" w:rsidR="00057AF6" w:rsidRDefault="00057AF6" w:rsidP="002D0B54">
      <w:pPr>
        <w:spacing w:line="360" w:lineRule="auto"/>
        <w:ind w:firstLineChars="224" w:firstLine="1165"/>
        <w:jc w:val="center"/>
        <w:rPr>
          <w:rFonts w:ascii="宋体" w:hAnsi="宋体" w:hint="eastAsia"/>
          <w:bCs/>
          <w:sz w:val="52"/>
        </w:rPr>
        <w:sectPr w:rsidR="00057AF6">
          <w:footerReference w:type="default" r:id="rId15"/>
          <w:pgSz w:w="11906" w:h="16838"/>
          <w:pgMar w:top="1440" w:right="1080" w:bottom="1440" w:left="1080" w:header="851" w:footer="1020" w:gutter="0"/>
          <w:pgNumType w:start="1"/>
          <w:cols w:space="720"/>
          <w:docGrid w:type="lines" w:linePitch="312"/>
        </w:sectPr>
      </w:pPr>
    </w:p>
    <w:p w14:paraId="2B9847E5" w14:textId="77777777" w:rsidR="00057AF6" w:rsidRDefault="00C27810">
      <w:pPr>
        <w:jc w:val="center"/>
        <w:rPr>
          <w:rFonts w:ascii="宋体" w:hAnsi="宋体" w:hint="eastAsia"/>
          <w:b/>
          <w:bCs/>
          <w:sz w:val="48"/>
          <w:szCs w:val="48"/>
        </w:rPr>
      </w:pPr>
      <w:r>
        <w:rPr>
          <w:rFonts w:ascii="宋体" w:hAnsi="宋体" w:hint="eastAsia"/>
          <w:b/>
          <w:bCs/>
          <w:sz w:val="48"/>
          <w:szCs w:val="48"/>
        </w:rPr>
        <w:lastRenderedPageBreak/>
        <w:t>目录</w:t>
      </w:r>
    </w:p>
    <w:p w14:paraId="0C0ADA9C" w14:textId="123123AC" w:rsidR="00057AF6" w:rsidRDefault="00B802B5">
      <w:pPr>
        <w:pStyle w:val="TOC1"/>
        <w:tabs>
          <w:tab w:val="right" w:leader="dot" w:pos="9854"/>
        </w:tabs>
        <w:rPr>
          <w:noProof/>
        </w:rPr>
      </w:pPr>
      <w:r>
        <w:rPr>
          <w:rFonts w:ascii="宋体" w:hAnsi="宋体"/>
          <w:sz w:val="28"/>
          <w:szCs w:val="28"/>
        </w:rPr>
        <w:fldChar w:fldCharType="begin"/>
      </w:r>
      <w:r w:rsidR="00C27810">
        <w:rPr>
          <w:rFonts w:ascii="宋体" w:hAnsi="宋体"/>
          <w:sz w:val="28"/>
          <w:szCs w:val="28"/>
        </w:rPr>
        <w:instrText xml:space="preserve">TOC \o "1-3" \h \u </w:instrText>
      </w:r>
      <w:r>
        <w:rPr>
          <w:rFonts w:ascii="宋体" w:hAnsi="宋体"/>
          <w:sz w:val="28"/>
          <w:szCs w:val="28"/>
        </w:rPr>
        <w:fldChar w:fldCharType="separate"/>
      </w:r>
      <w:hyperlink w:anchor="_Toc13196" w:history="1">
        <w:r w:rsidR="00C27810">
          <w:rPr>
            <w:rFonts w:hint="eastAsia"/>
            <w:noProof/>
          </w:rPr>
          <w:t>第一卷</w:t>
        </w:r>
        <w:r w:rsidR="00C27810">
          <w:rPr>
            <w:noProof/>
          </w:rPr>
          <w:tab/>
        </w:r>
        <w:r>
          <w:rPr>
            <w:noProof/>
          </w:rPr>
          <w:fldChar w:fldCharType="begin"/>
        </w:r>
        <w:r w:rsidR="00C27810">
          <w:rPr>
            <w:noProof/>
          </w:rPr>
          <w:instrText xml:space="preserve"> PAGEREF _Toc13196 \h </w:instrText>
        </w:r>
        <w:r>
          <w:rPr>
            <w:noProof/>
          </w:rPr>
        </w:r>
        <w:r>
          <w:rPr>
            <w:noProof/>
          </w:rPr>
          <w:fldChar w:fldCharType="separate"/>
        </w:r>
        <w:r w:rsidR="00263BB7">
          <w:rPr>
            <w:noProof/>
          </w:rPr>
          <w:t>3</w:t>
        </w:r>
        <w:r>
          <w:rPr>
            <w:noProof/>
          </w:rPr>
          <w:fldChar w:fldCharType="end"/>
        </w:r>
      </w:hyperlink>
    </w:p>
    <w:p w14:paraId="177151EA" w14:textId="3DC19882" w:rsidR="00057AF6" w:rsidRDefault="00C27810">
      <w:pPr>
        <w:pStyle w:val="TOC1"/>
        <w:tabs>
          <w:tab w:val="right" w:leader="dot" w:pos="9854"/>
        </w:tabs>
        <w:rPr>
          <w:noProof/>
        </w:rPr>
      </w:pPr>
      <w:hyperlink w:anchor="_Toc20783" w:history="1">
        <w:r>
          <w:rPr>
            <w:rFonts w:hint="eastAsia"/>
            <w:noProof/>
          </w:rPr>
          <w:t>第一章招标公告</w:t>
        </w:r>
        <w:r>
          <w:rPr>
            <w:noProof/>
          </w:rPr>
          <w:tab/>
        </w:r>
        <w:r w:rsidR="00B802B5">
          <w:rPr>
            <w:noProof/>
          </w:rPr>
          <w:fldChar w:fldCharType="begin"/>
        </w:r>
        <w:r>
          <w:rPr>
            <w:noProof/>
          </w:rPr>
          <w:instrText xml:space="preserve"> PAGEREF _Toc20783 \h </w:instrText>
        </w:r>
        <w:r w:rsidR="00B802B5">
          <w:rPr>
            <w:noProof/>
          </w:rPr>
        </w:r>
        <w:r w:rsidR="00B802B5">
          <w:rPr>
            <w:noProof/>
          </w:rPr>
          <w:fldChar w:fldCharType="separate"/>
        </w:r>
        <w:r w:rsidR="00263BB7">
          <w:rPr>
            <w:noProof/>
          </w:rPr>
          <w:t>3</w:t>
        </w:r>
        <w:r w:rsidR="00B802B5">
          <w:rPr>
            <w:noProof/>
          </w:rPr>
          <w:fldChar w:fldCharType="end"/>
        </w:r>
      </w:hyperlink>
    </w:p>
    <w:p w14:paraId="71603D2B" w14:textId="15C9C9A9" w:rsidR="00057AF6" w:rsidRDefault="00C27810">
      <w:pPr>
        <w:pStyle w:val="TOC1"/>
        <w:tabs>
          <w:tab w:val="right" w:leader="dot" w:pos="9854"/>
        </w:tabs>
        <w:rPr>
          <w:noProof/>
        </w:rPr>
      </w:pPr>
      <w:hyperlink w:anchor="_Toc8221" w:history="1">
        <w:r>
          <w:rPr>
            <w:rFonts w:hint="eastAsia"/>
            <w:noProof/>
          </w:rPr>
          <w:t>第二章投标人须知</w:t>
        </w:r>
        <w:r>
          <w:rPr>
            <w:noProof/>
          </w:rPr>
          <w:tab/>
        </w:r>
        <w:r w:rsidR="00B802B5">
          <w:rPr>
            <w:noProof/>
          </w:rPr>
          <w:fldChar w:fldCharType="begin"/>
        </w:r>
        <w:r>
          <w:rPr>
            <w:noProof/>
          </w:rPr>
          <w:instrText xml:space="preserve"> PAGEREF _Toc8221 \h </w:instrText>
        </w:r>
        <w:r w:rsidR="00B802B5">
          <w:rPr>
            <w:noProof/>
          </w:rPr>
        </w:r>
        <w:r w:rsidR="00B802B5">
          <w:rPr>
            <w:noProof/>
          </w:rPr>
          <w:fldChar w:fldCharType="separate"/>
        </w:r>
        <w:r w:rsidR="00263BB7">
          <w:rPr>
            <w:noProof/>
          </w:rPr>
          <w:t>4</w:t>
        </w:r>
        <w:r w:rsidR="00B802B5">
          <w:rPr>
            <w:noProof/>
          </w:rPr>
          <w:fldChar w:fldCharType="end"/>
        </w:r>
      </w:hyperlink>
    </w:p>
    <w:p w14:paraId="14179F8C" w14:textId="28E4399E" w:rsidR="00057AF6" w:rsidRDefault="00C27810">
      <w:pPr>
        <w:pStyle w:val="TOC1"/>
        <w:tabs>
          <w:tab w:val="right" w:leader="dot" w:pos="9854"/>
        </w:tabs>
        <w:rPr>
          <w:noProof/>
        </w:rPr>
      </w:pPr>
      <w:hyperlink w:anchor="_Toc22754" w:history="1">
        <w:r>
          <w:rPr>
            <w:rFonts w:hint="eastAsia"/>
            <w:noProof/>
          </w:rPr>
          <w:t>第三章评标办法（综合评估法）</w:t>
        </w:r>
        <w:r>
          <w:rPr>
            <w:noProof/>
          </w:rPr>
          <w:tab/>
        </w:r>
        <w:r w:rsidR="00B802B5">
          <w:rPr>
            <w:noProof/>
          </w:rPr>
          <w:fldChar w:fldCharType="begin"/>
        </w:r>
        <w:r>
          <w:rPr>
            <w:noProof/>
          </w:rPr>
          <w:instrText xml:space="preserve"> PAGEREF _Toc22754 \h </w:instrText>
        </w:r>
        <w:r w:rsidR="00B802B5">
          <w:rPr>
            <w:noProof/>
          </w:rPr>
        </w:r>
        <w:r w:rsidR="00B802B5">
          <w:rPr>
            <w:noProof/>
          </w:rPr>
          <w:fldChar w:fldCharType="separate"/>
        </w:r>
        <w:r w:rsidR="00263BB7">
          <w:rPr>
            <w:noProof/>
          </w:rPr>
          <w:t>52</w:t>
        </w:r>
        <w:r w:rsidR="00B802B5">
          <w:rPr>
            <w:noProof/>
          </w:rPr>
          <w:fldChar w:fldCharType="end"/>
        </w:r>
      </w:hyperlink>
    </w:p>
    <w:p w14:paraId="69507A53" w14:textId="7F7D71F0" w:rsidR="00057AF6" w:rsidRDefault="00C27810">
      <w:pPr>
        <w:pStyle w:val="TOC1"/>
        <w:tabs>
          <w:tab w:val="right" w:leader="dot" w:pos="9854"/>
        </w:tabs>
        <w:rPr>
          <w:noProof/>
        </w:rPr>
      </w:pPr>
      <w:hyperlink w:anchor="_Toc16015" w:history="1">
        <w:r>
          <w:rPr>
            <w:rFonts w:hint="eastAsia"/>
            <w:noProof/>
          </w:rPr>
          <w:t>第四章合同条款及格式</w:t>
        </w:r>
        <w:r>
          <w:rPr>
            <w:noProof/>
          </w:rPr>
          <w:tab/>
        </w:r>
        <w:r w:rsidR="00B802B5">
          <w:rPr>
            <w:noProof/>
          </w:rPr>
          <w:fldChar w:fldCharType="begin"/>
        </w:r>
        <w:r>
          <w:rPr>
            <w:noProof/>
          </w:rPr>
          <w:instrText xml:space="preserve"> PAGEREF _Toc16015 \h </w:instrText>
        </w:r>
        <w:r w:rsidR="00B802B5">
          <w:rPr>
            <w:noProof/>
          </w:rPr>
        </w:r>
        <w:r w:rsidR="00B802B5">
          <w:rPr>
            <w:noProof/>
          </w:rPr>
          <w:fldChar w:fldCharType="separate"/>
        </w:r>
        <w:r w:rsidR="00263BB7">
          <w:rPr>
            <w:noProof/>
          </w:rPr>
          <w:t>67</w:t>
        </w:r>
        <w:r w:rsidR="00B802B5">
          <w:rPr>
            <w:noProof/>
          </w:rPr>
          <w:fldChar w:fldCharType="end"/>
        </w:r>
      </w:hyperlink>
    </w:p>
    <w:p w14:paraId="4F71B265" w14:textId="452F8570" w:rsidR="00057AF6" w:rsidRDefault="00C27810">
      <w:pPr>
        <w:pStyle w:val="TOC1"/>
        <w:tabs>
          <w:tab w:val="right" w:leader="dot" w:pos="9854"/>
        </w:tabs>
        <w:rPr>
          <w:noProof/>
        </w:rPr>
      </w:pPr>
      <w:hyperlink w:anchor="_Toc10110" w:history="1">
        <w:r>
          <w:rPr>
            <w:rFonts w:hint="eastAsia"/>
            <w:noProof/>
          </w:rPr>
          <w:t>第二卷</w:t>
        </w:r>
        <w:r>
          <w:rPr>
            <w:noProof/>
          </w:rPr>
          <w:tab/>
        </w:r>
        <w:r w:rsidR="00B802B5">
          <w:rPr>
            <w:noProof/>
          </w:rPr>
          <w:fldChar w:fldCharType="begin"/>
        </w:r>
        <w:r>
          <w:rPr>
            <w:noProof/>
          </w:rPr>
          <w:instrText xml:space="preserve"> PAGEREF _Toc10110 \h </w:instrText>
        </w:r>
        <w:r w:rsidR="00B802B5">
          <w:rPr>
            <w:noProof/>
          </w:rPr>
        </w:r>
        <w:r w:rsidR="00B802B5">
          <w:rPr>
            <w:noProof/>
          </w:rPr>
          <w:fldChar w:fldCharType="separate"/>
        </w:r>
        <w:r w:rsidR="00263BB7">
          <w:rPr>
            <w:noProof/>
          </w:rPr>
          <w:t>83</w:t>
        </w:r>
        <w:r w:rsidR="00B802B5">
          <w:rPr>
            <w:noProof/>
          </w:rPr>
          <w:fldChar w:fldCharType="end"/>
        </w:r>
      </w:hyperlink>
    </w:p>
    <w:p w14:paraId="57D5AA47" w14:textId="7D3AB62B" w:rsidR="00057AF6" w:rsidRDefault="00C27810">
      <w:pPr>
        <w:pStyle w:val="TOC1"/>
        <w:tabs>
          <w:tab w:val="right" w:leader="dot" w:pos="9854"/>
        </w:tabs>
        <w:rPr>
          <w:noProof/>
        </w:rPr>
      </w:pPr>
      <w:hyperlink w:anchor="_Toc3902" w:history="1">
        <w:r>
          <w:rPr>
            <w:rFonts w:hint="eastAsia"/>
            <w:noProof/>
          </w:rPr>
          <w:t>第五章委托人要求</w:t>
        </w:r>
        <w:r>
          <w:rPr>
            <w:noProof/>
          </w:rPr>
          <w:tab/>
        </w:r>
        <w:r w:rsidR="00B802B5">
          <w:rPr>
            <w:noProof/>
          </w:rPr>
          <w:fldChar w:fldCharType="begin"/>
        </w:r>
        <w:r>
          <w:rPr>
            <w:noProof/>
          </w:rPr>
          <w:instrText xml:space="preserve"> PAGEREF _Toc3902 \h </w:instrText>
        </w:r>
        <w:r w:rsidR="00B802B5">
          <w:rPr>
            <w:noProof/>
          </w:rPr>
        </w:r>
        <w:r w:rsidR="00B802B5">
          <w:rPr>
            <w:noProof/>
          </w:rPr>
          <w:fldChar w:fldCharType="separate"/>
        </w:r>
        <w:r w:rsidR="00263BB7">
          <w:rPr>
            <w:noProof/>
          </w:rPr>
          <w:t>83</w:t>
        </w:r>
        <w:r w:rsidR="00B802B5">
          <w:rPr>
            <w:noProof/>
          </w:rPr>
          <w:fldChar w:fldCharType="end"/>
        </w:r>
      </w:hyperlink>
    </w:p>
    <w:p w14:paraId="3AF23A9D" w14:textId="49A48189" w:rsidR="00057AF6" w:rsidRDefault="00C27810">
      <w:pPr>
        <w:pStyle w:val="TOC1"/>
        <w:tabs>
          <w:tab w:val="right" w:leader="dot" w:pos="9854"/>
        </w:tabs>
        <w:rPr>
          <w:noProof/>
        </w:rPr>
      </w:pPr>
      <w:hyperlink w:anchor="_Toc22987" w:history="1">
        <w:r>
          <w:rPr>
            <w:rFonts w:hint="eastAsia"/>
            <w:noProof/>
          </w:rPr>
          <w:t>第三卷</w:t>
        </w:r>
        <w:r>
          <w:rPr>
            <w:noProof/>
          </w:rPr>
          <w:tab/>
        </w:r>
        <w:r w:rsidR="00B802B5">
          <w:rPr>
            <w:noProof/>
          </w:rPr>
          <w:fldChar w:fldCharType="begin"/>
        </w:r>
        <w:r>
          <w:rPr>
            <w:noProof/>
          </w:rPr>
          <w:instrText xml:space="preserve"> PAGEREF _Toc22987 \h </w:instrText>
        </w:r>
        <w:r w:rsidR="00B802B5">
          <w:rPr>
            <w:noProof/>
          </w:rPr>
        </w:r>
        <w:r w:rsidR="00B802B5">
          <w:rPr>
            <w:noProof/>
          </w:rPr>
          <w:fldChar w:fldCharType="separate"/>
        </w:r>
        <w:r w:rsidR="00263BB7">
          <w:rPr>
            <w:noProof/>
          </w:rPr>
          <w:t>87</w:t>
        </w:r>
        <w:r w:rsidR="00B802B5">
          <w:rPr>
            <w:noProof/>
          </w:rPr>
          <w:fldChar w:fldCharType="end"/>
        </w:r>
      </w:hyperlink>
    </w:p>
    <w:p w14:paraId="79BF642F" w14:textId="6D92698B" w:rsidR="00057AF6" w:rsidRDefault="00C27810">
      <w:pPr>
        <w:pStyle w:val="TOC1"/>
        <w:tabs>
          <w:tab w:val="right" w:leader="dot" w:pos="9854"/>
        </w:tabs>
        <w:rPr>
          <w:noProof/>
        </w:rPr>
      </w:pPr>
      <w:hyperlink w:anchor="_Toc30827" w:history="1">
        <w:r>
          <w:rPr>
            <w:rFonts w:hint="eastAsia"/>
            <w:noProof/>
          </w:rPr>
          <w:t>第六章投标文件格式</w:t>
        </w:r>
        <w:r>
          <w:rPr>
            <w:noProof/>
          </w:rPr>
          <w:tab/>
        </w:r>
        <w:r w:rsidR="00B802B5">
          <w:rPr>
            <w:noProof/>
          </w:rPr>
          <w:fldChar w:fldCharType="begin"/>
        </w:r>
        <w:r>
          <w:rPr>
            <w:noProof/>
          </w:rPr>
          <w:instrText xml:space="preserve"> PAGEREF _Toc30827 \h </w:instrText>
        </w:r>
        <w:r w:rsidR="00B802B5">
          <w:rPr>
            <w:noProof/>
          </w:rPr>
        </w:r>
        <w:r w:rsidR="00B802B5">
          <w:rPr>
            <w:noProof/>
          </w:rPr>
          <w:fldChar w:fldCharType="separate"/>
        </w:r>
        <w:r w:rsidR="00263BB7">
          <w:rPr>
            <w:noProof/>
          </w:rPr>
          <w:t>87</w:t>
        </w:r>
        <w:r w:rsidR="00B802B5">
          <w:rPr>
            <w:noProof/>
          </w:rPr>
          <w:fldChar w:fldCharType="end"/>
        </w:r>
      </w:hyperlink>
    </w:p>
    <w:p w14:paraId="3E736665" w14:textId="77777777" w:rsidR="00057AF6" w:rsidRDefault="00B802B5">
      <w:pPr>
        <w:spacing w:line="360" w:lineRule="auto"/>
        <w:ind w:firstLineChars="200" w:firstLine="420"/>
        <w:rPr>
          <w:rFonts w:ascii="宋体" w:hAnsi="宋体" w:hint="eastAsia"/>
        </w:rPr>
      </w:pPr>
      <w:r>
        <w:rPr>
          <w:rFonts w:ascii="宋体" w:hAnsi="宋体"/>
          <w:szCs w:val="28"/>
        </w:rPr>
        <w:fldChar w:fldCharType="end"/>
      </w:r>
      <w:r w:rsidR="00C27810">
        <w:rPr>
          <w:rFonts w:ascii="宋体" w:hAnsi="宋体"/>
        </w:rPr>
        <w:br w:type="page"/>
      </w:r>
    </w:p>
    <w:p w14:paraId="6C2C0C54" w14:textId="77777777" w:rsidR="00057AF6" w:rsidRDefault="00C27810">
      <w:pPr>
        <w:pStyle w:val="1"/>
        <w:ind w:firstLine="470"/>
        <w:rPr>
          <w:rFonts w:hint="eastAsia"/>
        </w:rPr>
      </w:pPr>
      <w:bookmarkStart w:id="3" w:name="_Toc13196"/>
      <w:r>
        <w:rPr>
          <w:rFonts w:hint="eastAsia"/>
        </w:rPr>
        <w:lastRenderedPageBreak/>
        <w:t>第一卷</w:t>
      </w:r>
      <w:bookmarkEnd w:id="3"/>
    </w:p>
    <w:p w14:paraId="70E1D1F9" w14:textId="77777777" w:rsidR="00057AF6" w:rsidRDefault="00C27810">
      <w:pPr>
        <w:pStyle w:val="1"/>
        <w:rPr>
          <w:rFonts w:hint="eastAsia"/>
          <w:sz w:val="28"/>
        </w:rPr>
      </w:pPr>
      <w:bookmarkStart w:id="4" w:name="_Toc20783"/>
      <w:bookmarkStart w:id="5" w:name="_Toc533357306"/>
      <w:r>
        <w:rPr>
          <w:rFonts w:hint="eastAsia"/>
        </w:rPr>
        <w:t>第一章  招标公告</w:t>
      </w:r>
      <w:bookmarkEnd w:id="4"/>
    </w:p>
    <w:p w14:paraId="2241272F" w14:textId="77777777" w:rsidR="00057AF6" w:rsidRDefault="00C27810">
      <w:pPr>
        <w:spacing w:line="360" w:lineRule="auto"/>
        <w:jc w:val="center"/>
        <w:rPr>
          <w:rFonts w:ascii="宋体" w:hAnsi="宋体" w:hint="eastAsia"/>
          <w:sz w:val="24"/>
          <w:szCs w:val="24"/>
        </w:rPr>
      </w:pPr>
      <w:r>
        <w:rPr>
          <w:rFonts w:ascii="宋体" w:hAnsi="宋体" w:hint="eastAsia"/>
          <w:bCs/>
          <w:sz w:val="24"/>
          <w:szCs w:val="24"/>
        </w:rPr>
        <w:t>（另册）</w:t>
      </w:r>
    </w:p>
    <w:p w14:paraId="3888F4F1" w14:textId="77777777" w:rsidR="00057AF6" w:rsidRDefault="00057AF6">
      <w:pPr>
        <w:spacing w:line="360" w:lineRule="auto"/>
        <w:ind w:left="3986" w:firstLine="421"/>
        <w:rPr>
          <w:rFonts w:ascii="宋体" w:hAnsi="宋体" w:hint="eastAsia"/>
        </w:rPr>
      </w:pPr>
    </w:p>
    <w:p w14:paraId="7929843C" w14:textId="77777777" w:rsidR="00057AF6" w:rsidRDefault="00C27810">
      <w:pPr>
        <w:pStyle w:val="1"/>
        <w:rPr>
          <w:rFonts w:hint="eastAsia"/>
          <w:sz w:val="28"/>
        </w:rPr>
      </w:pPr>
      <w:bookmarkStart w:id="6" w:name="_Toc514099629"/>
      <w:bookmarkStart w:id="7" w:name="_Toc511557031"/>
      <w:r>
        <w:rPr>
          <w:rFonts w:hint="eastAsia"/>
        </w:rPr>
        <w:br w:type="page"/>
      </w:r>
      <w:bookmarkStart w:id="8" w:name="_Toc352691455"/>
      <w:bookmarkStart w:id="9" w:name="_Toc247513934"/>
      <w:bookmarkStart w:id="10" w:name="_Toc247527536"/>
      <w:bookmarkStart w:id="11" w:name="_Toc300834927"/>
      <w:bookmarkStart w:id="12" w:name="_Toc300834930"/>
      <w:bookmarkStart w:id="13" w:name="_Toc144974481"/>
      <w:bookmarkStart w:id="14" w:name="_Toc361508560"/>
      <w:bookmarkStart w:id="15" w:name="_Toc144974480"/>
      <w:bookmarkStart w:id="16" w:name="_Toc152042288"/>
      <w:bookmarkStart w:id="17" w:name="_Toc369531495"/>
      <w:bookmarkStart w:id="18" w:name="_Toc152045513"/>
      <w:bookmarkStart w:id="19" w:name="_Toc384308188"/>
      <w:bookmarkStart w:id="20" w:name="_Toc152042289"/>
      <w:bookmarkStart w:id="21" w:name="_Toc384308185"/>
      <w:bookmarkStart w:id="22" w:name="_Toc352691456"/>
      <w:bookmarkStart w:id="23" w:name="_Toc369531497"/>
      <w:bookmarkStart w:id="24" w:name="_Toc10785"/>
      <w:bookmarkStart w:id="25" w:name="_Toc384308187"/>
      <w:bookmarkStart w:id="26" w:name="_Toc369531498"/>
      <w:bookmarkStart w:id="27" w:name="_Toc352691453"/>
      <w:bookmarkStart w:id="28" w:name="_Toc361508562"/>
      <w:bookmarkStart w:id="29" w:name="_Toc17972"/>
      <w:bookmarkStart w:id="30" w:name="_Toc30817"/>
      <w:bookmarkStart w:id="31" w:name="_Toc247527535"/>
      <w:bookmarkStart w:id="32" w:name="_Toc152045512"/>
      <w:bookmarkStart w:id="33" w:name="_Toc247513935"/>
      <w:bookmarkStart w:id="34" w:name="_Toc361508563"/>
      <w:bookmarkStart w:id="35" w:name="_Toc300834929"/>
      <w:bookmarkStart w:id="36" w:name="_Toc822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hint="eastAsia"/>
        </w:rPr>
        <w:lastRenderedPageBreak/>
        <w:t>第二章  投标人须知</w:t>
      </w:r>
      <w:bookmarkEnd w:id="36"/>
    </w:p>
    <w:p w14:paraId="48C2E4F6" w14:textId="77777777" w:rsidR="00057AF6" w:rsidRDefault="00C27810">
      <w:pPr>
        <w:pStyle w:val="2"/>
        <w:rPr>
          <w:rFonts w:ascii="宋体" w:hAnsi="宋体" w:hint="eastAsia"/>
        </w:rPr>
      </w:pPr>
      <w:bookmarkStart w:id="37" w:name="_Toc533357307"/>
      <w:bookmarkStart w:id="38" w:name="_Toc17791"/>
      <w:bookmarkStart w:id="39" w:name="_Toc31288"/>
      <w:bookmarkStart w:id="40" w:name="_Toc30480"/>
      <w:r>
        <w:rPr>
          <w:rFonts w:ascii="宋体" w:hAnsi="宋体" w:hint="eastAsia"/>
        </w:rPr>
        <w:t>投标人须知前附表</w:t>
      </w:r>
      <w:bookmarkEnd w:id="37"/>
      <w:bookmarkEnd w:id="38"/>
      <w:bookmarkEnd w:id="39"/>
      <w:bookmarkEnd w:id="40"/>
    </w:p>
    <w:tbl>
      <w:tblPr>
        <w:tblpPr w:leftFromText="180" w:rightFromText="180" w:vertAnchor="text" w:horzAnchor="page" w:tblpX="1579" w:tblpY="9"/>
        <w:tblOverlap w:val="never"/>
        <w:tblW w:w="48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21"/>
        <w:gridCol w:w="1774"/>
        <w:gridCol w:w="7141"/>
      </w:tblGrid>
      <w:tr w:rsidR="00057AF6" w14:paraId="38D3CEC5" w14:textId="77777777" w:rsidTr="00504249">
        <w:trPr>
          <w:trHeight w:val="20"/>
          <w:tblHeader/>
        </w:trPr>
        <w:tc>
          <w:tcPr>
            <w:tcW w:w="468" w:type="pct"/>
            <w:tcBorders>
              <w:top w:val="single" w:sz="4" w:space="0" w:color="auto"/>
            </w:tcBorders>
            <w:vAlign w:val="center"/>
          </w:tcPr>
          <w:p w14:paraId="77D6923F" w14:textId="77777777" w:rsidR="00057AF6" w:rsidRDefault="00C27810">
            <w:pPr>
              <w:snapToGrid w:val="0"/>
              <w:spacing w:line="360" w:lineRule="auto"/>
              <w:jc w:val="center"/>
              <w:rPr>
                <w:rFonts w:ascii="宋体" w:hAnsi="宋体" w:hint="eastAsia"/>
                <w:b/>
                <w:szCs w:val="21"/>
              </w:rPr>
            </w:pPr>
            <w:r>
              <w:rPr>
                <w:rFonts w:ascii="宋体" w:hAnsi="宋体" w:hint="eastAsia"/>
                <w:b/>
                <w:szCs w:val="21"/>
              </w:rPr>
              <w:t>条款号</w:t>
            </w:r>
          </w:p>
        </w:tc>
        <w:tc>
          <w:tcPr>
            <w:tcW w:w="902" w:type="pct"/>
            <w:tcBorders>
              <w:top w:val="single" w:sz="4" w:space="0" w:color="auto"/>
            </w:tcBorders>
            <w:vAlign w:val="center"/>
          </w:tcPr>
          <w:p w14:paraId="7DB575C4" w14:textId="77777777" w:rsidR="00057AF6" w:rsidRDefault="00C27810">
            <w:pPr>
              <w:snapToGrid w:val="0"/>
              <w:spacing w:line="360" w:lineRule="auto"/>
              <w:jc w:val="center"/>
              <w:rPr>
                <w:rFonts w:ascii="宋体" w:hAnsi="宋体" w:hint="eastAsia"/>
                <w:b/>
                <w:szCs w:val="21"/>
              </w:rPr>
            </w:pPr>
            <w:r>
              <w:rPr>
                <w:rFonts w:ascii="宋体" w:hAnsi="宋体" w:hint="eastAsia"/>
                <w:b/>
                <w:szCs w:val="21"/>
              </w:rPr>
              <w:t>条款名称</w:t>
            </w:r>
          </w:p>
        </w:tc>
        <w:tc>
          <w:tcPr>
            <w:tcW w:w="3630" w:type="pct"/>
            <w:tcBorders>
              <w:top w:val="single" w:sz="4" w:space="0" w:color="auto"/>
            </w:tcBorders>
            <w:vAlign w:val="center"/>
          </w:tcPr>
          <w:p w14:paraId="3573DC36" w14:textId="77777777" w:rsidR="00057AF6" w:rsidRDefault="00C27810">
            <w:pPr>
              <w:snapToGrid w:val="0"/>
              <w:spacing w:line="360" w:lineRule="auto"/>
              <w:jc w:val="center"/>
              <w:rPr>
                <w:rFonts w:ascii="宋体" w:hAnsi="宋体" w:hint="eastAsia"/>
                <w:b/>
                <w:szCs w:val="21"/>
              </w:rPr>
            </w:pPr>
            <w:r>
              <w:rPr>
                <w:rFonts w:ascii="宋体" w:hAnsi="宋体" w:hint="eastAsia"/>
                <w:b/>
                <w:szCs w:val="21"/>
              </w:rPr>
              <w:t>编列内容</w:t>
            </w:r>
          </w:p>
        </w:tc>
      </w:tr>
      <w:tr w:rsidR="00057AF6" w14:paraId="526E77F7" w14:textId="77777777" w:rsidTr="00504249">
        <w:trPr>
          <w:trHeight w:val="20"/>
        </w:trPr>
        <w:tc>
          <w:tcPr>
            <w:tcW w:w="468" w:type="pct"/>
            <w:vAlign w:val="center"/>
          </w:tcPr>
          <w:p w14:paraId="30B03C86" w14:textId="77777777" w:rsidR="00057AF6" w:rsidRDefault="00C27810">
            <w:pPr>
              <w:snapToGrid w:val="0"/>
              <w:spacing w:line="360" w:lineRule="auto"/>
              <w:jc w:val="center"/>
              <w:rPr>
                <w:rFonts w:ascii="宋体" w:hAnsi="宋体" w:hint="eastAsia"/>
                <w:szCs w:val="21"/>
              </w:rPr>
            </w:pPr>
            <w:r>
              <w:rPr>
                <w:rFonts w:ascii="宋体" w:hAnsi="宋体"/>
                <w:szCs w:val="21"/>
              </w:rPr>
              <w:t>1.1.2</w:t>
            </w:r>
          </w:p>
        </w:tc>
        <w:tc>
          <w:tcPr>
            <w:tcW w:w="902" w:type="pct"/>
            <w:vAlign w:val="center"/>
          </w:tcPr>
          <w:p w14:paraId="740EBC2A"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招标人</w:t>
            </w:r>
          </w:p>
        </w:tc>
        <w:tc>
          <w:tcPr>
            <w:tcW w:w="3630" w:type="pct"/>
            <w:vAlign w:val="center"/>
          </w:tcPr>
          <w:p w14:paraId="74558F24" w14:textId="77777777" w:rsidR="00057AF6" w:rsidRDefault="00C27810" w:rsidP="00FF068F">
            <w:pPr>
              <w:spacing w:line="360" w:lineRule="auto"/>
              <w:rPr>
                <w:rFonts w:ascii="宋体" w:hAnsi="宋体" w:cs="宋体" w:hint="eastAsia"/>
                <w:szCs w:val="21"/>
                <w:u w:val="single"/>
              </w:rPr>
            </w:pPr>
            <w:r>
              <w:rPr>
                <w:rFonts w:ascii="宋体" w:hAnsi="宋体" w:cs="宋体" w:hint="eastAsia"/>
                <w:szCs w:val="21"/>
              </w:rPr>
              <w:t>名称：</w:t>
            </w:r>
            <w:r>
              <w:rPr>
                <w:rFonts w:ascii="宋体" w:hAnsi="宋体" w:cs="宋体" w:hint="eastAsia"/>
                <w:szCs w:val="21"/>
                <w:u w:val="single"/>
              </w:rPr>
              <w:t>广州开发区财政投资建设项目管理中心</w:t>
            </w:r>
          </w:p>
          <w:p w14:paraId="116149E6" w14:textId="77777777" w:rsidR="00057AF6" w:rsidRDefault="00C27810" w:rsidP="00FF068F">
            <w:pPr>
              <w:spacing w:line="360" w:lineRule="auto"/>
              <w:rPr>
                <w:rFonts w:ascii="宋体" w:hAnsi="宋体" w:hint="eastAsia"/>
                <w:szCs w:val="21"/>
                <w:u w:val="single"/>
              </w:rPr>
            </w:pPr>
            <w:r>
              <w:rPr>
                <w:rFonts w:ascii="宋体" w:hAnsi="宋体" w:cs="宋体" w:hint="eastAsia"/>
                <w:szCs w:val="21"/>
              </w:rPr>
              <w:t>地址：</w:t>
            </w:r>
            <w:r>
              <w:rPr>
                <w:rFonts w:ascii="宋体" w:hAnsi="宋体" w:cs="宋体" w:hint="eastAsia"/>
                <w:szCs w:val="21"/>
                <w:u w:val="single"/>
              </w:rPr>
              <w:t>广州市黄埔区联和街道科学大道162号创意大厦B2栋主楼三楼</w:t>
            </w:r>
          </w:p>
          <w:p w14:paraId="5C5CACBB" w14:textId="77777777" w:rsidR="00057AF6" w:rsidRDefault="00C27810" w:rsidP="00FF068F">
            <w:pPr>
              <w:spacing w:line="360" w:lineRule="auto"/>
              <w:rPr>
                <w:rFonts w:ascii="宋体" w:hAnsi="宋体" w:cs="宋体" w:hint="eastAsia"/>
                <w:szCs w:val="21"/>
              </w:rPr>
            </w:pPr>
            <w:r>
              <w:rPr>
                <w:rFonts w:ascii="宋体" w:hAnsi="宋体" w:cs="宋体" w:hint="eastAsia"/>
                <w:szCs w:val="21"/>
              </w:rPr>
              <w:t>联系人：</w:t>
            </w:r>
            <w:r w:rsidR="00B0656E" w:rsidRPr="00504249">
              <w:rPr>
                <w:rFonts w:ascii="宋体" w:hAnsi="宋体" w:cs="宋体" w:hint="eastAsia"/>
                <w:szCs w:val="21"/>
                <w:u w:val="single"/>
              </w:rPr>
              <w:t>涂</w:t>
            </w:r>
            <w:r>
              <w:rPr>
                <w:rFonts w:ascii="宋体" w:hAnsi="宋体" w:cs="宋体" w:hint="eastAsia"/>
                <w:szCs w:val="21"/>
                <w:u w:val="single"/>
              </w:rPr>
              <w:t>工</w:t>
            </w:r>
          </w:p>
          <w:p w14:paraId="6A5B7A44" w14:textId="77777777" w:rsidR="00057AF6" w:rsidRDefault="00C27810" w:rsidP="00FF068F">
            <w:pPr>
              <w:snapToGrid w:val="0"/>
              <w:spacing w:line="360" w:lineRule="auto"/>
              <w:rPr>
                <w:rFonts w:ascii="宋体" w:hAnsi="宋体" w:cs="宋体" w:hint="eastAsia"/>
                <w:szCs w:val="21"/>
              </w:rPr>
            </w:pPr>
            <w:r>
              <w:rPr>
                <w:rFonts w:ascii="宋体" w:hAnsi="宋体" w:cs="宋体" w:hint="eastAsia"/>
                <w:szCs w:val="21"/>
              </w:rPr>
              <w:t>电话：</w:t>
            </w:r>
            <w:r w:rsidR="002D0B54" w:rsidRPr="002D0B54">
              <w:rPr>
                <w:rFonts w:ascii="宋体" w:hAnsi="宋体" w:cs="宋体" w:hint="eastAsia"/>
                <w:szCs w:val="21"/>
                <w:u w:val="single"/>
              </w:rPr>
              <w:t>020-</w:t>
            </w:r>
            <w:bookmarkStart w:id="41" w:name="OLE_LINK12"/>
            <w:r w:rsidR="002D0B54" w:rsidRPr="002D0B54">
              <w:rPr>
                <w:rFonts w:ascii="宋体" w:hAnsi="宋体" w:cs="宋体" w:hint="eastAsia"/>
                <w:szCs w:val="21"/>
                <w:u w:val="single"/>
              </w:rPr>
              <w:t>28068836</w:t>
            </w:r>
            <w:bookmarkEnd w:id="41"/>
          </w:p>
        </w:tc>
      </w:tr>
      <w:tr w:rsidR="00057AF6" w14:paraId="0E630B3D" w14:textId="77777777" w:rsidTr="00504249">
        <w:trPr>
          <w:trHeight w:val="20"/>
        </w:trPr>
        <w:tc>
          <w:tcPr>
            <w:tcW w:w="468" w:type="pct"/>
            <w:vAlign w:val="center"/>
          </w:tcPr>
          <w:p w14:paraId="72FD22D5" w14:textId="77777777" w:rsidR="00057AF6" w:rsidRDefault="00C27810">
            <w:pPr>
              <w:snapToGrid w:val="0"/>
              <w:spacing w:line="360" w:lineRule="auto"/>
              <w:jc w:val="center"/>
              <w:rPr>
                <w:rFonts w:ascii="宋体" w:hAnsi="宋体" w:hint="eastAsia"/>
                <w:szCs w:val="21"/>
              </w:rPr>
            </w:pPr>
            <w:r>
              <w:rPr>
                <w:rFonts w:ascii="宋体" w:hAnsi="宋体"/>
                <w:szCs w:val="21"/>
              </w:rPr>
              <w:t>1.1.3</w:t>
            </w:r>
          </w:p>
        </w:tc>
        <w:tc>
          <w:tcPr>
            <w:tcW w:w="902" w:type="pct"/>
            <w:vAlign w:val="center"/>
          </w:tcPr>
          <w:p w14:paraId="742E38FE"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招标代理机构</w:t>
            </w:r>
          </w:p>
        </w:tc>
        <w:tc>
          <w:tcPr>
            <w:tcW w:w="3630" w:type="pct"/>
            <w:vAlign w:val="center"/>
          </w:tcPr>
          <w:p w14:paraId="2C4D4C9B" w14:textId="77777777" w:rsidR="00057AF6" w:rsidRDefault="00C27810" w:rsidP="00FF068F">
            <w:pPr>
              <w:adjustRightInd w:val="0"/>
              <w:snapToGrid w:val="0"/>
              <w:spacing w:line="360" w:lineRule="auto"/>
              <w:rPr>
                <w:rFonts w:ascii="宋体" w:hAnsi="宋体" w:cs="宋体" w:hint="eastAsia"/>
                <w:szCs w:val="21"/>
              </w:rPr>
            </w:pPr>
            <w:r>
              <w:rPr>
                <w:rFonts w:ascii="宋体" w:hAnsi="宋体" w:cs="宋体" w:hint="eastAsia"/>
                <w:szCs w:val="21"/>
              </w:rPr>
              <w:t>名称：</w:t>
            </w:r>
            <w:r w:rsidR="002D0B54">
              <w:rPr>
                <w:rFonts w:ascii="宋体" w:hAnsi="宋体" w:cs="宋体" w:hint="eastAsia"/>
                <w:szCs w:val="21"/>
                <w:u w:val="single"/>
              </w:rPr>
              <w:t>广东工程建设监理有限公司</w:t>
            </w:r>
          </w:p>
          <w:p w14:paraId="2C80922E" w14:textId="77777777" w:rsidR="00057AF6" w:rsidRDefault="00C27810" w:rsidP="00FF068F">
            <w:pPr>
              <w:snapToGrid w:val="0"/>
              <w:spacing w:line="360" w:lineRule="auto"/>
              <w:rPr>
                <w:rFonts w:ascii="宋体" w:hAnsi="宋体" w:cs="宋体" w:hint="eastAsia"/>
                <w:szCs w:val="21"/>
              </w:rPr>
            </w:pPr>
            <w:r>
              <w:rPr>
                <w:rFonts w:ascii="宋体" w:hAnsi="宋体" w:cs="宋体" w:hint="eastAsia"/>
                <w:szCs w:val="21"/>
              </w:rPr>
              <w:t>地址：</w:t>
            </w:r>
            <w:r w:rsidR="002D0B54" w:rsidRPr="002D0B54">
              <w:rPr>
                <w:rFonts w:ascii="宋体" w:hAnsi="宋体" w:cs="宋体" w:hint="eastAsia"/>
                <w:szCs w:val="21"/>
                <w:u w:val="single"/>
              </w:rPr>
              <w:t>广州市越秀区白云路111号白云大厦16楼</w:t>
            </w:r>
          </w:p>
          <w:p w14:paraId="5B74A735" w14:textId="77777777" w:rsidR="00B0656E" w:rsidRDefault="00C27810" w:rsidP="00FF068F">
            <w:pPr>
              <w:snapToGrid w:val="0"/>
              <w:spacing w:line="360" w:lineRule="auto"/>
              <w:rPr>
                <w:rFonts w:ascii="宋体" w:hAnsi="宋体" w:cs="宋体" w:hint="eastAsia"/>
                <w:szCs w:val="21"/>
              </w:rPr>
            </w:pPr>
            <w:r>
              <w:rPr>
                <w:rFonts w:ascii="宋体" w:hAnsi="宋体" w:cs="宋体" w:hint="eastAsia"/>
                <w:szCs w:val="21"/>
              </w:rPr>
              <w:t>联系人：</w:t>
            </w:r>
            <w:r w:rsidR="002D0B54">
              <w:rPr>
                <w:rFonts w:ascii="宋体" w:hAnsi="宋体" w:cs="宋体" w:hint="eastAsia"/>
                <w:szCs w:val="21"/>
                <w:u w:val="single"/>
              </w:rPr>
              <w:t>余</w:t>
            </w:r>
            <w:r>
              <w:rPr>
                <w:rFonts w:ascii="宋体" w:hAnsi="宋体" w:cs="宋体" w:hint="eastAsia"/>
                <w:szCs w:val="21"/>
                <w:u w:val="single"/>
              </w:rPr>
              <w:t>工</w:t>
            </w:r>
          </w:p>
          <w:p w14:paraId="253F7472" w14:textId="77777777" w:rsidR="00057AF6" w:rsidRDefault="00C27810" w:rsidP="00FF068F">
            <w:pPr>
              <w:snapToGrid w:val="0"/>
              <w:spacing w:line="360" w:lineRule="auto"/>
              <w:rPr>
                <w:rFonts w:ascii="宋体" w:hAnsi="宋体" w:hint="eastAsia"/>
                <w:szCs w:val="21"/>
              </w:rPr>
            </w:pPr>
            <w:r>
              <w:rPr>
                <w:rFonts w:ascii="宋体" w:hAnsi="宋体" w:cs="宋体" w:hint="eastAsia"/>
                <w:szCs w:val="21"/>
              </w:rPr>
              <w:t>电话：</w:t>
            </w:r>
            <w:r w:rsidR="002D0B54" w:rsidRPr="002D0B54">
              <w:rPr>
                <w:rFonts w:ascii="宋体" w:hAnsi="宋体" w:cs="宋体" w:hint="eastAsia"/>
                <w:szCs w:val="21"/>
                <w:u w:val="single"/>
              </w:rPr>
              <w:t>020-83292786</w:t>
            </w:r>
          </w:p>
        </w:tc>
      </w:tr>
      <w:tr w:rsidR="00057AF6" w14:paraId="175C2949" w14:textId="77777777" w:rsidTr="00504249">
        <w:trPr>
          <w:trHeight w:val="20"/>
        </w:trPr>
        <w:tc>
          <w:tcPr>
            <w:tcW w:w="468" w:type="pct"/>
            <w:vAlign w:val="center"/>
          </w:tcPr>
          <w:p w14:paraId="08B2E420" w14:textId="77777777" w:rsidR="00057AF6" w:rsidRDefault="00C27810">
            <w:pPr>
              <w:snapToGrid w:val="0"/>
              <w:spacing w:line="360" w:lineRule="auto"/>
              <w:jc w:val="center"/>
              <w:rPr>
                <w:rFonts w:ascii="宋体" w:hAnsi="宋体" w:hint="eastAsia"/>
                <w:szCs w:val="21"/>
              </w:rPr>
            </w:pPr>
            <w:r>
              <w:rPr>
                <w:rFonts w:ascii="宋体" w:hAnsi="宋体"/>
                <w:szCs w:val="21"/>
              </w:rPr>
              <w:t>1.1.4</w:t>
            </w:r>
          </w:p>
        </w:tc>
        <w:tc>
          <w:tcPr>
            <w:tcW w:w="902" w:type="pct"/>
            <w:vAlign w:val="center"/>
          </w:tcPr>
          <w:p w14:paraId="51E6659B"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招标项目名称</w:t>
            </w:r>
          </w:p>
        </w:tc>
        <w:tc>
          <w:tcPr>
            <w:tcW w:w="3630" w:type="pct"/>
            <w:vAlign w:val="center"/>
          </w:tcPr>
          <w:p w14:paraId="0ED4DE2D" w14:textId="77777777" w:rsidR="00057AF6" w:rsidRDefault="002D0B54" w:rsidP="00FF068F">
            <w:pPr>
              <w:snapToGrid w:val="0"/>
              <w:spacing w:line="360" w:lineRule="auto"/>
              <w:jc w:val="left"/>
              <w:rPr>
                <w:rFonts w:ascii="宋体" w:hAnsi="宋体" w:hint="eastAsia"/>
                <w:szCs w:val="21"/>
                <w:u w:val="single"/>
              </w:rPr>
            </w:pPr>
            <w:r>
              <w:rPr>
                <w:rFonts w:ascii="宋体" w:hAnsi="宋体" w:hint="eastAsia"/>
                <w:szCs w:val="21"/>
                <w:u w:val="single"/>
              </w:rPr>
              <w:t>玉泉学校（小学部）扩建项目第三方检测服务</w:t>
            </w:r>
          </w:p>
        </w:tc>
      </w:tr>
      <w:tr w:rsidR="00057AF6" w14:paraId="745DAC02" w14:textId="77777777" w:rsidTr="00504249">
        <w:trPr>
          <w:trHeight w:val="20"/>
        </w:trPr>
        <w:tc>
          <w:tcPr>
            <w:tcW w:w="468" w:type="pct"/>
            <w:vAlign w:val="center"/>
          </w:tcPr>
          <w:p w14:paraId="45A88D31" w14:textId="77777777" w:rsidR="00057AF6" w:rsidRDefault="00C27810">
            <w:pPr>
              <w:snapToGrid w:val="0"/>
              <w:spacing w:line="360" w:lineRule="auto"/>
              <w:jc w:val="center"/>
              <w:rPr>
                <w:rFonts w:ascii="宋体" w:hAnsi="宋体" w:hint="eastAsia"/>
                <w:szCs w:val="21"/>
              </w:rPr>
            </w:pPr>
            <w:r>
              <w:rPr>
                <w:rFonts w:ascii="宋体" w:hAnsi="宋体"/>
                <w:szCs w:val="21"/>
              </w:rPr>
              <w:t>1.1.5</w:t>
            </w:r>
          </w:p>
        </w:tc>
        <w:tc>
          <w:tcPr>
            <w:tcW w:w="902" w:type="pct"/>
            <w:vAlign w:val="center"/>
          </w:tcPr>
          <w:p w14:paraId="6E3D6910"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项目建设地点</w:t>
            </w:r>
          </w:p>
        </w:tc>
        <w:tc>
          <w:tcPr>
            <w:tcW w:w="3630" w:type="pct"/>
            <w:vAlign w:val="center"/>
          </w:tcPr>
          <w:p w14:paraId="44F489F7" w14:textId="77777777" w:rsidR="00057AF6" w:rsidRDefault="00C27810" w:rsidP="00FF068F">
            <w:pPr>
              <w:snapToGrid w:val="0"/>
              <w:spacing w:line="360" w:lineRule="auto"/>
              <w:jc w:val="left"/>
              <w:rPr>
                <w:rFonts w:ascii="宋体" w:hAnsi="宋体" w:hint="eastAsia"/>
                <w:szCs w:val="21"/>
              </w:rPr>
            </w:pPr>
            <w:r>
              <w:rPr>
                <w:rFonts w:ascii="宋体" w:hAnsi="宋体" w:hint="eastAsia"/>
                <w:szCs w:val="21"/>
              </w:rPr>
              <w:t>详见招标公告</w:t>
            </w:r>
          </w:p>
        </w:tc>
      </w:tr>
      <w:tr w:rsidR="00057AF6" w14:paraId="5B98C663" w14:textId="77777777" w:rsidTr="00504249">
        <w:trPr>
          <w:trHeight w:val="20"/>
        </w:trPr>
        <w:tc>
          <w:tcPr>
            <w:tcW w:w="468" w:type="pct"/>
            <w:vAlign w:val="center"/>
          </w:tcPr>
          <w:p w14:paraId="489CBC6A" w14:textId="77777777" w:rsidR="00057AF6" w:rsidRDefault="00C27810">
            <w:pPr>
              <w:snapToGrid w:val="0"/>
              <w:spacing w:line="360" w:lineRule="auto"/>
              <w:jc w:val="center"/>
              <w:rPr>
                <w:rFonts w:ascii="宋体" w:hAnsi="宋体" w:hint="eastAsia"/>
                <w:szCs w:val="21"/>
              </w:rPr>
            </w:pPr>
            <w:r>
              <w:rPr>
                <w:rFonts w:ascii="宋体" w:hAnsi="宋体"/>
                <w:szCs w:val="21"/>
              </w:rPr>
              <w:t>1.1.6</w:t>
            </w:r>
          </w:p>
        </w:tc>
        <w:tc>
          <w:tcPr>
            <w:tcW w:w="902" w:type="pct"/>
            <w:vAlign w:val="center"/>
          </w:tcPr>
          <w:p w14:paraId="3FF519BB"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项目建设规模</w:t>
            </w:r>
          </w:p>
        </w:tc>
        <w:tc>
          <w:tcPr>
            <w:tcW w:w="3630" w:type="pct"/>
            <w:vAlign w:val="center"/>
          </w:tcPr>
          <w:p w14:paraId="38E8F200" w14:textId="77777777" w:rsidR="00057AF6" w:rsidRDefault="00C27810" w:rsidP="00FF068F">
            <w:pPr>
              <w:snapToGrid w:val="0"/>
              <w:spacing w:line="360" w:lineRule="auto"/>
              <w:ind w:right="106"/>
              <w:jc w:val="left"/>
              <w:rPr>
                <w:rFonts w:ascii="宋体" w:hAnsi="宋体" w:hint="eastAsia"/>
                <w:szCs w:val="21"/>
              </w:rPr>
            </w:pPr>
            <w:r>
              <w:rPr>
                <w:rFonts w:ascii="宋体" w:hAnsi="宋体" w:hint="eastAsia"/>
                <w:szCs w:val="21"/>
              </w:rPr>
              <w:t>详见招标公告</w:t>
            </w:r>
          </w:p>
        </w:tc>
      </w:tr>
      <w:tr w:rsidR="00057AF6" w14:paraId="4E944CEC" w14:textId="77777777" w:rsidTr="00504249">
        <w:trPr>
          <w:trHeight w:val="20"/>
        </w:trPr>
        <w:tc>
          <w:tcPr>
            <w:tcW w:w="468" w:type="pct"/>
            <w:vAlign w:val="center"/>
          </w:tcPr>
          <w:p w14:paraId="0EFF9C62" w14:textId="77777777" w:rsidR="00057AF6" w:rsidRDefault="00C27810">
            <w:pPr>
              <w:snapToGrid w:val="0"/>
              <w:spacing w:line="360" w:lineRule="auto"/>
              <w:jc w:val="center"/>
              <w:rPr>
                <w:rFonts w:ascii="宋体" w:hAnsi="宋体" w:hint="eastAsia"/>
                <w:szCs w:val="21"/>
              </w:rPr>
            </w:pPr>
            <w:r>
              <w:rPr>
                <w:rFonts w:ascii="宋体" w:hAnsi="宋体"/>
                <w:szCs w:val="21"/>
              </w:rPr>
              <w:t>1.1.7</w:t>
            </w:r>
          </w:p>
        </w:tc>
        <w:tc>
          <w:tcPr>
            <w:tcW w:w="902" w:type="pct"/>
            <w:vAlign w:val="center"/>
          </w:tcPr>
          <w:p w14:paraId="7F1F1BF6"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工程项目施工预计开工日期和建设周期</w:t>
            </w:r>
          </w:p>
        </w:tc>
        <w:tc>
          <w:tcPr>
            <w:tcW w:w="3630" w:type="pct"/>
            <w:vAlign w:val="center"/>
          </w:tcPr>
          <w:p w14:paraId="6780ADB1" w14:textId="77777777" w:rsidR="00057AF6" w:rsidRDefault="00C27810" w:rsidP="00FF068F">
            <w:pPr>
              <w:snapToGrid w:val="0"/>
              <w:spacing w:line="360" w:lineRule="auto"/>
              <w:rPr>
                <w:rFonts w:ascii="宋体" w:hAnsi="宋体" w:hint="eastAsia"/>
                <w:szCs w:val="21"/>
              </w:rPr>
            </w:pPr>
            <w:r>
              <w:rPr>
                <w:rFonts w:ascii="宋体" w:hAnsi="宋体" w:cs="宋体" w:hint="eastAsia"/>
                <w:szCs w:val="21"/>
              </w:rPr>
              <w:t>/</w:t>
            </w:r>
          </w:p>
        </w:tc>
      </w:tr>
      <w:tr w:rsidR="00057AF6" w14:paraId="56B28A81" w14:textId="77777777" w:rsidTr="00504249">
        <w:trPr>
          <w:trHeight w:val="20"/>
        </w:trPr>
        <w:tc>
          <w:tcPr>
            <w:tcW w:w="468" w:type="pct"/>
            <w:vAlign w:val="center"/>
          </w:tcPr>
          <w:p w14:paraId="2A57C99C" w14:textId="77777777" w:rsidR="00057AF6" w:rsidRDefault="00C27810">
            <w:pPr>
              <w:snapToGrid w:val="0"/>
              <w:spacing w:line="360" w:lineRule="auto"/>
              <w:jc w:val="center"/>
              <w:rPr>
                <w:rFonts w:ascii="宋体" w:hAnsi="宋体" w:hint="eastAsia"/>
                <w:szCs w:val="21"/>
              </w:rPr>
            </w:pPr>
            <w:r>
              <w:rPr>
                <w:rFonts w:ascii="宋体" w:hAnsi="宋体"/>
                <w:szCs w:val="21"/>
              </w:rPr>
              <w:t>1.1.8</w:t>
            </w:r>
          </w:p>
        </w:tc>
        <w:tc>
          <w:tcPr>
            <w:tcW w:w="902" w:type="pct"/>
            <w:vAlign w:val="center"/>
          </w:tcPr>
          <w:p w14:paraId="04DE3147"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建筑安装工程费</w:t>
            </w:r>
            <w:r>
              <w:rPr>
                <w:rFonts w:ascii="宋体" w:hAnsi="宋体"/>
                <w:szCs w:val="21"/>
              </w:rPr>
              <w:t>/</w:t>
            </w:r>
            <w:r>
              <w:rPr>
                <w:rFonts w:ascii="宋体" w:hAnsi="宋体" w:hint="eastAsia"/>
                <w:szCs w:val="21"/>
              </w:rPr>
              <w:t>工程概算</w:t>
            </w:r>
          </w:p>
        </w:tc>
        <w:tc>
          <w:tcPr>
            <w:tcW w:w="3630" w:type="pct"/>
            <w:vAlign w:val="center"/>
          </w:tcPr>
          <w:p w14:paraId="5B152ED5" w14:textId="77777777" w:rsidR="00057AF6" w:rsidRDefault="00C27810" w:rsidP="00FF068F">
            <w:pPr>
              <w:snapToGrid w:val="0"/>
              <w:spacing w:line="360" w:lineRule="auto"/>
              <w:jc w:val="left"/>
              <w:rPr>
                <w:rFonts w:ascii="宋体" w:hAnsi="宋体" w:hint="eastAsia"/>
                <w:szCs w:val="21"/>
              </w:rPr>
            </w:pPr>
            <w:r>
              <w:rPr>
                <w:rFonts w:ascii="宋体" w:hAnsi="宋体" w:hint="eastAsia"/>
                <w:szCs w:val="21"/>
              </w:rPr>
              <w:t>详见招标公告</w:t>
            </w:r>
          </w:p>
        </w:tc>
      </w:tr>
      <w:tr w:rsidR="00057AF6" w14:paraId="42CA0EB1" w14:textId="77777777" w:rsidTr="00504249">
        <w:trPr>
          <w:trHeight w:val="20"/>
        </w:trPr>
        <w:tc>
          <w:tcPr>
            <w:tcW w:w="468" w:type="pct"/>
            <w:vAlign w:val="center"/>
          </w:tcPr>
          <w:p w14:paraId="1A784AA3" w14:textId="77777777" w:rsidR="00057AF6" w:rsidRDefault="00C27810">
            <w:pPr>
              <w:snapToGrid w:val="0"/>
              <w:spacing w:line="360" w:lineRule="auto"/>
              <w:jc w:val="center"/>
              <w:rPr>
                <w:rFonts w:ascii="宋体" w:hAnsi="宋体" w:hint="eastAsia"/>
                <w:szCs w:val="21"/>
              </w:rPr>
            </w:pPr>
            <w:r>
              <w:rPr>
                <w:rFonts w:ascii="宋体" w:hAnsi="宋体"/>
                <w:szCs w:val="21"/>
              </w:rPr>
              <w:t>1.2.1</w:t>
            </w:r>
          </w:p>
        </w:tc>
        <w:tc>
          <w:tcPr>
            <w:tcW w:w="902" w:type="pct"/>
            <w:vAlign w:val="center"/>
          </w:tcPr>
          <w:p w14:paraId="13D4058A"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资金来源及比例</w:t>
            </w:r>
          </w:p>
        </w:tc>
        <w:tc>
          <w:tcPr>
            <w:tcW w:w="3630" w:type="pct"/>
            <w:vAlign w:val="center"/>
          </w:tcPr>
          <w:p w14:paraId="47E54D0F" w14:textId="77777777" w:rsidR="00057AF6" w:rsidRDefault="00C27810" w:rsidP="00FF068F">
            <w:pPr>
              <w:snapToGrid w:val="0"/>
              <w:spacing w:line="360" w:lineRule="auto"/>
              <w:jc w:val="left"/>
              <w:rPr>
                <w:rFonts w:ascii="宋体" w:hAnsi="宋体" w:hint="eastAsia"/>
                <w:szCs w:val="21"/>
              </w:rPr>
            </w:pPr>
            <w:r>
              <w:rPr>
                <w:rFonts w:ascii="宋体" w:hAnsi="宋体" w:hint="eastAsia"/>
                <w:szCs w:val="21"/>
              </w:rPr>
              <w:t>详见招标公告</w:t>
            </w:r>
          </w:p>
        </w:tc>
      </w:tr>
      <w:tr w:rsidR="00057AF6" w14:paraId="14C0A167" w14:textId="77777777" w:rsidTr="00504249">
        <w:trPr>
          <w:trHeight w:val="20"/>
        </w:trPr>
        <w:tc>
          <w:tcPr>
            <w:tcW w:w="468" w:type="pct"/>
            <w:vAlign w:val="center"/>
          </w:tcPr>
          <w:p w14:paraId="5CA278C3" w14:textId="77777777" w:rsidR="00057AF6" w:rsidRDefault="00C27810">
            <w:pPr>
              <w:snapToGrid w:val="0"/>
              <w:spacing w:line="360" w:lineRule="auto"/>
              <w:jc w:val="center"/>
              <w:rPr>
                <w:rFonts w:ascii="宋体" w:hAnsi="宋体" w:hint="eastAsia"/>
                <w:szCs w:val="21"/>
              </w:rPr>
            </w:pPr>
            <w:r>
              <w:rPr>
                <w:rFonts w:ascii="宋体" w:hAnsi="宋体"/>
                <w:szCs w:val="21"/>
              </w:rPr>
              <w:t>1.2.2</w:t>
            </w:r>
          </w:p>
        </w:tc>
        <w:tc>
          <w:tcPr>
            <w:tcW w:w="902" w:type="pct"/>
            <w:vAlign w:val="center"/>
          </w:tcPr>
          <w:p w14:paraId="5FFFB039"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资金落实情况</w:t>
            </w:r>
          </w:p>
        </w:tc>
        <w:tc>
          <w:tcPr>
            <w:tcW w:w="3630" w:type="pct"/>
            <w:vAlign w:val="center"/>
          </w:tcPr>
          <w:p w14:paraId="6F185D4F" w14:textId="77777777" w:rsidR="00057AF6" w:rsidRDefault="00C27810" w:rsidP="00FF068F">
            <w:pPr>
              <w:snapToGrid w:val="0"/>
              <w:spacing w:line="360" w:lineRule="auto"/>
              <w:jc w:val="left"/>
              <w:rPr>
                <w:rFonts w:ascii="宋体" w:hAnsi="宋体" w:hint="eastAsia"/>
                <w:szCs w:val="21"/>
              </w:rPr>
            </w:pPr>
            <w:r>
              <w:rPr>
                <w:rFonts w:ascii="宋体" w:hAnsi="宋体" w:hint="eastAsia"/>
                <w:szCs w:val="21"/>
              </w:rPr>
              <w:t>详见招标公告</w:t>
            </w:r>
          </w:p>
        </w:tc>
      </w:tr>
      <w:tr w:rsidR="00057AF6" w14:paraId="3229EEDF" w14:textId="77777777" w:rsidTr="00504249">
        <w:trPr>
          <w:trHeight w:val="20"/>
        </w:trPr>
        <w:tc>
          <w:tcPr>
            <w:tcW w:w="468" w:type="pct"/>
            <w:vAlign w:val="center"/>
          </w:tcPr>
          <w:p w14:paraId="3CFCB014" w14:textId="77777777" w:rsidR="00057AF6" w:rsidRDefault="00C27810">
            <w:pPr>
              <w:snapToGrid w:val="0"/>
              <w:spacing w:line="360" w:lineRule="auto"/>
              <w:jc w:val="center"/>
              <w:rPr>
                <w:rFonts w:ascii="宋体" w:hAnsi="宋体" w:hint="eastAsia"/>
                <w:szCs w:val="21"/>
              </w:rPr>
            </w:pPr>
            <w:r>
              <w:rPr>
                <w:rFonts w:ascii="宋体" w:hAnsi="宋体"/>
                <w:szCs w:val="21"/>
              </w:rPr>
              <w:t>1.3.1</w:t>
            </w:r>
          </w:p>
        </w:tc>
        <w:tc>
          <w:tcPr>
            <w:tcW w:w="902" w:type="pct"/>
            <w:vAlign w:val="center"/>
          </w:tcPr>
          <w:p w14:paraId="44FBC9EE"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招标范围</w:t>
            </w:r>
          </w:p>
        </w:tc>
        <w:tc>
          <w:tcPr>
            <w:tcW w:w="3630" w:type="pct"/>
            <w:vAlign w:val="center"/>
          </w:tcPr>
          <w:p w14:paraId="0A7E8110" w14:textId="77777777" w:rsidR="00057AF6" w:rsidRDefault="00C27810" w:rsidP="00FF068F">
            <w:pPr>
              <w:snapToGrid w:val="0"/>
              <w:spacing w:line="360" w:lineRule="auto"/>
              <w:ind w:right="106"/>
              <w:jc w:val="left"/>
              <w:rPr>
                <w:rFonts w:ascii="宋体" w:hAnsi="宋体" w:hint="eastAsia"/>
                <w:szCs w:val="21"/>
              </w:rPr>
            </w:pPr>
            <w:r>
              <w:rPr>
                <w:rFonts w:ascii="宋体" w:hAnsi="宋体" w:hint="eastAsia"/>
                <w:szCs w:val="21"/>
              </w:rPr>
              <w:t>详见招标公告</w:t>
            </w:r>
          </w:p>
        </w:tc>
      </w:tr>
      <w:tr w:rsidR="00057AF6" w14:paraId="44BADD95" w14:textId="77777777" w:rsidTr="00504249">
        <w:trPr>
          <w:trHeight w:val="20"/>
        </w:trPr>
        <w:tc>
          <w:tcPr>
            <w:tcW w:w="468" w:type="pct"/>
            <w:vAlign w:val="center"/>
          </w:tcPr>
          <w:p w14:paraId="0DBDB35C" w14:textId="77777777" w:rsidR="00057AF6" w:rsidRDefault="00C27810">
            <w:pPr>
              <w:snapToGrid w:val="0"/>
              <w:spacing w:line="360" w:lineRule="auto"/>
              <w:jc w:val="center"/>
              <w:rPr>
                <w:rFonts w:ascii="宋体" w:hAnsi="宋体" w:hint="eastAsia"/>
                <w:szCs w:val="21"/>
              </w:rPr>
            </w:pPr>
            <w:r>
              <w:rPr>
                <w:rFonts w:ascii="宋体" w:hAnsi="宋体"/>
                <w:szCs w:val="21"/>
              </w:rPr>
              <w:t>1.3.2</w:t>
            </w:r>
          </w:p>
        </w:tc>
        <w:tc>
          <w:tcPr>
            <w:tcW w:w="902" w:type="pct"/>
            <w:vAlign w:val="center"/>
          </w:tcPr>
          <w:p w14:paraId="41969BCD"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服务期</w:t>
            </w:r>
          </w:p>
        </w:tc>
        <w:tc>
          <w:tcPr>
            <w:tcW w:w="3630" w:type="pct"/>
            <w:vAlign w:val="center"/>
          </w:tcPr>
          <w:p w14:paraId="49E3D6F9" w14:textId="77777777" w:rsidR="00057AF6" w:rsidRDefault="00C27810" w:rsidP="00FF068F">
            <w:pPr>
              <w:snapToGrid w:val="0"/>
              <w:spacing w:line="360" w:lineRule="auto"/>
              <w:ind w:right="106"/>
              <w:jc w:val="left"/>
              <w:rPr>
                <w:rFonts w:ascii="宋体" w:hAnsi="宋体" w:hint="eastAsia"/>
                <w:szCs w:val="21"/>
                <w:u w:val="single"/>
              </w:rPr>
            </w:pPr>
            <w:r>
              <w:rPr>
                <w:rFonts w:ascii="宋体" w:hAnsi="宋体" w:hint="eastAsia"/>
                <w:szCs w:val="21"/>
                <w:u w:val="single"/>
              </w:rPr>
              <w:t>从中标单位进场至所有服务项目完成，服务周期必须满足实际施工及竣工验收要求。进场日期以发包人通知时间为准。</w:t>
            </w:r>
          </w:p>
        </w:tc>
      </w:tr>
      <w:tr w:rsidR="00057AF6" w14:paraId="0C0A3B0F" w14:textId="77777777" w:rsidTr="00504249">
        <w:trPr>
          <w:trHeight w:val="20"/>
        </w:trPr>
        <w:tc>
          <w:tcPr>
            <w:tcW w:w="468" w:type="pct"/>
            <w:vAlign w:val="center"/>
          </w:tcPr>
          <w:p w14:paraId="4FD36FC6" w14:textId="77777777" w:rsidR="00057AF6" w:rsidRDefault="00C27810">
            <w:pPr>
              <w:snapToGrid w:val="0"/>
              <w:spacing w:line="360" w:lineRule="auto"/>
              <w:jc w:val="center"/>
              <w:rPr>
                <w:rFonts w:ascii="宋体" w:hAnsi="宋体" w:hint="eastAsia"/>
                <w:szCs w:val="21"/>
              </w:rPr>
            </w:pPr>
            <w:r>
              <w:rPr>
                <w:rFonts w:ascii="宋体" w:hAnsi="宋体"/>
                <w:szCs w:val="21"/>
              </w:rPr>
              <w:t>1.3.3</w:t>
            </w:r>
          </w:p>
        </w:tc>
        <w:tc>
          <w:tcPr>
            <w:tcW w:w="902" w:type="pct"/>
            <w:vAlign w:val="center"/>
          </w:tcPr>
          <w:p w14:paraId="7D73E62D"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质量标准</w:t>
            </w:r>
          </w:p>
        </w:tc>
        <w:tc>
          <w:tcPr>
            <w:tcW w:w="3630" w:type="pct"/>
            <w:vAlign w:val="center"/>
          </w:tcPr>
          <w:p w14:paraId="62525816" w14:textId="77777777" w:rsidR="00057AF6" w:rsidRDefault="00C27810" w:rsidP="00FF068F">
            <w:pPr>
              <w:pStyle w:val="afa"/>
              <w:snapToGrid w:val="0"/>
              <w:spacing w:line="360" w:lineRule="auto"/>
              <w:ind w:firstLine="0"/>
              <w:rPr>
                <w:rFonts w:ascii="宋体" w:hAnsi="宋体" w:cs="宋体" w:hint="eastAsia"/>
                <w:szCs w:val="21"/>
              </w:rPr>
            </w:pPr>
            <w:bookmarkStart w:id="42" w:name="OLE_LINK38"/>
            <w:r>
              <w:rPr>
                <w:rFonts w:ascii="宋体" w:hAnsi="宋体" w:hint="eastAsia"/>
                <w:szCs w:val="21"/>
              </w:rPr>
              <w:t>符合国家及省、市有关检测标准</w:t>
            </w:r>
            <w:bookmarkEnd w:id="42"/>
          </w:p>
        </w:tc>
      </w:tr>
      <w:tr w:rsidR="00057AF6" w14:paraId="094CE9AC" w14:textId="77777777" w:rsidTr="00504249">
        <w:trPr>
          <w:trHeight w:val="20"/>
        </w:trPr>
        <w:tc>
          <w:tcPr>
            <w:tcW w:w="468" w:type="pct"/>
            <w:vAlign w:val="center"/>
          </w:tcPr>
          <w:p w14:paraId="7F88539C" w14:textId="77777777" w:rsidR="00057AF6" w:rsidRDefault="00C27810">
            <w:pPr>
              <w:snapToGrid w:val="0"/>
              <w:spacing w:line="360" w:lineRule="auto"/>
              <w:jc w:val="center"/>
              <w:rPr>
                <w:rFonts w:ascii="宋体" w:hAnsi="宋体" w:hint="eastAsia"/>
                <w:szCs w:val="21"/>
              </w:rPr>
            </w:pPr>
            <w:r>
              <w:rPr>
                <w:rFonts w:ascii="宋体" w:hAnsi="宋体"/>
                <w:szCs w:val="21"/>
              </w:rPr>
              <w:t>1.4.1</w:t>
            </w:r>
          </w:p>
        </w:tc>
        <w:tc>
          <w:tcPr>
            <w:tcW w:w="902" w:type="pct"/>
            <w:vAlign w:val="center"/>
          </w:tcPr>
          <w:p w14:paraId="2BFC8B79"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投标人资质条件、能力、信誉</w:t>
            </w:r>
          </w:p>
        </w:tc>
        <w:tc>
          <w:tcPr>
            <w:tcW w:w="3630" w:type="pct"/>
            <w:vAlign w:val="center"/>
          </w:tcPr>
          <w:p w14:paraId="127F67EB" w14:textId="77777777" w:rsidR="00057AF6" w:rsidRDefault="00C27810" w:rsidP="00FF068F">
            <w:pPr>
              <w:snapToGrid w:val="0"/>
              <w:spacing w:line="360" w:lineRule="auto"/>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）资质要求：见招标公告投标人资格要求。</w:t>
            </w:r>
          </w:p>
          <w:p w14:paraId="3CC2565F" w14:textId="77777777" w:rsidR="00057AF6" w:rsidRDefault="00C27810" w:rsidP="00FF068F">
            <w:pPr>
              <w:snapToGrid w:val="0"/>
              <w:spacing w:line="360" w:lineRule="auto"/>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）财务要求：</w:t>
            </w:r>
            <w:r>
              <w:rPr>
                <w:rFonts w:ascii="宋体" w:hAnsi="宋体" w:cs="宋体"/>
                <w:szCs w:val="21"/>
              </w:rPr>
              <w:t>/</w:t>
            </w:r>
          </w:p>
          <w:p w14:paraId="0678569A" w14:textId="77777777" w:rsidR="00057AF6" w:rsidRDefault="00C27810" w:rsidP="00FF068F">
            <w:pPr>
              <w:snapToGrid w:val="0"/>
              <w:spacing w:line="360" w:lineRule="auto"/>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）业绩要求：</w:t>
            </w:r>
            <w:r>
              <w:rPr>
                <w:rFonts w:ascii="宋体" w:hAnsi="宋体"/>
                <w:szCs w:val="21"/>
              </w:rPr>
              <w:t>/</w:t>
            </w:r>
          </w:p>
          <w:p w14:paraId="519F0E7D" w14:textId="77777777" w:rsidR="00057AF6" w:rsidRDefault="00C27810" w:rsidP="00FF068F">
            <w:pPr>
              <w:snapToGrid w:val="0"/>
              <w:spacing w:line="360" w:lineRule="auto"/>
              <w:rPr>
                <w:rFonts w:ascii="宋体" w:hAnsi="宋体" w:hint="eastAsia"/>
                <w:szCs w:val="21"/>
              </w:rPr>
            </w:pPr>
            <w:r>
              <w:rPr>
                <w:rFonts w:ascii="宋体" w:hAnsi="宋体" w:hint="eastAsia"/>
                <w:szCs w:val="21"/>
              </w:rPr>
              <w:t>（</w:t>
            </w:r>
            <w:r>
              <w:rPr>
                <w:rFonts w:ascii="宋体" w:hAnsi="宋体"/>
                <w:szCs w:val="21"/>
              </w:rPr>
              <w:t>4</w:t>
            </w:r>
            <w:r>
              <w:rPr>
                <w:rFonts w:ascii="宋体" w:hAnsi="宋体" w:hint="eastAsia"/>
                <w:szCs w:val="21"/>
              </w:rPr>
              <w:t>）信誉要求：</w:t>
            </w:r>
            <w:r>
              <w:rPr>
                <w:rFonts w:ascii="宋体" w:hAnsi="宋体" w:cs="宋体" w:hint="eastAsia"/>
                <w:szCs w:val="21"/>
              </w:rPr>
              <w:t>见招标公告投标人资格要求。</w:t>
            </w:r>
          </w:p>
          <w:p w14:paraId="5DFBA242" w14:textId="77777777" w:rsidR="00057AF6" w:rsidRDefault="00C27810" w:rsidP="00FF068F">
            <w:pPr>
              <w:snapToGrid w:val="0"/>
              <w:spacing w:line="360" w:lineRule="auto"/>
              <w:rPr>
                <w:rFonts w:ascii="宋体" w:hAnsi="宋体" w:hint="eastAsia"/>
                <w:szCs w:val="21"/>
              </w:rPr>
            </w:pPr>
            <w:r>
              <w:rPr>
                <w:rFonts w:ascii="宋体" w:hAnsi="宋体" w:hint="eastAsia"/>
                <w:szCs w:val="21"/>
              </w:rPr>
              <w:t>（</w:t>
            </w:r>
            <w:r>
              <w:rPr>
                <w:rFonts w:ascii="宋体" w:hAnsi="宋体"/>
                <w:szCs w:val="21"/>
              </w:rPr>
              <w:t>5</w:t>
            </w:r>
            <w:r>
              <w:rPr>
                <w:rFonts w:ascii="宋体" w:hAnsi="宋体" w:hint="eastAsia"/>
                <w:szCs w:val="21"/>
              </w:rPr>
              <w:t>）项目负责人的资格要求：见招标公告投标人资格要求。</w:t>
            </w:r>
          </w:p>
          <w:p w14:paraId="198C9772" w14:textId="77777777" w:rsidR="00057AF6" w:rsidRDefault="00C27810" w:rsidP="00FF068F">
            <w:pPr>
              <w:snapToGrid w:val="0"/>
              <w:spacing w:line="360" w:lineRule="auto"/>
              <w:rPr>
                <w:rFonts w:ascii="宋体" w:hAnsi="宋体" w:hint="eastAsia"/>
                <w:szCs w:val="21"/>
              </w:rPr>
            </w:pPr>
            <w:r>
              <w:rPr>
                <w:rFonts w:ascii="宋体" w:hAnsi="宋体" w:hint="eastAsia"/>
                <w:szCs w:val="21"/>
              </w:rPr>
              <w:t>（</w:t>
            </w:r>
            <w:r>
              <w:rPr>
                <w:rFonts w:ascii="宋体" w:hAnsi="宋体"/>
                <w:szCs w:val="21"/>
              </w:rPr>
              <w:t>6</w:t>
            </w:r>
            <w:r>
              <w:rPr>
                <w:rFonts w:ascii="宋体" w:hAnsi="宋体" w:hint="eastAsia"/>
                <w:szCs w:val="21"/>
              </w:rPr>
              <w:t>）其他主要人员要求：</w:t>
            </w:r>
            <w:r>
              <w:rPr>
                <w:rFonts w:ascii="宋体" w:hAnsi="宋体"/>
                <w:szCs w:val="21"/>
              </w:rPr>
              <w:t>/</w:t>
            </w:r>
          </w:p>
          <w:p w14:paraId="419A9F3F" w14:textId="77777777" w:rsidR="00057AF6" w:rsidRDefault="00C27810" w:rsidP="00FF068F">
            <w:pPr>
              <w:snapToGrid w:val="0"/>
              <w:spacing w:line="360" w:lineRule="auto"/>
              <w:rPr>
                <w:rFonts w:ascii="宋体" w:hAnsi="宋体" w:hint="eastAsia"/>
                <w:szCs w:val="21"/>
              </w:rPr>
            </w:pPr>
            <w:r>
              <w:rPr>
                <w:rFonts w:ascii="宋体" w:hAnsi="宋体" w:hint="eastAsia"/>
                <w:szCs w:val="21"/>
              </w:rPr>
              <w:lastRenderedPageBreak/>
              <w:t>（</w:t>
            </w:r>
            <w:r>
              <w:rPr>
                <w:rFonts w:ascii="宋体" w:hAnsi="宋体"/>
                <w:szCs w:val="21"/>
              </w:rPr>
              <w:t>7</w:t>
            </w:r>
            <w:r>
              <w:rPr>
                <w:rFonts w:ascii="宋体" w:hAnsi="宋体" w:hint="eastAsia"/>
                <w:szCs w:val="21"/>
              </w:rPr>
              <w:t>）试验检测仪器设备要求：</w:t>
            </w:r>
            <w:r>
              <w:rPr>
                <w:rFonts w:ascii="宋体" w:hAnsi="宋体" w:cs="宋体"/>
                <w:szCs w:val="21"/>
              </w:rPr>
              <w:t>/</w:t>
            </w:r>
          </w:p>
          <w:p w14:paraId="63DBFB84" w14:textId="77777777" w:rsidR="00057AF6" w:rsidRDefault="00C27810" w:rsidP="00FF068F">
            <w:pPr>
              <w:snapToGrid w:val="0"/>
              <w:spacing w:line="360" w:lineRule="auto"/>
              <w:rPr>
                <w:rFonts w:ascii="宋体" w:hAnsi="宋体" w:hint="eastAsia"/>
                <w:szCs w:val="21"/>
              </w:rPr>
            </w:pPr>
            <w:r>
              <w:rPr>
                <w:rFonts w:ascii="宋体" w:hAnsi="宋体" w:hint="eastAsia"/>
                <w:szCs w:val="21"/>
              </w:rPr>
              <w:t>（</w:t>
            </w:r>
            <w:r>
              <w:rPr>
                <w:rFonts w:ascii="宋体" w:hAnsi="宋体"/>
                <w:szCs w:val="21"/>
              </w:rPr>
              <w:t>8</w:t>
            </w:r>
            <w:r>
              <w:rPr>
                <w:rFonts w:ascii="宋体" w:hAnsi="宋体" w:hint="eastAsia"/>
                <w:szCs w:val="21"/>
              </w:rPr>
              <w:t>）其他要求：见招标公告投标人资格要求。</w:t>
            </w:r>
          </w:p>
        </w:tc>
      </w:tr>
      <w:tr w:rsidR="00057AF6" w14:paraId="3C6719E1" w14:textId="77777777" w:rsidTr="00504249">
        <w:trPr>
          <w:trHeight w:val="20"/>
        </w:trPr>
        <w:tc>
          <w:tcPr>
            <w:tcW w:w="468" w:type="pct"/>
            <w:vAlign w:val="center"/>
          </w:tcPr>
          <w:p w14:paraId="66AD227B" w14:textId="77777777" w:rsidR="00057AF6" w:rsidRDefault="00C27810">
            <w:pPr>
              <w:snapToGrid w:val="0"/>
              <w:spacing w:line="360" w:lineRule="auto"/>
              <w:jc w:val="center"/>
              <w:rPr>
                <w:rFonts w:ascii="宋体" w:hAnsi="宋体" w:hint="eastAsia"/>
                <w:szCs w:val="21"/>
              </w:rPr>
            </w:pPr>
            <w:r>
              <w:rPr>
                <w:rFonts w:ascii="宋体" w:hAnsi="宋体"/>
                <w:szCs w:val="21"/>
              </w:rPr>
              <w:lastRenderedPageBreak/>
              <w:t>1.4.2</w:t>
            </w:r>
          </w:p>
        </w:tc>
        <w:tc>
          <w:tcPr>
            <w:tcW w:w="902" w:type="pct"/>
            <w:vAlign w:val="center"/>
          </w:tcPr>
          <w:p w14:paraId="1B10AEF7"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是否接受联合体投标</w:t>
            </w:r>
          </w:p>
        </w:tc>
        <w:tc>
          <w:tcPr>
            <w:tcW w:w="3630" w:type="pct"/>
            <w:vAlign w:val="center"/>
          </w:tcPr>
          <w:p w14:paraId="6A14EAE2" w14:textId="77777777" w:rsidR="00057AF6" w:rsidRDefault="00C27810" w:rsidP="00FF068F">
            <w:pPr>
              <w:snapToGrid w:val="0"/>
              <w:spacing w:line="360" w:lineRule="auto"/>
              <w:ind w:right="-238"/>
              <w:rPr>
                <w:rFonts w:ascii="宋体" w:hAnsi="宋体" w:hint="eastAsia"/>
                <w:szCs w:val="21"/>
              </w:rPr>
            </w:pPr>
            <w:r>
              <w:rPr>
                <w:rFonts w:hAnsi="宋体" w:hint="eastAsia"/>
                <w:szCs w:val="21"/>
              </w:rPr>
              <w:t>□</w:t>
            </w:r>
            <w:r>
              <w:rPr>
                <w:rFonts w:ascii="宋体" w:hAnsi="宋体" w:cs="宋体" w:hint="eastAsia"/>
                <w:position w:val="3"/>
                <w:szCs w:val="21"/>
              </w:rPr>
              <w:t>不接受</w:t>
            </w:r>
          </w:p>
          <w:p w14:paraId="3F83BFEF" w14:textId="77777777" w:rsidR="00057AF6" w:rsidRDefault="00C27810" w:rsidP="00FF068F">
            <w:pPr>
              <w:spacing w:line="360" w:lineRule="auto"/>
              <w:rPr>
                <w:rFonts w:ascii="宋体" w:hAnsi="宋体" w:hint="eastAsia"/>
                <w:szCs w:val="21"/>
              </w:rPr>
            </w:pPr>
            <w:r>
              <w:rPr>
                <w:rFonts w:ascii="宋体" w:hAnsi="宋体" w:hint="eastAsia"/>
                <w:spacing w:val="-1"/>
                <w:szCs w:val="21"/>
              </w:rPr>
              <w:t>■</w:t>
            </w:r>
            <w:r>
              <w:rPr>
                <w:rFonts w:ascii="宋体" w:hAnsi="宋体" w:hint="eastAsia"/>
                <w:szCs w:val="21"/>
              </w:rPr>
              <w:t>接受，应满足下列要求：详见招标公告</w:t>
            </w:r>
          </w:p>
        </w:tc>
      </w:tr>
      <w:tr w:rsidR="00057AF6" w14:paraId="69FE6DC9" w14:textId="77777777" w:rsidTr="00504249">
        <w:trPr>
          <w:trHeight w:val="20"/>
        </w:trPr>
        <w:tc>
          <w:tcPr>
            <w:tcW w:w="468" w:type="pct"/>
            <w:vAlign w:val="center"/>
          </w:tcPr>
          <w:p w14:paraId="5A588F59" w14:textId="77777777" w:rsidR="00057AF6" w:rsidRDefault="00C27810">
            <w:pPr>
              <w:snapToGrid w:val="0"/>
              <w:spacing w:line="360" w:lineRule="auto"/>
              <w:jc w:val="center"/>
              <w:rPr>
                <w:rFonts w:ascii="宋体" w:hAnsi="宋体" w:hint="eastAsia"/>
                <w:szCs w:val="21"/>
              </w:rPr>
            </w:pPr>
            <w:r>
              <w:rPr>
                <w:rFonts w:ascii="宋体" w:hAnsi="宋体"/>
                <w:szCs w:val="21"/>
              </w:rPr>
              <w:t>1.4.3</w:t>
            </w:r>
          </w:p>
        </w:tc>
        <w:tc>
          <w:tcPr>
            <w:tcW w:w="902" w:type="pct"/>
            <w:vAlign w:val="center"/>
          </w:tcPr>
          <w:p w14:paraId="12803588"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投标人不得存在的其他情形</w:t>
            </w:r>
          </w:p>
        </w:tc>
        <w:tc>
          <w:tcPr>
            <w:tcW w:w="3630" w:type="pct"/>
            <w:vAlign w:val="center"/>
          </w:tcPr>
          <w:p w14:paraId="5B9260F8" w14:textId="77777777" w:rsidR="00F47B76" w:rsidRDefault="00C27810" w:rsidP="0062506D">
            <w:pPr>
              <w:adjustRightInd w:val="0"/>
              <w:snapToGrid w:val="0"/>
              <w:spacing w:line="360" w:lineRule="auto"/>
              <w:jc w:val="left"/>
              <w:rPr>
                <w:rFonts w:ascii="宋体" w:hAnsi="宋体" w:cs="宋体" w:hint="eastAsia"/>
                <w:szCs w:val="21"/>
              </w:rPr>
            </w:pPr>
            <w:r>
              <w:rPr>
                <w:rFonts w:ascii="宋体" w:hAnsi="宋体" w:cs="宋体" w:hint="eastAsia"/>
                <w:szCs w:val="21"/>
              </w:rPr>
              <w:t>1.4.3 投标人不得存在下列情形之一：</w:t>
            </w:r>
          </w:p>
          <w:p w14:paraId="199EFDA3" w14:textId="77777777" w:rsidR="00F47B76" w:rsidRDefault="00C27810" w:rsidP="0062506D">
            <w:pPr>
              <w:adjustRightInd w:val="0"/>
              <w:snapToGrid w:val="0"/>
              <w:spacing w:line="360" w:lineRule="auto"/>
              <w:jc w:val="left"/>
              <w:rPr>
                <w:rFonts w:ascii="宋体" w:hAnsi="宋体" w:cs="宋体" w:hint="eastAsia"/>
                <w:szCs w:val="21"/>
              </w:rPr>
            </w:pPr>
            <w:r>
              <w:rPr>
                <w:rFonts w:ascii="宋体" w:hAnsi="宋体" w:cs="宋体" w:hint="eastAsia"/>
                <w:szCs w:val="21"/>
              </w:rPr>
              <w:t>（1）为招标人不具有独立法人资格的附属机构（单位）；</w:t>
            </w:r>
          </w:p>
          <w:p w14:paraId="03750D24" w14:textId="77777777" w:rsidR="00F47B76" w:rsidRDefault="00C27810" w:rsidP="0062506D">
            <w:pPr>
              <w:adjustRightInd w:val="0"/>
              <w:snapToGrid w:val="0"/>
              <w:spacing w:line="360" w:lineRule="auto"/>
              <w:jc w:val="left"/>
              <w:rPr>
                <w:rFonts w:ascii="宋体" w:hAnsi="宋体" w:cs="宋体" w:hint="eastAsia"/>
                <w:szCs w:val="21"/>
              </w:rPr>
            </w:pPr>
            <w:r>
              <w:rPr>
                <w:rFonts w:ascii="宋体" w:hAnsi="宋体" w:cs="宋体" w:hint="eastAsia"/>
                <w:szCs w:val="21"/>
              </w:rPr>
              <w:t>（2）与招标人存在利害关系且可能影响招标公正性；</w:t>
            </w:r>
          </w:p>
          <w:p w14:paraId="3C85D706" w14:textId="77777777" w:rsidR="00F47B76" w:rsidRDefault="00C27810" w:rsidP="0062506D">
            <w:pPr>
              <w:adjustRightInd w:val="0"/>
              <w:snapToGrid w:val="0"/>
              <w:spacing w:line="360" w:lineRule="auto"/>
              <w:jc w:val="left"/>
              <w:rPr>
                <w:rFonts w:ascii="宋体" w:hAnsi="宋体" w:cs="宋体" w:hint="eastAsia"/>
                <w:szCs w:val="21"/>
              </w:rPr>
            </w:pPr>
            <w:r>
              <w:rPr>
                <w:rFonts w:ascii="宋体" w:hAnsi="宋体" w:cs="宋体" w:hint="eastAsia"/>
                <w:szCs w:val="21"/>
              </w:rPr>
              <w:t>（3）与本招标项目的其他投标人为同一个单位负责人；</w:t>
            </w:r>
          </w:p>
          <w:p w14:paraId="7596DCD0" w14:textId="77777777" w:rsidR="00F47B76" w:rsidRDefault="00C27810" w:rsidP="0062506D">
            <w:pPr>
              <w:adjustRightInd w:val="0"/>
              <w:snapToGrid w:val="0"/>
              <w:spacing w:line="360" w:lineRule="auto"/>
              <w:jc w:val="left"/>
              <w:rPr>
                <w:rFonts w:ascii="宋体" w:hAnsi="宋体" w:cs="宋体" w:hint="eastAsia"/>
                <w:szCs w:val="21"/>
              </w:rPr>
            </w:pPr>
            <w:r>
              <w:rPr>
                <w:rFonts w:ascii="宋体" w:hAnsi="宋体" w:cs="宋体" w:hint="eastAsia"/>
                <w:szCs w:val="21"/>
              </w:rPr>
              <w:t>（4）与本招标项目的其他投标人存在控股、管理关系；</w:t>
            </w:r>
          </w:p>
          <w:p w14:paraId="37A21D63" w14:textId="77777777" w:rsidR="00F47B76" w:rsidRDefault="00C27810" w:rsidP="0062506D">
            <w:pPr>
              <w:adjustRightInd w:val="0"/>
              <w:snapToGrid w:val="0"/>
              <w:spacing w:line="360" w:lineRule="auto"/>
              <w:jc w:val="left"/>
              <w:rPr>
                <w:rFonts w:ascii="宋体" w:hAnsi="宋体" w:cs="宋体" w:hint="eastAsia"/>
                <w:szCs w:val="21"/>
              </w:rPr>
            </w:pPr>
            <w:r>
              <w:rPr>
                <w:rFonts w:ascii="宋体" w:hAnsi="宋体" w:cs="宋体" w:hint="eastAsia"/>
                <w:szCs w:val="21"/>
              </w:rPr>
              <w:t>（5）为本招标项目的代建人；</w:t>
            </w:r>
          </w:p>
          <w:p w14:paraId="614E2253" w14:textId="77777777" w:rsidR="00F47B76" w:rsidRDefault="00C27810" w:rsidP="0062506D">
            <w:pPr>
              <w:adjustRightInd w:val="0"/>
              <w:snapToGrid w:val="0"/>
              <w:spacing w:line="360" w:lineRule="auto"/>
              <w:jc w:val="left"/>
              <w:rPr>
                <w:rFonts w:ascii="宋体" w:hAnsi="宋体" w:cs="宋体" w:hint="eastAsia"/>
                <w:szCs w:val="21"/>
              </w:rPr>
            </w:pPr>
            <w:r>
              <w:rPr>
                <w:rFonts w:ascii="宋体" w:hAnsi="宋体" w:cs="宋体" w:hint="eastAsia"/>
                <w:szCs w:val="21"/>
              </w:rPr>
              <w:t>（6）为本招标项目的招标代理机构；</w:t>
            </w:r>
          </w:p>
          <w:p w14:paraId="0D87AF4F" w14:textId="77777777" w:rsidR="00F47B76" w:rsidRDefault="00C27810" w:rsidP="0062506D">
            <w:pPr>
              <w:adjustRightInd w:val="0"/>
              <w:snapToGrid w:val="0"/>
              <w:spacing w:line="360" w:lineRule="auto"/>
              <w:jc w:val="left"/>
              <w:rPr>
                <w:rFonts w:ascii="宋体" w:hAnsi="宋体" w:cs="宋体" w:hint="eastAsia"/>
                <w:szCs w:val="21"/>
              </w:rPr>
            </w:pPr>
            <w:r>
              <w:rPr>
                <w:rFonts w:ascii="宋体" w:hAnsi="宋体" w:cs="宋体" w:hint="eastAsia"/>
                <w:szCs w:val="21"/>
              </w:rPr>
              <w:t>（7）与本招标项目的代建人或招标代理机构同为一个法定代表人；</w:t>
            </w:r>
          </w:p>
          <w:p w14:paraId="295D256B" w14:textId="77777777" w:rsidR="00F47B76" w:rsidRDefault="00C27810" w:rsidP="0062506D">
            <w:pPr>
              <w:adjustRightInd w:val="0"/>
              <w:snapToGrid w:val="0"/>
              <w:spacing w:line="360" w:lineRule="auto"/>
              <w:jc w:val="left"/>
              <w:rPr>
                <w:rFonts w:ascii="宋体" w:hAnsi="宋体" w:cs="宋体" w:hint="eastAsia"/>
                <w:szCs w:val="21"/>
              </w:rPr>
            </w:pPr>
            <w:r>
              <w:rPr>
                <w:rFonts w:ascii="宋体" w:hAnsi="宋体" w:cs="宋体" w:hint="eastAsia"/>
                <w:szCs w:val="21"/>
              </w:rPr>
              <w:t>（8）与本招标项目的代建人或招标代理机构存在控股或参股关系；</w:t>
            </w:r>
          </w:p>
          <w:p w14:paraId="75714ACA" w14:textId="77777777" w:rsidR="00F47B76" w:rsidRDefault="00C27810" w:rsidP="0062506D">
            <w:pPr>
              <w:adjustRightInd w:val="0"/>
              <w:snapToGrid w:val="0"/>
              <w:spacing w:line="360" w:lineRule="auto"/>
              <w:jc w:val="left"/>
              <w:rPr>
                <w:rFonts w:ascii="宋体" w:hAnsi="宋体" w:cs="宋体" w:hint="eastAsia"/>
                <w:szCs w:val="21"/>
              </w:rPr>
            </w:pPr>
            <w:r>
              <w:rPr>
                <w:rFonts w:ascii="宋体" w:hAnsi="宋体" w:cs="宋体" w:hint="eastAsia"/>
                <w:szCs w:val="21"/>
              </w:rPr>
              <w:t>（9）与本招标项目的施工承包人以及建筑材料、建筑构配件和设备供应商有隶属关系或者其他利害关系；</w:t>
            </w:r>
          </w:p>
          <w:p w14:paraId="164F2E2F" w14:textId="77777777" w:rsidR="00F47B76" w:rsidRDefault="00C27810" w:rsidP="0062506D">
            <w:pPr>
              <w:adjustRightInd w:val="0"/>
              <w:snapToGrid w:val="0"/>
              <w:spacing w:line="360" w:lineRule="auto"/>
              <w:jc w:val="left"/>
              <w:rPr>
                <w:rFonts w:ascii="宋体" w:hAnsi="宋体" w:cs="宋体" w:hint="eastAsia"/>
                <w:szCs w:val="21"/>
                <w:u w:val="single"/>
              </w:rPr>
            </w:pPr>
            <w:r>
              <w:rPr>
                <w:rFonts w:ascii="宋体" w:hAnsi="宋体" w:cs="宋体" w:hint="eastAsia"/>
                <w:szCs w:val="21"/>
                <w:u w:val="single"/>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6AB6BDB" w14:textId="77777777" w:rsidR="00F47B76" w:rsidRDefault="00C27810" w:rsidP="0062506D">
            <w:pPr>
              <w:adjustRightInd w:val="0"/>
              <w:snapToGrid w:val="0"/>
              <w:spacing w:line="360" w:lineRule="auto"/>
              <w:jc w:val="left"/>
              <w:rPr>
                <w:rFonts w:ascii="宋体" w:hAnsi="宋体" w:cs="宋体" w:hint="eastAsia"/>
                <w:szCs w:val="21"/>
                <w:u w:val="single"/>
              </w:rPr>
            </w:pPr>
            <w:r>
              <w:rPr>
                <w:rFonts w:ascii="宋体" w:hAnsi="宋体" w:cs="宋体" w:hint="eastAsia"/>
                <w:szCs w:val="21"/>
                <w:u w:val="single"/>
              </w:rPr>
              <w:t>（11）被责令停产停业、暂扣或者吊销许可证、暂扣或者吊销执照（本项事实应当以根据《中华人民共和国行政处罚法》依法作出并已经生效的行政处罚决定为认定依据。）；</w:t>
            </w:r>
          </w:p>
          <w:p w14:paraId="2955A5E6" w14:textId="77777777" w:rsidR="00F47B76" w:rsidRDefault="00C27810" w:rsidP="0062506D">
            <w:pPr>
              <w:adjustRightInd w:val="0"/>
              <w:snapToGrid w:val="0"/>
              <w:spacing w:line="360" w:lineRule="auto"/>
              <w:jc w:val="left"/>
              <w:rPr>
                <w:rFonts w:ascii="宋体" w:hAnsi="宋体" w:cs="宋体" w:hint="eastAsia"/>
                <w:szCs w:val="21"/>
              </w:rPr>
            </w:pPr>
            <w:r>
              <w:rPr>
                <w:rFonts w:ascii="宋体" w:hAnsi="宋体" w:cs="宋体" w:hint="eastAsia"/>
                <w:szCs w:val="21"/>
              </w:rPr>
              <w:t>（12）进入清算程序，或被宣告破产，或其他丧失履约能力的情形；</w:t>
            </w:r>
          </w:p>
          <w:p w14:paraId="55CA2D6A" w14:textId="77777777" w:rsidR="00F47B76" w:rsidRDefault="00C27810" w:rsidP="0062506D">
            <w:pPr>
              <w:adjustRightInd w:val="0"/>
              <w:snapToGrid w:val="0"/>
              <w:spacing w:line="360" w:lineRule="auto"/>
              <w:jc w:val="left"/>
              <w:rPr>
                <w:rFonts w:ascii="宋体" w:hAnsi="宋体" w:cs="宋体" w:hint="eastAsia"/>
                <w:szCs w:val="21"/>
                <w:u w:val="single"/>
              </w:rPr>
            </w:pPr>
            <w:r>
              <w:rPr>
                <w:rFonts w:ascii="宋体" w:hAnsi="宋体" w:cs="宋体" w:hint="eastAsia"/>
                <w:szCs w:val="21"/>
                <w:u w:val="single"/>
              </w:rPr>
              <w:t>（13）在最近三年内发生重大检测质量问题（“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83D1293" w14:textId="77777777" w:rsidR="00057AF6" w:rsidRDefault="00C27810" w:rsidP="00FF068F">
            <w:pPr>
              <w:topLinePunct/>
              <w:snapToGrid w:val="0"/>
              <w:spacing w:line="360" w:lineRule="auto"/>
              <w:rPr>
                <w:rFonts w:ascii="宋体" w:hAnsi="宋体" w:hint="eastAsia"/>
                <w:szCs w:val="21"/>
                <w:u w:val="single"/>
              </w:rPr>
            </w:pPr>
            <w:r>
              <w:rPr>
                <w:rFonts w:ascii="宋体" w:hAnsi="宋体" w:cs="宋体" w:hint="eastAsia"/>
                <w:szCs w:val="21"/>
              </w:rPr>
              <w:t>（14）法律法规或投标人须知前附表规定的其他情形。</w:t>
            </w:r>
          </w:p>
        </w:tc>
      </w:tr>
      <w:tr w:rsidR="00057AF6" w14:paraId="34C5668E" w14:textId="77777777" w:rsidTr="00504249">
        <w:trPr>
          <w:trHeight w:val="20"/>
        </w:trPr>
        <w:tc>
          <w:tcPr>
            <w:tcW w:w="468" w:type="pct"/>
            <w:vAlign w:val="center"/>
          </w:tcPr>
          <w:p w14:paraId="60C6B6CC" w14:textId="77777777" w:rsidR="00057AF6" w:rsidRDefault="00C27810">
            <w:pPr>
              <w:snapToGrid w:val="0"/>
              <w:spacing w:line="360" w:lineRule="auto"/>
              <w:jc w:val="center"/>
              <w:rPr>
                <w:rFonts w:ascii="宋体" w:hAnsi="宋体" w:hint="eastAsia"/>
                <w:szCs w:val="21"/>
              </w:rPr>
            </w:pPr>
            <w:r>
              <w:rPr>
                <w:rFonts w:ascii="宋体" w:hAnsi="宋体"/>
                <w:szCs w:val="21"/>
              </w:rPr>
              <w:t>1.9.1</w:t>
            </w:r>
          </w:p>
        </w:tc>
        <w:tc>
          <w:tcPr>
            <w:tcW w:w="902" w:type="pct"/>
            <w:vAlign w:val="center"/>
          </w:tcPr>
          <w:p w14:paraId="425F96D6"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踏勘现场</w:t>
            </w:r>
          </w:p>
        </w:tc>
        <w:tc>
          <w:tcPr>
            <w:tcW w:w="3630" w:type="pct"/>
            <w:vAlign w:val="center"/>
          </w:tcPr>
          <w:p w14:paraId="682A6AB4" w14:textId="77777777" w:rsidR="00057AF6" w:rsidRDefault="00C27810" w:rsidP="00FF068F">
            <w:pPr>
              <w:pStyle w:val="31"/>
              <w:topLinePunct/>
              <w:snapToGrid w:val="0"/>
              <w:spacing w:line="360" w:lineRule="auto"/>
              <w:rPr>
                <w:rFonts w:hAnsi="宋体" w:hint="eastAsia"/>
                <w:sz w:val="21"/>
                <w:szCs w:val="21"/>
              </w:rPr>
            </w:pPr>
            <w:r>
              <w:rPr>
                <w:rFonts w:hAnsi="宋体" w:hint="eastAsia"/>
                <w:spacing w:val="-1"/>
                <w:sz w:val="21"/>
                <w:szCs w:val="21"/>
              </w:rPr>
              <w:t>■</w:t>
            </w:r>
            <w:r>
              <w:rPr>
                <w:rFonts w:hAnsi="宋体" w:hint="eastAsia"/>
                <w:sz w:val="21"/>
                <w:szCs w:val="21"/>
              </w:rPr>
              <w:t>不组织，</w:t>
            </w:r>
            <w:r>
              <w:rPr>
                <w:rFonts w:hAnsi="宋体" w:hint="eastAsia"/>
                <w:sz w:val="21"/>
                <w:szCs w:val="21"/>
                <w:u w:val="single"/>
              </w:rPr>
              <w:t>由投标人自行现场考察。</w:t>
            </w:r>
          </w:p>
          <w:p w14:paraId="3E4C68DC" w14:textId="77777777" w:rsidR="00057AF6" w:rsidRDefault="00C27810" w:rsidP="00FF068F">
            <w:pPr>
              <w:pStyle w:val="31"/>
              <w:topLinePunct/>
              <w:snapToGrid w:val="0"/>
              <w:spacing w:line="360" w:lineRule="auto"/>
              <w:rPr>
                <w:rFonts w:hAnsi="宋体" w:hint="eastAsia"/>
                <w:sz w:val="21"/>
                <w:szCs w:val="21"/>
              </w:rPr>
            </w:pPr>
            <w:r>
              <w:rPr>
                <w:rFonts w:hAnsi="宋体" w:hint="eastAsia"/>
                <w:sz w:val="21"/>
                <w:szCs w:val="21"/>
              </w:rPr>
              <w:t>□组织，踏勘时间：</w:t>
            </w:r>
            <w:r>
              <w:rPr>
                <w:rFonts w:hAnsi="宋体"/>
                <w:sz w:val="21"/>
                <w:szCs w:val="21"/>
              </w:rPr>
              <w:t>/</w:t>
            </w:r>
          </w:p>
          <w:p w14:paraId="145FA83A" w14:textId="77777777" w:rsidR="00057AF6" w:rsidRDefault="00C27810" w:rsidP="00FF068F">
            <w:pPr>
              <w:pStyle w:val="31"/>
              <w:topLinePunct/>
              <w:snapToGrid w:val="0"/>
              <w:spacing w:line="360" w:lineRule="auto"/>
              <w:ind w:firstLineChars="400" w:firstLine="840"/>
              <w:rPr>
                <w:rFonts w:hAnsi="宋体" w:hint="eastAsia"/>
                <w:sz w:val="21"/>
                <w:szCs w:val="21"/>
              </w:rPr>
            </w:pPr>
            <w:r>
              <w:rPr>
                <w:rFonts w:hAnsi="宋体" w:hint="eastAsia"/>
                <w:sz w:val="21"/>
                <w:szCs w:val="21"/>
              </w:rPr>
              <w:t>踏勘集中地点：</w:t>
            </w:r>
            <w:r>
              <w:rPr>
                <w:rFonts w:hAnsi="宋体"/>
                <w:sz w:val="21"/>
                <w:szCs w:val="21"/>
              </w:rPr>
              <w:t>/</w:t>
            </w:r>
          </w:p>
        </w:tc>
      </w:tr>
      <w:tr w:rsidR="00057AF6" w14:paraId="398C5590" w14:textId="77777777" w:rsidTr="00504249">
        <w:trPr>
          <w:trHeight w:val="20"/>
        </w:trPr>
        <w:tc>
          <w:tcPr>
            <w:tcW w:w="468" w:type="pct"/>
            <w:vAlign w:val="center"/>
          </w:tcPr>
          <w:p w14:paraId="13FC12E1" w14:textId="77777777" w:rsidR="00057AF6" w:rsidRDefault="00C27810">
            <w:pPr>
              <w:snapToGrid w:val="0"/>
              <w:spacing w:line="360" w:lineRule="auto"/>
              <w:jc w:val="center"/>
              <w:rPr>
                <w:rFonts w:ascii="宋体" w:hAnsi="宋体" w:hint="eastAsia"/>
                <w:szCs w:val="21"/>
              </w:rPr>
            </w:pPr>
            <w:r>
              <w:rPr>
                <w:rFonts w:ascii="宋体" w:hAnsi="宋体"/>
                <w:szCs w:val="21"/>
              </w:rPr>
              <w:t>1.10.1</w:t>
            </w:r>
          </w:p>
        </w:tc>
        <w:tc>
          <w:tcPr>
            <w:tcW w:w="902" w:type="pct"/>
            <w:vAlign w:val="center"/>
          </w:tcPr>
          <w:p w14:paraId="486D0B8B"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投标预备会</w:t>
            </w:r>
          </w:p>
        </w:tc>
        <w:tc>
          <w:tcPr>
            <w:tcW w:w="3630" w:type="pct"/>
            <w:vAlign w:val="center"/>
          </w:tcPr>
          <w:p w14:paraId="1A60AA1E" w14:textId="77777777" w:rsidR="00057AF6" w:rsidRDefault="00C27810" w:rsidP="00FF068F">
            <w:pPr>
              <w:pStyle w:val="31"/>
              <w:topLinePunct/>
              <w:snapToGrid w:val="0"/>
              <w:spacing w:line="360" w:lineRule="auto"/>
              <w:rPr>
                <w:rFonts w:hAnsi="宋体" w:hint="eastAsia"/>
                <w:sz w:val="21"/>
                <w:szCs w:val="21"/>
              </w:rPr>
            </w:pPr>
            <w:r>
              <w:rPr>
                <w:rFonts w:hAnsi="宋体" w:hint="eastAsia"/>
                <w:spacing w:val="-1"/>
                <w:sz w:val="21"/>
                <w:szCs w:val="21"/>
              </w:rPr>
              <w:t>■</w:t>
            </w:r>
            <w:r>
              <w:rPr>
                <w:rFonts w:hAnsi="宋体" w:hint="eastAsia"/>
                <w:sz w:val="21"/>
                <w:szCs w:val="21"/>
              </w:rPr>
              <w:t>不召开</w:t>
            </w:r>
          </w:p>
          <w:p w14:paraId="096AF37B" w14:textId="77777777" w:rsidR="00057AF6" w:rsidRDefault="00C27810" w:rsidP="00FF068F">
            <w:pPr>
              <w:snapToGrid w:val="0"/>
              <w:spacing w:line="360" w:lineRule="auto"/>
              <w:rPr>
                <w:rFonts w:ascii="宋体" w:hAnsi="宋体" w:hint="eastAsia"/>
                <w:szCs w:val="21"/>
              </w:rPr>
            </w:pPr>
            <w:r>
              <w:rPr>
                <w:rFonts w:ascii="宋体" w:hAnsi="宋体" w:hint="eastAsia"/>
                <w:szCs w:val="21"/>
              </w:rPr>
              <w:lastRenderedPageBreak/>
              <w:t>□召开，召开时间：</w:t>
            </w:r>
            <w:r>
              <w:rPr>
                <w:rFonts w:ascii="宋体" w:hAnsi="宋体"/>
                <w:szCs w:val="21"/>
                <w:u w:val="single"/>
              </w:rPr>
              <w:t xml:space="preserve"> / </w:t>
            </w:r>
          </w:p>
          <w:p w14:paraId="670B5A19" w14:textId="77777777" w:rsidR="00057AF6" w:rsidRDefault="00C27810" w:rsidP="00FF068F">
            <w:pPr>
              <w:snapToGrid w:val="0"/>
              <w:spacing w:line="360" w:lineRule="auto"/>
              <w:ind w:firstLineChars="400" w:firstLine="840"/>
              <w:rPr>
                <w:rFonts w:ascii="宋体" w:hAnsi="宋体" w:hint="eastAsia"/>
                <w:szCs w:val="21"/>
              </w:rPr>
            </w:pPr>
            <w:r>
              <w:rPr>
                <w:rFonts w:ascii="宋体" w:hAnsi="宋体" w:hint="eastAsia"/>
                <w:szCs w:val="21"/>
              </w:rPr>
              <w:t>召开地点：</w:t>
            </w:r>
            <w:r>
              <w:rPr>
                <w:rFonts w:ascii="宋体" w:hAnsi="宋体"/>
                <w:szCs w:val="21"/>
                <w:u w:val="single"/>
              </w:rPr>
              <w:t xml:space="preserve"> / </w:t>
            </w:r>
          </w:p>
        </w:tc>
      </w:tr>
      <w:tr w:rsidR="00057AF6" w14:paraId="2EB9E3C5" w14:textId="77777777" w:rsidTr="00504249">
        <w:trPr>
          <w:trHeight w:val="20"/>
        </w:trPr>
        <w:tc>
          <w:tcPr>
            <w:tcW w:w="468" w:type="pct"/>
            <w:vMerge w:val="restart"/>
            <w:vAlign w:val="center"/>
          </w:tcPr>
          <w:p w14:paraId="57BB3F0A" w14:textId="77777777" w:rsidR="00057AF6" w:rsidRDefault="00C27810">
            <w:pPr>
              <w:snapToGrid w:val="0"/>
              <w:spacing w:line="360" w:lineRule="auto"/>
              <w:jc w:val="center"/>
              <w:rPr>
                <w:rFonts w:ascii="宋体" w:hAnsi="宋体" w:hint="eastAsia"/>
                <w:szCs w:val="21"/>
              </w:rPr>
            </w:pPr>
            <w:r>
              <w:rPr>
                <w:rFonts w:ascii="宋体" w:hAnsi="宋体"/>
                <w:szCs w:val="21"/>
              </w:rPr>
              <w:lastRenderedPageBreak/>
              <w:t>1.10.2</w:t>
            </w:r>
          </w:p>
        </w:tc>
        <w:tc>
          <w:tcPr>
            <w:tcW w:w="902" w:type="pct"/>
            <w:vMerge w:val="restart"/>
            <w:vAlign w:val="center"/>
          </w:tcPr>
          <w:p w14:paraId="456E58A5"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投标人在投标预备会前提出问题</w:t>
            </w:r>
          </w:p>
        </w:tc>
        <w:tc>
          <w:tcPr>
            <w:tcW w:w="3630" w:type="pct"/>
            <w:vAlign w:val="center"/>
          </w:tcPr>
          <w:p w14:paraId="354B8F01" w14:textId="77777777" w:rsidR="00057AF6" w:rsidRDefault="00C27810" w:rsidP="00FF068F">
            <w:pPr>
              <w:snapToGrid w:val="0"/>
              <w:spacing w:line="360" w:lineRule="auto"/>
              <w:rPr>
                <w:rFonts w:ascii="宋体" w:hAnsi="宋体" w:hint="eastAsia"/>
                <w:szCs w:val="21"/>
              </w:rPr>
            </w:pPr>
            <w:r>
              <w:rPr>
                <w:rFonts w:ascii="宋体" w:hAnsi="宋体" w:hint="eastAsia"/>
                <w:szCs w:val="21"/>
              </w:rPr>
              <w:t>时间：</w:t>
            </w:r>
            <w:r>
              <w:rPr>
                <w:rFonts w:ascii="宋体" w:hAnsi="宋体"/>
                <w:szCs w:val="21"/>
                <w:u w:val="single"/>
              </w:rPr>
              <w:t xml:space="preserve"> / </w:t>
            </w:r>
          </w:p>
        </w:tc>
      </w:tr>
      <w:tr w:rsidR="00057AF6" w14:paraId="22107A24" w14:textId="77777777" w:rsidTr="00504249">
        <w:trPr>
          <w:trHeight w:val="20"/>
        </w:trPr>
        <w:tc>
          <w:tcPr>
            <w:tcW w:w="468" w:type="pct"/>
            <w:vMerge/>
            <w:vAlign w:val="center"/>
          </w:tcPr>
          <w:p w14:paraId="2C63BE35" w14:textId="77777777" w:rsidR="00057AF6" w:rsidRDefault="00057AF6">
            <w:pPr>
              <w:snapToGrid w:val="0"/>
              <w:spacing w:line="360" w:lineRule="auto"/>
              <w:jc w:val="center"/>
              <w:rPr>
                <w:rFonts w:ascii="宋体" w:hAnsi="宋体" w:hint="eastAsia"/>
                <w:szCs w:val="21"/>
              </w:rPr>
            </w:pPr>
          </w:p>
        </w:tc>
        <w:tc>
          <w:tcPr>
            <w:tcW w:w="902" w:type="pct"/>
            <w:vMerge/>
            <w:vAlign w:val="center"/>
          </w:tcPr>
          <w:p w14:paraId="0984AF3B" w14:textId="77777777" w:rsidR="00057AF6" w:rsidRDefault="00057AF6" w:rsidP="00FF068F">
            <w:pPr>
              <w:snapToGrid w:val="0"/>
              <w:spacing w:line="360" w:lineRule="auto"/>
              <w:jc w:val="center"/>
              <w:rPr>
                <w:rFonts w:ascii="宋体" w:hAnsi="宋体" w:hint="eastAsia"/>
                <w:szCs w:val="21"/>
              </w:rPr>
            </w:pPr>
          </w:p>
        </w:tc>
        <w:tc>
          <w:tcPr>
            <w:tcW w:w="3630" w:type="pct"/>
            <w:vAlign w:val="center"/>
          </w:tcPr>
          <w:p w14:paraId="424311D9" w14:textId="77777777" w:rsidR="00057AF6" w:rsidRDefault="00C27810" w:rsidP="00FF068F">
            <w:pPr>
              <w:snapToGrid w:val="0"/>
              <w:spacing w:line="360" w:lineRule="auto"/>
              <w:rPr>
                <w:rFonts w:ascii="宋体" w:hAnsi="宋体" w:hint="eastAsia"/>
                <w:szCs w:val="21"/>
              </w:rPr>
            </w:pPr>
            <w:r>
              <w:rPr>
                <w:rFonts w:ascii="宋体" w:hAnsi="宋体" w:hint="eastAsia"/>
                <w:szCs w:val="21"/>
              </w:rPr>
              <w:t>形式：</w:t>
            </w:r>
            <w:r>
              <w:rPr>
                <w:rFonts w:ascii="宋体" w:hAnsi="宋体"/>
                <w:szCs w:val="21"/>
                <w:u w:val="single"/>
              </w:rPr>
              <w:t xml:space="preserve"> / </w:t>
            </w:r>
          </w:p>
        </w:tc>
      </w:tr>
      <w:tr w:rsidR="00057AF6" w14:paraId="74868DA4" w14:textId="77777777" w:rsidTr="00504249">
        <w:trPr>
          <w:trHeight w:val="20"/>
        </w:trPr>
        <w:tc>
          <w:tcPr>
            <w:tcW w:w="468" w:type="pct"/>
            <w:vAlign w:val="center"/>
          </w:tcPr>
          <w:p w14:paraId="6D2A756B" w14:textId="77777777" w:rsidR="00057AF6" w:rsidRDefault="00C27810">
            <w:pPr>
              <w:snapToGrid w:val="0"/>
              <w:spacing w:line="360" w:lineRule="auto"/>
              <w:jc w:val="center"/>
              <w:rPr>
                <w:rFonts w:ascii="宋体" w:hAnsi="宋体" w:hint="eastAsia"/>
                <w:szCs w:val="21"/>
              </w:rPr>
            </w:pPr>
            <w:r>
              <w:rPr>
                <w:rFonts w:ascii="宋体" w:hAnsi="宋体"/>
                <w:szCs w:val="21"/>
              </w:rPr>
              <w:t>1.10.3</w:t>
            </w:r>
          </w:p>
        </w:tc>
        <w:tc>
          <w:tcPr>
            <w:tcW w:w="902" w:type="pct"/>
            <w:vAlign w:val="center"/>
          </w:tcPr>
          <w:p w14:paraId="10E76882"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招标文件澄清发出的形式</w:t>
            </w:r>
          </w:p>
        </w:tc>
        <w:tc>
          <w:tcPr>
            <w:tcW w:w="3630" w:type="pct"/>
            <w:vAlign w:val="center"/>
          </w:tcPr>
          <w:p w14:paraId="18A10697" w14:textId="77777777" w:rsidR="00057AF6" w:rsidRDefault="00C27810" w:rsidP="00FF068F">
            <w:pPr>
              <w:snapToGrid w:val="0"/>
              <w:spacing w:line="360" w:lineRule="auto"/>
              <w:rPr>
                <w:rFonts w:ascii="宋体" w:hAnsi="宋体" w:hint="eastAsia"/>
                <w:szCs w:val="21"/>
              </w:rPr>
            </w:pPr>
            <w:r>
              <w:rPr>
                <w:rFonts w:ascii="宋体" w:hAnsi="宋体"/>
                <w:szCs w:val="21"/>
                <w:u w:val="single"/>
              </w:rPr>
              <w:t xml:space="preserve">/ </w:t>
            </w:r>
            <w:r>
              <w:rPr>
                <w:rFonts w:ascii="宋体" w:hAnsi="宋体" w:hint="eastAsia"/>
                <w:szCs w:val="21"/>
              </w:rPr>
              <w:t>（此为投标预备会的答疑澄清）</w:t>
            </w:r>
          </w:p>
        </w:tc>
      </w:tr>
      <w:tr w:rsidR="00057AF6" w14:paraId="24DA5BB4" w14:textId="77777777" w:rsidTr="00504249">
        <w:trPr>
          <w:trHeight w:val="20"/>
        </w:trPr>
        <w:tc>
          <w:tcPr>
            <w:tcW w:w="468" w:type="pct"/>
            <w:vAlign w:val="center"/>
          </w:tcPr>
          <w:p w14:paraId="68F4D505" w14:textId="77777777" w:rsidR="00057AF6" w:rsidRDefault="00C27810">
            <w:pPr>
              <w:snapToGrid w:val="0"/>
              <w:spacing w:line="360" w:lineRule="auto"/>
              <w:jc w:val="center"/>
              <w:rPr>
                <w:rFonts w:ascii="宋体" w:hAnsi="宋体" w:hint="eastAsia"/>
                <w:szCs w:val="21"/>
              </w:rPr>
            </w:pPr>
            <w:r>
              <w:rPr>
                <w:rFonts w:ascii="宋体" w:hAnsi="宋体"/>
                <w:szCs w:val="21"/>
              </w:rPr>
              <w:t>1.12.1</w:t>
            </w:r>
          </w:p>
        </w:tc>
        <w:tc>
          <w:tcPr>
            <w:tcW w:w="902" w:type="pct"/>
            <w:vAlign w:val="center"/>
          </w:tcPr>
          <w:p w14:paraId="139D182E"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实质性要求和条件</w:t>
            </w:r>
          </w:p>
        </w:tc>
        <w:tc>
          <w:tcPr>
            <w:tcW w:w="3630" w:type="pct"/>
            <w:vAlign w:val="center"/>
          </w:tcPr>
          <w:p w14:paraId="0CB55DC1" w14:textId="77777777" w:rsidR="00057AF6" w:rsidRDefault="00C27810" w:rsidP="00FF068F">
            <w:pPr>
              <w:pStyle w:val="31"/>
              <w:topLinePunct/>
              <w:snapToGrid w:val="0"/>
              <w:spacing w:line="360" w:lineRule="auto"/>
              <w:rPr>
                <w:rFonts w:hAnsi="宋体" w:hint="eastAsia"/>
                <w:sz w:val="21"/>
                <w:szCs w:val="21"/>
              </w:rPr>
            </w:pPr>
            <w:r>
              <w:rPr>
                <w:rFonts w:hAnsi="宋体"/>
                <w:sz w:val="21"/>
                <w:szCs w:val="21"/>
              </w:rPr>
              <w:t>/</w:t>
            </w:r>
          </w:p>
        </w:tc>
      </w:tr>
      <w:tr w:rsidR="00057AF6" w14:paraId="32A3D46D" w14:textId="77777777" w:rsidTr="00504249">
        <w:trPr>
          <w:trHeight w:val="20"/>
        </w:trPr>
        <w:tc>
          <w:tcPr>
            <w:tcW w:w="468" w:type="pct"/>
            <w:vAlign w:val="center"/>
          </w:tcPr>
          <w:p w14:paraId="67FCD0C5" w14:textId="77777777" w:rsidR="00057AF6" w:rsidRDefault="00C27810">
            <w:pPr>
              <w:snapToGrid w:val="0"/>
              <w:spacing w:line="360" w:lineRule="auto"/>
              <w:jc w:val="center"/>
              <w:rPr>
                <w:rFonts w:ascii="宋体" w:hAnsi="宋体" w:hint="eastAsia"/>
                <w:szCs w:val="21"/>
              </w:rPr>
            </w:pPr>
            <w:r>
              <w:rPr>
                <w:rFonts w:ascii="宋体" w:hAnsi="宋体"/>
                <w:szCs w:val="21"/>
              </w:rPr>
              <w:t>1.12.3</w:t>
            </w:r>
          </w:p>
        </w:tc>
        <w:tc>
          <w:tcPr>
            <w:tcW w:w="902" w:type="pct"/>
            <w:vAlign w:val="center"/>
          </w:tcPr>
          <w:p w14:paraId="68E2013C"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偏差</w:t>
            </w:r>
          </w:p>
        </w:tc>
        <w:tc>
          <w:tcPr>
            <w:tcW w:w="3630" w:type="pct"/>
            <w:vAlign w:val="center"/>
          </w:tcPr>
          <w:p w14:paraId="41565BAC" w14:textId="77777777" w:rsidR="00057AF6" w:rsidRDefault="00C27810" w:rsidP="00FF068F">
            <w:pPr>
              <w:snapToGrid w:val="0"/>
              <w:spacing w:line="360" w:lineRule="auto"/>
              <w:rPr>
                <w:rFonts w:ascii="宋体" w:hAnsi="宋体" w:hint="eastAsia"/>
                <w:szCs w:val="21"/>
              </w:rPr>
            </w:pPr>
            <w:r>
              <w:rPr>
                <w:rFonts w:ascii="宋体" w:hAnsi="宋体" w:hint="eastAsia"/>
                <w:spacing w:val="-1"/>
                <w:szCs w:val="21"/>
              </w:rPr>
              <w:t>■</w:t>
            </w:r>
            <w:r>
              <w:rPr>
                <w:rFonts w:ascii="宋体" w:hAnsi="宋体" w:hint="eastAsia"/>
                <w:szCs w:val="21"/>
              </w:rPr>
              <w:t>不允许</w:t>
            </w:r>
          </w:p>
          <w:p w14:paraId="2907BF82" w14:textId="77777777" w:rsidR="00057AF6" w:rsidRDefault="00C27810" w:rsidP="00FF068F">
            <w:pPr>
              <w:pStyle w:val="31"/>
              <w:topLinePunct/>
              <w:snapToGrid w:val="0"/>
              <w:spacing w:line="360" w:lineRule="auto"/>
              <w:rPr>
                <w:rFonts w:hAnsi="宋体" w:hint="eastAsia"/>
                <w:sz w:val="21"/>
                <w:szCs w:val="21"/>
              </w:rPr>
            </w:pPr>
            <w:r>
              <w:rPr>
                <w:rFonts w:hAnsi="宋体" w:hint="eastAsia"/>
                <w:sz w:val="21"/>
                <w:szCs w:val="21"/>
              </w:rPr>
              <w:t>□允许，偏差范围：</w:t>
            </w:r>
            <w:r>
              <w:rPr>
                <w:rFonts w:hAnsi="宋体"/>
                <w:sz w:val="21"/>
                <w:szCs w:val="21"/>
              </w:rPr>
              <w:t>/</w:t>
            </w:r>
          </w:p>
          <w:p w14:paraId="294AB8E4" w14:textId="77777777" w:rsidR="00057AF6" w:rsidRDefault="00C27810" w:rsidP="00FF068F">
            <w:pPr>
              <w:pStyle w:val="31"/>
              <w:topLinePunct/>
              <w:snapToGrid w:val="0"/>
              <w:spacing w:line="360" w:lineRule="auto"/>
              <w:ind w:firstLineChars="400" w:firstLine="840"/>
              <w:rPr>
                <w:rFonts w:hAnsi="宋体" w:hint="eastAsia"/>
                <w:sz w:val="21"/>
                <w:szCs w:val="21"/>
              </w:rPr>
            </w:pPr>
            <w:r>
              <w:rPr>
                <w:rFonts w:hAnsi="宋体" w:hint="eastAsia"/>
                <w:sz w:val="21"/>
                <w:szCs w:val="21"/>
              </w:rPr>
              <w:t>偏差幅度：</w:t>
            </w:r>
            <w:r>
              <w:rPr>
                <w:rFonts w:hAnsi="宋体"/>
                <w:sz w:val="21"/>
                <w:szCs w:val="21"/>
              </w:rPr>
              <w:t>/</w:t>
            </w:r>
          </w:p>
        </w:tc>
      </w:tr>
      <w:tr w:rsidR="00057AF6" w14:paraId="7FA7B8B6" w14:textId="77777777" w:rsidTr="00504249">
        <w:trPr>
          <w:trHeight w:val="20"/>
        </w:trPr>
        <w:tc>
          <w:tcPr>
            <w:tcW w:w="468" w:type="pct"/>
            <w:vAlign w:val="center"/>
          </w:tcPr>
          <w:p w14:paraId="52192C05" w14:textId="77777777" w:rsidR="00057AF6" w:rsidRDefault="00C27810">
            <w:pPr>
              <w:snapToGrid w:val="0"/>
              <w:spacing w:line="360" w:lineRule="auto"/>
              <w:jc w:val="center"/>
              <w:rPr>
                <w:rFonts w:ascii="宋体" w:hAnsi="宋体" w:hint="eastAsia"/>
                <w:szCs w:val="21"/>
              </w:rPr>
            </w:pPr>
            <w:r>
              <w:rPr>
                <w:rFonts w:ascii="宋体" w:hAnsi="宋体"/>
                <w:szCs w:val="21"/>
              </w:rPr>
              <w:t>2.1</w:t>
            </w:r>
          </w:p>
        </w:tc>
        <w:tc>
          <w:tcPr>
            <w:tcW w:w="902" w:type="pct"/>
            <w:vAlign w:val="center"/>
          </w:tcPr>
          <w:p w14:paraId="2ABA8E2A"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构成招标文件的其他资料</w:t>
            </w:r>
          </w:p>
        </w:tc>
        <w:tc>
          <w:tcPr>
            <w:tcW w:w="3630" w:type="pct"/>
            <w:vAlign w:val="center"/>
          </w:tcPr>
          <w:p w14:paraId="51ECACA3" w14:textId="77777777" w:rsidR="00057AF6" w:rsidRDefault="00C27810" w:rsidP="00FF068F">
            <w:pPr>
              <w:snapToGrid w:val="0"/>
              <w:spacing w:line="360" w:lineRule="auto"/>
              <w:rPr>
                <w:rFonts w:ascii="宋体" w:hAnsi="宋体" w:hint="eastAsia"/>
                <w:szCs w:val="21"/>
              </w:rPr>
            </w:pPr>
            <w:r>
              <w:rPr>
                <w:rFonts w:ascii="宋体" w:hAnsi="宋体"/>
                <w:szCs w:val="21"/>
                <w:u w:val="single"/>
              </w:rPr>
              <w:t xml:space="preserve"> / </w:t>
            </w:r>
          </w:p>
        </w:tc>
      </w:tr>
      <w:tr w:rsidR="00057AF6" w14:paraId="7DD11634" w14:textId="77777777" w:rsidTr="00504249">
        <w:trPr>
          <w:trHeight w:val="20"/>
        </w:trPr>
        <w:tc>
          <w:tcPr>
            <w:tcW w:w="468" w:type="pct"/>
            <w:vMerge w:val="restart"/>
            <w:vAlign w:val="center"/>
          </w:tcPr>
          <w:p w14:paraId="6066139A" w14:textId="77777777" w:rsidR="00057AF6" w:rsidRDefault="00C27810">
            <w:pPr>
              <w:snapToGrid w:val="0"/>
              <w:spacing w:line="360" w:lineRule="auto"/>
              <w:jc w:val="center"/>
              <w:rPr>
                <w:rFonts w:ascii="宋体" w:hAnsi="宋体" w:hint="eastAsia"/>
                <w:szCs w:val="21"/>
              </w:rPr>
            </w:pPr>
            <w:r>
              <w:rPr>
                <w:rFonts w:ascii="宋体" w:hAnsi="宋体"/>
                <w:szCs w:val="21"/>
              </w:rPr>
              <w:t>2.2.1</w:t>
            </w:r>
          </w:p>
        </w:tc>
        <w:tc>
          <w:tcPr>
            <w:tcW w:w="902" w:type="pct"/>
            <w:vMerge w:val="restart"/>
            <w:vAlign w:val="center"/>
          </w:tcPr>
          <w:p w14:paraId="470AF3F4"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投标人要求澄清招标文件</w:t>
            </w:r>
          </w:p>
        </w:tc>
        <w:tc>
          <w:tcPr>
            <w:tcW w:w="3630" w:type="pct"/>
            <w:vAlign w:val="center"/>
          </w:tcPr>
          <w:p w14:paraId="0A3DBEE5" w14:textId="77777777" w:rsidR="00057AF6" w:rsidRDefault="00C27810" w:rsidP="00FF068F">
            <w:pPr>
              <w:snapToGrid w:val="0"/>
              <w:spacing w:line="360" w:lineRule="auto"/>
              <w:rPr>
                <w:rFonts w:ascii="宋体" w:hAnsi="宋体" w:hint="eastAsia"/>
                <w:szCs w:val="21"/>
              </w:rPr>
            </w:pPr>
            <w:r>
              <w:rPr>
                <w:rFonts w:ascii="宋体" w:hAnsi="宋体" w:hint="eastAsia"/>
                <w:szCs w:val="21"/>
              </w:rPr>
              <w:t>时间：投标人在递交投标文件截止时间</w:t>
            </w:r>
            <w:r>
              <w:rPr>
                <w:rFonts w:ascii="宋体" w:hAnsi="宋体"/>
                <w:szCs w:val="21"/>
              </w:rPr>
              <w:t>18</w:t>
            </w:r>
            <w:r>
              <w:rPr>
                <w:rFonts w:ascii="宋体" w:hAnsi="宋体" w:hint="eastAsia"/>
                <w:szCs w:val="21"/>
              </w:rPr>
              <w:t>天前提出；</w:t>
            </w:r>
          </w:p>
        </w:tc>
      </w:tr>
      <w:tr w:rsidR="00057AF6" w14:paraId="1476A8E8" w14:textId="77777777" w:rsidTr="00504249">
        <w:trPr>
          <w:trHeight w:val="20"/>
        </w:trPr>
        <w:tc>
          <w:tcPr>
            <w:tcW w:w="468" w:type="pct"/>
            <w:vMerge/>
            <w:vAlign w:val="center"/>
          </w:tcPr>
          <w:p w14:paraId="594DBFE0" w14:textId="77777777" w:rsidR="00057AF6" w:rsidRDefault="00057AF6">
            <w:pPr>
              <w:snapToGrid w:val="0"/>
              <w:spacing w:line="360" w:lineRule="auto"/>
              <w:jc w:val="center"/>
              <w:rPr>
                <w:rFonts w:ascii="宋体" w:hAnsi="宋体" w:hint="eastAsia"/>
                <w:szCs w:val="21"/>
              </w:rPr>
            </w:pPr>
          </w:p>
        </w:tc>
        <w:tc>
          <w:tcPr>
            <w:tcW w:w="902" w:type="pct"/>
            <w:vMerge/>
            <w:vAlign w:val="center"/>
          </w:tcPr>
          <w:p w14:paraId="16C6DF4D" w14:textId="77777777" w:rsidR="00057AF6" w:rsidRDefault="00057AF6" w:rsidP="00FF068F">
            <w:pPr>
              <w:snapToGrid w:val="0"/>
              <w:spacing w:line="360" w:lineRule="auto"/>
              <w:jc w:val="center"/>
              <w:rPr>
                <w:rFonts w:ascii="宋体" w:hAnsi="宋体" w:hint="eastAsia"/>
                <w:szCs w:val="21"/>
              </w:rPr>
            </w:pPr>
          </w:p>
        </w:tc>
        <w:tc>
          <w:tcPr>
            <w:tcW w:w="3630" w:type="pct"/>
            <w:vAlign w:val="center"/>
          </w:tcPr>
          <w:p w14:paraId="6671482A" w14:textId="77777777" w:rsidR="00057AF6" w:rsidRDefault="00C27810" w:rsidP="00FF068F">
            <w:pPr>
              <w:pStyle w:val="afa"/>
              <w:snapToGrid w:val="0"/>
              <w:spacing w:line="360" w:lineRule="auto"/>
              <w:ind w:rightChars="83" w:right="174" w:firstLine="0"/>
              <w:rPr>
                <w:rFonts w:ascii="宋体" w:hAnsi="宋体" w:cs="宋体" w:hint="eastAsia"/>
                <w:szCs w:val="21"/>
              </w:rPr>
            </w:pPr>
            <w:r>
              <w:rPr>
                <w:rFonts w:ascii="宋体" w:hAnsi="宋体" w:hint="eastAsia"/>
                <w:szCs w:val="21"/>
              </w:rPr>
              <w:t>形式：</w:t>
            </w:r>
            <w:r>
              <w:rPr>
                <w:rFonts w:ascii="宋体" w:hAnsi="宋体" w:cs="宋体" w:hint="eastAsia"/>
                <w:szCs w:val="21"/>
                <w:u w:val="single"/>
              </w:rPr>
              <w:t>招标答疑采用网上答疑方式进行。投标人若对招标文件（包括图纸、合同版本、最高投标限价等）有疑问的，可在规定的时间内通过广州交易集团有限公司（广州公共资源交易中心）网站将问题提交给招标人或招标代理人</w:t>
            </w:r>
            <w:r>
              <w:rPr>
                <w:rFonts w:ascii="宋体" w:hAnsi="宋体" w:cs="宋体" w:hint="eastAsia"/>
                <w:szCs w:val="21"/>
              </w:rPr>
              <w:t>，</w:t>
            </w:r>
            <w:r>
              <w:rPr>
                <w:rFonts w:ascii="宋体" w:hAnsi="宋体" w:cs="宋体" w:hint="eastAsia"/>
                <w:szCs w:val="21"/>
                <w:u w:val="single"/>
              </w:rPr>
              <w:t>提交问题时一律不得署名</w:t>
            </w:r>
            <w:r>
              <w:rPr>
                <w:rFonts w:ascii="宋体" w:hAnsi="宋体" w:cs="宋体" w:hint="eastAsia"/>
                <w:szCs w:val="21"/>
              </w:rPr>
              <w:t>。</w:t>
            </w:r>
          </w:p>
          <w:p w14:paraId="22EA6021" w14:textId="77777777" w:rsidR="00057AF6" w:rsidRDefault="00C27810" w:rsidP="00FF068F">
            <w:pPr>
              <w:pStyle w:val="afa"/>
              <w:snapToGrid w:val="0"/>
              <w:spacing w:line="360" w:lineRule="auto"/>
              <w:ind w:rightChars="83" w:right="174" w:firstLine="0"/>
              <w:rPr>
                <w:rFonts w:ascii="宋体" w:hAnsi="宋体" w:cs="宋体" w:hint="eastAsia"/>
                <w:szCs w:val="21"/>
              </w:rPr>
            </w:pPr>
            <w:r>
              <w:rPr>
                <w:rFonts w:ascii="宋体" w:hAnsi="宋体" w:cs="宋体" w:hint="eastAsia"/>
                <w:szCs w:val="21"/>
              </w:rPr>
              <w:t>网上答疑的操作指南为：</w:t>
            </w:r>
            <w:r>
              <w:rPr>
                <w:rFonts w:ascii="宋体" w:hAnsi="宋体" w:cs="宋体" w:hint="eastAsia"/>
                <w:szCs w:val="21"/>
                <w:u w:val="single"/>
              </w:rPr>
              <w:t>登陆广州交易集团有限公司（广州公共资源交易中心）网站-&gt;进入“我是投标人（供应商）”-&gt;“我的投标”-&gt;“招标答疑提问”查询项目并提问</w:t>
            </w:r>
            <w:r>
              <w:rPr>
                <w:rFonts w:ascii="宋体" w:hAnsi="宋体" w:cs="宋体" w:hint="eastAsia"/>
                <w:szCs w:val="21"/>
              </w:rPr>
              <w:t>。</w:t>
            </w:r>
          </w:p>
        </w:tc>
      </w:tr>
      <w:tr w:rsidR="00057AF6" w14:paraId="56581362" w14:textId="77777777" w:rsidTr="00504249">
        <w:trPr>
          <w:trHeight w:val="20"/>
        </w:trPr>
        <w:tc>
          <w:tcPr>
            <w:tcW w:w="468" w:type="pct"/>
            <w:vAlign w:val="center"/>
          </w:tcPr>
          <w:p w14:paraId="273A9ABC" w14:textId="77777777" w:rsidR="00057AF6" w:rsidRDefault="00C27810">
            <w:pPr>
              <w:snapToGrid w:val="0"/>
              <w:spacing w:line="360" w:lineRule="auto"/>
              <w:jc w:val="center"/>
              <w:rPr>
                <w:rFonts w:ascii="宋体" w:hAnsi="宋体" w:hint="eastAsia"/>
                <w:szCs w:val="21"/>
              </w:rPr>
            </w:pPr>
            <w:r>
              <w:rPr>
                <w:rFonts w:ascii="宋体" w:hAnsi="宋体"/>
                <w:szCs w:val="21"/>
              </w:rPr>
              <w:t>2.2.2</w:t>
            </w:r>
          </w:p>
        </w:tc>
        <w:tc>
          <w:tcPr>
            <w:tcW w:w="902" w:type="pct"/>
            <w:vAlign w:val="center"/>
          </w:tcPr>
          <w:p w14:paraId="0E4ED898"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招标文件澄清发出的形式</w:t>
            </w:r>
          </w:p>
        </w:tc>
        <w:tc>
          <w:tcPr>
            <w:tcW w:w="3630" w:type="pct"/>
            <w:vAlign w:val="center"/>
          </w:tcPr>
          <w:p w14:paraId="01D7FED6" w14:textId="77777777" w:rsidR="00057AF6" w:rsidRDefault="00C27810" w:rsidP="00FF068F">
            <w:pPr>
              <w:snapToGrid w:val="0"/>
              <w:spacing w:line="360" w:lineRule="auto"/>
              <w:rPr>
                <w:rFonts w:ascii="宋体" w:hAnsi="宋体" w:hint="eastAsia"/>
                <w:szCs w:val="21"/>
              </w:rPr>
            </w:pPr>
            <w:r>
              <w:rPr>
                <w:rFonts w:ascii="宋体" w:hAnsi="宋体" w:hint="eastAsia"/>
                <w:szCs w:val="21"/>
              </w:rPr>
              <w:t>在递交投标文件截止时间</w:t>
            </w:r>
            <w:r>
              <w:rPr>
                <w:rFonts w:ascii="宋体" w:hAnsi="宋体"/>
                <w:szCs w:val="21"/>
              </w:rPr>
              <w:t>15</w:t>
            </w:r>
            <w:r>
              <w:rPr>
                <w:rFonts w:ascii="宋体" w:hAnsi="宋体" w:hint="eastAsia"/>
                <w:szCs w:val="21"/>
              </w:rPr>
              <w:t>天前；在广州交易集团有限公司（广州公共资源交易中心）网站通过项目答疑专区网上公开发布。</w:t>
            </w:r>
          </w:p>
        </w:tc>
      </w:tr>
      <w:tr w:rsidR="00057AF6" w14:paraId="5EA5AF12" w14:textId="77777777" w:rsidTr="00504249">
        <w:trPr>
          <w:trHeight w:val="20"/>
        </w:trPr>
        <w:tc>
          <w:tcPr>
            <w:tcW w:w="468" w:type="pct"/>
            <w:vMerge w:val="restart"/>
            <w:vAlign w:val="center"/>
          </w:tcPr>
          <w:p w14:paraId="0BEC86ED" w14:textId="77777777" w:rsidR="00057AF6" w:rsidRDefault="00C27810">
            <w:pPr>
              <w:snapToGrid w:val="0"/>
              <w:spacing w:line="360" w:lineRule="auto"/>
              <w:jc w:val="center"/>
              <w:rPr>
                <w:rFonts w:ascii="宋体" w:hAnsi="宋体" w:hint="eastAsia"/>
                <w:szCs w:val="21"/>
              </w:rPr>
            </w:pPr>
            <w:r>
              <w:rPr>
                <w:rFonts w:ascii="宋体" w:hAnsi="宋体"/>
                <w:szCs w:val="21"/>
              </w:rPr>
              <w:t>2.2.3</w:t>
            </w:r>
          </w:p>
        </w:tc>
        <w:tc>
          <w:tcPr>
            <w:tcW w:w="902" w:type="pct"/>
            <w:vMerge w:val="restart"/>
            <w:vAlign w:val="center"/>
          </w:tcPr>
          <w:p w14:paraId="0C00E0EE"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投标人确认收到招标文件澄清</w:t>
            </w:r>
          </w:p>
        </w:tc>
        <w:tc>
          <w:tcPr>
            <w:tcW w:w="3630" w:type="pct"/>
            <w:vAlign w:val="center"/>
          </w:tcPr>
          <w:p w14:paraId="18C1D218" w14:textId="77777777" w:rsidR="00057AF6" w:rsidRDefault="00C27810" w:rsidP="00FF068F">
            <w:pPr>
              <w:spacing w:line="360" w:lineRule="auto"/>
              <w:rPr>
                <w:rFonts w:ascii="宋体" w:hAnsi="宋体" w:hint="eastAsia"/>
                <w:szCs w:val="21"/>
              </w:rPr>
            </w:pPr>
            <w:r>
              <w:rPr>
                <w:rFonts w:ascii="宋体" w:hAnsi="宋体" w:hint="eastAsia"/>
                <w:szCs w:val="21"/>
              </w:rPr>
              <w:t>时间：发出即视作收到</w:t>
            </w:r>
          </w:p>
        </w:tc>
      </w:tr>
      <w:tr w:rsidR="00057AF6" w14:paraId="2CC95A07" w14:textId="77777777" w:rsidTr="00504249">
        <w:trPr>
          <w:trHeight w:val="20"/>
        </w:trPr>
        <w:tc>
          <w:tcPr>
            <w:tcW w:w="468" w:type="pct"/>
            <w:vMerge/>
            <w:vAlign w:val="center"/>
          </w:tcPr>
          <w:p w14:paraId="153A22E7" w14:textId="77777777" w:rsidR="00057AF6" w:rsidRDefault="00057AF6">
            <w:pPr>
              <w:snapToGrid w:val="0"/>
              <w:spacing w:line="360" w:lineRule="auto"/>
              <w:jc w:val="center"/>
              <w:rPr>
                <w:rFonts w:ascii="宋体" w:hAnsi="宋体" w:hint="eastAsia"/>
                <w:szCs w:val="21"/>
              </w:rPr>
            </w:pPr>
          </w:p>
        </w:tc>
        <w:tc>
          <w:tcPr>
            <w:tcW w:w="902" w:type="pct"/>
            <w:vMerge/>
            <w:vAlign w:val="center"/>
          </w:tcPr>
          <w:p w14:paraId="7259B7D4" w14:textId="77777777" w:rsidR="00057AF6" w:rsidRDefault="00057AF6" w:rsidP="00FF068F">
            <w:pPr>
              <w:snapToGrid w:val="0"/>
              <w:spacing w:line="360" w:lineRule="auto"/>
              <w:jc w:val="center"/>
              <w:rPr>
                <w:rFonts w:ascii="宋体" w:hAnsi="宋体" w:hint="eastAsia"/>
                <w:szCs w:val="21"/>
              </w:rPr>
            </w:pPr>
          </w:p>
        </w:tc>
        <w:tc>
          <w:tcPr>
            <w:tcW w:w="3630" w:type="pct"/>
            <w:vAlign w:val="center"/>
          </w:tcPr>
          <w:p w14:paraId="76EE3DE4" w14:textId="77777777" w:rsidR="00057AF6" w:rsidRDefault="00C27810" w:rsidP="00FF068F">
            <w:pPr>
              <w:spacing w:line="360" w:lineRule="auto"/>
              <w:rPr>
                <w:rFonts w:ascii="宋体" w:hAnsi="宋体" w:hint="eastAsia"/>
                <w:szCs w:val="21"/>
              </w:rPr>
            </w:pPr>
            <w:r>
              <w:rPr>
                <w:rFonts w:ascii="宋体" w:hAnsi="宋体" w:hint="eastAsia"/>
                <w:szCs w:val="21"/>
              </w:rPr>
              <w:t>形式：招标文件澄清（招标答疑纪要）一经在广州交易集团有限公司（广州公共资源交易中心）网站发布，视作已发放给所有投标人。</w:t>
            </w:r>
          </w:p>
        </w:tc>
      </w:tr>
      <w:tr w:rsidR="00057AF6" w14:paraId="0C10BF08" w14:textId="77777777" w:rsidTr="00504249">
        <w:trPr>
          <w:trHeight w:val="20"/>
        </w:trPr>
        <w:tc>
          <w:tcPr>
            <w:tcW w:w="468" w:type="pct"/>
            <w:vAlign w:val="center"/>
          </w:tcPr>
          <w:p w14:paraId="438F7E4F" w14:textId="77777777" w:rsidR="00057AF6" w:rsidRDefault="00C27810">
            <w:pPr>
              <w:snapToGrid w:val="0"/>
              <w:spacing w:line="360" w:lineRule="auto"/>
              <w:jc w:val="center"/>
              <w:rPr>
                <w:rFonts w:ascii="宋体" w:hAnsi="宋体" w:hint="eastAsia"/>
                <w:szCs w:val="21"/>
              </w:rPr>
            </w:pPr>
            <w:r>
              <w:rPr>
                <w:rFonts w:ascii="宋体" w:hAnsi="宋体"/>
                <w:szCs w:val="21"/>
              </w:rPr>
              <w:t>2.3.1</w:t>
            </w:r>
          </w:p>
        </w:tc>
        <w:tc>
          <w:tcPr>
            <w:tcW w:w="902" w:type="pct"/>
            <w:vAlign w:val="center"/>
          </w:tcPr>
          <w:p w14:paraId="72ED6647"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招标文件修改发出的形式</w:t>
            </w:r>
          </w:p>
        </w:tc>
        <w:tc>
          <w:tcPr>
            <w:tcW w:w="3630" w:type="pct"/>
            <w:vAlign w:val="center"/>
          </w:tcPr>
          <w:p w14:paraId="187999DF" w14:textId="77777777" w:rsidR="00057AF6" w:rsidRDefault="00C27810" w:rsidP="00FF068F">
            <w:pPr>
              <w:snapToGrid w:val="0"/>
              <w:spacing w:line="360" w:lineRule="auto"/>
              <w:rPr>
                <w:rFonts w:ascii="宋体" w:hAnsi="宋体" w:hint="eastAsia"/>
                <w:szCs w:val="21"/>
              </w:rPr>
            </w:pPr>
            <w:r>
              <w:rPr>
                <w:rFonts w:ascii="宋体" w:hAnsi="宋体" w:hint="eastAsia"/>
                <w:szCs w:val="21"/>
              </w:rPr>
              <w:t>以补充公告或项目答疑澄清的方式在广州交易集团有限公司（广州公共资源交易中心）网站发布</w:t>
            </w:r>
          </w:p>
        </w:tc>
      </w:tr>
      <w:tr w:rsidR="00057AF6" w14:paraId="15129173" w14:textId="77777777" w:rsidTr="00504249">
        <w:trPr>
          <w:trHeight w:val="20"/>
        </w:trPr>
        <w:tc>
          <w:tcPr>
            <w:tcW w:w="468" w:type="pct"/>
            <w:vMerge w:val="restart"/>
            <w:vAlign w:val="center"/>
          </w:tcPr>
          <w:p w14:paraId="797D402A" w14:textId="77777777" w:rsidR="00057AF6" w:rsidRDefault="00C27810">
            <w:pPr>
              <w:snapToGrid w:val="0"/>
              <w:spacing w:line="360" w:lineRule="auto"/>
              <w:jc w:val="center"/>
              <w:rPr>
                <w:rFonts w:ascii="宋体" w:hAnsi="宋体" w:hint="eastAsia"/>
                <w:szCs w:val="21"/>
              </w:rPr>
            </w:pPr>
            <w:r>
              <w:rPr>
                <w:rFonts w:ascii="宋体" w:hAnsi="宋体"/>
                <w:szCs w:val="21"/>
              </w:rPr>
              <w:t>2.3.2</w:t>
            </w:r>
          </w:p>
        </w:tc>
        <w:tc>
          <w:tcPr>
            <w:tcW w:w="902" w:type="pct"/>
            <w:vMerge w:val="restart"/>
            <w:vAlign w:val="center"/>
          </w:tcPr>
          <w:p w14:paraId="5513762E"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投标人确认收到招标文件修改</w:t>
            </w:r>
          </w:p>
        </w:tc>
        <w:tc>
          <w:tcPr>
            <w:tcW w:w="3630" w:type="pct"/>
            <w:vAlign w:val="center"/>
          </w:tcPr>
          <w:p w14:paraId="66A9A457" w14:textId="77777777" w:rsidR="00057AF6" w:rsidRDefault="00C27810" w:rsidP="00FF068F">
            <w:pPr>
              <w:spacing w:line="360" w:lineRule="auto"/>
              <w:rPr>
                <w:rFonts w:ascii="宋体" w:hAnsi="宋体" w:hint="eastAsia"/>
                <w:szCs w:val="21"/>
              </w:rPr>
            </w:pPr>
            <w:r>
              <w:rPr>
                <w:rFonts w:ascii="宋体" w:hAnsi="宋体" w:hint="eastAsia"/>
                <w:szCs w:val="21"/>
              </w:rPr>
              <w:t>时间：发出即视作收到</w:t>
            </w:r>
          </w:p>
        </w:tc>
      </w:tr>
      <w:tr w:rsidR="00057AF6" w14:paraId="15BA9DD0" w14:textId="77777777" w:rsidTr="00504249">
        <w:trPr>
          <w:trHeight w:val="20"/>
        </w:trPr>
        <w:tc>
          <w:tcPr>
            <w:tcW w:w="468" w:type="pct"/>
            <w:vMerge/>
            <w:vAlign w:val="center"/>
          </w:tcPr>
          <w:p w14:paraId="04629537" w14:textId="77777777" w:rsidR="00057AF6" w:rsidRDefault="00057AF6">
            <w:pPr>
              <w:snapToGrid w:val="0"/>
              <w:spacing w:line="360" w:lineRule="auto"/>
              <w:jc w:val="center"/>
              <w:rPr>
                <w:rFonts w:ascii="宋体" w:hAnsi="宋体" w:hint="eastAsia"/>
                <w:szCs w:val="21"/>
              </w:rPr>
            </w:pPr>
          </w:p>
        </w:tc>
        <w:tc>
          <w:tcPr>
            <w:tcW w:w="902" w:type="pct"/>
            <w:vMerge/>
            <w:vAlign w:val="center"/>
          </w:tcPr>
          <w:p w14:paraId="55030771" w14:textId="77777777" w:rsidR="00057AF6" w:rsidRDefault="00057AF6" w:rsidP="00FF068F">
            <w:pPr>
              <w:snapToGrid w:val="0"/>
              <w:spacing w:line="360" w:lineRule="auto"/>
              <w:jc w:val="center"/>
              <w:rPr>
                <w:rFonts w:ascii="宋体" w:hAnsi="宋体" w:hint="eastAsia"/>
                <w:szCs w:val="21"/>
              </w:rPr>
            </w:pPr>
          </w:p>
        </w:tc>
        <w:tc>
          <w:tcPr>
            <w:tcW w:w="3630" w:type="pct"/>
            <w:vAlign w:val="center"/>
          </w:tcPr>
          <w:p w14:paraId="7041572F" w14:textId="77777777" w:rsidR="00057AF6" w:rsidRDefault="00C27810" w:rsidP="00FF068F">
            <w:pPr>
              <w:spacing w:line="360" w:lineRule="auto"/>
              <w:rPr>
                <w:rFonts w:ascii="宋体" w:hAnsi="宋体" w:hint="eastAsia"/>
                <w:szCs w:val="21"/>
              </w:rPr>
            </w:pPr>
            <w:r>
              <w:rPr>
                <w:rFonts w:ascii="宋体" w:hAnsi="宋体" w:hint="eastAsia"/>
                <w:szCs w:val="21"/>
              </w:rPr>
              <w:t>形式：招标文件修改一经在广州交易集团有限公司（广州公共资源交易中心）网站发布，视作已发放给所有投标人，无需确认。潜在投标人应自行关注招标公告公布的网站公告，招标人不再一一通知。投标人因自身贻误行为导致</w:t>
            </w:r>
            <w:r>
              <w:rPr>
                <w:rFonts w:ascii="宋体" w:hAnsi="宋体" w:hint="eastAsia"/>
                <w:szCs w:val="21"/>
              </w:rPr>
              <w:lastRenderedPageBreak/>
              <w:t>投标失败的，责任自负。</w:t>
            </w:r>
          </w:p>
        </w:tc>
      </w:tr>
      <w:tr w:rsidR="00057AF6" w14:paraId="24962F73" w14:textId="77777777" w:rsidTr="00504249">
        <w:trPr>
          <w:trHeight w:val="20"/>
        </w:trPr>
        <w:tc>
          <w:tcPr>
            <w:tcW w:w="468" w:type="pct"/>
            <w:vAlign w:val="center"/>
          </w:tcPr>
          <w:p w14:paraId="3344F23B" w14:textId="77777777" w:rsidR="00057AF6" w:rsidRDefault="00C27810">
            <w:pPr>
              <w:snapToGrid w:val="0"/>
              <w:spacing w:line="360" w:lineRule="auto"/>
              <w:jc w:val="center"/>
              <w:rPr>
                <w:rFonts w:ascii="宋体" w:hAnsi="宋体" w:hint="eastAsia"/>
                <w:szCs w:val="21"/>
              </w:rPr>
            </w:pPr>
            <w:r>
              <w:rPr>
                <w:rFonts w:ascii="宋体" w:hAnsi="宋体"/>
                <w:szCs w:val="21"/>
              </w:rPr>
              <w:lastRenderedPageBreak/>
              <w:t>3.1.1</w:t>
            </w:r>
          </w:p>
        </w:tc>
        <w:tc>
          <w:tcPr>
            <w:tcW w:w="902" w:type="pct"/>
            <w:vAlign w:val="center"/>
          </w:tcPr>
          <w:p w14:paraId="770D87B7"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构成投标文件的其他资料</w:t>
            </w:r>
          </w:p>
        </w:tc>
        <w:tc>
          <w:tcPr>
            <w:tcW w:w="3630" w:type="pct"/>
            <w:vAlign w:val="center"/>
          </w:tcPr>
          <w:p w14:paraId="5D1C5FDB" w14:textId="77777777" w:rsidR="00057AF6" w:rsidRDefault="00C27810" w:rsidP="00FF068F">
            <w:pPr>
              <w:snapToGrid w:val="0"/>
              <w:spacing w:line="360" w:lineRule="auto"/>
              <w:rPr>
                <w:rFonts w:ascii="宋体" w:hAnsi="宋体" w:hint="eastAsia"/>
                <w:szCs w:val="21"/>
              </w:rPr>
            </w:pPr>
            <w:r>
              <w:rPr>
                <w:rFonts w:ascii="宋体" w:hAnsi="宋体" w:hint="eastAsia"/>
                <w:szCs w:val="21"/>
              </w:rPr>
              <w:t>详见第六章投标文件格式</w:t>
            </w:r>
          </w:p>
        </w:tc>
      </w:tr>
      <w:tr w:rsidR="00057AF6" w14:paraId="58270123" w14:textId="77777777" w:rsidTr="00504249">
        <w:trPr>
          <w:trHeight w:val="20"/>
        </w:trPr>
        <w:tc>
          <w:tcPr>
            <w:tcW w:w="468" w:type="pct"/>
            <w:vAlign w:val="center"/>
          </w:tcPr>
          <w:p w14:paraId="30A70EEB" w14:textId="77777777" w:rsidR="00057AF6" w:rsidRDefault="00C27810">
            <w:pPr>
              <w:snapToGrid w:val="0"/>
              <w:spacing w:line="360" w:lineRule="auto"/>
              <w:jc w:val="center"/>
              <w:rPr>
                <w:rFonts w:ascii="宋体" w:hAnsi="宋体" w:hint="eastAsia"/>
                <w:szCs w:val="21"/>
              </w:rPr>
            </w:pPr>
            <w:r>
              <w:rPr>
                <w:rFonts w:ascii="宋体" w:hAnsi="宋体"/>
                <w:szCs w:val="21"/>
              </w:rPr>
              <w:t>3.2.1</w:t>
            </w:r>
          </w:p>
        </w:tc>
        <w:tc>
          <w:tcPr>
            <w:tcW w:w="902" w:type="pct"/>
            <w:vAlign w:val="center"/>
          </w:tcPr>
          <w:p w14:paraId="13F4136F"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增值税税金的计算方法</w:t>
            </w:r>
          </w:p>
        </w:tc>
        <w:tc>
          <w:tcPr>
            <w:tcW w:w="3630" w:type="pct"/>
            <w:vAlign w:val="center"/>
          </w:tcPr>
          <w:p w14:paraId="159A366F" w14:textId="77777777" w:rsidR="00057AF6" w:rsidRDefault="00C27810" w:rsidP="00FF068F">
            <w:pPr>
              <w:snapToGrid w:val="0"/>
              <w:spacing w:line="360" w:lineRule="auto"/>
              <w:rPr>
                <w:rFonts w:ascii="宋体" w:hAnsi="宋体" w:hint="eastAsia"/>
                <w:szCs w:val="21"/>
              </w:rPr>
            </w:pPr>
            <w:r>
              <w:rPr>
                <w:rFonts w:ascii="宋体" w:hAnsi="宋体"/>
                <w:szCs w:val="21"/>
                <w:u w:val="single"/>
              </w:rPr>
              <w:t xml:space="preserve"> / </w:t>
            </w:r>
          </w:p>
        </w:tc>
      </w:tr>
      <w:tr w:rsidR="00057AF6" w14:paraId="7831739C" w14:textId="77777777" w:rsidTr="00504249">
        <w:trPr>
          <w:trHeight w:val="20"/>
        </w:trPr>
        <w:tc>
          <w:tcPr>
            <w:tcW w:w="468" w:type="pct"/>
            <w:vAlign w:val="center"/>
          </w:tcPr>
          <w:p w14:paraId="6B637A1F" w14:textId="77777777" w:rsidR="00057AF6" w:rsidRDefault="00C27810">
            <w:pPr>
              <w:snapToGrid w:val="0"/>
              <w:spacing w:line="360" w:lineRule="auto"/>
              <w:jc w:val="center"/>
              <w:rPr>
                <w:rFonts w:ascii="宋体" w:hAnsi="宋体" w:hint="eastAsia"/>
                <w:szCs w:val="21"/>
              </w:rPr>
            </w:pPr>
            <w:r>
              <w:rPr>
                <w:rFonts w:ascii="宋体" w:hAnsi="宋体"/>
                <w:szCs w:val="21"/>
              </w:rPr>
              <w:t>3.2.3</w:t>
            </w:r>
          </w:p>
        </w:tc>
        <w:tc>
          <w:tcPr>
            <w:tcW w:w="902" w:type="pct"/>
            <w:vAlign w:val="center"/>
          </w:tcPr>
          <w:p w14:paraId="6250F25E"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报价方式</w:t>
            </w:r>
          </w:p>
        </w:tc>
        <w:tc>
          <w:tcPr>
            <w:tcW w:w="3630" w:type="pct"/>
            <w:vAlign w:val="center"/>
          </w:tcPr>
          <w:p w14:paraId="566EEAC5" w14:textId="77777777" w:rsidR="00057AF6" w:rsidRDefault="00C27810" w:rsidP="00FF068F">
            <w:pPr>
              <w:snapToGrid w:val="0"/>
              <w:spacing w:line="360" w:lineRule="auto"/>
              <w:rPr>
                <w:rFonts w:ascii="宋体" w:hAnsi="宋体" w:hint="eastAsia"/>
                <w:szCs w:val="21"/>
              </w:rPr>
            </w:pPr>
            <w:r>
              <w:rPr>
                <w:rFonts w:ascii="宋体" w:hAnsi="宋体" w:cs="宋体" w:hint="eastAsia"/>
                <w:szCs w:val="21"/>
              </w:rPr>
              <w:t>采用固定下浮率报价方式报价。并依据所报下浮率列明投标报价。（以元为单位，精确到小数点后2位）</w:t>
            </w:r>
          </w:p>
        </w:tc>
      </w:tr>
      <w:tr w:rsidR="00057AF6" w14:paraId="575969E6" w14:textId="77777777" w:rsidTr="00504249">
        <w:trPr>
          <w:trHeight w:val="20"/>
        </w:trPr>
        <w:tc>
          <w:tcPr>
            <w:tcW w:w="468" w:type="pct"/>
            <w:vAlign w:val="center"/>
          </w:tcPr>
          <w:p w14:paraId="1C2D2508" w14:textId="77777777" w:rsidR="00057AF6" w:rsidRDefault="00C27810">
            <w:pPr>
              <w:snapToGrid w:val="0"/>
              <w:spacing w:line="360" w:lineRule="auto"/>
              <w:jc w:val="center"/>
              <w:rPr>
                <w:rFonts w:ascii="宋体" w:hAnsi="宋体" w:hint="eastAsia"/>
                <w:szCs w:val="21"/>
              </w:rPr>
            </w:pPr>
            <w:r>
              <w:rPr>
                <w:rFonts w:ascii="宋体" w:hAnsi="宋体"/>
                <w:szCs w:val="21"/>
              </w:rPr>
              <w:t>3.2.4</w:t>
            </w:r>
          </w:p>
        </w:tc>
        <w:tc>
          <w:tcPr>
            <w:tcW w:w="902" w:type="pct"/>
            <w:vAlign w:val="center"/>
          </w:tcPr>
          <w:p w14:paraId="0AF2530A"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最高投标限价</w:t>
            </w:r>
          </w:p>
        </w:tc>
        <w:tc>
          <w:tcPr>
            <w:tcW w:w="3630" w:type="pct"/>
            <w:vAlign w:val="center"/>
          </w:tcPr>
          <w:p w14:paraId="0D6863C7" w14:textId="77777777" w:rsidR="00057AF6" w:rsidRDefault="00C27810" w:rsidP="00FF068F">
            <w:pPr>
              <w:snapToGrid w:val="0"/>
              <w:spacing w:line="360" w:lineRule="auto"/>
              <w:rPr>
                <w:rFonts w:ascii="宋体" w:hAnsi="宋体" w:hint="eastAsia"/>
                <w:szCs w:val="21"/>
              </w:rPr>
            </w:pPr>
            <w:r>
              <w:rPr>
                <w:rFonts w:ascii="宋体" w:hAnsi="宋体" w:hint="eastAsia"/>
                <w:szCs w:val="21"/>
              </w:rPr>
              <w:t>□无</w:t>
            </w:r>
          </w:p>
          <w:p w14:paraId="78C88528" w14:textId="77777777" w:rsidR="00057AF6" w:rsidRDefault="00C27810" w:rsidP="00FF068F">
            <w:pPr>
              <w:spacing w:line="360" w:lineRule="auto"/>
              <w:rPr>
                <w:rFonts w:ascii="宋体" w:hAnsi="宋体" w:hint="eastAsia"/>
                <w:szCs w:val="21"/>
                <w:u w:val="single"/>
              </w:rPr>
            </w:pPr>
            <w:r>
              <w:rPr>
                <w:rFonts w:ascii="宋体" w:hAnsi="宋体" w:hint="eastAsia"/>
                <w:spacing w:val="-1"/>
                <w:szCs w:val="21"/>
              </w:rPr>
              <w:t>■</w:t>
            </w:r>
            <w:r>
              <w:rPr>
                <w:rFonts w:ascii="宋体" w:hAnsi="宋体" w:hint="eastAsia"/>
                <w:szCs w:val="21"/>
              </w:rPr>
              <w:t>有，最高投标限价：人民币</w:t>
            </w:r>
            <w:bookmarkStart w:id="43" w:name="_Hlk200828935"/>
            <w:r w:rsidR="00B0656E">
              <w:rPr>
                <w:rFonts w:ascii="宋体" w:hAnsi="宋体" w:hint="eastAsia"/>
                <w:szCs w:val="21"/>
                <w:u w:val="single"/>
              </w:rPr>
              <w:t>1787898.10</w:t>
            </w:r>
            <w:bookmarkEnd w:id="43"/>
            <w:r>
              <w:rPr>
                <w:rFonts w:ascii="宋体" w:hAnsi="宋体" w:hint="eastAsia"/>
                <w:szCs w:val="21"/>
              </w:rPr>
              <w:t>元</w:t>
            </w:r>
            <w:r>
              <w:rPr>
                <w:rFonts w:ascii="宋体" w:hAnsi="宋体" w:cs="宋体" w:hint="eastAsia"/>
                <w:szCs w:val="21"/>
              </w:rPr>
              <w:t>【最高投标限价为暂定金额下浮5%】。</w:t>
            </w:r>
          </w:p>
          <w:p w14:paraId="3FA954C1" w14:textId="77777777" w:rsidR="00057AF6" w:rsidRDefault="00C27810" w:rsidP="00FF068F">
            <w:pPr>
              <w:tabs>
                <w:tab w:val="left" w:pos="7513"/>
              </w:tabs>
              <w:spacing w:line="360" w:lineRule="auto"/>
              <w:rPr>
                <w:rFonts w:ascii="宋体" w:hAnsi="宋体" w:hint="eastAsia"/>
                <w:szCs w:val="21"/>
              </w:rPr>
            </w:pPr>
            <w:r>
              <w:rPr>
                <w:rFonts w:ascii="宋体" w:hAnsi="宋体" w:hint="eastAsia"/>
                <w:szCs w:val="21"/>
              </w:rPr>
              <w:t>本项目招标控制价只作为招标的依据，投标金额及下浮率（%）作为签订合同的依据。中标价不作为竣工结算的依据。</w:t>
            </w:r>
          </w:p>
          <w:p w14:paraId="5E254874" w14:textId="77777777" w:rsidR="00057AF6" w:rsidRDefault="00C27810" w:rsidP="005F3D95">
            <w:pPr>
              <w:tabs>
                <w:tab w:val="left" w:pos="7513"/>
              </w:tabs>
              <w:spacing w:line="360" w:lineRule="auto"/>
              <w:rPr>
                <w:rFonts w:ascii="宋体" w:hAnsi="宋体" w:hint="eastAsia"/>
                <w:szCs w:val="21"/>
              </w:rPr>
            </w:pPr>
            <w:r>
              <w:rPr>
                <w:rFonts w:ascii="宋体" w:hAnsi="宋体" w:hint="eastAsia"/>
                <w:b/>
                <w:bCs/>
                <w:szCs w:val="21"/>
              </w:rPr>
              <w:t>注：投标报价高于最高投标限价，其投标将被否决。</w:t>
            </w:r>
          </w:p>
        </w:tc>
      </w:tr>
      <w:tr w:rsidR="00057AF6" w14:paraId="6EC94D79" w14:textId="77777777" w:rsidTr="00504249">
        <w:trPr>
          <w:trHeight w:val="20"/>
        </w:trPr>
        <w:tc>
          <w:tcPr>
            <w:tcW w:w="468" w:type="pct"/>
            <w:vAlign w:val="center"/>
          </w:tcPr>
          <w:p w14:paraId="1C407BA4" w14:textId="77777777" w:rsidR="00057AF6" w:rsidRDefault="00C27810">
            <w:pPr>
              <w:snapToGrid w:val="0"/>
              <w:spacing w:line="360" w:lineRule="auto"/>
              <w:jc w:val="center"/>
              <w:rPr>
                <w:rFonts w:ascii="宋体" w:hAnsi="宋体" w:hint="eastAsia"/>
                <w:szCs w:val="21"/>
              </w:rPr>
            </w:pPr>
            <w:r>
              <w:rPr>
                <w:rFonts w:ascii="宋体" w:hAnsi="宋体"/>
                <w:szCs w:val="21"/>
              </w:rPr>
              <w:t>3.2.5</w:t>
            </w:r>
          </w:p>
        </w:tc>
        <w:tc>
          <w:tcPr>
            <w:tcW w:w="902" w:type="pct"/>
            <w:vAlign w:val="center"/>
          </w:tcPr>
          <w:p w14:paraId="70D4094F"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投标报价的其他要求</w:t>
            </w:r>
          </w:p>
        </w:tc>
        <w:tc>
          <w:tcPr>
            <w:tcW w:w="3630" w:type="pct"/>
            <w:vAlign w:val="center"/>
          </w:tcPr>
          <w:p w14:paraId="11760786" w14:textId="77777777" w:rsidR="00974DFF" w:rsidRDefault="00C27810">
            <w:pPr>
              <w:pStyle w:val="23"/>
              <w:spacing w:after="0" w:line="360" w:lineRule="auto"/>
              <w:ind w:leftChars="0" w:left="0" w:firstLineChars="179" w:firstLine="376"/>
              <w:rPr>
                <w:rFonts w:ascii="宋体" w:hAnsi="宋体" w:hint="eastAsia"/>
                <w:szCs w:val="21"/>
                <w:u w:val="single"/>
              </w:rPr>
            </w:pPr>
            <w:r>
              <w:rPr>
                <w:rFonts w:ascii="宋体" w:hAnsi="宋体" w:hint="eastAsia"/>
                <w:szCs w:val="21"/>
                <w:u w:val="single"/>
              </w:rPr>
              <w:t>投标人必须详细审阅全部招标文件，充分考虑职责和义务，全面地理解招标文件对投标报价的要求，并按招标人提出的条件及内容进行报价。</w:t>
            </w:r>
          </w:p>
          <w:p w14:paraId="780B61D7" w14:textId="77777777" w:rsidR="00057AF6" w:rsidRDefault="00C27810" w:rsidP="00FF068F">
            <w:pPr>
              <w:pStyle w:val="23"/>
              <w:spacing w:after="0" w:line="360" w:lineRule="auto"/>
              <w:ind w:leftChars="0" w:left="0" w:firstLineChars="179" w:firstLine="376"/>
              <w:rPr>
                <w:rFonts w:ascii="宋体" w:hAnsi="宋体" w:hint="eastAsia"/>
                <w:szCs w:val="21"/>
                <w:u w:val="single"/>
              </w:rPr>
            </w:pPr>
            <w:r>
              <w:rPr>
                <w:rFonts w:ascii="宋体" w:hAnsi="宋体" w:hint="eastAsia"/>
                <w:szCs w:val="21"/>
                <w:u w:val="single"/>
              </w:rPr>
              <w:t>一、暂定</w:t>
            </w:r>
            <w:r w:rsidRPr="00674CAA">
              <w:rPr>
                <w:rFonts w:ascii="宋体" w:hAnsi="宋体" w:hint="eastAsia"/>
                <w:szCs w:val="21"/>
                <w:u w:val="single"/>
              </w:rPr>
              <w:t>金额：</w:t>
            </w:r>
            <w:r w:rsidR="000C34CF" w:rsidRPr="000C34CF">
              <w:rPr>
                <w:rFonts w:ascii="宋体" w:hAnsi="宋体"/>
                <w:szCs w:val="21"/>
                <w:u w:val="single"/>
              </w:rPr>
              <w:t>1881998.00</w:t>
            </w:r>
            <w:r w:rsidRPr="00674CAA">
              <w:rPr>
                <w:rFonts w:ascii="宋体" w:hAnsi="宋体" w:hint="eastAsia"/>
                <w:szCs w:val="21"/>
                <w:u w:val="single"/>
              </w:rPr>
              <w:t>元【暂</w:t>
            </w:r>
            <w:r>
              <w:rPr>
                <w:rFonts w:ascii="宋体" w:hAnsi="宋体" w:hint="eastAsia"/>
                <w:szCs w:val="21"/>
                <w:u w:val="single"/>
              </w:rPr>
              <w:t>按概算批复建安工程费的</w:t>
            </w:r>
            <w:bookmarkStart w:id="44" w:name="OLE_LINK8"/>
            <w:bookmarkStart w:id="45" w:name="OLE_LINK9"/>
            <w:r w:rsidR="00A37118">
              <w:rPr>
                <w:rFonts w:ascii="宋体" w:hAnsi="宋体" w:hint="eastAsia"/>
                <w:szCs w:val="21"/>
                <w:u w:val="single"/>
              </w:rPr>
              <w:t>2</w:t>
            </w:r>
            <w:r>
              <w:rPr>
                <w:rFonts w:ascii="宋体" w:hAnsi="宋体" w:hint="eastAsia"/>
                <w:szCs w:val="21"/>
                <w:u w:val="single"/>
              </w:rPr>
              <w:t>%</w:t>
            </w:r>
            <w:bookmarkEnd w:id="44"/>
            <w:bookmarkEnd w:id="45"/>
            <w:r>
              <w:rPr>
                <w:rFonts w:ascii="宋体" w:hAnsi="宋体" w:hint="eastAsia"/>
                <w:szCs w:val="21"/>
                <w:u w:val="single"/>
              </w:rPr>
              <w:t>计取】。</w:t>
            </w:r>
          </w:p>
          <w:p w14:paraId="67B55DDA" w14:textId="77777777" w:rsidR="00057AF6" w:rsidRDefault="00C27810" w:rsidP="00FF068F">
            <w:pPr>
              <w:pStyle w:val="23"/>
              <w:spacing w:after="0" w:line="360" w:lineRule="auto"/>
              <w:ind w:leftChars="0" w:left="0" w:firstLineChars="179" w:firstLine="376"/>
              <w:rPr>
                <w:rFonts w:ascii="宋体" w:hAnsi="宋体" w:hint="eastAsia"/>
                <w:szCs w:val="21"/>
                <w:u w:val="single"/>
              </w:rPr>
            </w:pPr>
            <w:r>
              <w:rPr>
                <w:rFonts w:ascii="宋体" w:hAnsi="宋体" w:hint="eastAsia"/>
                <w:szCs w:val="21"/>
                <w:u w:val="single"/>
              </w:rPr>
              <w:t>二、各投标人自行报价，投标报价超过最高投标限价的，一律视为废标。</w:t>
            </w:r>
          </w:p>
          <w:p w14:paraId="33DE7200" w14:textId="77777777" w:rsidR="00057AF6" w:rsidRDefault="00C27810" w:rsidP="00FF068F">
            <w:pPr>
              <w:pStyle w:val="23"/>
              <w:spacing w:after="0" w:line="360" w:lineRule="auto"/>
              <w:ind w:leftChars="0" w:left="0" w:firstLineChars="179" w:firstLine="376"/>
              <w:rPr>
                <w:rFonts w:ascii="宋体" w:hAnsi="宋体" w:hint="eastAsia"/>
                <w:szCs w:val="21"/>
                <w:u w:val="single"/>
              </w:rPr>
            </w:pPr>
            <w:r>
              <w:rPr>
                <w:rFonts w:ascii="宋体" w:hAnsi="宋体" w:hint="eastAsia"/>
                <w:szCs w:val="21"/>
                <w:u w:val="single"/>
              </w:rPr>
              <w:t>三、投标报价及费用计算方式：</w:t>
            </w:r>
          </w:p>
          <w:p w14:paraId="77C842DD" w14:textId="77777777" w:rsidR="00057AF6" w:rsidRDefault="00C27810" w:rsidP="00FF068F">
            <w:pPr>
              <w:pStyle w:val="23"/>
              <w:spacing w:after="0" w:line="360" w:lineRule="auto"/>
              <w:ind w:leftChars="0" w:left="0" w:firstLineChars="179" w:firstLine="376"/>
              <w:rPr>
                <w:rFonts w:ascii="宋体" w:hAnsi="宋体" w:hint="eastAsia"/>
                <w:szCs w:val="21"/>
                <w:u w:val="single"/>
              </w:rPr>
            </w:pPr>
            <w:r>
              <w:rPr>
                <w:rFonts w:ascii="宋体" w:hAnsi="宋体" w:hint="eastAsia"/>
                <w:szCs w:val="21"/>
                <w:u w:val="single"/>
              </w:rPr>
              <w:t>（1）投标总报价＝暂定金额×（1－投标下浮率）。</w:t>
            </w:r>
          </w:p>
          <w:p w14:paraId="58BA0275" w14:textId="77777777" w:rsidR="00057AF6" w:rsidRDefault="00C27810" w:rsidP="00FF068F">
            <w:pPr>
              <w:pStyle w:val="23"/>
              <w:spacing w:after="0" w:line="360" w:lineRule="auto"/>
              <w:ind w:leftChars="0" w:left="0" w:firstLineChars="179" w:firstLine="376"/>
              <w:rPr>
                <w:rFonts w:ascii="宋体" w:hAnsi="宋体" w:hint="eastAsia"/>
                <w:szCs w:val="21"/>
                <w:u w:val="single"/>
              </w:rPr>
            </w:pPr>
            <w:r>
              <w:rPr>
                <w:rFonts w:ascii="宋体" w:hAnsi="宋体" w:hint="eastAsia"/>
                <w:szCs w:val="21"/>
                <w:u w:val="single"/>
              </w:rPr>
              <w:t>注：投标下浮率＝（1－投标总报价/暂定金额）×100%</w:t>
            </w:r>
          </w:p>
          <w:p w14:paraId="72FD2B2D" w14:textId="77777777" w:rsidR="00057AF6" w:rsidRDefault="00C27810" w:rsidP="00FF068F">
            <w:pPr>
              <w:pStyle w:val="23"/>
              <w:spacing w:after="0" w:line="360" w:lineRule="auto"/>
              <w:ind w:leftChars="0" w:left="0" w:firstLineChars="179" w:firstLine="376"/>
              <w:rPr>
                <w:rFonts w:ascii="宋体" w:hAnsi="宋体" w:hint="eastAsia"/>
                <w:szCs w:val="21"/>
                <w:u w:val="single"/>
              </w:rPr>
            </w:pPr>
            <w:r>
              <w:rPr>
                <w:rFonts w:ascii="宋体" w:hAnsi="宋体" w:hint="eastAsia"/>
                <w:szCs w:val="21"/>
                <w:u w:val="single"/>
              </w:rPr>
              <w:t>（2）本项目不提供检测清单，各投标人应根据工程实际编制检测方案，投标综合单价包干，取费原则：</w:t>
            </w:r>
          </w:p>
          <w:p w14:paraId="756E5408" w14:textId="77777777" w:rsidR="00057AF6" w:rsidRDefault="00C27810" w:rsidP="00FF068F">
            <w:pPr>
              <w:pStyle w:val="23"/>
              <w:spacing w:after="0" w:line="360" w:lineRule="auto"/>
              <w:ind w:leftChars="0" w:left="0" w:firstLineChars="179" w:firstLine="376"/>
              <w:rPr>
                <w:rFonts w:ascii="宋体" w:hAnsi="宋体" w:hint="eastAsia"/>
                <w:szCs w:val="21"/>
                <w:u w:val="single"/>
              </w:rPr>
            </w:pPr>
            <w:r>
              <w:rPr>
                <w:rFonts w:ascii="宋体" w:hAnsi="宋体" w:hint="eastAsia"/>
                <w:szCs w:val="21"/>
                <w:u w:val="single"/>
              </w:rPr>
              <w:t>1）根据黄埔区财政局《关于印发广州市黄埔区 广州开发区政府投资建设项目资金管理办法的通知》（穗埔财[2020]373号）及《广州开发区财政投资建设项目管理中心咨询服务类合同结算编审指引》穗开建管[2021]33号（其中单价参照《关于印发&lt;广东省房屋建筑和市政工程质量安全检测收费指导价（第一批）〉和&lt;广东省既有房屋建筑安全性鉴定收费指导价〉的通知》（粤建检协[2015]8号）的下浮20%），再乘以（1－投标下浮率），如相关收费标准均没有的项目，其计价方式则参考市场价格收费，并执行投标下浮率，以招标方审定为准。最终检测综合单价和结算总价以广州开发区财</w:t>
            </w:r>
            <w:r>
              <w:rPr>
                <w:rFonts w:ascii="宋体" w:hAnsi="宋体" w:hint="eastAsia"/>
                <w:szCs w:val="21"/>
                <w:u w:val="single"/>
              </w:rPr>
              <w:lastRenderedPageBreak/>
              <w:t>政局或其授权委托单位审定为准。结算价不得超过最高投标限价。区财局最终审定价若超过最高投标限价，以最高投标限价为准。</w:t>
            </w:r>
          </w:p>
          <w:p w14:paraId="249AAC52" w14:textId="77777777" w:rsidR="00057AF6" w:rsidRDefault="00C27810" w:rsidP="00FF068F">
            <w:pPr>
              <w:pStyle w:val="23"/>
              <w:spacing w:after="0" w:line="360" w:lineRule="auto"/>
              <w:ind w:leftChars="0" w:left="0" w:firstLineChars="179" w:firstLine="376"/>
              <w:rPr>
                <w:rFonts w:ascii="宋体" w:hAnsi="宋体" w:hint="eastAsia"/>
                <w:szCs w:val="21"/>
                <w:u w:val="single"/>
              </w:rPr>
            </w:pPr>
            <w:r>
              <w:rPr>
                <w:rFonts w:ascii="宋体" w:hAnsi="宋体" w:hint="eastAsia"/>
                <w:szCs w:val="21"/>
                <w:u w:val="single"/>
              </w:rPr>
              <w:t>2）检测预算价中的综合单价已包括了为完成设计文件及有关规范要求的所有材料设备检测项目所发生的劳务(含技术人员)、材料、机械(含各种车辆、仪器设备、软件等使用费、进出场费)、差旅交通费、临时设施费、检测试验费、报告编写费、各项管理费、就餐费、住宿费、管理费、利润、规费、税金、保险费、相关协调费及其他实物和技术工作收费等全部相关费用，以及合同明示或暗示的所有责任、义务和风险。请投标人自行综合考虑报价，不予另行计算。工程量按经发包人核定的实际发生量计取（如超出检测规范或相关文件规定的工程量，不予结算），最终检测综合单价和结算总价以广州开发区财政局或其授权委托单位审定为准。</w:t>
            </w:r>
          </w:p>
          <w:p w14:paraId="5CD1918A" w14:textId="77777777" w:rsidR="00057AF6" w:rsidRDefault="00C27810" w:rsidP="00FF068F">
            <w:pPr>
              <w:pStyle w:val="23"/>
              <w:spacing w:after="0" w:line="360" w:lineRule="auto"/>
              <w:ind w:leftChars="0" w:left="0" w:firstLineChars="179" w:firstLine="376"/>
              <w:rPr>
                <w:rFonts w:ascii="宋体" w:hAnsi="宋体" w:hint="eastAsia"/>
                <w:szCs w:val="21"/>
                <w:u w:val="single"/>
              </w:rPr>
            </w:pPr>
            <w:r>
              <w:rPr>
                <w:rFonts w:ascii="宋体" w:hAnsi="宋体" w:hint="eastAsia"/>
                <w:szCs w:val="21"/>
                <w:u w:val="single"/>
              </w:rPr>
              <w:t>四、成本警戒价：</w:t>
            </w:r>
            <w:r w:rsidR="00B0656E">
              <w:rPr>
                <w:rFonts w:ascii="宋体" w:hAnsi="宋体" w:hint="eastAsia"/>
                <w:szCs w:val="21"/>
                <w:u w:val="single"/>
              </w:rPr>
              <w:t>1505598.40</w:t>
            </w:r>
            <w:r>
              <w:rPr>
                <w:rFonts w:ascii="宋体" w:hAnsi="宋体" w:hint="eastAsia"/>
                <w:szCs w:val="21"/>
                <w:u w:val="single"/>
              </w:rPr>
              <w:t>元【暂按暂定金额的80%设置】。对低于该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rsidR="00057AF6" w14:paraId="60424089" w14:textId="77777777" w:rsidTr="00504249">
        <w:trPr>
          <w:trHeight w:val="20"/>
        </w:trPr>
        <w:tc>
          <w:tcPr>
            <w:tcW w:w="468" w:type="pct"/>
            <w:vAlign w:val="center"/>
          </w:tcPr>
          <w:p w14:paraId="3BADFBD7" w14:textId="77777777" w:rsidR="00057AF6" w:rsidRDefault="00C27810">
            <w:pPr>
              <w:snapToGrid w:val="0"/>
              <w:spacing w:line="360" w:lineRule="auto"/>
              <w:jc w:val="center"/>
              <w:rPr>
                <w:rFonts w:ascii="宋体" w:hAnsi="宋体" w:hint="eastAsia"/>
                <w:szCs w:val="21"/>
              </w:rPr>
            </w:pPr>
            <w:r>
              <w:rPr>
                <w:rFonts w:ascii="宋体" w:hAnsi="宋体"/>
                <w:szCs w:val="21"/>
              </w:rPr>
              <w:lastRenderedPageBreak/>
              <w:t>3.3.1</w:t>
            </w:r>
          </w:p>
        </w:tc>
        <w:tc>
          <w:tcPr>
            <w:tcW w:w="902" w:type="pct"/>
            <w:vAlign w:val="center"/>
          </w:tcPr>
          <w:p w14:paraId="1CA33BB4"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投标有效期</w:t>
            </w:r>
          </w:p>
        </w:tc>
        <w:tc>
          <w:tcPr>
            <w:tcW w:w="3630" w:type="pct"/>
            <w:vAlign w:val="center"/>
          </w:tcPr>
          <w:p w14:paraId="3D361EA4" w14:textId="77777777" w:rsidR="00057AF6" w:rsidRDefault="00C27810" w:rsidP="00FF068F">
            <w:pPr>
              <w:snapToGrid w:val="0"/>
              <w:spacing w:line="360" w:lineRule="auto"/>
              <w:rPr>
                <w:rFonts w:ascii="宋体" w:hAnsi="宋体" w:hint="eastAsia"/>
                <w:szCs w:val="21"/>
                <w:u w:val="single"/>
              </w:rPr>
            </w:pPr>
            <w:r>
              <w:rPr>
                <w:rFonts w:ascii="宋体" w:hAnsi="宋体"/>
                <w:szCs w:val="21"/>
                <w:u w:val="single"/>
              </w:rPr>
              <w:t>90</w:t>
            </w:r>
            <w:r>
              <w:rPr>
                <w:rFonts w:ascii="宋体" w:hAnsi="宋体" w:hint="eastAsia"/>
                <w:szCs w:val="21"/>
                <w:u w:val="single"/>
              </w:rPr>
              <w:t>日历天（从提交投标截止之日起计算。如出现异议或投诉，则投标有效期自动延长至异议或投诉处理结束）。</w:t>
            </w:r>
          </w:p>
        </w:tc>
      </w:tr>
      <w:tr w:rsidR="00057AF6" w14:paraId="4915E6A4" w14:textId="77777777" w:rsidTr="00504249">
        <w:trPr>
          <w:trHeight w:val="20"/>
        </w:trPr>
        <w:tc>
          <w:tcPr>
            <w:tcW w:w="468" w:type="pct"/>
            <w:vAlign w:val="center"/>
          </w:tcPr>
          <w:p w14:paraId="68B2A222" w14:textId="77777777" w:rsidR="00057AF6" w:rsidRDefault="00C27810">
            <w:pPr>
              <w:snapToGrid w:val="0"/>
              <w:spacing w:line="360" w:lineRule="auto"/>
              <w:jc w:val="center"/>
              <w:rPr>
                <w:rFonts w:ascii="宋体" w:hAnsi="宋体" w:hint="eastAsia"/>
                <w:szCs w:val="21"/>
              </w:rPr>
            </w:pPr>
            <w:r>
              <w:rPr>
                <w:rFonts w:ascii="宋体" w:hAnsi="宋体"/>
                <w:szCs w:val="21"/>
              </w:rPr>
              <w:t>3.4.1</w:t>
            </w:r>
          </w:p>
        </w:tc>
        <w:tc>
          <w:tcPr>
            <w:tcW w:w="902" w:type="pct"/>
            <w:vAlign w:val="center"/>
          </w:tcPr>
          <w:p w14:paraId="2802CE71"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投标保证金</w:t>
            </w:r>
          </w:p>
        </w:tc>
        <w:tc>
          <w:tcPr>
            <w:tcW w:w="3630" w:type="pct"/>
            <w:vAlign w:val="center"/>
          </w:tcPr>
          <w:p w14:paraId="0EB68199" w14:textId="77777777" w:rsidR="00057AF6" w:rsidRDefault="00C27810" w:rsidP="00FF068F">
            <w:pPr>
              <w:pStyle w:val="31"/>
              <w:spacing w:line="360" w:lineRule="auto"/>
              <w:rPr>
                <w:rFonts w:hAnsi="宋体" w:hint="eastAsia"/>
                <w:sz w:val="21"/>
                <w:szCs w:val="21"/>
                <w:u w:val="single"/>
              </w:rPr>
            </w:pPr>
            <w:r>
              <w:rPr>
                <w:rFonts w:hAnsi="宋体" w:hint="eastAsia"/>
                <w:sz w:val="21"/>
                <w:szCs w:val="21"/>
                <w:u w:val="single"/>
              </w:rPr>
              <w:t>是否要求投标人递交投标保证金：</w:t>
            </w:r>
          </w:p>
          <w:p w14:paraId="0A967512" w14:textId="77777777" w:rsidR="00057AF6" w:rsidRDefault="00C27810" w:rsidP="00FF068F">
            <w:pPr>
              <w:pStyle w:val="31"/>
              <w:spacing w:line="360" w:lineRule="auto"/>
              <w:rPr>
                <w:rFonts w:hAnsi="宋体" w:hint="eastAsia"/>
                <w:szCs w:val="21"/>
                <w:u w:val="single"/>
              </w:rPr>
            </w:pPr>
            <w:r>
              <w:rPr>
                <w:rFonts w:hAnsi="宋体" w:hint="eastAsia"/>
                <w:sz w:val="21"/>
                <w:szCs w:val="21"/>
                <w:u w:val="single"/>
              </w:rPr>
              <w:t>☑不要求</w:t>
            </w:r>
          </w:p>
        </w:tc>
      </w:tr>
      <w:tr w:rsidR="00057AF6" w14:paraId="3B02752D" w14:textId="77777777" w:rsidTr="00504249">
        <w:trPr>
          <w:trHeight w:val="20"/>
        </w:trPr>
        <w:tc>
          <w:tcPr>
            <w:tcW w:w="468" w:type="pct"/>
            <w:vAlign w:val="center"/>
          </w:tcPr>
          <w:p w14:paraId="683DF6C5" w14:textId="77777777" w:rsidR="00057AF6" w:rsidRDefault="00C27810">
            <w:pPr>
              <w:snapToGrid w:val="0"/>
              <w:spacing w:line="360" w:lineRule="auto"/>
              <w:jc w:val="center"/>
              <w:rPr>
                <w:rFonts w:ascii="宋体" w:hAnsi="宋体" w:hint="eastAsia"/>
                <w:szCs w:val="21"/>
              </w:rPr>
            </w:pPr>
            <w:r>
              <w:rPr>
                <w:rFonts w:ascii="宋体" w:hAnsi="宋体"/>
                <w:szCs w:val="21"/>
              </w:rPr>
              <w:t>3.5</w:t>
            </w:r>
          </w:p>
        </w:tc>
        <w:tc>
          <w:tcPr>
            <w:tcW w:w="902" w:type="pct"/>
            <w:vAlign w:val="center"/>
          </w:tcPr>
          <w:p w14:paraId="2C30D190"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资格审查资料的特殊要求</w:t>
            </w:r>
          </w:p>
        </w:tc>
        <w:tc>
          <w:tcPr>
            <w:tcW w:w="3630" w:type="pct"/>
            <w:vAlign w:val="center"/>
          </w:tcPr>
          <w:p w14:paraId="67E44DAA" w14:textId="77777777" w:rsidR="00057AF6" w:rsidRDefault="00C27810" w:rsidP="00FF068F">
            <w:pPr>
              <w:pStyle w:val="31"/>
              <w:topLinePunct/>
              <w:snapToGrid w:val="0"/>
              <w:spacing w:line="360" w:lineRule="auto"/>
              <w:rPr>
                <w:rFonts w:hAnsi="宋体" w:hint="eastAsia"/>
                <w:spacing w:val="-1"/>
                <w:sz w:val="21"/>
                <w:szCs w:val="21"/>
              </w:rPr>
            </w:pPr>
            <w:r>
              <w:rPr>
                <w:rFonts w:hAnsi="宋体" w:hint="eastAsia"/>
                <w:spacing w:val="-1"/>
                <w:sz w:val="21"/>
                <w:szCs w:val="21"/>
              </w:rPr>
              <w:t>■无</w:t>
            </w:r>
          </w:p>
          <w:p w14:paraId="3C84501E" w14:textId="77777777" w:rsidR="00057AF6" w:rsidRDefault="00C27810" w:rsidP="00FF068F">
            <w:pPr>
              <w:pStyle w:val="31"/>
              <w:topLinePunct/>
              <w:snapToGrid w:val="0"/>
              <w:spacing w:line="360" w:lineRule="auto"/>
              <w:rPr>
                <w:rFonts w:hAnsi="宋体" w:hint="eastAsia"/>
                <w:sz w:val="21"/>
                <w:szCs w:val="21"/>
              </w:rPr>
            </w:pPr>
            <w:r>
              <w:rPr>
                <w:rFonts w:hAnsi="宋体" w:hint="eastAsia"/>
                <w:spacing w:val="-1"/>
                <w:sz w:val="21"/>
                <w:szCs w:val="21"/>
              </w:rPr>
              <w:t>□有，具体要求：/</w:t>
            </w:r>
          </w:p>
        </w:tc>
      </w:tr>
      <w:tr w:rsidR="00057AF6" w14:paraId="3FDB8341" w14:textId="77777777" w:rsidTr="00504249">
        <w:trPr>
          <w:trHeight w:val="20"/>
        </w:trPr>
        <w:tc>
          <w:tcPr>
            <w:tcW w:w="468" w:type="pct"/>
            <w:vAlign w:val="center"/>
          </w:tcPr>
          <w:p w14:paraId="685616DD" w14:textId="77777777" w:rsidR="00057AF6" w:rsidRDefault="00C27810">
            <w:pPr>
              <w:snapToGrid w:val="0"/>
              <w:spacing w:line="360" w:lineRule="auto"/>
              <w:jc w:val="center"/>
              <w:rPr>
                <w:rFonts w:ascii="宋体" w:hAnsi="宋体" w:hint="eastAsia"/>
                <w:szCs w:val="21"/>
              </w:rPr>
            </w:pPr>
            <w:r>
              <w:rPr>
                <w:rFonts w:ascii="宋体" w:hAnsi="宋体"/>
                <w:szCs w:val="21"/>
              </w:rPr>
              <w:t>3.5.2</w:t>
            </w:r>
          </w:p>
        </w:tc>
        <w:tc>
          <w:tcPr>
            <w:tcW w:w="902" w:type="pct"/>
            <w:vAlign w:val="center"/>
          </w:tcPr>
          <w:p w14:paraId="49B7FC1E"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近年财务状况的年份要求</w:t>
            </w:r>
          </w:p>
        </w:tc>
        <w:tc>
          <w:tcPr>
            <w:tcW w:w="3630" w:type="pct"/>
            <w:vAlign w:val="center"/>
          </w:tcPr>
          <w:p w14:paraId="324FF0F4" w14:textId="77777777" w:rsidR="00057AF6" w:rsidRDefault="00C27810" w:rsidP="00FF068F">
            <w:pPr>
              <w:spacing w:line="360" w:lineRule="auto"/>
              <w:ind w:firstLineChars="50" w:firstLine="105"/>
              <w:rPr>
                <w:rFonts w:ascii="宋体" w:hAnsi="宋体" w:hint="eastAsia"/>
                <w:szCs w:val="21"/>
                <w:u w:val="single"/>
              </w:rPr>
            </w:pPr>
            <w:r>
              <w:rPr>
                <w:rFonts w:ascii="宋体" w:hAnsi="宋体" w:hint="eastAsia"/>
                <w:szCs w:val="21"/>
                <w:u w:val="single"/>
              </w:rPr>
              <w:t>/</w:t>
            </w:r>
            <w:r>
              <w:rPr>
                <w:rFonts w:ascii="宋体" w:hAnsi="宋体" w:hint="eastAsia"/>
                <w:szCs w:val="21"/>
              </w:rPr>
              <w:t>年至</w:t>
            </w:r>
            <w:r>
              <w:rPr>
                <w:rFonts w:ascii="宋体" w:hAnsi="宋体" w:hint="eastAsia"/>
                <w:szCs w:val="21"/>
                <w:u w:val="single"/>
              </w:rPr>
              <w:t>/</w:t>
            </w:r>
            <w:r>
              <w:rPr>
                <w:rFonts w:ascii="宋体" w:hAnsi="宋体" w:hint="eastAsia"/>
                <w:szCs w:val="21"/>
              </w:rPr>
              <w:t>年</w:t>
            </w:r>
          </w:p>
        </w:tc>
      </w:tr>
      <w:tr w:rsidR="00057AF6" w14:paraId="2BE01DBB" w14:textId="77777777" w:rsidTr="00504249">
        <w:trPr>
          <w:trHeight w:val="20"/>
        </w:trPr>
        <w:tc>
          <w:tcPr>
            <w:tcW w:w="468" w:type="pct"/>
            <w:vAlign w:val="center"/>
          </w:tcPr>
          <w:p w14:paraId="63471A72" w14:textId="77777777" w:rsidR="00057AF6" w:rsidRDefault="00C27810">
            <w:pPr>
              <w:snapToGrid w:val="0"/>
              <w:spacing w:line="360" w:lineRule="auto"/>
              <w:jc w:val="center"/>
              <w:rPr>
                <w:rFonts w:ascii="宋体" w:hAnsi="宋体" w:hint="eastAsia"/>
                <w:szCs w:val="21"/>
              </w:rPr>
            </w:pPr>
            <w:r>
              <w:rPr>
                <w:rFonts w:ascii="宋体" w:hAnsi="宋体"/>
                <w:szCs w:val="21"/>
              </w:rPr>
              <w:t>3.5.3</w:t>
            </w:r>
          </w:p>
        </w:tc>
        <w:tc>
          <w:tcPr>
            <w:tcW w:w="902" w:type="pct"/>
            <w:vAlign w:val="center"/>
          </w:tcPr>
          <w:p w14:paraId="39CE6C58"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近年完成的类似项目情况的时间要求</w:t>
            </w:r>
          </w:p>
        </w:tc>
        <w:tc>
          <w:tcPr>
            <w:tcW w:w="3630" w:type="pct"/>
            <w:vAlign w:val="center"/>
          </w:tcPr>
          <w:p w14:paraId="3F1F3925" w14:textId="77777777" w:rsidR="00057AF6" w:rsidRDefault="00C27810" w:rsidP="00FF068F">
            <w:pPr>
              <w:spacing w:line="360" w:lineRule="auto"/>
              <w:ind w:firstLineChars="50" w:firstLine="105"/>
              <w:rPr>
                <w:rFonts w:ascii="宋体" w:hAnsi="宋体" w:hint="eastAsia"/>
                <w:szCs w:val="21"/>
              </w:rPr>
            </w:pPr>
            <w:r>
              <w:rPr>
                <w:rFonts w:ascii="宋体" w:hAnsi="宋体" w:hint="eastAsia"/>
                <w:szCs w:val="21"/>
                <w:u w:val="single"/>
              </w:rPr>
              <w:t>/</w:t>
            </w:r>
            <w:r>
              <w:rPr>
                <w:rFonts w:ascii="宋体" w:hAnsi="宋体" w:hint="eastAsia"/>
                <w:szCs w:val="21"/>
              </w:rPr>
              <w:t>年</w:t>
            </w:r>
            <w:r>
              <w:rPr>
                <w:rFonts w:ascii="宋体" w:hAnsi="宋体" w:hint="eastAsia"/>
                <w:szCs w:val="21"/>
                <w:u w:val="single"/>
              </w:rPr>
              <w:t>/</w:t>
            </w:r>
            <w:r>
              <w:rPr>
                <w:rFonts w:ascii="宋体" w:hAnsi="宋体" w:hint="eastAsia"/>
                <w:szCs w:val="21"/>
              </w:rPr>
              <w:t>月</w:t>
            </w:r>
            <w:r>
              <w:rPr>
                <w:rFonts w:ascii="宋体" w:hAnsi="宋体" w:hint="eastAsia"/>
                <w:szCs w:val="21"/>
                <w:u w:val="single"/>
              </w:rPr>
              <w:t>/</w:t>
            </w:r>
            <w:r>
              <w:rPr>
                <w:rFonts w:ascii="宋体" w:hAnsi="宋体" w:hint="eastAsia"/>
                <w:szCs w:val="21"/>
              </w:rPr>
              <w:t>日至今（</w:t>
            </w:r>
            <w:r>
              <w:rPr>
                <w:rFonts w:ascii="宋体" w:hAnsi="宋体" w:cs="宋体" w:hint="eastAsia"/>
                <w:szCs w:val="21"/>
              </w:rPr>
              <w:t>完成时间以检测报告为准）</w:t>
            </w:r>
          </w:p>
        </w:tc>
      </w:tr>
      <w:tr w:rsidR="00057AF6" w14:paraId="7AC36E73" w14:textId="77777777" w:rsidTr="00504249">
        <w:trPr>
          <w:trHeight w:val="20"/>
        </w:trPr>
        <w:tc>
          <w:tcPr>
            <w:tcW w:w="468" w:type="pct"/>
            <w:vAlign w:val="center"/>
          </w:tcPr>
          <w:p w14:paraId="4FE147E1" w14:textId="77777777" w:rsidR="00057AF6" w:rsidRDefault="00C27810">
            <w:pPr>
              <w:snapToGrid w:val="0"/>
              <w:spacing w:line="360" w:lineRule="auto"/>
              <w:jc w:val="center"/>
              <w:rPr>
                <w:rFonts w:ascii="宋体" w:hAnsi="宋体" w:hint="eastAsia"/>
                <w:szCs w:val="21"/>
              </w:rPr>
            </w:pPr>
            <w:r>
              <w:rPr>
                <w:rFonts w:ascii="宋体" w:hAnsi="宋体"/>
                <w:szCs w:val="21"/>
              </w:rPr>
              <w:t>3.5.5</w:t>
            </w:r>
          </w:p>
        </w:tc>
        <w:tc>
          <w:tcPr>
            <w:tcW w:w="902" w:type="pct"/>
            <w:vAlign w:val="center"/>
          </w:tcPr>
          <w:p w14:paraId="108F5E61"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近年发生的诉讼</w:t>
            </w:r>
            <w:r>
              <w:rPr>
                <w:rFonts w:ascii="宋体" w:hAnsi="宋体" w:hint="eastAsia"/>
                <w:szCs w:val="21"/>
              </w:rPr>
              <w:lastRenderedPageBreak/>
              <w:t>及仲裁情况的时间要求</w:t>
            </w:r>
          </w:p>
        </w:tc>
        <w:tc>
          <w:tcPr>
            <w:tcW w:w="3630" w:type="pct"/>
            <w:vAlign w:val="center"/>
          </w:tcPr>
          <w:p w14:paraId="67246855" w14:textId="77777777" w:rsidR="00057AF6" w:rsidRDefault="00C27810" w:rsidP="00FF068F">
            <w:pPr>
              <w:snapToGrid w:val="0"/>
              <w:spacing w:line="360" w:lineRule="auto"/>
              <w:ind w:firstLineChars="50" w:firstLine="105"/>
              <w:rPr>
                <w:rFonts w:ascii="宋体" w:hAnsi="宋体" w:hint="eastAsia"/>
                <w:szCs w:val="21"/>
              </w:rPr>
            </w:pPr>
            <w:r>
              <w:rPr>
                <w:rFonts w:ascii="宋体" w:hAnsi="宋体"/>
                <w:szCs w:val="21"/>
                <w:u w:val="single"/>
              </w:rPr>
              <w:lastRenderedPageBreak/>
              <w:t>/</w:t>
            </w:r>
            <w:r>
              <w:rPr>
                <w:rFonts w:ascii="宋体" w:hAnsi="宋体" w:hint="eastAsia"/>
                <w:szCs w:val="21"/>
              </w:rPr>
              <w:t>年</w:t>
            </w:r>
            <w:r>
              <w:rPr>
                <w:rFonts w:ascii="宋体" w:hAnsi="宋体"/>
                <w:szCs w:val="21"/>
                <w:u w:val="single"/>
              </w:rPr>
              <w:t>/</w:t>
            </w:r>
            <w:r>
              <w:rPr>
                <w:rFonts w:ascii="宋体" w:hAnsi="宋体" w:hint="eastAsia"/>
                <w:szCs w:val="21"/>
              </w:rPr>
              <w:t>月</w:t>
            </w:r>
            <w:r>
              <w:rPr>
                <w:rFonts w:ascii="宋体" w:hAnsi="宋体"/>
                <w:szCs w:val="21"/>
                <w:u w:val="single"/>
              </w:rPr>
              <w:t>/</w:t>
            </w:r>
            <w:r>
              <w:rPr>
                <w:rFonts w:ascii="宋体" w:hAnsi="宋体" w:hint="eastAsia"/>
                <w:szCs w:val="21"/>
              </w:rPr>
              <w:t>日至</w:t>
            </w:r>
            <w:r>
              <w:rPr>
                <w:rFonts w:ascii="宋体" w:hAnsi="宋体"/>
                <w:szCs w:val="21"/>
                <w:u w:val="single"/>
              </w:rPr>
              <w:t>/</w:t>
            </w:r>
            <w:r>
              <w:rPr>
                <w:rFonts w:ascii="宋体" w:hAnsi="宋体" w:hint="eastAsia"/>
                <w:szCs w:val="21"/>
              </w:rPr>
              <w:t>年</w:t>
            </w:r>
            <w:r>
              <w:rPr>
                <w:rFonts w:ascii="宋体" w:hAnsi="宋体"/>
                <w:szCs w:val="21"/>
                <w:u w:val="single"/>
              </w:rPr>
              <w:t>/</w:t>
            </w:r>
            <w:r>
              <w:rPr>
                <w:rFonts w:ascii="宋体" w:hAnsi="宋体" w:hint="eastAsia"/>
                <w:szCs w:val="21"/>
              </w:rPr>
              <w:t>月</w:t>
            </w:r>
            <w:r>
              <w:rPr>
                <w:rFonts w:ascii="宋体" w:hAnsi="宋体"/>
                <w:szCs w:val="21"/>
                <w:u w:val="single"/>
              </w:rPr>
              <w:t>/</w:t>
            </w:r>
            <w:r>
              <w:rPr>
                <w:rFonts w:ascii="宋体" w:hAnsi="宋体" w:hint="eastAsia"/>
                <w:szCs w:val="21"/>
              </w:rPr>
              <w:t>日</w:t>
            </w:r>
          </w:p>
        </w:tc>
      </w:tr>
      <w:tr w:rsidR="00057AF6" w14:paraId="7ABCA7B3" w14:textId="77777777" w:rsidTr="00504249">
        <w:trPr>
          <w:trHeight w:val="20"/>
        </w:trPr>
        <w:tc>
          <w:tcPr>
            <w:tcW w:w="468" w:type="pct"/>
            <w:vAlign w:val="center"/>
          </w:tcPr>
          <w:p w14:paraId="36712F5C" w14:textId="77777777" w:rsidR="00057AF6" w:rsidRDefault="00C27810">
            <w:pPr>
              <w:snapToGrid w:val="0"/>
              <w:spacing w:line="360" w:lineRule="auto"/>
              <w:jc w:val="center"/>
              <w:rPr>
                <w:rFonts w:ascii="宋体" w:hAnsi="宋体" w:hint="eastAsia"/>
                <w:szCs w:val="21"/>
              </w:rPr>
            </w:pPr>
            <w:r>
              <w:rPr>
                <w:rFonts w:ascii="宋体" w:hAnsi="宋体"/>
                <w:szCs w:val="21"/>
              </w:rPr>
              <w:t>3.6.1</w:t>
            </w:r>
          </w:p>
        </w:tc>
        <w:tc>
          <w:tcPr>
            <w:tcW w:w="902" w:type="pct"/>
            <w:vAlign w:val="center"/>
          </w:tcPr>
          <w:p w14:paraId="2F32A062"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是否允许递交备选投标方案</w:t>
            </w:r>
          </w:p>
        </w:tc>
        <w:tc>
          <w:tcPr>
            <w:tcW w:w="3630" w:type="pct"/>
            <w:vAlign w:val="center"/>
          </w:tcPr>
          <w:p w14:paraId="443F9FC6" w14:textId="77777777" w:rsidR="00057AF6" w:rsidRDefault="00C27810" w:rsidP="00FF068F">
            <w:pPr>
              <w:pStyle w:val="31"/>
              <w:topLinePunct/>
              <w:snapToGrid w:val="0"/>
              <w:spacing w:line="360" w:lineRule="auto"/>
              <w:rPr>
                <w:rFonts w:hAnsi="宋体" w:hint="eastAsia"/>
                <w:sz w:val="21"/>
                <w:szCs w:val="21"/>
              </w:rPr>
            </w:pPr>
            <w:r>
              <w:rPr>
                <w:rFonts w:hAnsi="宋体" w:hint="eastAsia"/>
                <w:spacing w:val="-1"/>
                <w:sz w:val="21"/>
                <w:szCs w:val="21"/>
              </w:rPr>
              <w:t>■</w:t>
            </w:r>
            <w:r>
              <w:rPr>
                <w:rFonts w:hAnsi="宋体" w:hint="eastAsia"/>
                <w:sz w:val="21"/>
                <w:szCs w:val="21"/>
              </w:rPr>
              <w:t>不允许</w:t>
            </w:r>
          </w:p>
          <w:p w14:paraId="57E15668" w14:textId="77777777" w:rsidR="00057AF6" w:rsidRDefault="00C27810" w:rsidP="00FF068F">
            <w:pPr>
              <w:snapToGrid w:val="0"/>
              <w:spacing w:line="360" w:lineRule="auto"/>
              <w:rPr>
                <w:rFonts w:ascii="宋体" w:hAnsi="宋体" w:hint="eastAsia"/>
                <w:szCs w:val="21"/>
              </w:rPr>
            </w:pPr>
            <w:r>
              <w:rPr>
                <w:rFonts w:ascii="宋体" w:hAnsi="宋体" w:hint="eastAsia"/>
                <w:szCs w:val="21"/>
              </w:rPr>
              <w:t>□允许</w:t>
            </w:r>
          </w:p>
        </w:tc>
      </w:tr>
      <w:tr w:rsidR="00057AF6" w14:paraId="0C3CFA40" w14:textId="77777777" w:rsidTr="00504249">
        <w:trPr>
          <w:trHeight w:val="20"/>
        </w:trPr>
        <w:tc>
          <w:tcPr>
            <w:tcW w:w="468" w:type="pct"/>
            <w:vAlign w:val="center"/>
          </w:tcPr>
          <w:p w14:paraId="327A68A7" w14:textId="77777777" w:rsidR="00057AF6" w:rsidRDefault="00C27810">
            <w:pPr>
              <w:snapToGrid w:val="0"/>
              <w:spacing w:line="360" w:lineRule="auto"/>
              <w:jc w:val="center"/>
              <w:rPr>
                <w:rFonts w:ascii="宋体" w:hAnsi="宋体" w:hint="eastAsia"/>
                <w:szCs w:val="21"/>
              </w:rPr>
            </w:pPr>
            <w:r>
              <w:rPr>
                <w:rFonts w:ascii="宋体" w:hAnsi="宋体"/>
                <w:szCs w:val="21"/>
              </w:rPr>
              <w:t>3.7.3</w:t>
            </w:r>
          </w:p>
        </w:tc>
        <w:tc>
          <w:tcPr>
            <w:tcW w:w="902" w:type="pct"/>
            <w:vAlign w:val="center"/>
          </w:tcPr>
          <w:p w14:paraId="1D0D946E"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投标文件所附证书证件要求</w:t>
            </w:r>
          </w:p>
        </w:tc>
        <w:tc>
          <w:tcPr>
            <w:tcW w:w="3630" w:type="pct"/>
            <w:vAlign w:val="center"/>
          </w:tcPr>
          <w:p w14:paraId="2D03F78F" w14:textId="77777777" w:rsidR="00974DFF" w:rsidRDefault="00C27810">
            <w:pPr>
              <w:pStyle w:val="31"/>
              <w:topLinePunct/>
              <w:spacing w:line="360" w:lineRule="auto"/>
              <w:ind w:rightChars="83" w:right="174"/>
              <w:rPr>
                <w:rFonts w:hAnsi="宋体" w:hint="eastAsia"/>
                <w:szCs w:val="21"/>
                <w:u w:val="single"/>
              </w:rPr>
            </w:pPr>
            <w:r>
              <w:rPr>
                <w:rFonts w:hAnsi="宋体" w:cs="宋体" w:hint="eastAsia"/>
                <w:sz w:val="21"/>
                <w:szCs w:val="21"/>
              </w:rPr>
              <w:t>投标文件所附证书证件需为</w:t>
            </w:r>
            <w:r>
              <w:rPr>
                <w:rFonts w:hAnsi="宋体" w:cs="宋体" w:hint="eastAsia"/>
                <w:b/>
                <w:bCs/>
                <w:sz w:val="21"/>
                <w:szCs w:val="21"/>
              </w:rPr>
              <w:t>原件清晰扫描件</w:t>
            </w:r>
            <w:r>
              <w:rPr>
                <w:rFonts w:hAnsi="宋体" w:cs="宋体" w:hint="eastAsia"/>
                <w:sz w:val="21"/>
                <w:szCs w:val="21"/>
              </w:rPr>
              <w:t>或电子证照，并采用单位数字证书,按照招标文件要求在相应位置加盖电子印章。具体操作详见广州交易集团有限公司（广州公共资源交易中心）最新指引。</w:t>
            </w:r>
          </w:p>
        </w:tc>
      </w:tr>
      <w:tr w:rsidR="00057AF6" w14:paraId="71A616AD" w14:textId="77777777" w:rsidTr="00504249">
        <w:trPr>
          <w:trHeight w:val="20"/>
        </w:trPr>
        <w:tc>
          <w:tcPr>
            <w:tcW w:w="468" w:type="pct"/>
            <w:vAlign w:val="center"/>
          </w:tcPr>
          <w:p w14:paraId="1A591FCD" w14:textId="77777777" w:rsidR="00057AF6" w:rsidRDefault="00C27810">
            <w:pPr>
              <w:snapToGrid w:val="0"/>
              <w:spacing w:line="360" w:lineRule="auto"/>
              <w:jc w:val="center"/>
              <w:rPr>
                <w:rFonts w:ascii="宋体" w:hAnsi="宋体" w:hint="eastAsia"/>
                <w:szCs w:val="21"/>
              </w:rPr>
            </w:pPr>
            <w:r>
              <w:rPr>
                <w:rFonts w:ascii="宋体" w:hAnsi="宋体"/>
                <w:szCs w:val="21"/>
              </w:rPr>
              <w:t>3.7.3</w:t>
            </w:r>
          </w:p>
        </w:tc>
        <w:tc>
          <w:tcPr>
            <w:tcW w:w="902" w:type="pct"/>
            <w:vAlign w:val="center"/>
          </w:tcPr>
          <w:p w14:paraId="6825B7F0"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投标文件签字或盖章要求</w:t>
            </w:r>
          </w:p>
        </w:tc>
        <w:tc>
          <w:tcPr>
            <w:tcW w:w="3630" w:type="pct"/>
            <w:vAlign w:val="center"/>
          </w:tcPr>
          <w:p w14:paraId="0A0E626F" w14:textId="77777777" w:rsidR="00057AF6" w:rsidRDefault="00C27810" w:rsidP="00FF068F">
            <w:pPr>
              <w:pStyle w:val="31"/>
              <w:topLinePunct/>
              <w:snapToGrid w:val="0"/>
              <w:spacing w:line="360" w:lineRule="auto"/>
              <w:ind w:rightChars="83" w:right="174"/>
              <w:rPr>
                <w:rFonts w:hAnsi="宋体" w:cs="宋体" w:hint="eastAsia"/>
                <w:sz w:val="21"/>
                <w:szCs w:val="21"/>
                <w:u w:val="single"/>
              </w:rPr>
            </w:pPr>
            <w:r>
              <w:rPr>
                <w:rFonts w:hAnsi="宋体" w:cs="宋体" w:hint="eastAsia"/>
                <w:sz w:val="21"/>
                <w:szCs w:val="21"/>
                <w:u w:val="single"/>
              </w:rPr>
              <w:t>投标文件全部采用电子文档，投标文件所附证书证件均为清晰扫描件，并采用单位数字证书，按招标文件要求在相应位置加盖电子印章。投标文件中需个人签字或盖章的，应加盖个人电子印章或在线下完成后扫描上传。相关操作详见广州交易集团有限公司（广州公共资源交易中心）网站最新发布的最新指引。</w:t>
            </w:r>
          </w:p>
          <w:p w14:paraId="64E2F38B" w14:textId="77777777" w:rsidR="00057AF6" w:rsidRDefault="00C27810" w:rsidP="00FF068F">
            <w:pPr>
              <w:pStyle w:val="31"/>
              <w:topLinePunct/>
              <w:snapToGrid w:val="0"/>
              <w:spacing w:line="360" w:lineRule="auto"/>
              <w:ind w:rightChars="83" w:right="174"/>
              <w:rPr>
                <w:rFonts w:hAnsi="宋体" w:cs="宋体" w:hint="eastAsia"/>
                <w:sz w:val="21"/>
                <w:szCs w:val="21"/>
                <w:u w:val="single"/>
              </w:rPr>
            </w:pPr>
            <w:r>
              <w:rPr>
                <w:rFonts w:hAnsi="宋体" w:cs="宋体" w:hint="eastAsia"/>
                <w:b/>
                <w:bCs/>
                <w:sz w:val="21"/>
                <w:szCs w:val="21"/>
                <w:u w:val="single"/>
              </w:rPr>
              <w:t>联合体投标时，除“联合体协议书”需由联合体各成员分别按要求进行签字或盖章外，其他资料若需要签字或盖章的均可由联合体牵头人（主办方）签字或盖章即可；投标资料封面及其他内容及落款中的“投标人”应填写联合体各成员的单位全称【格式示例为：（主）单位全称（成）单位全称】，由联合体主办方按要求签字或盖章即可。电子签章由主办方进行签章即可。</w:t>
            </w:r>
          </w:p>
        </w:tc>
      </w:tr>
      <w:tr w:rsidR="00057AF6" w14:paraId="0823FD02" w14:textId="77777777" w:rsidTr="00504249">
        <w:trPr>
          <w:trHeight w:val="20"/>
        </w:trPr>
        <w:tc>
          <w:tcPr>
            <w:tcW w:w="468" w:type="pct"/>
            <w:vAlign w:val="center"/>
          </w:tcPr>
          <w:p w14:paraId="0BC0DC5E" w14:textId="77777777" w:rsidR="00057AF6" w:rsidRDefault="00C27810">
            <w:pPr>
              <w:snapToGrid w:val="0"/>
              <w:spacing w:line="360" w:lineRule="auto"/>
              <w:jc w:val="center"/>
              <w:rPr>
                <w:rFonts w:ascii="宋体" w:hAnsi="宋体" w:hint="eastAsia"/>
                <w:szCs w:val="21"/>
              </w:rPr>
            </w:pPr>
            <w:r>
              <w:rPr>
                <w:rFonts w:ascii="宋体" w:hAnsi="宋体"/>
                <w:szCs w:val="21"/>
              </w:rPr>
              <w:t>4.1.1</w:t>
            </w:r>
          </w:p>
        </w:tc>
        <w:tc>
          <w:tcPr>
            <w:tcW w:w="902" w:type="pct"/>
            <w:vAlign w:val="center"/>
          </w:tcPr>
          <w:p w14:paraId="00D2BCD2"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投标文件加密要求</w:t>
            </w:r>
          </w:p>
        </w:tc>
        <w:tc>
          <w:tcPr>
            <w:tcW w:w="3630" w:type="pct"/>
            <w:vAlign w:val="center"/>
          </w:tcPr>
          <w:p w14:paraId="2FA28062" w14:textId="77777777" w:rsidR="00057AF6" w:rsidRDefault="00C27810" w:rsidP="00FF068F">
            <w:pPr>
              <w:pStyle w:val="31"/>
              <w:topLinePunct/>
              <w:snapToGrid w:val="0"/>
              <w:spacing w:line="360" w:lineRule="auto"/>
              <w:rPr>
                <w:rFonts w:hAnsi="宋体" w:hint="eastAsia"/>
                <w:sz w:val="21"/>
                <w:szCs w:val="21"/>
                <w:u w:val="single"/>
              </w:rPr>
            </w:pPr>
            <w:r>
              <w:rPr>
                <w:rFonts w:hAnsi="宋体" w:hint="eastAsia"/>
                <w:sz w:val="21"/>
                <w:szCs w:val="21"/>
              </w:rPr>
              <w:t>网上递交的电子投标文件须进行加密。具体操作</w:t>
            </w:r>
            <w:r>
              <w:rPr>
                <w:rFonts w:hAnsi="宋体" w:cs="宋体" w:hint="eastAsia"/>
                <w:sz w:val="21"/>
                <w:szCs w:val="21"/>
                <w:u w:val="single"/>
              </w:rPr>
              <w:t>详见广州交易集团有限公司（广州公共资源交易中心）网站最新发布的最新指引。</w:t>
            </w:r>
          </w:p>
        </w:tc>
      </w:tr>
      <w:tr w:rsidR="00057AF6" w14:paraId="4BA49BFA" w14:textId="77777777" w:rsidTr="00504249">
        <w:trPr>
          <w:trHeight w:val="20"/>
        </w:trPr>
        <w:tc>
          <w:tcPr>
            <w:tcW w:w="468" w:type="pct"/>
            <w:vAlign w:val="center"/>
          </w:tcPr>
          <w:p w14:paraId="67ADE6B1" w14:textId="77777777" w:rsidR="00057AF6" w:rsidRDefault="00C27810">
            <w:pPr>
              <w:snapToGrid w:val="0"/>
              <w:spacing w:line="360" w:lineRule="auto"/>
              <w:jc w:val="center"/>
              <w:rPr>
                <w:rFonts w:ascii="宋体" w:hAnsi="宋体" w:hint="eastAsia"/>
                <w:szCs w:val="21"/>
              </w:rPr>
            </w:pPr>
            <w:r>
              <w:rPr>
                <w:rFonts w:ascii="宋体" w:hAnsi="宋体"/>
                <w:szCs w:val="21"/>
              </w:rPr>
              <w:t>4.1.2</w:t>
            </w:r>
          </w:p>
        </w:tc>
        <w:tc>
          <w:tcPr>
            <w:tcW w:w="902" w:type="pct"/>
            <w:vAlign w:val="center"/>
          </w:tcPr>
          <w:p w14:paraId="1577F5E6"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封套上应载明的信息</w:t>
            </w:r>
          </w:p>
        </w:tc>
        <w:tc>
          <w:tcPr>
            <w:tcW w:w="3630" w:type="pct"/>
            <w:vAlign w:val="center"/>
          </w:tcPr>
          <w:p w14:paraId="36212F67" w14:textId="77777777" w:rsidR="00057AF6" w:rsidRDefault="00C27810" w:rsidP="00FF068F">
            <w:pPr>
              <w:pStyle w:val="31"/>
              <w:topLinePunct/>
              <w:snapToGrid w:val="0"/>
              <w:spacing w:line="360" w:lineRule="auto"/>
              <w:rPr>
                <w:rFonts w:hAnsi="宋体" w:hint="eastAsia"/>
                <w:sz w:val="21"/>
                <w:szCs w:val="21"/>
              </w:rPr>
            </w:pPr>
            <w:r>
              <w:rPr>
                <w:rFonts w:hAnsi="宋体" w:hint="eastAsia"/>
                <w:sz w:val="21"/>
                <w:szCs w:val="21"/>
              </w:rPr>
              <w:t>如有提交投标文件光盘备用，封套上应注明如下信息：</w:t>
            </w:r>
          </w:p>
          <w:p w14:paraId="32245AC2" w14:textId="77777777" w:rsidR="00057AF6" w:rsidRDefault="00C27810" w:rsidP="00FF068F">
            <w:pPr>
              <w:pStyle w:val="31"/>
              <w:topLinePunct/>
              <w:spacing w:line="360" w:lineRule="auto"/>
              <w:rPr>
                <w:rFonts w:hAnsi="宋体" w:hint="eastAsia"/>
                <w:sz w:val="21"/>
                <w:szCs w:val="21"/>
              </w:rPr>
            </w:pPr>
            <w:r>
              <w:rPr>
                <w:rFonts w:hAnsi="宋体" w:hint="eastAsia"/>
                <w:sz w:val="21"/>
                <w:szCs w:val="21"/>
              </w:rPr>
              <w:t>招标人名称：</w:t>
            </w:r>
            <w:r>
              <w:rPr>
                <w:rFonts w:hAnsi="宋体" w:hint="eastAsia"/>
                <w:sz w:val="21"/>
                <w:szCs w:val="21"/>
                <w:u w:val="single"/>
              </w:rPr>
              <w:t>广州开发区财政投资建设项目管理中心</w:t>
            </w:r>
          </w:p>
          <w:p w14:paraId="37BAA43C" w14:textId="77777777" w:rsidR="00057AF6" w:rsidRDefault="00C27810" w:rsidP="00FF068F">
            <w:pPr>
              <w:pStyle w:val="31"/>
              <w:topLinePunct/>
              <w:spacing w:line="360" w:lineRule="auto"/>
              <w:rPr>
                <w:rFonts w:hAnsi="宋体" w:hint="eastAsia"/>
                <w:sz w:val="21"/>
                <w:szCs w:val="21"/>
                <w:u w:val="single"/>
              </w:rPr>
            </w:pPr>
            <w:r>
              <w:rPr>
                <w:rFonts w:hAnsi="宋体" w:hint="eastAsia"/>
                <w:sz w:val="21"/>
                <w:szCs w:val="21"/>
              </w:rPr>
              <w:t>招标人地址：</w:t>
            </w:r>
            <w:r>
              <w:rPr>
                <w:rFonts w:hAnsi="宋体" w:hint="eastAsia"/>
                <w:sz w:val="21"/>
                <w:szCs w:val="21"/>
                <w:u w:val="single"/>
              </w:rPr>
              <w:t>广州市黄埔区联和街道科学大道162号创意大厦B2栋主楼三楼</w:t>
            </w:r>
          </w:p>
          <w:p w14:paraId="0E3B70E2" w14:textId="77777777" w:rsidR="00057AF6" w:rsidRDefault="00C27810" w:rsidP="00FF068F">
            <w:pPr>
              <w:pStyle w:val="31"/>
              <w:topLinePunct/>
              <w:spacing w:line="360" w:lineRule="auto"/>
              <w:rPr>
                <w:rFonts w:hAnsi="宋体" w:hint="eastAsia"/>
                <w:sz w:val="21"/>
                <w:szCs w:val="21"/>
              </w:rPr>
            </w:pPr>
            <w:r>
              <w:rPr>
                <w:rFonts w:hAnsi="宋体" w:hint="eastAsia"/>
                <w:sz w:val="21"/>
                <w:szCs w:val="21"/>
                <w:u w:val="single"/>
              </w:rPr>
              <w:t>（项目名称）</w:t>
            </w:r>
            <w:r>
              <w:rPr>
                <w:rFonts w:hAnsi="宋体" w:hint="eastAsia"/>
                <w:sz w:val="21"/>
                <w:szCs w:val="21"/>
              </w:rPr>
              <w:t>招标项目投标文件</w:t>
            </w:r>
          </w:p>
          <w:p w14:paraId="196654D6" w14:textId="77777777" w:rsidR="00057AF6" w:rsidRDefault="00C27810" w:rsidP="00FF068F">
            <w:pPr>
              <w:pStyle w:val="31"/>
              <w:topLinePunct/>
              <w:spacing w:line="360" w:lineRule="auto"/>
              <w:rPr>
                <w:rFonts w:hAnsi="宋体" w:hint="eastAsia"/>
                <w:sz w:val="21"/>
                <w:szCs w:val="21"/>
                <w:u w:val="single"/>
              </w:rPr>
            </w:pPr>
            <w:r>
              <w:rPr>
                <w:rFonts w:hAnsi="宋体" w:hint="eastAsia"/>
                <w:sz w:val="21"/>
                <w:szCs w:val="21"/>
              </w:rPr>
              <w:t>招标项目编号：</w:t>
            </w:r>
          </w:p>
          <w:p w14:paraId="05D15B34" w14:textId="77777777" w:rsidR="00057AF6" w:rsidRDefault="00C27810" w:rsidP="00FF068F">
            <w:pPr>
              <w:pStyle w:val="31"/>
              <w:topLinePunct/>
              <w:snapToGrid w:val="0"/>
              <w:spacing w:line="360" w:lineRule="auto"/>
              <w:rPr>
                <w:rFonts w:hAnsi="宋体" w:hint="eastAsia"/>
                <w:sz w:val="21"/>
                <w:szCs w:val="21"/>
              </w:rPr>
            </w:pPr>
            <w:r>
              <w:rPr>
                <w:rFonts w:hAnsi="宋体" w:cs="宋体" w:hint="eastAsia"/>
                <w:sz w:val="21"/>
                <w:szCs w:val="21"/>
              </w:rPr>
              <w:t>在年月日时前不得开启</w:t>
            </w:r>
          </w:p>
        </w:tc>
      </w:tr>
      <w:tr w:rsidR="00057AF6" w14:paraId="564CD3C8" w14:textId="77777777" w:rsidTr="00504249">
        <w:trPr>
          <w:trHeight w:val="20"/>
        </w:trPr>
        <w:tc>
          <w:tcPr>
            <w:tcW w:w="468" w:type="pct"/>
            <w:vAlign w:val="center"/>
          </w:tcPr>
          <w:p w14:paraId="0500A79B" w14:textId="77777777" w:rsidR="00057AF6" w:rsidRDefault="00C27810">
            <w:pPr>
              <w:snapToGrid w:val="0"/>
              <w:spacing w:line="360" w:lineRule="auto"/>
              <w:jc w:val="center"/>
              <w:rPr>
                <w:rFonts w:ascii="宋体" w:hAnsi="宋体" w:hint="eastAsia"/>
                <w:szCs w:val="21"/>
              </w:rPr>
            </w:pPr>
            <w:r>
              <w:rPr>
                <w:rFonts w:ascii="宋体" w:hAnsi="宋体"/>
                <w:szCs w:val="21"/>
              </w:rPr>
              <w:t>4.2.1</w:t>
            </w:r>
          </w:p>
        </w:tc>
        <w:tc>
          <w:tcPr>
            <w:tcW w:w="902" w:type="pct"/>
            <w:vAlign w:val="center"/>
          </w:tcPr>
          <w:p w14:paraId="052A9A5D"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投标截止时间</w:t>
            </w:r>
          </w:p>
        </w:tc>
        <w:tc>
          <w:tcPr>
            <w:tcW w:w="3630" w:type="pct"/>
            <w:vAlign w:val="center"/>
          </w:tcPr>
          <w:p w14:paraId="4E7085FA" w14:textId="77777777" w:rsidR="00057AF6" w:rsidRDefault="00C27810" w:rsidP="00FF068F">
            <w:pPr>
              <w:snapToGrid w:val="0"/>
              <w:spacing w:line="360" w:lineRule="auto"/>
              <w:rPr>
                <w:rFonts w:ascii="宋体" w:hAnsi="宋体" w:cs="宋体" w:hint="eastAsia"/>
                <w:szCs w:val="21"/>
                <w:u w:val="single"/>
              </w:rPr>
            </w:pPr>
            <w:r>
              <w:rPr>
                <w:rFonts w:ascii="宋体" w:hAnsi="宋体" w:cs="宋体" w:hint="eastAsia"/>
                <w:szCs w:val="21"/>
              </w:rPr>
              <w:t>年月日</w:t>
            </w:r>
            <w:r>
              <w:rPr>
                <w:rFonts w:ascii="宋体" w:hAnsi="宋体" w:cs="宋体" w:hint="eastAsia"/>
                <w:szCs w:val="21"/>
                <w:u w:val="single"/>
              </w:rPr>
              <w:t xml:space="preserve">  时  分（北京时间）</w:t>
            </w:r>
          </w:p>
          <w:p w14:paraId="4DD09765" w14:textId="77777777" w:rsidR="00057AF6" w:rsidRDefault="00C27810" w:rsidP="00FF068F">
            <w:pPr>
              <w:snapToGrid w:val="0"/>
              <w:spacing w:line="360" w:lineRule="auto"/>
              <w:rPr>
                <w:rFonts w:ascii="宋体" w:hAnsi="宋体" w:hint="eastAsia"/>
                <w:szCs w:val="21"/>
              </w:rPr>
            </w:pPr>
            <w:r>
              <w:rPr>
                <w:rFonts w:ascii="宋体" w:hAnsi="宋体" w:cs="宋体" w:hint="eastAsia"/>
                <w:szCs w:val="21"/>
                <w:u w:val="single"/>
              </w:rPr>
              <w:t>（详见广州交易集团有限公司（广州公共资源交易中心）网站信息）</w:t>
            </w:r>
          </w:p>
        </w:tc>
      </w:tr>
      <w:tr w:rsidR="00057AF6" w14:paraId="31A87F45" w14:textId="77777777" w:rsidTr="00504249">
        <w:trPr>
          <w:trHeight w:val="20"/>
        </w:trPr>
        <w:tc>
          <w:tcPr>
            <w:tcW w:w="468" w:type="pct"/>
            <w:vAlign w:val="center"/>
          </w:tcPr>
          <w:p w14:paraId="5C65948B" w14:textId="77777777" w:rsidR="00057AF6" w:rsidRDefault="00C27810">
            <w:pPr>
              <w:snapToGrid w:val="0"/>
              <w:spacing w:line="360" w:lineRule="auto"/>
              <w:jc w:val="center"/>
              <w:rPr>
                <w:rFonts w:ascii="宋体" w:hAnsi="宋体" w:hint="eastAsia"/>
                <w:szCs w:val="21"/>
              </w:rPr>
            </w:pPr>
            <w:r>
              <w:rPr>
                <w:rFonts w:ascii="宋体" w:hAnsi="宋体"/>
                <w:szCs w:val="21"/>
              </w:rPr>
              <w:t>4.2.2</w:t>
            </w:r>
          </w:p>
        </w:tc>
        <w:tc>
          <w:tcPr>
            <w:tcW w:w="902" w:type="pct"/>
            <w:vAlign w:val="center"/>
          </w:tcPr>
          <w:p w14:paraId="4000801F"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递交电子投标文件交易平台</w:t>
            </w:r>
          </w:p>
        </w:tc>
        <w:tc>
          <w:tcPr>
            <w:tcW w:w="3630" w:type="pct"/>
            <w:vAlign w:val="center"/>
          </w:tcPr>
          <w:p w14:paraId="6E40071E" w14:textId="77777777" w:rsidR="00057AF6" w:rsidRDefault="00C27810" w:rsidP="00FF068F">
            <w:pPr>
              <w:snapToGrid w:val="0"/>
              <w:spacing w:line="360" w:lineRule="auto"/>
              <w:rPr>
                <w:rFonts w:ascii="宋体" w:hAnsi="宋体" w:hint="eastAsia"/>
                <w:szCs w:val="21"/>
                <w:u w:val="single"/>
              </w:rPr>
            </w:pPr>
            <w:r>
              <w:rPr>
                <w:rFonts w:ascii="宋体" w:hAnsi="宋体"/>
                <w:szCs w:val="21"/>
                <w:u w:val="single"/>
              </w:rPr>
              <w:t>1.</w:t>
            </w:r>
            <w:r>
              <w:rPr>
                <w:rFonts w:ascii="宋体" w:hAnsi="宋体" w:hint="eastAsia"/>
                <w:szCs w:val="21"/>
                <w:u w:val="single"/>
              </w:rPr>
              <w:t>递交方式：网上递交投标文件</w:t>
            </w:r>
          </w:p>
          <w:p w14:paraId="295DEC48" w14:textId="77777777" w:rsidR="00057AF6" w:rsidRDefault="00C27810" w:rsidP="00FF068F">
            <w:pPr>
              <w:snapToGrid w:val="0"/>
              <w:spacing w:line="360" w:lineRule="auto"/>
              <w:rPr>
                <w:rFonts w:ascii="宋体" w:hAnsi="宋体" w:hint="eastAsia"/>
                <w:szCs w:val="21"/>
                <w:u w:val="single"/>
              </w:rPr>
            </w:pPr>
            <w:r>
              <w:rPr>
                <w:rFonts w:ascii="宋体" w:hAnsi="宋体"/>
                <w:szCs w:val="21"/>
                <w:u w:val="single"/>
              </w:rPr>
              <w:t>2.</w:t>
            </w:r>
            <w:r>
              <w:rPr>
                <w:rFonts w:ascii="宋体" w:hAnsi="宋体" w:hint="eastAsia"/>
                <w:szCs w:val="21"/>
                <w:u w:val="single"/>
              </w:rPr>
              <w:t>递交投标文件的起始时间：（详见广州交易集团有限公司（广州公共资源交易中心）网站信息）。</w:t>
            </w:r>
          </w:p>
          <w:p w14:paraId="133E4CAB" w14:textId="77777777" w:rsidR="00057AF6" w:rsidRDefault="00C27810" w:rsidP="00FF068F">
            <w:pPr>
              <w:snapToGrid w:val="0"/>
              <w:spacing w:line="360" w:lineRule="auto"/>
              <w:rPr>
                <w:rFonts w:ascii="宋体" w:hAnsi="宋体" w:hint="eastAsia"/>
                <w:szCs w:val="21"/>
                <w:u w:val="single"/>
              </w:rPr>
            </w:pPr>
            <w:r>
              <w:rPr>
                <w:rFonts w:ascii="宋体" w:hAnsi="宋体" w:hint="eastAsia"/>
                <w:szCs w:val="21"/>
                <w:u w:val="single"/>
              </w:rPr>
              <w:t>截止时间：（详见广州交易集团有限公司（广州公共资源交易中心）网站信</w:t>
            </w:r>
            <w:r>
              <w:rPr>
                <w:rFonts w:ascii="宋体" w:hAnsi="宋体" w:hint="eastAsia"/>
                <w:szCs w:val="21"/>
                <w:u w:val="single"/>
              </w:rPr>
              <w:lastRenderedPageBreak/>
              <w:t>息）</w:t>
            </w:r>
          </w:p>
          <w:p w14:paraId="580FECAC" w14:textId="77777777" w:rsidR="00057AF6" w:rsidRDefault="00C27810" w:rsidP="00FF068F">
            <w:pPr>
              <w:snapToGrid w:val="0"/>
              <w:spacing w:line="360" w:lineRule="auto"/>
              <w:rPr>
                <w:rFonts w:ascii="宋体" w:hAnsi="宋体" w:hint="eastAsia"/>
                <w:szCs w:val="21"/>
                <w:u w:val="single"/>
              </w:rPr>
            </w:pPr>
            <w:r>
              <w:rPr>
                <w:rFonts w:ascii="宋体" w:hAnsi="宋体"/>
                <w:szCs w:val="21"/>
                <w:u w:val="single"/>
              </w:rPr>
              <w:t>3.</w:t>
            </w:r>
            <w:r>
              <w:rPr>
                <w:rFonts w:ascii="宋体" w:hAnsi="宋体" w:hint="eastAsia"/>
                <w:szCs w:val="21"/>
                <w:u w:val="single"/>
              </w:rPr>
              <w:t>地点：广州交易集团有限公司（广州公共资源交易中心）网站。</w:t>
            </w:r>
          </w:p>
          <w:p w14:paraId="75F7774B" w14:textId="77777777" w:rsidR="00057AF6" w:rsidRDefault="00C27810" w:rsidP="00FF068F">
            <w:pPr>
              <w:snapToGrid w:val="0"/>
              <w:spacing w:line="360" w:lineRule="auto"/>
              <w:rPr>
                <w:rFonts w:ascii="宋体" w:hAnsi="宋体" w:hint="eastAsia"/>
                <w:szCs w:val="21"/>
              </w:rPr>
            </w:pPr>
            <w:r>
              <w:rPr>
                <w:rFonts w:ascii="宋体" w:hAnsi="宋体"/>
                <w:szCs w:val="21"/>
                <w:u w:val="single"/>
              </w:rPr>
              <w:t>4.</w:t>
            </w:r>
            <w:r>
              <w:rPr>
                <w:rFonts w:ascii="宋体" w:hAnsi="宋体" w:hint="eastAsia"/>
                <w:szCs w:val="21"/>
                <w:u w:val="single"/>
              </w:rPr>
              <w:t>上述时间及地点是否有改变，请密切留意招标答疑纪要的相关信息。</w:t>
            </w:r>
          </w:p>
        </w:tc>
      </w:tr>
      <w:tr w:rsidR="00057AF6" w14:paraId="698D62B1" w14:textId="77777777" w:rsidTr="00504249">
        <w:trPr>
          <w:trHeight w:val="20"/>
        </w:trPr>
        <w:tc>
          <w:tcPr>
            <w:tcW w:w="468" w:type="pct"/>
            <w:vAlign w:val="center"/>
          </w:tcPr>
          <w:p w14:paraId="282739D5" w14:textId="77777777" w:rsidR="00057AF6" w:rsidRDefault="00C27810">
            <w:pPr>
              <w:snapToGrid w:val="0"/>
              <w:spacing w:line="360" w:lineRule="auto"/>
              <w:jc w:val="center"/>
              <w:rPr>
                <w:rFonts w:ascii="宋体" w:hAnsi="宋体" w:hint="eastAsia"/>
                <w:szCs w:val="21"/>
              </w:rPr>
            </w:pPr>
            <w:r>
              <w:rPr>
                <w:rFonts w:ascii="宋体" w:hAnsi="宋体"/>
                <w:szCs w:val="21"/>
              </w:rPr>
              <w:lastRenderedPageBreak/>
              <w:t>4.2.3</w:t>
            </w:r>
          </w:p>
        </w:tc>
        <w:tc>
          <w:tcPr>
            <w:tcW w:w="902" w:type="pct"/>
            <w:vAlign w:val="center"/>
          </w:tcPr>
          <w:p w14:paraId="03E269F6"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投标文件是否退还</w:t>
            </w:r>
          </w:p>
        </w:tc>
        <w:tc>
          <w:tcPr>
            <w:tcW w:w="3630" w:type="pct"/>
            <w:vAlign w:val="center"/>
          </w:tcPr>
          <w:p w14:paraId="2007C415" w14:textId="77777777" w:rsidR="00057AF6" w:rsidRDefault="00C27810" w:rsidP="00FF068F">
            <w:pPr>
              <w:pStyle w:val="31"/>
              <w:topLinePunct/>
              <w:snapToGrid w:val="0"/>
              <w:spacing w:line="360" w:lineRule="auto"/>
              <w:rPr>
                <w:rFonts w:hAnsi="宋体" w:hint="eastAsia"/>
                <w:sz w:val="21"/>
                <w:szCs w:val="21"/>
              </w:rPr>
            </w:pPr>
            <w:r>
              <w:rPr>
                <w:rFonts w:hAnsi="宋体" w:hint="eastAsia"/>
                <w:spacing w:val="-1"/>
                <w:sz w:val="21"/>
                <w:szCs w:val="21"/>
              </w:rPr>
              <w:t>■</w:t>
            </w:r>
            <w:r>
              <w:rPr>
                <w:rFonts w:hAnsi="宋体" w:hint="eastAsia"/>
                <w:sz w:val="21"/>
                <w:szCs w:val="21"/>
              </w:rPr>
              <w:t>否</w:t>
            </w:r>
          </w:p>
          <w:p w14:paraId="64FA1891" w14:textId="77777777" w:rsidR="00057AF6" w:rsidRDefault="00C27810" w:rsidP="00FF068F">
            <w:pPr>
              <w:pStyle w:val="31"/>
              <w:topLinePunct/>
              <w:snapToGrid w:val="0"/>
              <w:spacing w:line="360" w:lineRule="auto"/>
              <w:rPr>
                <w:rFonts w:hAnsi="宋体" w:hint="eastAsia"/>
                <w:sz w:val="21"/>
                <w:szCs w:val="21"/>
              </w:rPr>
            </w:pPr>
            <w:r>
              <w:rPr>
                <w:rFonts w:hAnsi="宋体" w:hint="eastAsia"/>
                <w:sz w:val="21"/>
                <w:szCs w:val="21"/>
              </w:rPr>
              <w:t>□是，退还时间：</w:t>
            </w:r>
          </w:p>
        </w:tc>
      </w:tr>
      <w:tr w:rsidR="00057AF6" w14:paraId="0CA93F10" w14:textId="77777777" w:rsidTr="00504249">
        <w:trPr>
          <w:trHeight w:val="20"/>
        </w:trPr>
        <w:tc>
          <w:tcPr>
            <w:tcW w:w="468" w:type="pct"/>
            <w:vAlign w:val="center"/>
          </w:tcPr>
          <w:p w14:paraId="70100F58" w14:textId="77777777" w:rsidR="00057AF6" w:rsidRDefault="00C27810">
            <w:pPr>
              <w:snapToGrid w:val="0"/>
              <w:spacing w:line="360" w:lineRule="auto"/>
              <w:jc w:val="center"/>
              <w:rPr>
                <w:rFonts w:ascii="宋体" w:hAnsi="宋体" w:hint="eastAsia"/>
                <w:szCs w:val="21"/>
              </w:rPr>
            </w:pPr>
            <w:r>
              <w:rPr>
                <w:rFonts w:ascii="宋体" w:hAnsi="宋体"/>
                <w:szCs w:val="21"/>
              </w:rPr>
              <w:t>5.1</w:t>
            </w:r>
          </w:p>
        </w:tc>
        <w:tc>
          <w:tcPr>
            <w:tcW w:w="902" w:type="pct"/>
            <w:vAlign w:val="center"/>
          </w:tcPr>
          <w:p w14:paraId="33298427"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开标时间和地点</w:t>
            </w:r>
          </w:p>
        </w:tc>
        <w:tc>
          <w:tcPr>
            <w:tcW w:w="3630" w:type="pct"/>
            <w:vAlign w:val="center"/>
          </w:tcPr>
          <w:p w14:paraId="5ABF9645" w14:textId="77777777" w:rsidR="00974DFF" w:rsidRDefault="00C27810">
            <w:pPr>
              <w:snapToGrid w:val="0"/>
              <w:spacing w:line="360" w:lineRule="auto"/>
              <w:rPr>
                <w:rFonts w:ascii="宋体" w:hAnsi="宋体" w:hint="eastAsia"/>
                <w:szCs w:val="21"/>
              </w:rPr>
            </w:pPr>
            <w:r>
              <w:rPr>
                <w:rFonts w:ascii="宋体" w:hAnsi="宋体" w:hint="eastAsia"/>
                <w:szCs w:val="21"/>
              </w:rPr>
              <w:t>开标时间：同投标截止时间</w:t>
            </w:r>
          </w:p>
          <w:p w14:paraId="02F4C790" w14:textId="77777777" w:rsidR="00974DFF" w:rsidRDefault="00C27810">
            <w:pPr>
              <w:snapToGrid w:val="0"/>
              <w:spacing w:line="360" w:lineRule="auto"/>
              <w:rPr>
                <w:rFonts w:ascii="宋体" w:hAnsi="宋体" w:hint="eastAsia"/>
                <w:szCs w:val="21"/>
              </w:rPr>
            </w:pPr>
            <w:r>
              <w:rPr>
                <w:rFonts w:ascii="宋体" w:hAnsi="宋体" w:hint="eastAsia"/>
                <w:szCs w:val="21"/>
              </w:rPr>
              <w:t>开标地点：广州交易集团有限公司（广州公共资源交易中心）黄埔交易部（黄埔区水西路32号四楼）指定开标室（详见广州交易集团有限公司（广州公共资源交易中心）网站信息）</w:t>
            </w:r>
          </w:p>
          <w:p w14:paraId="03988169" w14:textId="77777777" w:rsidR="00057AF6" w:rsidRDefault="00C27810" w:rsidP="00FF068F">
            <w:pPr>
              <w:snapToGrid w:val="0"/>
              <w:spacing w:line="360" w:lineRule="auto"/>
              <w:rPr>
                <w:rFonts w:ascii="宋体" w:hAnsi="宋体" w:hint="eastAsia"/>
                <w:szCs w:val="21"/>
              </w:rPr>
            </w:pPr>
            <w:r>
              <w:rPr>
                <w:rFonts w:ascii="宋体" w:hAnsi="宋体" w:hint="eastAsia"/>
                <w:szCs w:val="21"/>
              </w:rPr>
              <w:t>本电子招投标项目在广州交易集团有限公司（广州公共资源交易中心）公开开标，并邀请所有投标人的法定代表人（单位负责人）或其委托代理人准时参加。投标人也可选择参加在线开标，具体按照交易平台相关指南进行操作。详见：广州交易集团有限公司（广州公共资源交易中心）网站最新指引。</w:t>
            </w:r>
          </w:p>
        </w:tc>
      </w:tr>
      <w:tr w:rsidR="00057AF6" w14:paraId="139027AB" w14:textId="77777777" w:rsidTr="00504249">
        <w:trPr>
          <w:trHeight w:val="20"/>
        </w:trPr>
        <w:tc>
          <w:tcPr>
            <w:tcW w:w="468" w:type="pct"/>
            <w:vAlign w:val="center"/>
          </w:tcPr>
          <w:p w14:paraId="53E50FD6" w14:textId="77777777" w:rsidR="00057AF6" w:rsidRDefault="00C27810">
            <w:pPr>
              <w:snapToGrid w:val="0"/>
              <w:spacing w:line="360" w:lineRule="auto"/>
              <w:jc w:val="center"/>
              <w:rPr>
                <w:rFonts w:ascii="宋体" w:hAnsi="宋体" w:hint="eastAsia"/>
                <w:szCs w:val="21"/>
              </w:rPr>
            </w:pPr>
            <w:r>
              <w:rPr>
                <w:rFonts w:ascii="宋体" w:hAnsi="宋体"/>
                <w:szCs w:val="21"/>
              </w:rPr>
              <w:t>5.2</w:t>
            </w:r>
          </w:p>
        </w:tc>
        <w:tc>
          <w:tcPr>
            <w:tcW w:w="902" w:type="pct"/>
            <w:vAlign w:val="center"/>
          </w:tcPr>
          <w:p w14:paraId="159D56D2"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开标程序</w:t>
            </w:r>
          </w:p>
        </w:tc>
        <w:tc>
          <w:tcPr>
            <w:tcW w:w="3630" w:type="pct"/>
            <w:vAlign w:val="center"/>
          </w:tcPr>
          <w:p w14:paraId="50186D36" w14:textId="77777777" w:rsidR="00057AF6" w:rsidRDefault="00C27810" w:rsidP="00FF068F">
            <w:pPr>
              <w:snapToGrid w:val="0"/>
              <w:spacing w:line="360" w:lineRule="auto"/>
              <w:rPr>
                <w:rFonts w:ascii="宋体" w:hAnsi="宋体" w:hint="eastAsia"/>
                <w:szCs w:val="21"/>
              </w:rPr>
            </w:pPr>
            <w:r>
              <w:rPr>
                <w:rFonts w:ascii="宋体" w:hAnsi="宋体" w:hint="eastAsia"/>
                <w:szCs w:val="21"/>
              </w:rPr>
              <w:t>电子招投标项目开标按下列程序进行：</w:t>
            </w:r>
          </w:p>
          <w:p w14:paraId="54228FED" w14:textId="77777777" w:rsidR="00057AF6" w:rsidRDefault="00C27810" w:rsidP="00FF068F">
            <w:pPr>
              <w:snapToGrid w:val="0"/>
              <w:spacing w:line="360" w:lineRule="auto"/>
              <w:rPr>
                <w:rFonts w:ascii="宋体" w:hAnsi="宋体" w:hint="eastAsia"/>
                <w:szCs w:val="21"/>
                <w:u w:val="single"/>
              </w:rPr>
            </w:pPr>
            <w:r>
              <w:rPr>
                <w:rFonts w:ascii="宋体" w:hAnsi="宋体"/>
                <w:szCs w:val="21"/>
                <w:u w:val="single"/>
              </w:rPr>
              <w:t>5.2.1</w:t>
            </w:r>
            <w:r>
              <w:rPr>
                <w:rFonts w:ascii="宋体" w:hAnsi="宋体" w:hint="eastAsia"/>
                <w:szCs w:val="21"/>
                <w:u w:val="single"/>
              </w:rPr>
              <w:t>主持人按下列程序进行开标：</w:t>
            </w:r>
          </w:p>
          <w:p w14:paraId="4CF852BC" w14:textId="77777777" w:rsidR="00057AF6" w:rsidRDefault="00C27810" w:rsidP="00FF068F">
            <w:pPr>
              <w:snapToGrid w:val="0"/>
              <w:spacing w:line="360" w:lineRule="auto"/>
              <w:rPr>
                <w:rFonts w:ascii="宋体" w:hAnsi="宋体" w:hint="eastAsia"/>
                <w:szCs w:val="21"/>
                <w:u w:val="single"/>
              </w:rPr>
            </w:pPr>
            <w:r>
              <w:rPr>
                <w:rFonts w:ascii="宋体" w:hAnsi="宋体" w:hint="eastAsia"/>
                <w:szCs w:val="21"/>
                <w:u w:val="single"/>
              </w:rPr>
              <w:t>（</w:t>
            </w:r>
            <w:r>
              <w:rPr>
                <w:rFonts w:ascii="宋体" w:hAnsi="宋体"/>
                <w:szCs w:val="21"/>
                <w:u w:val="single"/>
              </w:rPr>
              <w:t>1</w:t>
            </w:r>
            <w:r>
              <w:rPr>
                <w:rFonts w:ascii="宋体" w:hAnsi="宋体" w:hint="eastAsia"/>
                <w:szCs w:val="21"/>
                <w:u w:val="single"/>
              </w:rPr>
              <w:t>）宣布开标纪律；</w:t>
            </w:r>
          </w:p>
          <w:p w14:paraId="6D8AD5C1" w14:textId="77777777" w:rsidR="00057AF6" w:rsidRDefault="00C27810" w:rsidP="00FF068F">
            <w:pPr>
              <w:snapToGrid w:val="0"/>
              <w:spacing w:line="360" w:lineRule="auto"/>
              <w:rPr>
                <w:rFonts w:ascii="宋体" w:hAnsi="宋体" w:hint="eastAsia"/>
                <w:szCs w:val="21"/>
                <w:u w:val="single"/>
              </w:rPr>
            </w:pPr>
            <w:r>
              <w:rPr>
                <w:rFonts w:ascii="宋体" w:hAnsi="宋体" w:hint="eastAsia"/>
                <w:szCs w:val="21"/>
                <w:u w:val="single"/>
              </w:rPr>
              <w:t>（</w:t>
            </w:r>
            <w:r>
              <w:rPr>
                <w:rFonts w:ascii="宋体" w:hAnsi="宋体"/>
                <w:szCs w:val="21"/>
                <w:u w:val="single"/>
              </w:rPr>
              <w:t>2</w:t>
            </w:r>
            <w:r>
              <w:rPr>
                <w:rFonts w:ascii="宋体" w:hAnsi="宋体" w:hint="eastAsia"/>
                <w:szCs w:val="21"/>
                <w:u w:val="single"/>
              </w:rPr>
              <w:t>）公布在投标截止时间前递交投标文件的投标人名称；</w:t>
            </w:r>
          </w:p>
          <w:p w14:paraId="023736B1" w14:textId="77777777" w:rsidR="00057AF6" w:rsidRDefault="00C27810" w:rsidP="00FF068F">
            <w:pPr>
              <w:snapToGrid w:val="0"/>
              <w:spacing w:line="360" w:lineRule="auto"/>
              <w:rPr>
                <w:rFonts w:ascii="宋体" w:hAnsi="宋体" w:hint="eastAsia"/>
                <w:szCs w:val="21"/>
                <w:u w:val="single"/>
              </w:rPr>
            </w:pPr>
            <w:r>
              <w:rPr>
                <w:rFonts w:ascii="宋体" w:hAnsi="宋体" w:hint="eastAsia"/>
                <w:szCs w:val="21"/>
                <w:u w:val="single"/>
              </w:rPr>
              <w:t>（</w:t>
            </w:r>
            <w:r>
              <w:rPr>
                <w:rFonts w:ascii="宋体" w:hAnsi="宋体"/>
                <w:szCs w:val="21"/>
                <w:u w:val="single"/>
              </w:rPr>
              <w:t>3</w:t>
            </w:r>
            <w:r>
              <w:rPr>
                <w:rFonts w:ascii="宋体" w:hAnsi="宋体" w:hint="eastAsia"/>
                <w:szCs w:val="21"/>
                <w:u w:val="single"/>
              </w:rPr>
              <w:t>）宣布开标人、唱标人、记录人、监标人等有关人员姓名；</w:t>
            </w:r>
          </w:p>
          <w:p w14:paraId="1B39D53B" w14:textId="77777777" w:rsidR="00057AF6" w:rsidRDefault="00C27810" w:rsidP="00FF068F">
            <w:pPr>
              <w:snapToGrid w:val="0"/>
              <w:spacing w:line="360" w:lineRule="auto"/>
              <w:rPr>
                <w:rFonts w:ascii="宋体" w:hAnsi="宋体" w:hint="eastAsia"/>
                <w:szCs w:val="21"/>
                <w:u w:val="single"/>
              </w:rPr>
            </w:pPr>
            <w:r>
              <w:rPr>
                <w:rFonts w:ascii="宋体" w:hAnsi="宋体" w:hint="eastAsia"/>
                <w:szCs w:val="21"/>
                <w:u w:val="single"/>
              </w:rPr>
              <w:t>（</w:t>
            </w:r>
            <w:r>
              <w:rPr>
                <w:rFonts w:ascii="宋体" w:hAnsi="宋体"/>
                <w:szCs w:val="21"/>
                <w:u w:val="single"/>
              </w:rPr>
              <w:t>4</w:t>
            </w:r>
            <w:r>
              <w:rPr>
                <w:rFonts w:ascii="宋体" w:hAnsi="宋体" w:hint="eastAsia"/>
                <w:szCs w:val="21"/>
                <w:u w:val="single"/>
              </w:rPr>
              <w:t>）投标人通过电子招标投标交易平台对已递交的电子投标文件进行解密，公布招标项目名称、投标人名称、投标报价、服务期限及其他内容，并记录在案；</w:t>
            </w:r>
          </w:p>
          <w:p w14:paraId="14B6035E" w14:textId="77777777" w:rsidR="00057AF6" w:rsidRDefault="00C27810" w:rsidP="00FF068F">
            <w:pPr>
              <w:snapToGrid w:val="0"/>
              <w:spacing w:line="360" w:lineRule="auto"/>
              <w:rPr>
                <w:rFonts w:ascii="宋体" w:hAnsi="宋体" w:hint="eastAsia"/>
                <w:szCs w:val="21"/>
                <w:u w:val="single"/>
              </w:rPr>
            </w:pPr>
            <w:r>
              <w:rPr>
                <w:rFonts w:ascii="宋体" w:hAnsi="宋体" w:hint="eastAsia"/>
                <w:szCs w:val="21"/>
                <w:u w:val="single"/>
              </w:rPr>
              <w:t>（</w:t>
            </w:r>
            <w:r>
              <w:rPr>
                <w:rFonts w:ascii="宋体" w:hAnsi="宋体"/>
                <w:szCs w:val="21"/>
                <w:u w:val="single"/>
              </w:rPr>
              <w:t>5</w:t>
            </w:r>
            <w:r>
              <w:rPr>
                <w:rFonts w:ascii="宋体" w:hAnsi="宋体" w:hint="eastAsia"/>
                <w:szCs w:val="21"/>
                <w:u w:val="single"/>
              </w:rPr>
              <w:t>）投标人代表、招标人代表、监标人、记录人等有关人员在开标记录上签字确认；若有关人员不签字的，不影响开标程序；</w:t>
            </w:r>
          </w:p>
          <w:p w14:paraId="25ABE9D8" w14:textId="77777777" w:rsidR="00057AF6" w:rsidRDefault="00C27810" w:rsidP="00FF068F">
            <w:pPr>
              <w:snapToGrid w:val="0"/>
              <w:spacing w:line="360" w:lineRule="auto"/>
              <w:rPr>
                <w:rFonts w:ascii="宋体" w:hAnsi="宋体" w:hint="eastAsia"/>
                <w:szCs w:val="21"/>
                <w:u w:val="single"/>
              </w:rPr>
            </w:pPr>
            <w:r>
              <w:rPr>
                <w:rFonts w:ascii="宋体" w:hAnsi="宋体" w:hint="eastAsia"/>
                <w:szCs w:val="21"/>
                <w:u w:val="single"/>
              </w:rPr>
              <w:t>（</w:t>
            </w:r>
            <w:r>
              <w:rPr>
                <w:rFonts w:ascii="宋体" w:hAnsi="宋体"/>
                <w:szCs w:val="21"/>
                <w:u w:val="single"/>
              </w:rPr>
              <w:t>6</w:t>
            </w:r>
            <w:r>
              <w:rPr>
                <w:rFonts w:ascii="宋体" w:hAnsi="宋体" w:hint="eastAsia"/>
                <w:szCs w:val="21"/>
                <w:u w:val="single"/>
              </w:rPr>
              <w:t>）开标结束。</w:t>
            </w:r>
          </w:p>
          <w:p w14:paraId="4F36BBE4" w14:textId="77777777" w:rsidR="00057AF6" w:rsidRDefault="00C27810" w:rsidP="00FF068F">
            <w:pPr>
              <w:snapToGrid w:val="0"/>
              <w:spacing w:line="360" w:lineRule="auto"/>
              <w:rPr>
                <w:rFonts w:ascii="宋体" w:hAnsi="宋体" w:hint="eastAsia"/>
                <w:szCs w:val="21"/>
                <w:u w:val="single"/>
              </w:rPr>
            </w:pPr>
            <w:r>
              <w:rPr>
                <w:rFonts w:ascii="宋体" w:hAnsi="宋体"/>
                <w:szCs w:val="21"/>
                <w:u w:val="single"/>
              </w:rPr>
              <w:t>5.2.2</w:t>
            </w:r>
            <w:r>
              <w:rPr>
                <w:rFonts w:ascii="宋体" w:hAnsi="宋体" w:hint="eastAsia"/>
                <w:szCs w:val="21"/>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1D2EB0E" w14:textId="77777777" w:rsidR="00057AF6" w:rsidRDefault="00C27810" w:rsidP="00FF068F">
            <w:pPr>
              <w:snapToGrid w:val="0"/>
              <w:spacing w:line="360" w:lineRule="auto"/>
              <w:rPr>
                <w:rFonts w:ascii="宋体" w:hAnsi="宋体" w:hint="eastAsia"/>
                <w:szCs w:val="21"/>
                <w:u w:val="single"/>
              </w:rPr>
            </w:pPr>
            <w:r>
              <w:rPr>
                <w:rFonts w:ascii="宋体" w:hAnsi="宋体"/>
                <w:szCs w:val="21"/>
                <w:u w:val="single"/>
              </w:rPr>
              <w:t>5.2.3</w:t>
            </w:r>
            <w:r>
              <w:rPr>
                <w:rFonts w:ascii="宋体" w:hAnsi="宋体" w:hint="eastAsia"/>
                <w:szCs w:val="21"/>
                <w:u w:val="single"/>
              </w:rPr>
              <w:t>开标时，两个（含两个）以上的投标人加密打包投标文件电脑机器特征码一致的，不参与下一程序，并由评标委员会否决其投标。</w:t>
            </w:r>
          </w:p>
        </w:tc>
      </w:tr>
      <w:tr w:rsidR="00057AF6" w14:paraId="5DA84C7E" w14:textId="77777777" w:rsidTr="00504249">
        <w:trPr>
          <w:trHeight w:val="20"/>
        </w:trPr>
        <w:tc>
          <w:tcPr>
            <w:tcW w:w="468" w:type="pct"/>
            <w:vAlign w:val="center"/>
          </w:tcPr>
          <w:p w14:paraId="1C4E8BB7" w14:textId="77777777" w:rsidR="00057AF6" w:rsidRDefault="00C27810">
            <w:pPr>
              <w:spacing w:line="276" w:lineRule="auto"/>
              <w:jc w:val="center"/>
              <w:rPr>
                <w:rFonts w:ascii="宋体" w:hAnsi="宋体" w:hint="eastAsia"/>
                <w:szCs w:val="21"/>
              </w:rPr>
            </w:pPr>
            <w:r>
              <w:rPr>
                <w:rFonts w:ascii="宋体" w:hAnsi="宋体"/>
                <w:szCs w:val="21"/>
              </w:rPr>
              <w:t>5.3</w:t>
            </w:r>
          </w:p>
          <w:p w14:paraId="0C52A5A1" w14:textId="77777777" w:rsidR="00057AF6" w:rsidRDefault="00C27810">
            <w:pPr>
              <w:snapToGrid w:val="0"/>
              <w:spacing w:line="276" w:lineRule="auto"/>
              <w:jc w:val="center"/>
              <w:rPr>
                <w:rFonts w:ascii="宋体" w:hAnsi="宋体" w:hint="eastAsia"/>
                <w:szCs w:val="21"/>
              </w:rPr>
            </w:pPr>
            <w:r>
              <w:rPr>
                <w:rFonts w:ascii="宋体" w:hAnsi="宋体"/>
                <w:szCs w:val="21"/>
              </w:rPr>
              <w:t>（新增）</w:t>
            </w:r>
          </w:p>
        </w:tc>
        <w:tc>
          <w:tcPr>
            <w:tcW w:w="902" w:type="pct"/>
            <w:vAlign w:val="center"/>
          </w:tcPr>
          <w:p w14:paraId="59A8C32A" w14:textId="77777777" w:rsidR="00974DFF" w:rsidRDefault="00C27810">
            <w:pPr>
              <w:snapToGrid w:val="0"/>
              <w:spacing w:line="360" w:lineRule="auto"/>
              <w:jc w:val="center"/>
              <w:rPr>
                <w:rFonts w:ascii="宋体" w:hAnsi="宋体" w:hint="eastAsia"/>
                <w:szCs w:val="21"/>
              </w:rPr>
            </w:pPr>
            <w:r>
              <w:rPr>
                <w:rFonts w:ascii="宋体" w:hAnsi="宋体" w:hint="eastAsia"/>
                <w:szCs w:val="21"/>
              </w:rPr>
              <w:t>开标异议</w:t>
            </w:r>
          </w:p>
        </w:tc>
        <w:tc>
          <w:tcPr>
            <w:tcW w:w="3630" w:type="pct"/>
            <w:vAlign w:val="center"/>
          </w:tcPr>
          <w:p w14:paraId="3A540C82" w14:textId="77777777" w:rsidR="00974DFF" w:rsidRDefault="00C27810">
            <w:pPr>
              <w:snapToGrid w:val="0"/>
              <w:spacing w:line="360" w:lineRule="auto"/>
              <w:rPr>
                <w:rFonts w:ascii="宋体" w:hAnsi="宋体" w:hint="eastAsia"/>
                <w:szCs w:val="21"/>
                <w:u w:val="single"/>
              </w:rPr>
            </w:pPr>
            <w:r>
              <w:rPr>
                <w:rFonts w:ascii="宋体" w:hAnsi="宋体" w:hint="eastAsia"/>
                <w:szCs w:val="21"/>
                <w:u w:val="single"/>
              </w:rPr>
              <w:t>5.3.1参加现场开标的投标人对开标结果有异议的，应当在开标现场提出，同时出示本人身份证原件，招标人应当当场作出答复，并制作记录。</w:t>
            </w:r>
          </w:p>
          <w:p w14:paraId="4570A06E" w14:textId="77777777" w:rsidR="00974DFF" w:rsidRDefault="00C27810">
            <w:pPr>
              <w:snapToGrid w:val="0"/>
              <w:spacing w:line="360" w:lineRule="auto"/>
              <w:rPr>
                <w:rFonts w:ascii="宋体" w:hAnsi="宋体" w:hint="eastAsia"/>
                <w:szCs w:val="21"/>
                <w:u w:val="single"/>
              </w:rPr>
            </w:pPr>
            <w:r>
              <w:rPr>
                <w:rFonts w:ascii="宋体" w:hAnsi="宋体" w:hint="eastAsia"/>
                <w:szCs w:val="21"/>
                <w:u w:val="single"/>
              </w:rPr>
              <w:t>5.3.2参加在线开标的投标人对开标结果有异议的，应当在唱标结束后的15</w:t>
            </w:r>
            <w:r>
              <w:rPr>
                <w:rFonts w:ascii="宋体" w:hAnsi="宋体" w:hint="eastAsia"/>
                <w:szCs w:val="21"/>
                <w:u w:val="single"/>
              </w:rPr>
              <w:lastRenderedPageBreak/>
              <w:t>分钟内、使用单位数字证书登录广州交易集团有限公司（广州公共资源交易中心）交易平台后通过广州交易集团有限公司（广州公共资源交易中心）交易平台提出。招标人授权招标代理机构工作人员使用招标代理机构数字证书登录交易平台答复异议，异议答复是招标人真实意思表示。未答复的，开标程序不得结束。</w:t>
            </w:r>
          </w:p>
          <w:p w14:paraId="0CC78790" w14:textId="77777777" w:rsidR="00974DFF" w:rsidRDefault="00C27810">
            <w:pPr>
              <w:snapToGrid w:val="0"/>
              <w:spacing w:line="360" w:lineRule="auto"/>
              <w:rPr>
                <w:rFonts w:ascii="宋体" w:hAnsi="宋体" w:hint="eastAsia"/>
                <w:szCs w:val="21"/>
                <w:u w:val="single"/>
              </w:rPr>
            </w:pPr>
            <w:r>
              <w:rPr>
                <w:rFonts w:ascii="宋体" w:hAnsi="宋体" w:hint="eastAsia"/>
                <w:szCs w:val="21"/>
                <w:u w:val="single"/>
              </w:rPr>
              <w:t>5.3.3投标人未参加开标或在规定的时间内未提出异议的，视为对开标无异议。</w:t>
            </w:r>
          </w:p>
        </w:tc>
      </w:tr>
      <w:tr w:rsidR="00057AF6" w14:paraId="5188809E" w14:textId="77777777" w:rsidTr="00504249">
        <w:trPr>
          <w:trHeight w:val="20"/>
        </w:trPr>
        <w:tc>
          <w:tcPr>
            <w:tcW w:w="468" w:type="pct"/>
            <w:vAlign w:val="center"/>
          </w:tcPr>
          <w:p w14:paraId="1C8B6BEC" w14:textId="77777777" w:rsidR="00057AF6" w:rsidRDefault="00C27810">
            <w:pPr>
              <w:snapToGrid w:val="0"/>
              <w:spacing w:line="360" w:lineRule="auto"/>
              <w:jc w:val="center"/>
              <w:rPr>
                <w:rFonts w:ascii="宋体" w:hAnsi="宋体" w:hint="eastAsia"/>
                <w:szCs w:val="21"/>
              </w:rPr>
            </w:pPr>
            <w:r>
              <w:rPr>
                <w:rFonts w:ascii="宋体" w:hAnsi="宋体"/>
                <w:szCs w:val="21"/>
              </w:rPr>
              <w:lastRenderedPageBreak/>
              <w:t>6.1.1</w:t>
            </w:r>
          </w:p>
        </w:tc>
        <w:tc>
          <w:tcPr>
            <w:tcW w:w="902" w:type="pct"/>
            <w:vAlign w:val="center"/>
          </w:tcPr>
          <w:p w14:paraId="2BB7F0A9"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评标委员会的组建</w:t>
            </w:r>
          </w:p>
        </w:tc>
        <w:tc>
          <w:tcPr>
            <w:tcW w:w="3630" w:type="pct"/>
            <w:vAlign w:val="center"/>
          </w:tcPr>
          <w:p w14:paraId="4A985883" w14:textId="77777777" w:rsidR="00057AF6" w:rsidRDefault="00C27810" w:rsidP="00FF068F">
            <w:pPr>
              <w:snapToGrid w:val="0"/>
              <w:spacing w:line="360" w:lineRule="auto"/>
              <w:rPr>
                <w:rFonts w:ascii="宋体" w:hAnsi="宋体" w:hint="eastAsia"/>
                <w:szCs w:val="21"/>
              </w:rPr>
            </w:pPr>
            <w:r>
              <w:rPr>
                <w:rFonts w:ascii="宋体" w:hAnsi="宋体" w:hint="eastAsia"/>
                <w:szCs w:val="21"/>
                <w:u w:val="single"/>
              </w:rPr>
              <w:t>评标委员会由招标人依法组建。</w:t>
            </w:r>
          </w:p>
        </w:tc>
      </w:tr>
      <w:tr w:rsidR="00057AF6" w14:paraId="1A82BE52" w14:textId="77777777" w:rsidTr="00504249">
        <w:trPr>
          <w:trHeight w:val="20"/>
        </w:trPr>
        <w:tc>
          <w:tcPr>
            <w:tcW w:w="468" w:type="pct"/>
            <w:vAlign w:val="center"/>
          </w:tcPr>
          <w:p w14:paraId="7CBAFDDE" w14:textId="77777777" w:rsidR="00057AF6" w:rsidRDefault="00C27810">
            <w:pPr>
              <w:snapToGrid w:val="0"/>
              <w:spacing w:line="360" w:lineRule="auto"/>
              <w:jc w:val="center"/>
              <w:rPr>
                <w:rFonts w:ascii="宋体" w:hAnsi="宋体" w:hint="eastAsia"/>
                <w:szCs w:val="21"/>
              </w:rPr>
            </w:pPr>
            <w:r>
              <w:rPr>
                <w:rFonts w:ascii="宋体" w:hAnsi="宋体"/>
                <w:szCs w:val="21"/>
              </w:rPr>
              <w:t>6.3.2</w:t>
            </w:r>
          </w:p>
        </w:tc>
        <w:tc>
          <w:tcPr>
            <w:tcW w:w="902" w:type="pct"/>
            <w:vAlign w:val="center"/>
          </w:tcPr>
          <w:p w14:paraId="2CAA3100"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评标委员会推荐中标候选人的人数</w:t>
            </w:r>
          </w:p>
        </w:tc>
        <w:tc>
          <w:tcPr>
            <w:tcW w:w="3630" w:type="pct"/>
            <w:vAlign w:val="center"/>
          </w:tcPr>
          <w:p w14:paraId="18269083" w14:textId="77777777" w:rsidR="00057AF6" w:rsidRDefault="00C27810" w:rsidP="00FF068F">
            <w:pPr>
              <w:snapToGrid w:val="0"/>
              <w:spacing w:line="360" w:lineRule="auto"/>
              <w:rPr>
                <w:rFonts w:ascii="宋体" w:hAnsi="宋体" w:hint="eastAsia"/>
                <w:szCs w:val="21"/>
              </w:rPr>
            </w:pPr>
            <w:r>
              <w:rPr>
                <w:rFonts w:ascii="宋体" w:hAnsi="宋体" w:hint="eastAsia"/>
                <w:szCs w:val="21"/>
              </w:rPr>
              <w:t>推荐中标候选人：</w:t>
            </w:r>
            <w:r>
              <w:rPr>
                <w:rFonts w:ascii="宋体" w:hAnsi="宋体"/>
                <w:szCs w:val="21"/>
                <w:u w:val="single"/>
              </w:rPr>
              <w:t>3</w:t>
            </w:r>
            <w:r>
              <w:rPr>
                <w:rFonts w:ascii="宋体" w:hAnsi="宋体" w:hint="eastAsia"/>
                <w:szCs w:val="21"/>
                <w:u w:val="single"/>
              </w:rPr>
              <w:t>人</w:t>
            </w:r>
          </w:p>
        </w:tc>
      </w:tr>
      <w:tr w:rsidR="00057AF6" w14:paraId="3CD8EAF5" w14:textId="77777777" w:rsidTr="00504249">
        <w:trPr>
          <w:trHeight w:val="20"/>
        </w:trPr>
        <w:tc>
          <w:tcPr>
            <w:tcW w:w="468" w:type="pct"/>
            <w:vAlign w:val="center"/>
          </w:tcPr>
          <w:p w14:paraId="24CC0344" w14:textId="77777777" w:rsidR="00057AF6" w:rsidRDefault="00C27810">
            <w:pPr>
              <w:snapToGrid w:val="0"/>
              <w:spacing w:line="360" w:lineRule="auto"/>
              <w:jc w:val="center"/>
              <w:rPr>
                <w:rFonts w:ascii="宋体" w:hAnsi="宋体" w:hint="eastAsia"/>
                <w:szCs w:val="21"/>
              </w:rPr>
            </w:pPr>
            <w:r>
              <w:rPr>
                <w:rFonts w:ascii="宋体" w:hAnsi="宋体"/>
                <w:szCs w:val="21"/>
              </w:rPr>
              <w:t>7.1</w:t>
            </w:r>
          </w:p>
        </w:tc>
        <w:tc>
          <w:tcPr>
            <w:tcW w:w="902" w:type="pct"/>
            <w:vAlign w:val="center"/>
          </w:tcPr>
          <w:p w14:paraId="41A61960"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中标候选人公示媒介及期限</w:t>
            </w:r>
          </w:p>
        </w:tc>
        <w:tc>
          <w:tcPr>
            <w:tcW w:w="3630" w:type="pct"/>
            <w:vAlign w:val="center"/>
          </w:tcPr>
          <w:p w14:paraId="1C285144" w14:textId="77777777" w:rsidR="00057AF6" w:rsidRDefault="00C27810" w:rsidP="00FF068F">
            <w:pPr>
              <w:spacing w:line="360" w:lineRule="auto"/>
              <w:rPr>
                <w:rFonts w:ascii="宋体" w:hAnsi="宋体" w:hint="eastAsia"/>
                <w:szCs w:val="21"/>
              </w:rPr>
            </w:pPr>
            <w:r>
              <w:rPr>
                <w:rFonts w:ascii="宋体" w:hAnsi="宋体" w:hint="eastAsia"/>
                <w:szCs w:val="21"/>
              </w:rPr>
              <w:t>公示媒介：</w:t>
            </w:r>
            <w:r>
              <w:rPr>
                <w:rFonts w:ascii="宋体" w:hAnsi="宋体" w:cs="宋体" w:hint="eastAsia"/>
                <w:szCs w:val="21"/>
                <w:u w:val="single"/>
              </w:rPr>
              <w:t>广州交易集团有限公司（广州公共资源交易中心）网站、广东省招标投标监管网、中国招标投标公共服务平台</w:t>
            </w:r>
          </w:p>
          <w:p w14:paraId="51C26BED" w14:textId="77777777" w:rsidR="00057AF6" w:rsidRDefault="00C27810" w:rsidP="00FF068F">
            <w:pPr>
              <w:snapToGrid w:val="0"/>
              <w:spacing w:line="360" w:lineRule="auto"/>
              <w:ind w:right="106"/>
              <w:rPr>
                <w:rFonts w:ascii="宋体" w:hAnsi="宋体" w:hint="eastAsia"/>
                <w:szCs w:val="21"/>
              </w:rPr>
            </w:pPr>
            <w:r>
              <w:rPr>
                <w:rFonts w:ascii="宋体" w:hAnsi="宋体" w:hint="eastAsia"/>
                <w:szCs w:val="21"/>
              </w:rPr>
              <w:t>公示期限：</w:t>
            </w:r>
            <w:r>
              <w:rPr>
                <w:rFonts w:ascii="宋体" w:hAnsi="宋体" w:hint="eastAsia"/>
                <w:szCs w:val="21"/>
                <w:u w:val="single"/>
              </w:rPr>
              <w:t>不得少于3日</w:t>
            </w:r>
          </w:p>
          <w:p w14:paraId="2AB35537" w14:textId="77777777" w:rsidR="00974DFF" w:rsidRDefault="00C27810">
            <w:pPr>
              <w:pStyle w:val="ae"/>
              <w:spacing w:line="360" w:lineRule="auto"/>
            </w:pPr>
            <w:r>
              <w:rPr>
                <w:rFonts w:hAnsi="宋体" w:hint="eastAsia"/>
                <w:szCs w:val="21"/>
                <w:u w:val="single"/>
              </w:rPr>
              <w:t>投标人或其他利害关系人对评标结果有异议的，应当在中标候选人公示期间提出，可以通过线下或线上的形式提出异议。线上提交的，应通过广州交易集团有限公司（广州公共资源交易中心）交易平台进行，招标人也应通过广州交易集团有限公司（广州公共资源交易中心）交易平台答复线上提交的异议。作出答复前，应当暂停招标投标活动。</w:t>
            </w:r>
          </w:p>
        </w:tc>
      </w:tr>
      <w:tr w:rsidR="00057AF6" w14:paraId="27CA2DBB" w14:textId="77777777" w:rsidTr="00504249">
        <w:trPr>
          <w:trHeight w:val="20"/>
        </w:trPr>
        <w:tc>
          <w:tcPr>
            <w:tcW w:w="468" w:type="pct"/>
            <w:vAlign w:val="center"/>
          </w:tcPr>
          <w:p w14:paraId="68BA99E2" w14:textId="77777777" w:rsidR="00057AF6" w:rsidRDefault="00C27810">
            <w:pPr>
              <w:snapToGrid w:val="0"/>
              <w:spacing w:line="360" w:lineRule="auto"/>
              <w:jc w:val="center"/>
              <w:rPr>
                <w:rFonts w:ascii="宋体" w:hAnsi="宋体" w:hint="eastAsia"/>
                <w:szCs w:val="21"/>
              </w:rPr>
            </w:pPr>
            <w:r>
              <w:rPr>
                <w:rFonts w:ascii="宋体" w:hAnsi="宋体"/>
                <w:szCs w:val="21"/>
              </w:rPr>
              <w:t>7.4</w:t>
            </w:r>
          </w:p>
        </w:tc>
        <w:tc>
          <w:tcPr>
            <w:tcW w:w="902" w:type="pct"/>
            <w:vAlign w:val="center"/>
          </w:tcPr>
          <w:p w14:paraId="59AE6DFC"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是否授权评标委员会确定中标人</w:t>
            </w:r>
          </w:p>
        </w:tc>
        <w:tc>
          <w:tcPr>
            <w:tcW w:w="3630" w:type="pct"/>
            <w:vAlign w:val="center"/>
          </w:tcPr>
          <w:p w14:paraId="13BE3231" w14:textId="77777777" w:rsidR="00057AF6" w:rsidRDefault="00C27810" w:rsidP="00FF068F">
            <w:pPr>
              <w:spacing w:line="360" w:lineRule="auto"/>
              <w:rPr>
                <w:rFonts w:ascii="宋体" w:hAnsi="宋体" w:hint="eastAsia"/>
                <w:szCs w:val="21"/>
              </w:rPr>
            </w:pPr>
            <w:r>
              <w:rPr>
                <w:rFonts w:ascii="宋体" w:hAnsi="宋体" w:hint="eastAsia"/>
                <w:szCs w:val="21"/>
              </w:rPr>
              <w:t>□是</w:t>
            </w:r>
          </w:p>
          <w:p w14:paraId="02984CE2" w14:textId="77777777" w:rsidR="00974DFF" w:rsidRDefault="00C27810">
            <w:pPr>
              <w:pStyle w:val="ae"/>
              <w:spacing w:line="360" w:lineRule="auto"/>
            </w:pPr>
            <w:r>
              <w:rPr>
                <w:rFonts w:hAnsi="宋体" w:hint="eastAsia"/>
                <w:szCs w:val="21"/>
              </w:rPr>
              <w:t>■否</w:t>
            </w:r>
          </w:p>
        </w:tc>
      </w:tr>
      <w:tr w:rsidR="00057AF6" w14:paraId="68582CAB" w14:textId="77777777" w:rsidTr="00504249">
        <w:trPr>
          <w:trHeight w:val="20"/>
        </w:trPr>
        <w:tc>
          <w:tcPr>
            <w:tcW w:w="468" w:type="pct"/>
            <w:vAlign w:val="center"/>
          </w:tcPr>
          <w:p w14:paraId="1249182F" w14:textId="77777777" w:rsidR="00057AF6" w:rsidRDefault="00C27810">
            <w:pPr>
              <w:snapToGrid w:val="0"/>
              <w:spacing w:line="360" w:lineRule="auto"/>
              <w:jc w:val="center"/>
              <w:rPr>
                <w:rFonts w:ascii="宋体" w:hAnsi="宋体" w:hint="eastAsia"/>
                <w:szCs w:val="21"/>
              </w:rPr>
            </w:pPr>
            <w:r>
              <w:rPr>
                <w:rFonts w:ascii="宋体" w:hAnsi="宋体"/>
                <w:szCs w:val="21"/>
              </w:rPr>
              <w:t>7.6.1</w:t>
            </w:r>
          </w:p>
        </w:tc>
        <w:tc>
          <w:tcPr>
            <w:tcW w:w="902" w:type="pct"/>
            <w:vAlign w:val="center"/>
          </w:tcPr>
          <w:p w14:paraId="193184DD"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履约保证金</w:t>
            </w:r>
          </w:p>
        </w:tc>
        <w:tc>
          <w:tcPr>
            <w:tcW w:w="3630" w:type="pct"/>
            <w:vAlign w:val="center"/>
          </w:tcPr>
          <w:p w14:paraId="1BC2D832" w14:textId="77777777" w:rsidR="00057AF6" w:rsidRDefault="00C27810" w:rsidP="00FF068F">
            <w:pPr>
              <w:pStyle w:val="31"/>
              <w:topLinePunct/>
              <w:spacing w:line="360" w:lineRule="auto"/>
              <w:rPr>
                <w:rFonts w:hAnsi="宋体" w:hint="eastAsia"/>
                <w:b/>
                <w:sz w:val="21"/>
                <w:szCs w:val="21"/>
              </w:rPr>
            </w:pPr>
            <w:r>
              <w:rPr>
                <w:rFonts w:hAnsi="宋体" w:hint="eastAsia"/>
                <w:b/>
                <w:sz w:val="21"/>
                <w:szCs w:val="21"/>
              </w:rPr>
              <w:t>是否要求中标人提交履约保证金：</w:t>
            </w:r>
          </w:p>
          <w:p w14:paraId="1CECBBB3" w14:textId="77777777" w:rsidR="00057AF6" w:rsidRDefault="00C27810" w:rsidP="00FF068F">
            <w:pPr>
              <w:pStyle w:val="31"/>
              <w:topLinePunct/>
              <w:spacing w:line="360" w:lineRule="auto"/>
              <w:rPr>
                <w:rFonts w:hAnsi="宋体" w:hint="eastAsia"/>
                <w:sz w:val="21"/>
                <w:szCs w:val="21"/>
              </w:rPr>
            </w:pPr>
            <w:r>
              <w:rPr>
                <w:rFonts w:hAnsi="宋体" w:hint="eastAsia"/>
                <w:szCs w:val="21"/>
              </w:rPr>
              <w:t>□</w:t>
            </w:r>
            <w:r>
              <w:rPr>
                <w:rFonts w:hAnsi="宋体" w:hint="eastAsia"/>
                <w:b/>
                <w:sz w:val="21"/>
                <w:szCs w:val="21"/>
              </w:rPr>
              <w:t>要求，履约保证金的形式：</w:t>
            </w:r>
            <w:r>
              <w:rPr>
                <w:rFonts w:hAnsi="宋体" w:hint="eastAsia"/>
                <w:sz w:val="21"/>
                <w:szCs w:val="21"/>
                <w:u w:val="single"/>
              </w:rPr>
              <w:t>《履约银行保函》</w:t>
            </w:r>
          </w:p>
          <w:p w14:paraId="40E98B15" w14:textId="77777777" w:rsidR="00057AF6" w:rsidRDefault="00C27810" w:rsidP="00FF068F">
            <w:pPr>
              <w:spacing w:line="360" w:lineRule="auto"/>
              <w:ind w:firstLineChars="400" w:firstLine="843"/>
              <w:rPr>
                <w:rFonts w:ascii="宋体" w:hAnsi="宋体" w:hint="eastAsia"/>
                <w:szCs w:val="21"/>
                <w:u w:val="single"/>
              </w:rPr>
            </w:pPr>
            <w:r>
              <w:rPr>
                <w:rFonts w:ascii="宋体" w:hAnsi="宋体" w:hint="eastAsia"/>
                <w:b/>
                <w:szCs w:val="21"/>
              </w:rPr>
              <w:t>履约保证金的金额：</w:t>
            </w:r>
            <w:r>
              <w:rPr>
                <w:rFonts w:ascii="宋体" w:hAnsi="宋体" w:hint="eastAsia"/>
                <w:szCs w:val="21"/>
                <w:u w:val="single"/>
              </w:rPr>
              <w:t>中标价款的</w:t>
            </w:r>
            <w:r>
              <w:rPr>
                <w:rFonts w:ascii="宋体" w:hAnsi="宋体"/>
                <w:szCs w:val="21"/>
                <w:u w:val="single"/>
              </w:rPr>
              <w:t>10</w:t>
            </w:r>
            <w:r>
              <w:rPr>
                <w:rFonts w:ascii="宋体" w:hAnsi="宋体" w:hint="eastAsia"/>
                <w:szCs w:val="21"/>
                <w:u w:val="single"/>
              </w:rPr>
              <w:t>％</w:t>
            </w:r>
          </w:p>
          <w:p w14:paraId="5A89824A" w14:textId="77777777" w:rsidR="00057AF6" w:rsidRDefault="00C27810" w:rsidP="00FF068F">
            <w:pPr>
              <w:pStyle w:val="31"/>
              <w:topLinePunct/>
              <w:spacing w:line="360" w:lineRule="auto"/>
              <w:rPr>
                <w:rFonts w:hAnsi="宋体" w:hint="eastAsia"/>
                <w:sz w:val="21"/>
                <w:szCs w:val="21"/>
              </w:rPr>
            </w:pPr>
            <w:r>
              <w:rPr>
                <w:rFonts w:hAnsi="宋体" w:hint="eastAsia"/>
                <w:b/>
                <w:sz w:val="21"/>
                <w:szCs w:val="21"/>
              </w:rPr>
              <w:t>■不要求</w:t>
            </w:r>
          </w:p>
        </w:tc>
      </w:tr>
      <w:tr w:rsidR="00057AF6" w14:paraId="0EED57CA" w14:textId="77777777" w:rsidTr="00504249">
        <w:trPr>
          <w:trHeight w:val="20"/>
        </w:trPr>
        <w:tc>
          <w:tcPr>
            <w:tcW w:w="468" w:type="pct"/>
            <w:vAlign w:val="center"/>
          </w:tcPr>
          <w:p w14:paraId="19B68985" w14:textId="77777777" w:rsidR="00057AF6" w:rsidRDefault="00C27810">
            <w:pPr>
              <w:snapToGrid w:val="0"/>
              <w:spacing w:line="360" w:lineRule="auto"/>
              <w:jc w:val="center"/>
              <w:rPr>
                <w:rFonts w:ascii="宋体" w:hAnsi="宋体" w:hint="eastAsia"/>
                <w:szCs w:val="21"/>
              </w:rPr>
            </w:pPr>
            <w:r>
              <w:rPr>
                <w:rFonts w:ascii="宋体" w:hAnsi="宋体"/>
                <w:szCs w:val="21"/>
              </w:rPr>
              <w:t>9</w:t>
            </w:r>
          </w:p>
        </w:tc>
        <w:tc>
          <w:tcPr>
            <w:tcW w:w="902" w:type="pct"/>
            <w:vAlign w:val="center"/>
          </w:tcPr>
          <w:p w14:paraId="0AC66E4A" w14:textId="77777777" w:rsidR="00057AF6" w:rsidRDefault="00C27810" w:rsidP="00FF068F">
            <w:pPr>
              <w:snapToGrid w:val="0"/>
              <w:spacing w:line="360" w:lineRule="auto"/>
              <w:jc w:val="center"/>
              <w:rPr>
                <w:rFonts w:ascii="宋体" w:hAnsi="宋体" w:hint="eastAsia"/>
                <w:szCs w:val="21"/>
              </w:rPr>
            </w:pPr>
            <w:r>
              <w:rPr>
                <w:rFonts w:ascii="宋体" w:hAnsi="宋体" w:hint="eastAsia"/>
                <w:szCs w:val="21"/>
              </w:rPr>
              <w:t>是否采用电子招标投标</w:t>
            </w:r>
          </w:p>
        </w:tc>
        <w:tc>
          <w:tcPr>
            <w:tcW w:w="3630" w:type="pct"/>
            <w:vAlign w:val="center"/>
          </w:tcPr>
          <w:p w14:paraId="7981BE7B" w14:textId="77777777" w:rsidR="00057AF6" w:rsidRDefault="00C27810" w:rsidP="00FF068F">
            <w:pPr>
              <w:spacing w:line="360" w:lineRule="auto"/>
              <w:rPr>
                <w:rFonts w:ascii="宋体" w:hAnsi="宋体" w:hint="eastAsia"/>
                <w:szCs w:val="21"/>
              </w:rPr>
            </w:pPr>
            <w:r>
              <w:rPr>
                <w:rFonts w:ascii="宋体" w:hAnsi="宋体" w:cs="宋体" w:hint="eastAsia"/>
                <w:szCs w:val="21"/>
              </w:rPr>
              <w:t>□</w:t>
            </w:r>
            <w:r>
              <w:rPr>
                <w:rFonts w:ascii="宋体" w:hAnsi="宋体" w:hint="eastAsia"/>
                <w:szCs w:val="21"/>
              </w:rPr>
              <w:t>否</w:t>
            </w:r>
          </w:p>
          <w:p w14:paraId="01757E55" w14:textId="77777777" w:rsidR="00057AF6" w:rsidRDefault="00C27810" w:rsidP="00FF068F">
            <w:pPr>
              <w:spacing w:line="360" w:lineRule="auto"/>
              <w:ind w:leftChars="3" w:left="2100" w:hangingChars="997" w:hanging="2094"/>
              <w:rPr>
                <w:rFonts w:ascii="宋体" w:hAnsi="宋体" w:hint="eastAsia"/>
                <w:szCs w:val="21"/>
              </w:rPr>
            </w:pPr>
            <w:r>
              <w:rPr>
                <w:rFonts w:ascii="宋体" w:hAnsi="宋体" w:hint="eastAsia"/>
                <w:szCs w:val="21"/>
              </w:rPr>
              <w:t>■是，具体要求：</w:t>
            </w:r>
          </w:p>
          <w:p w14:paraId="137C29EB" w14:textId="77777777" w:rsidR="00974DFF" w:rsidRDefault="00C27810">
            <w:pPr>
              <w:spacing w:line="360" w:lineRule="auto"/>
              <w:jc w:val="left"/>
              <w:rPr>
                <w:rFonts w:ascii="宋体" w:hAnsi="宋体" w:hint="eastAsia"/>
                <w:sz w:val="18"/>
                <w:szCs w:val="21"/>
                <w:u w:val="single"/>
              </w:rPr>
            </w:pPr>
            <w:r>
              <w:rPr>
                <w:rFonts w:ascii="宋体" w:hAnsi="宋体" w:cs="Courier New" w:hint="eastAsia"/>
                <w:szCs w:val="21"/>
                <w:u w:val="single"/>
              </w:rPr>
              <w:t>1.具体操作详见广州交易集团有限公司（广州公共资源交易中心）网站最新指引。</w:t>
            </w:r>
          </w:p>
          <w:p w14:paraId="1D60E834" w14:textId="77777777" w:rsidR="00974DFF" w:rsidRDefault="00C27810">
            <w:pPr>
              <w:spacing w:line="360" w:lineRule="auto"/>
              <w:rPr>
                <w:rFonts w:ascii="宋体" w:hAnsi="宋体" w:cs="Courier New" w:hint="eastAsia"/>
                <w:sz w:val="18"/>
                <w:szCs w:val="21"/>
                <w:u w:val="single"/>
              </w:rPr>
            </w:pPr>
            <w:r>
              <w:rPr>
                <w:rFonts w:ascii="宋体" w:hAnsi="宋体" w:cs="Courier New" w:hint="eastAsia"/>
                <w:szCs w:val="21"/>
                <w:u w:val="single"/>
              </w:rPr>
              <w:lastRenderedPageBreak/>
              <w:t>2.提交投标文件光盘（或U盘）备用</w:t>
            </w:r>
          </w:p>
          <w:p w14:paraId="29B8CAFA" w14:textId="77777777" w:rsidR="00974DFF" w:rsidRDefault="00C27810">
            <w:pPr>
              <w:spacing w:line="360" w:lineRule="auto"/>
              <w:rPr>
                <w:rFonts w:ascii="宋体" w:hAnsi="宋体" w:hint="eastAsia"/>
                <w:sz w:val="18"/>
                <w:szCs w:val="21"/>
                <w:u w:val="single"/>
              </w:rPr>
            </w:pPr>
            <w:r>
              <w:rPr>
                <w:rFonts w:ascii="宋体" w:hAnsi="宋体" w:hint="eastAsia"/>
                <w:szCs w:val="21"/>
                <w:u w:val="single"/>
              </w:rPr>
              <w:t>投标人将按广州交易集团有限公司（广州公共资源交易中心）最新指引的操作方法制作的非加密的电子投标文件刻入光盘（（或U盘，1份），在开标现场（投标截止时间前）提交备用。刻录好的投标文件光盘（或U盘）密封在密封袋中，并在封口处加盖投标人单位公章。密封袋上应写明的内容见投标人须知前附表要求4.1.2。现场递交的投标文件（光盘或U盘）不得加密。光盘或U盘（投标文件）无法读取或导入的，则视为未提交备用投标文件光盘。如果投标人没有按规定通过交易平台网上递交电子投标文件的，不再接受现场提交的光盘。投标人也可不提交备用光盘。</w:t>
            </w:r>
          </w:p>
          <w:p w14:paraId="314F9DDE" w14:textId="77777777" w:rsidR="00974DFF" w:rsidRDefault="00C27810">
            <w:pPr>
              <w:spacing w:line="360" w:lineRule="auto"/>
              <w:rPr>
                <w:rFonts w:ascii="宋体" w:hAnsi="宋体" w:hint="eastAsia"/>
                <w:sz w:val="18"/>
                <w:szCs w:val="21"/>
                <w:u w:val="single"/>
              </w:rPr>
            </w:pPr>
            <w:r>
              <w:rPr>
                <w:rFonts w:ascii="宋体" w:hAnsi="宋体"/>
                <w:szCs w:val="21"/>
                <w:u w:val="single"/>
              </w:rPr>
              <w:t>3.</w:t>
            </w:r>
            <w:r>
              <w:rPr>
                <w:rFonts w:ascii="宋体" w:hAnsi="宋体" w:hint="eastAsia"/>
                <w:szCs w:val="21"/>
                <w:u w:val="single"/>
              </w:rPr>
              <w:t>补救方案</w:t>
            </w:r>
          </w:p>
          <w:p w14:paraId="566822F4" w14:textId="77777777" w:rsidR="00974DFF" w:rsidRDefault="00C27810">
            <w:pPr>
              <w:spacing w:line="360" w:lineRule="auto"/>
              <w:rPr>
                <w:rFonts w:ascii="宋体" w:hAnsi="宋体" w:hint="eastAsia"/>
                <w:sz w:val="18"/>
                <w:szCs w:val="21"/>
                <w:u w:val="single"/>
              </w:rPr>
            </w:pPr>
            <w:r>
              <w:rPr>
                <w:rFonts w:ascii="宋体" w:hAnsi="宋体" w:hint="eastAsia"/>
                <w:szCs w:val="21"/>
                <w:u w:val="single"/>
              </w:rPr>
              <w:t>（</w:t>
            </w:r>
            <w:r>
              <w:rPr>
                <w:rFonts w:ascii="宋体" w:hAnsi="宋体"/>
                <w:szCs w:val="21"/>
                <w:u w:val="single"/>
              </w:rPr>
              <w:t>1</w:t>
            </w:r>
            <w:r>
              <w:rPr>
                <w:rFonts w:ascii="宋体" w:hAnsi="宋体" w:hint="eastAsia"/>
                <w:szCs w:val="21"/>
                <w:u w:val="single"/>
              </w:rPr>
              <w:t>）投标文件解密失败的补救方案：</w:t>
            </w:r>
          </w:p>
          <w:p w14:paraId="7411CFE7" w14:textId="77777777" w:rsidR="00974DFF" w:rsidRDefault="00C27810">
            <w:pPr>
              <w:spacing w:line="360" w:lineRule="auto"/>
              <w:rPr>
                <w:rFonts w:ascii="宋体" w:hAnsi="宋体" w:hint="eastAsia"/>
                <w:sz w:val="18"/>
                <w:szCs w:val="21"/>
                <w:u w:val="single"/>
              </w:rPr>
            </w:pPr>
            <w:r>
              <w:rPr>
                <w:rFonts w:ascii="宋体" w:hAnsi="宋体" w:hint="eastAsia"/>
                <w:szCs w:val="21"/>
                <w:u w:val="single"/>
              </w:rPr>
              <w:t>在规定时间内，因投标人之外原因（指网络瘫痪、服务器损坏、交易系统故障短期无法恢复等因素）导致的电子投标文件解密失败，在开标现场读取光盘（或U盘）内容，继续开标程序。评标委员会对其投标文件的评审以光盘（或U盘）内容为准。因投标人之外原因解密失败且未递交电子光盘（或U盘）或递交的电子光盘（或U盘）不能读取的，视为撤回投标文件。</w:t>
            </w:r>
          </w:p>
          <w:p w14:paraId="6A61D098" w14:textId="77777777" w:rsidR="00974DFF" w:rsidRDefault="00C27810">
            <w:pPr>
              <w:spacing w:line="360" w:lineRule="auto"/>
              <w:rPr>
                <w:rFonts w:ascii="宋体" w:hAnsi="宋体" w:hint="eastAsia"/>
                <w:sz w:val="18"/>
                <w:szCs w:val="21"/>
                <w:u w:val="single"/>
              </w:rPr>
            </w:pPr>
            <w:r>
              <w:rPr>
                <w:rFonts w:ascii="宋体" w:hAnsi="宋体" w:hint="eastAsia"/>
                <w:szCs w:val="21"/>
                <w:u w:val="single"/>
              </w:rPr>
              <w:t>（</w:t>
            </w:r>
            <w:r>
              <w:rPr>
                <w:rFonts w:ascii="宋体" w:hAnsi="宋体"/>
                <w:szCs w:val="21"/>
                <w:u w:val="single"/>
              </w:rPr>
              <w:t>2</w:t>
            </w:r>
            <w:r>
              <w:rPr>
                <w:rFonts w:ascii="宋体" w:hAnsi="宋体" w:hint="eastAsia"/>
                <w:szCs w:val="21"/>
                <w:u w:val="single"/>
              </w:rPr>
              <w:t>）评标时突发情况的补救方案</w:t>
            </w:r>
          </w:p>
          <w:p w14:paraId="458C44D7" w14:textId="77777777" w:rsidR="00974DFF" w:rsidRDefault="00C27810">
            <w:pPr>
              <w:spacing w:line="360" w:lineRule="auto"/>
              <w:rPr>
                <w:rFonts w:ascii="宋体" w:hAnsi="宋体" w:hint="eastAsia"/>
                <w:sz w:val="18"/>
                <w:szCs w:val="21"/>
                <w:u w:val="single"/>
              </w:rPr>
            </w:pPr>
            <w:r>
              <w:rPr>
                <w:rFonts w:ascii="宋体" w:hAnsi="宋体" w:hint="eastAsia"/>
                <w:szCs w:val="21"/>
                <w:u w:val="single"/>
              </w:rPr>
              <w:t>若遇不可抗力发生（如：网络瘫痪、服务器损坏、交易系统故障短期无法恢复等因素），由评标委员会开启递交的全部投标文件光盘，并按光盘（或U盘）内容进行评审。</w:t>
            </w:r>
          </w:p>
          <w:p w14:paraId="3139BBFB" w14:textId="77777777" w:rsidR="00057AF6" w:rsidRDefault="00C27810" w:rsidP="00FF068F">
            <w:pPr>
              <w:spacing w:line="360" w:lineRule="auto"/>
              <w:rPr>
                <w:rFonts w:ascii="宋体" w:hAnsi="宋体" w:hint="eastAsia"/>
                <w:szCs w:val="21"/>
                <w:u w:val="single"/>
              </w:rPr>
            </w:pPr>
            <w:r>
              <w:rPr>
                <w:rFonts w:ascii="宋体" w:hAnsi="宋体" w:hint="eastAsia"/>
                <w:szCs w:val="21"/>
                <w:u w:val="single"/>
              </w:rPr>
              <w:t>（</w:t>
            </w:r>
            <w:r>
              <w:rPr>
                <w:rFonts w:ascii="宋体" w:hAnsi="宋体"/>
                <w:szCs w:val="21"/>
                <w:u w:val="single"/>
              </w:rPr>
              <w:t>3</w:t>
            </w:r>
            <w:r>
              <w:rPr>
                <w:rFonts w:ascii="宋体" w:hAnsi="宋体" w:hint="eastAsia"/>
                <w:szCs w:val="21"/>
                <w:u w:val="single"/>
              </w:rPr>
              <w:t>）除发生上述情况外，开标评标均以投标人通过交易平台网上递交的电子投标文件为准。</w:t>
            </w:r>
          </w:p>
        </w:tc>
      </w:tr>
      <w:tr w:rsidR="00057AF6" w14:paraId="04D36332" w14:textId="77777777" w:rsidTr="00504249">
        <w:trPr>
          <w:trHeight w:val="20"/>
        </w:trPr>
        <w:tc>
          <w:tcPr>
            <w:tcW w:w="468" w:type="pct"/>
            <w:vAlign w:val="center"/>
          </w:tcPr>
          <w:p w14:paraId="424D9E6C" w14:textId="77777777" w:rsidR="00057AF6" w:rsidRDefault="00C27810">
            <w:pPr>
              <w:snapToGrid w:val="0"/>
              <w:spacing w:line="360" w:lineRule="auto"/>
              <w:jc w:val="center"/>
              <w:rPr>
                <w:rFonts w:ascii="宋体" w:hAnsi="宋体" w:hint="eastAsia"/>
                <w:szCs w:val="21"/>
              </w:rPr>
            </w:pPr>
            <w:r>
              <w:rPr>
                <w:rFonts w:ascii="宋体" w:hAnsi="宋体"/>
                <w:szCs w:val="21"/>
              </w:rPr>
              <w:lastRenderedPageBreak/>
              <w:t>10</w:t>
            </w:r>
          </w:p>
        </w:tc>
        <w:tc>
          <w:tcPr>
            <w:tcW w:w="4532" w:type="pct"/>
            <w:gridSpan w:val="2"/>
            <w:vAlign w:val="center"/>
          </w:tcPr>
          <w:p w14:paraId="36C37E5C" w14:textId="77777777" w:rsidR="00057AF6" w:rsidRDefault="00C27810" w:rsidP="00FF068F">
            <w:pPr>
              <w:snapToGrid w:val="0"/>
              <w:spacing w:line="360" w:lineRule="auto"/>
              <w:rPr>
                <w:rFonts w:ascii="宋体" w:hAnsi="宋体" w:hint="eastAsia"/>
                <w:szCs w:val="21"/>
              </w:rPr>
            </w:pPr>
            <w:r>
              <w:rPr>
                <w:rFonts w:ascii="宋体" w:hAnsi="宋体" w:hint="eastAsia"/>
                <w:szCs w:val="21"/>
              </w:rPr>
              <w:t>需要补充的其他内容</w:t>
            </w:r>
          </w:p>
        </w:tc>
      </w:tr>
      <w:tr w:rsidR="00057AF6" w14:paraId="25D9A426" w14:textId="77777777" w:rsidTr="00504249">
        <w:trPr>
          <w:trHeight w:val="20"/>
        </w:trPr>
        <w:tc>
          <w:tcPr>
            <w:tcW w:w="468" w:type="pct"/>
            <w:vAlign w:val="center"/>
          </w:tcPr>
          <w:p w14:paraId="3C912B7D" w14:textId="77777777" w:rsidR="00057AF6" w:rsidRDefault="00C27810">
            <w:pPr>
              <w:snapToGrid w:val="0"/>
              <w:spacing w:line="360" w:lineRule="auto"/>
              <w:jc w:val="center"/>
              <w:rPr>
                <w:rFonts w:ascii="宋体" w:hAnsi="宋体" w:hint="eastAsia"/>
                <w:szCs w:val="21"/>
              </w:rPr>
            </w:pPr>
            <w:r>
              <w:rPr>
                <w:rFonts w:ascii="宋体" w:hAnsi="宋体"/>
                <w:szCs w:val="21"/>
              </w:rPr>
              <w:t>10.1</w:t>
            </w:r>
          </w:p>
        </w:tc>
        <w:tc>
          <w:tcPr>
            <w:tcW w:w="902" w:type="pct"/>
            <w:vAlign w:val="center"/>
          </w:tcPr>
          <w:p w14:paraId="283E2856" w14:textId="77777777" w:rsidR="00057AF6" w:rsidRDefault="00C27810" w:rsidP="00BC3428">
            <w:pPr>
              <w:spacing w:line="360" w:lineRule="auto"/>
              <w:jc w:val="center"/>
              <w:rPr>
                <w:rFonts w:ascii="宋体" w:hAnsi="宋体" w:hint="eastAsia"/>
                <w:szCs w:val="21"/>
              </w:rPr>
            </w:pPr>
            <w:r>
              <w:rPr>
                <w:rFonts w:ascii="宋体" w:hAnsi="宋体" w:hint="eastAsia"/>
                <w:szCs w:val="21"/>
              </w:rPr>
              <w:t>特别提示</w:t>
            </w:r>
          </w:p>
        </w:tc>
        <w:tc>
          <w:tcPr>
            <w:tcW w:w="3630" w:type="pct"/>
            <w:vAlign w:val="center"/>
          </w:tcPr>
          <w:p w14:paraId="739E417B" w14:textId="77777777" w:rsidR="00057AF6" w:rsidRDefault="00C27810" w:rsidP="00BC3428">
            <w:pPr>
              <w:widowControl/>
              <w:shd w:val="clear" w:color="auto" w:fill="FFFFFF"/>
              <w:spacing w:line="360" w:lineRule="auto"/>
              <w:jc w:val="left"/>
              <w:rPr>
                <w:rFonts w:ascii="宋体" w:hAnsi="宋体" w:hint="eastAsia"/>
                <w:szCs w:val="21"/>
              </w:rPr>
            </w:pPr>
            <w:r>
              <w:rPr>
                <w:rFonts w:ascii="宋体" w:hAnsi="宋体" w:hint="eastAsia"/>
                <w:szCs w:val="21"/>
              </w:rPr>
              <w:t>投标人在本项目招标人的工程项目中存在下列行为的，将被拒绝一年内参与我单位后续工程投标。（注：拒绝投标时限由招标人视严重程度确定，最低三个月起，自招标人发出通知之日起计）：</w:t>
            </w:r>
          </w:p>
          <w:p w14:paraId="19430E83" w14:textId="77777777" w:rsidR="00504249" w:rsidRPr="00A95FD3" w:rsidRDefault="00504249" w:rsidP="00BC3428">
            <w:pPr>
              <w:pStyle w:val="aff3"/>
              <w:spacing w:after="0" w:line="360" w:lineRule="auto"/>
              <w:ind w:firstLine="210"/>
              <w:rPr>
                <w:rFonts w:ascii="宋体" w:hAnsi="宋体" w:hint="eastAsia"/>
                <w:szCs w:val="21"/>
              </w:rPr>
            </w:pPr>
            <w:r w:rsidRPr="00A95FD3">
              <w:rPr>
                <w:rFonts w:ascii="宋体" w:hAnsi="宋体" w:hint="eastAsia"/>
                <w:szCs w:val="21"/>
              </w:rPr>
              <w:t>1.将中标工程转包或者违法分包的;</w:t>
            </w:r>
          </w:p>
          <w:p w14:paraId="3C9070C3" w14:textId="77777777" w:rsidR="00504249" w:rsidRPr="00A95FD3" w:rsidRDefault="00504249" w:rsidP="00BC3428">
            <w:pPr>
              <w:pStyle w:val="aff3"/>
              <w:spacing w:after="0" w:line="360" w:lineRule="auto"/>
              <w:ind w:firstLine="210"/>
              <w:rPr>
                <w:rFonts w:ascii="宋体" w:hAnsi="宋体" w:hint="eastAsia"/>
                <w:szCs w:val="21"/>
              </w:rPr>
            </w:pPr>
            <w:r w:rsidRPr="00A95FD3">
              <w:rPr>
                <w:rFonts w:ascii="宋体" w:hAnsi="宋体" w:hint="eastAsia"/>
                <w:szCs w:val="21"/>
              </w:rPr>
              <w:t>2.在中标工程中不执行质量、安全生产相关规定的，造成质量或安全事故的；</w:t>
            </w:r>
          </w:p>
          <w:p w14:paraId="0C42B306" w14:textId="77777777" w:rsidR="00504249" w:rsidRPr="00A95FD3" w:rsidRDefault="00504249" w:rsidP="00BC3428">
            <w:pPr>
              <w:pStyle w:val="aff3"/>
              <w:spacing w:after="0" w:line="360" w:lineRule="auto"/>
              <w:ind w:firstLine="210"/>
              <w:rPr>
                <w:rFonts w:ascii="宋体" w:hAnsi="宋体" w:hint="eastAsia"/>
                <w:szCs w:val="21"/>
              </w:rPr>
            </w:pPr>
            <w:r w:rsidRPr="00A95FD3">
              <w:rPr>
                <w:rFonts w:ascii="宋体" w:hAnsi="宋体" w:hint="eastAsia"/>
                <w:szCs w:val="21"/>
              </w:rPr>
              <w:lastRenderedPageBreak/>
              <w:t>3.出让投标资格的；</w:t>
            </w:r>
          </w:p>
          <w:p w14:paraId="75DA99E9" w14:textId="77777777" w:rsidR="00504249" w:rsidRPr="00A95FD3" w:rsidRDefault="00504249" w:rsidP="00BC3428">
            <w:pPr>
              <w:pStyle w:val="aff3"/>
              <w:spacing w:after="0" w:line="360" w:lineRule="auto"/>
              <w:ind w:firstLine="210"/>
              <w:rPr>
                <w:rFonts w:ascii="宋体" w:hAnsi="宋体" w:hint="eastAsia"/>
                <w:szCs w:val="21"/>
              </w:rPr>
            </w:pPr>
            <w:r w:rsidRPr="00A95FD3">
              <w:rPr>
                <w:rFonts w:ascii="宋体" w:hAnsi="宋体" w:hint="eastAsia"/>
                <w:szCs w:val="21"/>
              </w:rPr>
              <w:t>4.存在围标或串标情形的;</w:t>
            </w:r>
          </w:p>
          <w:p w14:paraId="5E4F6A57" w14:textId="77777777" w:rsidR="00504249" w:rsidRPr="00A95FD3" w:rsidRDefault="00504249" w:rsidP="00BC3428">
            <w:pPr>
              <w:pStyle w:val="aff3"/>
              <w:spacing w:after="0" w:line="360" w:lineRule="auto"/>
              <w:ind w:firstLine="210"/>
              <w:rPr>
                <w:rFonts w:ascii="宋体" w:hAnsi="宋体" w:hint="eastAsia"/>
                <w:szCs w:val="21"/>
              </w:rPr>
            </w:pPr>
            <w:r w:rsidRPr="00A95FD3">
              <w:rPr>
                <w:rFonts w:ascii="宋体" w:hAnsi="宋体" w:hint="eastAsia"/>
                <w:szCs w:val="21"/>
              </w:rPr>
              <w:t>5.在投标文件中提供虚假材料的；</w:t>
            </w:r>
          </w:p>
          <w:p w14:paraId="27AF7E9F" w14:textId="77777777" w:rsidR="00504249" w:rsidRPr="00A95FD3" w:rsidRDefault="00504249" w:rsidP="00BC3428">
            <w:pPr>
              <w:pStyle w:val="aff3"/>
              <w:spacing w:after="0" w:line="360" w:lineRule="auto"/>
              <w:ind w:firstLine="210"/>
              <w:rPr>
                <w:rFonts w:ascii="宋体" w:hAnsi="宋体" w:hint="eastAsia"/>
                <w:szCs w:val="21"/>
              </w:rPr>
            </w:pPr>
            <w:r w:rsidRPr="00A95FD3">
              <w:rPr>
                <w:rFonts w:ascii="宋体" w:hAnsi="宋体" w:hint="eastAsia"/>
                <w:szCs w:val="21"/>
              </w:rPr>
              <w:t>6. 存在少放、不放业绩、奖项等客观评审资料，减少自身竞争力情形的；</w:t>
            </w:r>
          </w:p>
          <w:p w14:paraId="12996CA3" w14:textId="77777777" w:rsidR="00504249" w:rsidRPr="00A95FD3" w:rsidRDefault="00504249" w:rsidP="00BC3428">
            <w:pPr>
              <w:pStyle w:val="aff3"/>
              <w:spacing w:after="0" w:line="360" w:lineRule="auto"/>
              <w:ind w:firstLine="210"/>
              <w:rPr>
                <w:rFonts w:ascii="宋体" w:hAnsi="宋体" w:hint="eastAsia"/>
                <w:szCs w:val="21"/>
              </w:rPr>
            </w:pPr>
            <w:r w:rsidRPr="00A95FD3">
              <w:rPr>
                <w:rFonts w:ascii="宋体" w:hAnsi="宋体" w:hint="eastAsia"/>
                <w:szCs w:val="21"/>
              </w:rPr>
              <w:t>7.存在行贿情形的;</w:t>
            </w:r>
          </w:p>
          <w:p w14:paraId="22E958A6" w14:textId="77777777" w:rsidR="00504249" w:rsidRPr="00A95FD3" w:rsidRDefault="00504249" w:rsidP="00BC3428">
            <w:pPr>
              <w:pStyle w:val="aff3"/>
              <w:spacing w:after="0" w:line="360" w:lineRule="auto"/>
              <w:ind w:firstLine="210"/>
              <w:rPr>
                <w:rFonts w:ascii="宋体" w:hAnsi="宋体" w:hint="eastAsia"/>
                <w:szCs w:val="21"/>
              </w:rPr>
            </w:pPr>
            <w:r w:rsidRPr="00A95FD3">
              <w:rPr>
                <w:rFonts w:ascii="宋体" w:hAnsi="宋体" w:hint="eastAsia"/>
                <w:szCs w:val="21"/>
              </w:rPr>
              <w:t>8.拖欠农民工工资的；</w:t>
            </w:r>
          </w:p>
          <w:p w14:paraId="6CFA8AF4" w14:textId="77777777" w:rsidR="00504249" w:rsidRPr="00A95FD3" w:rsidRDefault="00504249" w:rsidP="00BC3428">
            <w:pPr>
              <w:pStyle w:val="aff3"/>
              <w:spacing w:after="0" w:line="360" w:lineRule="auto"/>
              <w:ind w:firstLine="210"/>
              <w:rPr>
                <w:rFonts w:ascii="宋体" w:hAnsi="宋体" w:hint="eastAsia"/>
                <w:szCs w:val="21"/>
              </w:rPr>
            </w:pPr>
            <w:r w:rsidRPr="00A95FD3">
              <w:rPr>
                <w:rFonts w:ascii="宋体" w:hAnsi="宋体" w:hint="eastAsia"/>
                <w:szCs w:val="21"/>
              </w:rPr>
              <w:t>9.未按照国家、省、市有关建筑施工实名制管理和工人工资支付分账管理的规定执行，被行政监管部门处罚的；</w:t>
            </w:r>
          </w:p>
          <w:p w14:paraId="62B1AAC0" w14:textId="77777777" w:rsidR="00504249" w:rsidRPr="00A95FD3" w:rsidRDefault="00504249" w:rsidP="00BC3428">
            <w:pPr>
              <w:pStyle w:val="aff3"/>
              <w:spacing w:after="0" w:line="360" w:lineRule="auto"/>
              <w:ind w:firstLine="210"/>
              <w:rPr>
                <w:rFonts w:ascii="宋体" w:hAnsi="宋体" w:hint="eastAsia"/>
                <w:szCs w:val="21"/>
              </w:rPr>
            </w:pPr>
            <w:r w:rsidRPr="00A95FD3">
              <w:rPr>
                <w:rFonts w:ascii="宋体" w:hAnsi="宋体" w:hint="eastAsia"/>
                <w:szCs w:val="21"/>
              </w:rPr>
              <w:t>10.承包人在项目实施过程中因不诚信或不充分履约达到合同列明的拒绝投标程度的；</w:t>
            </w:r>
          </w:p>
          <w:p w14:paraId="54F0682F" w14:textId="77777777" w:rsidR="00974DFF" w:rsidRDefault="00504249">
            <w:pPr>
              <w:spacing w:line="360" w:lineRule="auto"/>
              <w:ind w:firstLineChars="100" w:firstLine="210"/>
              <w:jc w:val="left"/>
              <w:rPr>
                <w:rFonts w:ascii="宋体" w:hAnsi="宋体" w:hint="eastAsia"/>
                <w:szCs w:val="21"/>
              </w:rPr>
            </w:pPr>
            <w:r w:rsidRPr="00A95FD3">
              <w:rPr>
                <w:rFonts w:ascii="宋体" w:hAnsi="宋体" w:hint="eastAsia"/>
                <w:szCs w:val="21"/>
              </w:rPr>
              <w:t>11.其他法定情形。</w:t>
            </w:r>
          </w:p>
        </w:tc>
      </w:tr>
      <w:tr w:rsidR="00057AF6" w14:paraId="04928239" w14:textId="77777777" w:rsidTr="00504249">
        <w:trPr>
          <w:trHeight w:val="20"/>
        </w:trPr>
        <w:tc>
          <w:tcPr>
            <w:tcW w:w="468" w:type="pct"/>
            <w:vAlign w:val="center"/>
          </w:tcPr>
          <w:p w14:paraId="297B0DD0" w14:textId="77777777" w:rsidR="00057AF6" w:rsidRDefault="00C27810">
            <w:pPr>
              <w:snapToGrid w:val="0"/>
              <w:spacing w:line="276" w:lineRule="auto"/>
              <w:jc w:val="center"/>
              <w:rPr>
                <w:rFonts w:ascii="宋体" w:hAnsi="宋体" w:hint="eastAsia"/>
                <w:szCs w:val="21"/>
              </w:rPr>
            </w:pPr>
            <w:r>
              <w:rPr>
                <w:rFonts w:ascii="宋体" w:hAnsi="宋体" w:hint="eastAsia"/>
                <w:szCs w:val="21"/>
              </w:rPr>
              <w:lastRenderedPageBreak/>
              <w:t>10.2</w:t>
            </w:r>
          </w:p>
        </w:tc>
        <w:tc>
          <w:tcPr>
            <w:tcW w:w="902" w:type="pct"/>
            <w:vAlign w:val="center"/>
          </w:tcPr>
          <w:p w14:paraId="70CDAD64" w14:textId="77777777" w:rsidR="00057AF6" w:rsidRDefault="00C27810" w:rsidP="00BC3428">
            <w:pPr>
              <w:spacing w:line="360" w:lineRule="auto"/>
              <w:jc w:val="center"/>
              <w:rPr>
                <w:rFonts w:ascii="宋体" w:hAnsi="宋体" w:hint="eastAsia"/>
                <w:szCs w:val="21"/>
              </w:rPr>
            </w:pPr>
            <w:r>
              <w:rPr>
                <w:rFonts w:ascii="宋体" w:hAnsi="宋体" w:hint="eastAsia"/>
                <w:szCs w:val="21"/>
              </w:rPr>
              <w:t>投标报价得分评审优惠政策</w:t>
            </w:r>
          </w:p>
        </w:tc>
        <w:tc>
          <w:tcPr>
            <w:tcW w:w="3630" w:type="pct"/>
            <w:vAlign w:val="center"/>
          </w:tcPr>
          <w:p w14:paraId="1D81C473" w14:textId="77777777" w:rsidR="00057AF6" w:rsidRDefault="00C27810" w:rsidP="00BC3428">
            <w:pPr>
              <w:spacing w:line="360" w:lineRule="auto"/>
              <w:jc w:val="left"/>
              <w:rPr>
                <w:rFonts w:ascii="宋体" w:hAnsi="宋体" w:hint="eastAsia"/>
                <w:szCs w:val="21"/>
              </w:rPr>
            </w:pPr>
            <w:r>
              <w:rPr>
                <w:rFonts w:ascii="宋体" w:hAnsi="宋体" w:hint="eastAsia"/>
                <w:szCs w:val="21"/>
              </w:rPr>
              <w:t>1、根据《广东省政府采购促进中小企业发展实施细则(试行)》要求，对符合《政府采购促进中小企业发展管理办法》的投标人，给予相应的价格评审优惠。</w:t>
            </w:r>
          </w:p>
          <w:p w14:paraId="165A31A4" w14:textId="77777777" w:rsidR="00057AF6" w:rsidRDefault="00C27810" w:rsidP="00BC3428">
            <w:pPr>
              <w:spacing w:line="360" w:lineRule="auto"/>
              <w:jc w:val="left"/>
              <w:rPr>
                <w:rFonts w:ascii="宋体" w:hAnsi="宋体" w:hint="eastAsia"/>
                <w:szCs w:val="21"/>
              </w:rPr>
            </w:pPr>
            <w:r>
              <w:rPr>
                <w:rFonts w:ascii="宋体" w:hAnsi="宋体" w:hint="eastAsia"/>
                <w:szCs w:val="21"/>
              </w:rPr>
              <w:t>2、本招标项目评标计算价格分时，对小微企业投标的，在采用原报价进行评分</w:t>
            </w:r>
            <w:r w:rsidR="003926B4" w:rsidRPr="003926B4">
              <w:rPr>
                <w:rFonts w:ascii="宋体" w:hAnsi="宋体" w:hint="eastAsia"/>
                <w:szCs w:val="21"/>
              </w:rPr>
              <w:t>(四舍五入保留两位小数的得分)</w:t>
            </w:r>
            <w:r>
              <w:rPr>
                <w:rFonts w:ascii="宋体" w:hAnsi="宋体" w:hint="eastAsia"/>
                <w:szCs w:val="21"/>
              </w:rPr>
              <w:t>的基础上增加其价格得分的5%作为其价格分，</w:t>
            </w:r>
            <w:r w:rsidR="003926B4" w:rsidRPr="003926B4">
              <w:rPr>
                <w:rFonts w:ascii="宋体" w:hAnsi="宋体" w:hint="eastAsia"/>
                <w:szCs w:val="21"/>
              </w:rPr>
              <w:t>对大中型企业与小微企业组成联合体 (联合协议约定小微企业的合同份额占到合同总金额30%</w:t>
            </w:r>
            <w:r w:rsidR="003926B4">
              <w:rPr>
                <w:rFonts w:ascii="宋体" w:hAnsi="宋体" w:hint="eastAsia"/>
                <w:szCs w:val="21"/>
              </w:rPr>
              <w:t>（</w:t>
            </w:r>
            <w:r w:rsidR="003926B4" w:rsidRPr="003926B4">
              <w:rPr>
                <w:rFonts w:ascii="宋体" w:hAnsi="宋体" w:hint="eastAsia"/>
                <w:szCs w:val="21"/>
              </w:rPr>
              <w:t>含</w:t>
            </w:r>
            <w:r w:rsidR="003926B4">
              <w:rPr>
                <w:rFonts w:ascii="宋体" w:hAnsi="宋体" w:hint="eastAsia"/>
                <w:szCs w:val="21"/>
              </w:rPr>
              <w:t>）</w:t>
            </w:r>
            <w:r w:rsidR="003926B4" w:rsidRPr="003926B4">
              <w:rPr>
                <w:rFonts w:ascii="宋体" w:hAnsi="宋体" w:hint="eastAsia"/>
                <w:szCs w:val="21"/>
              </w:rPr>
              <w:t>以上)的，在采用原报价进行评分(四舍五入保留两位小数的得分)的基础上增加其价格得分的2%作为其价格分。</w:t>
            </w:r>
            <w:r>
              <w:rPr>
                <w:rFonts w:ascii="宋体" w:hAnsi="宋体" w:hint="eastAsia"/>
                <w:szCs w:val="21"/>
              </w:rPr>
              <w:t>若原报价己满分，仍可突破满分上限继续享受加分优惠，以实际计算结果作为最终价格分。</w:t>
            </w:r>
          </w:p>
          <w:p w14:paraId="1D2F2D75" w14:textId="77777777" w:rsidR="00057AF6" w:rsidRDefault="00C27810" w:rsidP="00BC3428">
            <w:pPr>
              <w:spacing w:line="360" w:lineRule="auto"/>
              <w:jc w:val="left"/>
              <w:rPr>
                <w:rFonts w:ascii="宋体" w:hAnsi="宋体" w:hint="eastAsia"/>
                <w:szCs w:val="21"/>
              </w:rPr>
            </w:pPr>
            <w:r>
              <w:rPr>
                <w:rFonts w:ascii="宋体" w:hAnsi="宋体" w:hint="eastAsia"/>
                <w:szCs w:val="21"/>
              </w:rPr>
              <w:t>3、投标人应按《政府采购促进中小企业发展管理办法》规定出具《中小企业声明函》(格式详见招标文件)，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35EFA2EB" w14:textId="77777777" w:rsidR="00057AF6" w:rsidRDefault="00C27810" w:rsidP="00BC3428">
            <w:pPr>
              <w:spacing w:line="360" w:lineRule="auto"/>
              <w:jc w:val="left"/>
              <w:rPr>
                <w:rFonts w:ascii="宋体" w:hAnsi="宋体" w:hint="eastAsia"/>
                <w:szCs w:val="21"/>
              </w:rPr>
            </w:pPr>
            <w:r>
              <w:rPr>
                <w:rFonts w:ascii="宋体" w:hAnsi="宋体" w:hint="eastAsia"/>
                <w:szCs w:val="21"/>
              </w:rPr>
              <w:lastRenderedPageBreak/>
              <w:t>4、小微企业划分标准按照《工业和信息化部 国家统计局 国家发展和改革委员会 财政部关于印发中小企业划型标准规定的通知》(工信部联企业(2011)300号)执行。本招标项目属于其他未列明行业。从业人员300人以下的为中小微型企业。其中，从业人员100人及以上的为中型企业；从业人员10人及以上的为小型企业；从业人员10人以下的为微型企业。</w:t>
            </w:r>
          </w:p>
          <w:p w14:paraId="4549DACD" w14:textId="77777777" w:rsidR="00057AF6" w:rsidRDefault="00C27810" w:rsidP="00BC3428">
            <w:pPr>
              <w:spacing w:line="360" w:lineRule="auto"/>
              <w:jc w:val="left"/>
              <w:rPr>
                <w:rFonts w:ascii="宋体" w:hAnsi="宋体" w:hint="eastAsia"/>
                <w:szCs w:val="21"/>
              </w:rPr>
            </w:pPr>
            <w:r>
              <w:rPr>
                <w:rFonts w:ascii="宋体" w:hAnsi="宋体" w:hint="eastAsia"/>
                <w:szCs w:val="21"/>
              </w:rPr>
              <w:t>注：(1)中小微企业，是指在中华人民共和国境内依法设立，依据国务院批准的中小企业划分标准确定的中型企业、小型企业和微型企业，但与大企业的负责人为同一人，或者与大企业存在直接控股、管理关系的除外。</w:t>
            </w:r>
            <w:r w:rsidR="003926B4" w:rsidRPr="003926B4">
              <w:rPr>
                <w:rFonts w:ascii="宋体" w:hAnsi="宋体" w:hint="eastAsia"/>
                <w:szCs w:val="21"/>
              </w:rPr>
              <w:t>以联合体形式参与投标的，联合体各方均为小微企业的，联合体视同小微企业。</w:t>
            </w:r>
          </w:p>
          <w:p w14:paraId="3D5BC49D" w14:textId="77777777" w:rsidR="00057AF6" w:rsidRDefault="00C27810" w:rsidP="00BC3428">
            <w:pPr>
              <w:spacing w:line="360" w:lineRule="auto"/>
              <w:jc w:val="left"/>
              <w:rPr>
                <w:rFonts w:ascii="宋体" w:hAnsi="宋体" w:hint="eastAsia"/>
                <w:szCs w:val="21"/>
              </w:rPr>
            </w:pPr>
            <w:r>
              <w:rPr>
                <w:rFonts w:ascii="宋体" w:hAnsi="宋体" w:hint="eastAsia"/>
                <w:szCs w:val="21"/>
              </w:rPr>
              <w:t>(2)公示期间如有异议、投诉的，被异议、投诉单位需提供注册登记所在地的县级以上人民政府中小企业主管部门规定的认定流程或联系方式。</w:t>
            </w:r>
          </w:p>
        </w:tc>
      </w:tr>
      <w:tr w:rsidR="00057AF6" w14:paraId="6F747EB1" w14:textId="77777777" w:rsidTr="00504249">
        <w:trPr>
          <w:trHeight w:val="20"/>
        </w:trPr>
        <w:tc>
          <w:tcPr>
            <w:tcW w:w="468" w:type="pct"/>
            <w:vAlign w:val="center"/>
          </w:tcPr>
          <w:p w14:paraId="039A6741" w14:textId="77777777" w:rsidR="00057AF6" w:rsidRDefault="00C27810">
            <w:pPr>
              <w:snapToGrid w:val="0"/>
              <w:spacing w:line="360" w:lineRule="auto"/>
              <w:jc w:val="center"/>
              <w:rPr>
                <w:rFonts w:ascii="宋体" w:hAnsi="宋体" w:hint="eastAsia"/>
                <w:szCs w:val="21"/>
              </w:rPr>
            </w:pPr>
            <w:r>
              <w:rPr>
                <w:rFonts w:ascii="宋体" w:hAnsi="宋体"/>
                <w:szCs w:val="21"/>
              </w:rPr>
              <w:lastRenderedPageBreak/>
              <w:t>10.</w:t>
            </w:r>
            <w:r>
              <w:rPr>
                <w:rFonts w:ascii="宋体" w:hAnsi="宋体" w:hint="eastAsia"/>
                <w:szCs w:val="21"/>
              </w:rPr>
              <w:t>3</w:t>
            </w:r>
          </w:p>
        </w:tc>
        <w:tc>
          <w:tcPr>
            <w:tcW w:w="902" w:type="pct"/>
            <w:vAlign w:val="center"/>
          </w:tcPr>
          <w:p w14:paraId="5577D1F9" w14:textId="77777777" w:rsidR="00057AF6" w:rsidRDefault="00C27810" w:rsidP="00FF068F">
            <w:pPr>
              <w:widowControl/>
              <w:spacing w:line="360" w:lineRule="auto"/>
              <w:jc w:val="center"/>
              <w:rPr>
                <w:rFonts w:ascii="宋体" w:hAnsi="宋体" w:hint="eastAsia"/>
                <w:szCs w:val="21"/>
              </w:rPr>
            </w:pPr>
            <w:r>
              <w:rPr>
                <w:rFonts w:ascii="宋体" w:hAnsi="宋体" w:hint="eastAsia"/>
                <w:szCs w:val="21"/>
              </w:rPr>
              <w:t>招标失败情形</w:t>
            </w:r>
          </w:p>
        </w:tc>
        <w:tc>
          <w:tcPr>
            <w:tcW w:w="3630" w:type="pct"/>
            <w:vAlign w:val="center"/>
          </w:tcPr>
          <w:p w14:paraId="70BF217C" w14:textId="77777777" w:rsidR="00057AF6" w:rsidRDefault="00C27810" w:rsidP="00FF068F">
            <w:pPr>
              <w:spacing w:line="360" w:lineRule="auto"/>
              <w:ind w:left="1" w:hanging="1"/>
              <w:rPr>
                <w:rFonts w:ascii="宋体" w:hAnsi="宋体" w:hint="eastAsia"/>
                <w:szCs w:val="21"/>
              </w:rPr>
            </w:pPr>
            <w:r>
              <w:rPr>
                <w:rFonts w:ascii="宋体" w:hAnsi="宋体" w:hint="eastAsia"/>
                <w:szCs w:val="21"/>
              </w:rPr>
              <w:t>本项目采用资格后审方式</w:t>
            </w:r>
            <w:r>
              <w:rPr>
                <w:rFonts w:ascii="宋体" w:hAnsi="宋体" w:cs="仿宋" w:hint="eastAsia"/>
                <w:szCs w:val="21"/>
              </w:rPr>
              <w:t>。若投标登记或递交投标文件或通过初步评审（含形式评审、资格评审、响应性评审）的合格投标人不足3家的，</w:t>
            </w:r>
            <w:r>
              <w:rPr>
                <w:rFonts w:ascii="宋体" w:hAnsi="宋体" w:hint="eastAsia"/>
                <w:szCs w:val="21"/>
                <w:u w:val="single"/>
              </w:rPr>
              <w:t>则该项目招标失败</w:t>
            </w:r>
            <w:r>
              <w:rPr>
                <w:rFonts w:ascii="宋体" w:hAnsi="宋体" w:cs="仿宋" w:hint="eastAsia"/>
                <w:szCs w:val="21"/>
              </w:rPr>
              <w:t>。</w:t>
            </w:r>
            <w:r>
              <w:rPr>
                <w:rFonts w:ascii="宋体" w:hAnsi="宋体" w:cs="宋体" w:hint="eastAsia"/>
                <w:szCs w:val="21"/>
              </w:rPr>
              <w:t>招标人分析招标失败原因，修正招标方案，重新组织招标。</w:t>
            </w:r>
          </w:p>
        </w:tc>
      </w:tr>
      <w:tr w:rsidR="00057AF6" w14:paraId="203AEBF0" w14:textId="77777777" w:rsidTr="00504249">
        <w:trPr>
          <w:trHeight w:val="20"/>
        </w:trPr>
        <w:tc>
          <w:tcPr>
            <w:tcW w:w="468" w:type="pct"/>
            <w:tcBorders>
              <w:bottom w:val="single" w:sz="4" w:space="0" w:color="auto"/>
            </w:tcBorders>
            <w:vAlign w:val="center"/>
          </w:tcPr>
          <w:p w14:paraId="632D34D3" w14:textId="77777777" w:rsidR="00057AF6" w:rsidRDefault="00C27810">
            <w:pPr>
              <w:snapToGrid w:val="0"/>
              <w:spacing w:line="360" w:lineRule="auto"/>
              <w:jc w:val="center"/>
              <w:rPr>
                <w:rFonts w:ascii="宋体" w:hAnsi="宋体" w:hint="eastAsia"/>
                <w:szCs w:val="21"/>
              </w:rPr>
            </w:pPr>
            <w:r>
              <w:rPr>
                <w:rFonts w:ascii="宋体" w:hAnsi="宋体"/>
                <w:szCs w:val="21"/>
              </w:rPr>
              <w:t>10.</w:t>
            </w:r>
            <w:r>
              <w:rPr>
                <w:rFonts w:ascii="宋体" w:hAnsi="宋体" w:hint="eastAsia"/>
                <w:szCs w:val="21"/>
              </w:rPr>
              <w:t>4</w:t>
            </w:r>
          </w:p>
        </w:tc>
        <w:tc>
          <w:tcPr>
            <w:tcW w:w="902" w:type="pct"/>
            <w:tcBorders>
              <w:bottom w:val="single" w:sz="4" w:space="0" w:color="auto"/>
            </w:tcBorders>
            <w:vAlign w:val="center"/>
          </w:tcPr>
          <w:p w14:paraId="58506B7A" w14:textId="77777777" w:rsidR="00057AF6" w:rsidRDefault="00C27810" w:rsidP="00FF068F">
            <w:pPr>
              <w:spacing w:line="360" w:lineRule="auto"/>
              <w:jc w:val="center"/>
              <w:rPr>
                <w:rFonts w:ascii="宋体" w:hAnsi="宋体" w:hint="eastAsia"/>
                <w:szCs w:val="21"/>
              </w:rPr>
            </w:pPr>
            <w:r>
              <w:rPr>
                <w:rFonts w:ascii="宋体" w:hAnsi="宋体" w:hint="eastAsia"/>
                <w:szCs w:val="21"/>
              </w:rPr>
              <w:t>其他费用</w:t>
            </w:r>
          </w:p>
        </w:tc>
        <w:tc>
          <w:tcPr>
            <w:tcW w:w="3630" w:type="pct"/>
            <w:tcBorders>
              <w:bottom w:val="single" w:sz="4" w:space="0" w:color="auto"/>
            </w:tcBorders>
            <w:vAlign w:val="center"/>
          </w:tcPr>
          <w:p w14:paraId="20380595" w14:textId="77777777" w:rsidR="00057AF6" w:rsidRDefault="00C27810" w:rsidP="00FF068F">
            <w:pPr>
              <w:spacing w:line="360" w:lineRule="auto"/>
              <w:jc w:val="left"/>
              <w:rPr>
                <w:rFonts w:ascii="宋体" w:hAnsi="宋体" w:hint="eastAsia"/>
                <w:szCs w:val="21"/>
              </w:rPr>
            </w:pPr>
            <w:r>
              <w:rPr>
                <w:rFonts w:ascii="宋体" w:hAnsi="宋体" w:hint="eastAsia"/>
                <w:szCs w:val="21"/>
              </w:rPr>
              <w:t>交易服务费：中标人按规定，向广州交易集团有限公司（广州公共资源交易中心）缴纳交易服务费，其费用包含在中标人投标报价中，招标人不另行支付。</w:t>
            </w:r>
          </w:p>
        </w:tc>
      </w:tr>
      <w:tr w:rsidR="00504249" w14:paraId="347E8F71" w14:textId="77777777" w:rsidTr="00504249">
        <w:trPr>
          <w:trHeight w:val="20"/>
        </w:trPr>
        <w:tc>
          <w:tcPr>
            <w:tcW w:w="468" w:type="pct"/>
            <w:tcBorders>
              <w:bottom w:val="single" w:sz="4" w:space="0" w:color="auto"/>
            </w:tcBorders>
            <w:vAlign w:val="center"/>
          </w:tcPr>
          <w:p w14:paraId="0F7A229E" w14:textId="77777777" w:rsidR="00504249" w:rsidRDefault="00504249" w:rsidP="00504249">
            <w:pPr>
              <w:snapToGrid w:val="0"/>
              <w:spacing w:line="360" w:lineRule="auto"/>
              <w:jc w:val="center"/>
              <w:rPr>
                <w:rFonts w:ascii="宋体" w:hAnsi="宋体" w:hint="eastAsia"/>
                <w:szCs w:val="21"/>
              </w:rPr>
            </w:pPr>
            <w:r>
              <w:rPr>
                <w:rFonts w:ascii="宋体" w:hAnsi="宋体" w:hint="eastAsia"/>
                <w:szCs w:val="21"/>
              </w:rPr>
              <w:t>10.5</w:t>
            </w:r>
          </w:p>
        </w:tc>
        <w:tc>
          <w:tcPr>
            <w:tcW w:w="902" w:type="pct"/>
            <w:tcBorders>
              <w:bottom w:val="single" w:sz="4" w:space="0" w:color="auto"/>
            </w:tcBorders>
            <w:vAlign w:val="center"/>
          </w:tcPr>
          <w:p w14:paraId="5B8EC55D" w14:textId="77777777" w:rsidR="00504249" w:rsidRDefault="00504249" w:rsidP="00FF068F">
            <w:pPr>
              <w:spacing w:line="360" w:lineRule="auto"/>
              <w:jc w:val="center"/>
              <w:rPr>
                <w:rFonts w:ascii="宋体" w:hAnsi="宋体" w:hint="eastAsia"/>
                <w:szCs w:val="21"/>
              </w:rPr>
            </w:pPr>
            <w:r>
              <w:rPr>
                <w:rFonts w:ascii="宋体" w:hAnsi="宋体" w:hint="eastAsia"/>
                <w:szCs w:val="21"/>
                <w:u w:val="single"/>
              </w:rPr>
              <w:t>专家酬劳标准</w:t>
            </w:r>
          </w:p>
        </w:tc>
        <w:tc>
          <w:tcPr>
            <w:tcW w:w="3630" w:type="pct"/>
            <w:tcBorders>
              <w:bottom w:val="single" w:sz="4" w:space="0" w:color="auto"/>
            </w:tcBorders>
            <w:vAlign w:val="center"/>
          </w:tcPr>
          <w:p w14:paraId="0F3662F2" w14:textId="77777777" w:rsidR="00974DFF" w:rsidRDefault="00504249">
            <w:pPr>
              <w:spacing w:line="360" w:lineRule="auto"/>
              <w:jc w:val="left"/>
              <w:rPr>
                <w:rFonts w:ascii="宋体" w:hAnsi="宋体" w:hint="eastAsia"/>
                <w:szCs w:val="21"/>
              </w:rPr>
            </w:pPr>
            <w:r w:rsidRPr="006C2542">
              <w:rPr>
                <w:rFonts w:ascii="宋体" w:hAnsi="宋体" w:hint="eastAsia"/>
                <w:szCs w:val="24"/>
              </w:rPr>
              <w:t>严格按照《广东省政务服务和数据管理局关于印发广东省综合评标评审专家库评标专家劳务报酬管理办法的通知》（粤政数〔2025〕11 号）规定向评标专家支付酬金，不得额外支付费用。评标专家对符合《广东省政务服务和数据管理局关于印发广东省综合评标评审专家库评标专家劳务报酬管理办法的通知》（粤政数〔2025〕11 号）的规定计取的专家报酬不得有异议。（如有最新规定按新规执行）</w:t>
            </w:r>
          </w:p>
        </w:tc>
      </w:tr>
      <w:tr w:rsidR="00057AF6" w14:paraId="5E7B0703" w14:textId="77777777" w:rsidTr="00504249">
        <w:trPr>
          <w:trHeight w:val="20"/>
        </w:trPr>
        <w:tc>
          <w:tcPr>
            <w:tcW w:w="468" w:type="pct"/>
            <w:tcBorders>
              <w:bottom w:val="single" w:sz="4" w:space="0" w:color="auto"/>
            </w:tcBorders>
            <w:vAlign w:val="center"/>
          </w:tcPr>
          <w:p w14:paraId="7651BE5C" w14:textId="77777777" w:rsidR="00057AF6" w:rsidRDefault="00C27810">
            <w:pPr>
              <w:snapToGrid w:val="0"/>
              <w:spacing w:line="360" w:lineRule="auto"/>
              <w:jc w:val="center"/>
              <w:rPr>
                <w:rFonts w:ascii="宋体" w:hAnsi="宋体" w:hint="eastAsia"/>
                <w:szCs w:val="21"/>
              </w:rPr>
            </w:pPr>
            <w:r>
              <w:rPr>
                <w:rFonts w:ascii="宋体" w:hAnsi="宋体"/>
                <w:szCs w:val="21"/>
              </w:rPr>
              <w:t>10.</w:t>
            </w:r>
            <w:r w:rsidR="00504249">
              <w:rPr>
                <w:rFonts w:ascii="宋体" w:hAnsi="宋体" w:hint="eastAsia"/>
                <w:szCs w:val="21"/>
              </w:rPr>
              <w:t>6</w:t>
            </w:r>
          </w:p>
        </w:tc>
        <w:tc>
          <w:tcPr>
            <w:tcW w:w="902" w:type="pct"/>
            <w:tcBorders>
              <w:bottom w:val="single" w:sz="4" w:space="0" w:color="auto"/>
            </w:tcBorders>
            <w:vAlign w:val="center"/>
          </w:tcPr>
          <w:p w14:paraId="3900C73C" w14:textId="77777777" w:rsidR="00974DFF" w:rsidRDefault="00C27810">
            <w:pPr>
              <w:spacing w:line="360" w:lineRule="auto"/>
              <w:jc w:val="center"/>
              <w:rPr>
                <w:rFonts w:ascii="宋体" w:hAnsi="宋体" w:hint="eastAsia"/>
                <w:szCs w:val="21"/>
              </w:rPr>
            </w:pPr>
            <w:r>
              <w:rPr>
                <w:rFonts w:ascii="宋体" w:hAnsi="宋体" w:hint="eastAsia"/>
                <w:szCs w:val="21"/>
              </w:rPr>
              <w:t>招标人拒绝接收其投标文件备用光盘（或U盘）情况</w:t>
            </w:r>
          </w:p>
        </w:tc>
        <w:tc>
          <w:tcPr>
            <w:tcW w:w="3630" w:type="pct"/>
            <w:tcBorders>
              <w:bottom w:val="single" w:sz="4" w:space="0" w:color="auto"/>
            </w:tcBorders>
            <w:vAlign w:val="center"/>
          </w:tcPr>
          <w:p w14:paraId="6DE80D5B" w14:textId="77777777" w:rsidR="00974DFF" w:rsidRDefault="00C27810">
            <w:pPr>
              <w:spacing w:line="360" w:lineRule="auto"/>
              <w:rPr>
                <w:rFonts w:ascii="宋体" w:hAnsi="宋体" w:cs="宋体" w:hint="eastAsia"/>
                <w:szCs w:val="21"/>
              </w:rPr>
            </w:pPr>
            <w:r>
              <w:rPr>
                <w:rFonts w:ascii="宋体" w:hAnsi="宋体" w:cs="宋体" w:hint="eastAsia"/>
                <w:szCs w:val="21"/>
              </w:rPr>
              <w:t>1、投标人在投标截止期后逾期或未在指定地点递交备用投标文件电子光盘（或U盘）的；</w:t>
            </w:r>
          </w:p>
          <w:p w14:paraId="7A553D9D" w14:textId="77777777" w:rsidR="00974DFF" w:rsidRDefault="00C27810">
            <w:pPr>
              <w:spacing w:line="360" w:lineRule="auto"/>
              <w:rPr>
                <w:rFonts w:ascii="宋体" w:hAnsi="宋体" w:cs="宋体" w:hint="eastAsia"/>
                <w:szCs w:val="21"/>
              </w:rPr>
            </w:pPr>
            <w:r>
              <w:rPr>
                <w:rFonts w:ascii="宋体" w:hAnsi="宋体" w:cs="宋体" w:hint="eastAsia"/>
                <w:szCs w:val="21"/>
              </w:rPr>
              <w:t>2、投标人递交的备用投标文件电子光盘（或U盘）未按招标文件要求密封或未在密封处盖章的；</w:t>
            </w:r>
          </w:p>
          <w:p w14:paraId="33299D0F" w14:textId="77777777" w:rsidR="00974DFF" w:rsidRDefault="00C27810">
            <w:pPr>
              <w:pStyle w:val="afa"/>
              <w:spacing w:line="360" w:lineRule="auto"/>
              <w:ind w:hanging="5"/>
            </w:pPr>
            <w:r>
              <w:rPr>
                <w:rFonts w:ascii="宋体" w:hAnsi="宋体" w:cs="宋体" w:hint="eastAsia"/>
                <w:szCs w:val="21"/>
              </w:rPr>
              <w:t>3、投标人代表未凭法定代表人证明书原件、授权委托书原件（仅限于非法定代表人）、本人身份证原件按要求递交备用投标文件电子光盘（或U盘）的；</w:t>
            </w:r>
          </w:p>
        </w:tc>
      </w:tr>
      <w:tr w:rsidR="00057AF6" w14:paraId="5C2EA696" w14:textId="77777777" w:rsidTr="00504249">
        <w:trPr>
          <w:trHeight w:val="20"/>
        </w:trPr>
        <w:tc>
          <w:tcPr>
            <w:tcW w:w="468" w:type="pct"/>
            <w:tcBorders>
              <w:bottom w:val="single" w:sz="4" w:space="0" w:color="auto"/>
            </w:tcBorders>
            <w:vAlign w:val="center"/>
          </w:tcPr>
          <w:p w14:paraId="30C8F1A1" w14:textId="77777777" w:rsidR="00057AF6" w:rsidRDefault="00C27810">
            <w:pPr>
              <w:snapToGrid w:val="0"/>
              <w:spacing w:line="360" w:lineRule="auto"/>
              <w:jc w:val="center"/>
              <w:rPr>
                <w:rFonts w:ascii="宋体" w:hAnsi="宋体" w:hint="eastAsia"/>
                <w:szCs w:val="21"/>
              </w:rPr>
            </w:pPr>
            <w:r>
              <w:rPr>
                <w:rFonts w:ascii="宋体" w:hAnsi="宋体"/>
                <w:szCs w:val="21"/>
              </w:rPr>
              <w:lastRenderedPageBreak/>
              <w:t>10.</w:t>
            </w:r>
            <w:r w:rsidR="00504249">
              <w:rPr>
                <w:rFonts w:ascii="宋体" w:hAnsi="宋体" w:hint="eastAsia"/>
                <w:szCs w:val="21"/>
              </w:rPr>
              <w:t>7</w:t>
            </w:r>
          </w:p>
        </w:tc>
        <w:tc>
          <w:tcPr>
            <w:tcW w:w="902" w:type="pct"/>
            <w:tcBorders>
              <w:bottom w:val="single" w:sz="4" w:space="0" w:color="auto"/>
            </w:tcBorders>
            <w:vAlign w:val="center"/>
          </w:tcPr>
          <w:p w14:paraId="27EA8AC7" w14:textId="77777777" w:rsidR="00057AF6" w:rsidRDefault="00C27810" w:rsidP="00FF068F">
            <w:pPr>
              <w:widowControl/>
              <w:spacing w:line="360" w:lineRule="auto"/>
              <w:jc w:val="center"/>
              <w:rPr>
                <w:rFonts w:ascii="宋体" w:hAnsi="宋体" w:hint="eastAsia"/>
                <w:szCs w:val="21"/>
              </w:rPr>
            </w:pPr>
            <w:r>
              <w:rPr>
                <w:rFonts w:ascii="宋体" w:hAnsi="宋体" w:hint="eastAsia"/>
                <w:szCs w:val="21"/>
              </w:rPr>
              <w:t>其他</w:t>
            </w:r>
          </w:p>
        </w:tc>
        <w:tc>
          <w:tcPr>
            <w:tcW w:w="3630" w:type="pct"/>
            <w:tcBorders>
              <w:bottom w:val="single" w:sz="4" w:space="0" w:color="auto"/>
            </w:tcBorders>
            <w:vAlign w:val="center"/>
          </w:tcPr>
          <w:p w14:paraId="6BDAAD3C" w14:textId="77777777" w:rsidR="00057AF6" w:rsidRDefault="00C27810" w:rsidP="00FF068F">
            <w:pPr>
              <w:snapToGrid w:val="0"/>
              <w:spacing w:line="360" w:lineRule="auto"/>
              <w:rPr>
                <w:rFonts w:ascii="宋体" w:hAnsi="宋体" w:hint="eastAsia"/>
                <w:szCs w:val="21"/>
              </w:rPr>
            </w:pPr>
            <w:r>
              <w:rPr>
                <w:rFonts w:ascii="宋体" w:hAnsi="宋体" w:hint="eastAsia"/>
                <w:szCs w:val="21"/>
              </w:rPr>
              <w:t>1．在产生中标候选人后，招标人将中标候选人的投标文件商务部分的电子版（报价清单、方案等涉及商业秘密的内容除外）在广州交易集团有限公司（广州公共资源交易中心）网站公开。</w:t>
            </w:r>
          </w:p>
          <w:p w14:paraId="3F34D8CC" w14:textId="77777777" w:rsidR="00057AF6" w:rsidRDefault="00C27810" w:rsidP="00FF068F">
            <w:pPr>
              <w:snapToGrid w:val="0"/>
              <w:spacing w:line="360" w:lineRule="auto"/>
              <w:rPr>
                <w:rFonts w:ascii="宋体" w:hAnsi="宋体" w:hint="eastAsia"/>
                <w:szCs w:val="21"/>
              </w:rPr>
            </w:pPr>
            <w:r>
              <w:rPr>
                <w:rFonts w:ascii="宋体" w:hAnsi="宋体" w:hint="eastAsia"/>
                <w:szCs w:val="21"/>
              </w:rPr>
              <w:t>2.招标公告、招标文件、答疑纪要、图纸等招标资料全部发布在广州交易集团有限公司（广州公共资源交易中心）网站，由投标人自行下载查阅。</w:t>
            </w:r>
          </w:p>
          <w:p w14:paraId="696DE9A4" w14:textId="77777777" w:rsidR="00057AF6" w:rsidRDefault="00C27810" w:rsidP="00FF068F">
            <w:pPr>
              <w:snapToGrid w:val="0"/>
              <w:spacing w:line="360" w:lineRule="auto"/>
              <w:rPr>
                <w:rFonts w:ascii="宋体" w:hAnsi="宋体" w:hint="eastAsia"/>
                <w:szCs w:val="21"/>
              </w:rPr>
            </w:pPr>
            <w:r>
              <w:rPr>
                <w:rFonts w:ascii="宋体" w:hAnsi="宋体" w:hint="eastAsia"/>
                <w:szCs w:val="21"/>
              </w:rPr>
              <w:t>3.投标截止时间、开标时间和地点：发布在广州交易集团有限公司（广州公共资源交易中心）网站（具体在网站主页“服务指南”中“交易活动安排”栏目上以“项目名称”或“项目编号”进行查询）。</w:t>
            </w:r>
          </w:p>
          <w:p w14:paraId="38A9291F" w14:textId="77777777" w:rsidR="00057AF6" w:rsidRDefault="00C27810" w:rsidP="00FF068F">
            <w:pPr>
              <w:snapToGrid w:val="0"/>
              <w:spacing w:line="360" w:lineRule="auto"/>
              <w:rPr>
                <w:rFonts w:ascii="宋体" w:hAnsi="宋体" w:hint="eastAsia"/>
                <w:szCs w:val="21"/>
              </w:rPr>
            </w:pPr>
            <w:r>
              <w:rPr>
                <w:rFonts w:ascii="宋体" w:hAnsi="宋体" w:hint="eastAsia"/>
                <w:szCs w:val="21"/>
              </w:rPr>
              <w:t>4．中标单位在中标通知书发出后3个工作日内，提交与网上上传电子投标人间完全一致的纸质投标文件（一正二副，加盖公章）及电子文件光盘给招标人。</w:t>
            </w:r>
          </w:p>
          <w:p w14:paraId="4C9B5D5B" w14:textId="77777777" w:rsidR="00057AF6" w:rsidRDefault="00C27810" w:rsidP="00FF068F">
            <w:pPr>
              <w:pStyle w:val="afa"/>
              <w:spacing w:line="360" w:lineRule="auto"/>
              <w:ind w:firstLine="0"/>
              <w:rPr>
                <w:rFonts w:ascii="宋体" w:hAnsi="宋体" w:hint="eastAsia"/>
                <w:szCs w:val="21"/>
              </w:rPr>
            </w:pPr>
            <w:r>
              <w:rPr>
                <w:rFonts w:ascii="宋体" w:hAnsi="宋体" w:hint="eastAsia"/>
                <w:szCs w:val="21"/>
              </w:rPr>
              <w:t>5.招标人将时核对以下内容：</w:t>
            </w:r>
          </w:p>
          <w:p w14:paraId="7F5956C1" w14:textId="77777777" w:rsidR="00057AF6" w:rsidRDefault="00C27810" w:rsidP="00FF068F">
            <w:pPr>
              <w:pStyle w:val="afa"/>
              <w:spacing w:line="360" w:lineRule="auto"/>
              <w:ind w:firstLine="0"/>
              <w:rPr>
                <w:rFonts w:ascii="宋体" w:hAnsi="宋体" w:hint="eastAsia"/>
                <w:szCs w:val="21"/>
              </w:rPr>
            </w:pPr>
            <w:r>
              <w:rPr>
                <w:rFonts w:ascii="宋体" w:hAnsi="宋体" w:hint="eastAsia"/>
                <w:szCs w:val="21"/>
              </w:rPr>
              <w:t>（1）中标人及其项目负责人是否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w:t>
            </w:r>
          </w:p>
          <w:p w14:paraId="21621D21" w14:textId="77777777" w:rsidR="00057AF6" w:rsidRDefault="00C27810" w:rsidP="00FF068F">
            <w:pPr>
              <w:pStyle w:val="afa"/>
              <w:spacing w:line="360" w:lineRule="auto"/>
              <w:ind w:firstLine="0"/>
              <w:rPr>
                <w:rFonts w:ascii="宋体" w:hAnsi="宋体" w:hint="eastAsia"/>
                <w:szCs w:val="21"/>
              </w:rPr>
            </w:pPr>
            <w:r>
              <w:rPr>
                <w:rFonts w:ascii="宋体" w:hAnsi="宋体" w:hint="eastAsia"/>
                <w:szCs w:val="21"/>
              </w:rPr>
              <w:t>（2）中标人是否有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14:paraId="4C044DEF" w14:textId="77777777" w:rsidR="00057AF6" w:rsidRDefault="00C27810" w:rsidP="00FF068F">
            <w:pPr>
              <w:pStyle w:val="afa"/>
              <w:spacing w:line="360" w:lineRule="auto"/>
              <w:ind w:firstLine="0"/>
              <w:rPr>
                <w:rFonts w:ascii="宋体" w:hAnsi="宋体" w:hint="eastAsia"/>
                <w:szCs w:val="21"/>
              </w:rPr>
            </w:pPr>
            <w:r>
              <w:rPr>
                <w:rFonts w:ascii="宋体" w:hAnsi="宋体" w:hint="eastAsia"/>
                <w:szCs w:val="21"/>
              </w:rPr>
              <w:t>如核实存在上述任一情况，招标人有权取消中标人的中标资格或终止合同。</w:t>
            </w:r>
          </w:p>
        </w:tc>
      </w:tr>
      <w:tr w:rsidR="00057AF6" w14:paraId="630221E0" w14:textId="77777777" w:rsidTr="00504249">
        <w:trPr>
          <w:trHeight w:val="20"/>
        </w:trPr>
        <w:tc>
          <w:tcPr>
            <w:tcW w:w="468" w:type="pct"/>
            <w:tcBorders>
              <w:bottom w:val="single" w:sz="4" w:space="0" w:color="auto"/>
            </w:tcBorders>
            <w:vAlign w:val="center"/>
          </w:tcPr>
          <w:p w14:paraId="04B99D64" w14:textId="77777777" w:rsidR="00057AF6" w:rsidRDefault="00C27810">
            <w:pPr>
              <w:snapToGrid w:val="0"/>
              <w:spacing w:line="360" w:lineRule="auto"/>
              <w:jc w:val="center"/>
              <w:rPr>
                <w:rFonts w:ascii="宋体" w:hAnsi="宋体" w:hint="eastAsia"/>
                <w:b/>
                <w:bCs/>
                <w:szCs w:val="21"/>
              </w:rPr>
            </w:pPr>
            <w:r>
              <w:rPr>
                <w:rFonts w:ascii="宋体" w:hAnsi="宋体" w:hint="eastAsia"/>
                <w:b/>
                <w:bCs/>
                <w:szCs w:val="21"/>
              </w:rPr>
              <w:t>10.</w:t>
            </w:r>
            <w:r w:rsidR="00504249">
              <w:rPr>
                <w:rFonts w:ascii="宋体" w:hAnsi="宋体" w:hint="eastAsia"/>
                <w:b/>
                <w:bCs/>
                <w:szCs w:val="21"/>
              </w:rPr>
              <w:t>8</w:t>
            </w:r>
          </w:p>
        </w:tc>
        <w:tc>
          <w:tcPr>
            <w:tcW w:w="902" w:type="pct"/>
            <w:tcBorders>
              <w:bottom w:val="single" w:sz="4" w:space="0" w:color="auto"/>
            </w:tcBorders>
            <w:vAlign w:val="center"/>
          </w:tcPr>
          <w:p w14:paraId="5FD7B116" w14:textId="77777777" w:rsidR="00057AF6" w:rsidRDefault="00C27810" w:rsidP="00FF068F">
            <w:pPr>
              <w:widowControl/>
              <w:spacing w:line="360" w:lineRule="auto"/>
              <w:jc w:val="center"/>
              <w:rPr>
                <w:rFonts w:ascii="宋体" w:hAnsi="宋体" w:hint="eastAsia"/>
                <w:b/>
                <w:bCs/>
                <w:szCs w:val="21"/>
              </w:rPr>
            </w:pPr>
            <w:r>
              <w:rPr>
                <w:rFonts w:ascii="宋体" w:hAnsi="宋体" w:hint="eastAsia"/>
                <w:b/>
                <w:bCs/>
                <w:szCs w:val="21"/>
              </w:rPr>
              <w:t>其他2</w:t>
            </w:r>
          </w:p>
        </w:tc>
        <w:tc>
          <w:tcPr>
            <w:tcW w:w="3630" w:type="pct"/>
            <w:tcBorders>
              <w:bottom w:val="single" w:sz="4" w:space="0" w:color="auto"/>
            </w:tcBorders>
            <w:vAlign w:val="center"/>
          </w:tcPr>
          <w:p w14:paraId="70B175D3" w14:textId="77777777" w:rsidR="00057AF6" w:rsidRDefault="00C27810" w:rsidP="00FF068F">
            <w:pPr>
              <w:pStyle w:val="afa"/>
              <w:spacing w:line="360" w:lineRule="auto"/>
              <w:ind w:firstLine="0"/>
              <w:jc w:val="left"/>
              <w:rPr>
                <w:rFonts w:ascii="宋体" w:hAnsi="宋体" w:hint="eastAsia"/>
                <w:b/>
                <w:bCs/>
                <w:szCs w:val="21"/>
              </w:rPr>
            </w:pPr>
            <w:r>
              <w:rPr>
                <w:rFonts w:ascii="宋体" w:hAnsi="宋体" w:hint="eastAsia"/>
                <w:b/>
                <w:bCs/>
                <w:szCs w:val="21"/>
              </w:rPr>
              <w:t>本项目要求提供驻场服务，具体要求详见第五章委托人要求。</w:t>
            </w:r>
          </w:p>
        </w:tc>
      </w:tr>
      <w:tr w:rsidR="00057AF6" w14:paraId="7A50C4DB" w14:textId="77777777" w:rsidTr="00504249">
        <w:trPr>
          <w:trHeight w:val="20"/>
        </w:trPr>
        <w:tc>
          <w:tcPr>
            <w:tcW w:w="468" w:type="pct"/>
            <w:vAlign w:val="center"/>
          </w:tcPr>
          <w:p w14:paraId="63DA82E3" w14:textId="77777777" w:rsidR="00057AF6" w:rsidRDefault="00C27810">
            <w:pPr>
              <w:snapToGrid w:val="0"/>
              <w:spacing w:line="360" w:lineRule="auto"/>
              <w:jc w:val="center"/>
              <w:rPr>
                <w:rFonts w:ascii="宋体" w:hAnsi="宋体" w:hint="eastAsia"/>
                <w:szCs w:val="21"/>
              </w:rPr>
            </w:pPr>
            <w:r>
              <w:rPr>
                <w:rFonts w:ascii="宋体" w:hAnsi="宋体" w:hint="eastAsia"/>
                <w:szCs w:val="21"/>
              </w:rPr>
              <w:t>1</w:t>
            </w:r>
            <w:r>
              <w:rPr>
                <w:rFonts w:ascii="宋体" w:hAnsi="宋体"/>
                <w:szCs w:val="21"/>
              </w:rPr>
              <w:t>0.</w:t>
            </w:r>
            <w:r w:rsidR="00504249">
              <w:rPr>
                <w:rFonts w:ascii="宋体" w:hAnsi="宋体" w:hint="eastAsia"/>
                <w:szCs w:val="21"/>
              </w:rPr>
              <w:t>9</w:t>
            </w:r>
          </w:p>
        </w:tc>
        <w:tc>
          <w:tcPr>
            <w:tcW w:w="902" w:type="pct"/>
            <w:vAlign w:val="center"/>
          </w:tcPr>
          <w:p w14:paraId="50DC299D" w14:textId="77777777" w:rsidR="00057AF6" w:rsidRDefault="00C27810" w:rsidP="00FF068F">
            <w:pPr>
              <w:widowControl/>
              <w:spacing w:line="360" w:lineRule="auto"/>
              <w:jc w:val="center"/>
              <w:rPr>
                <w:rFonts w:ascii="宋体" w:hAnsi="宋体" w:hint="eastAsia"/>
                <w:szCs w:val="21"/>
              </w:rPr>
            </w:pPr>
            <w:r>
              <w:rPr>
                <w:rFonts w:ascii="宋体" w:hAnsi="宋体" w:hint="eastAsia"/>
                <w:szCs w:val="21"/>
              </w:rPr>
              <w:t>/</w:t>
            </w:r>
          </w:p>
        </w:tc>
        <w:tc>
          <w:tcPr>
            <w:tcW w:w="3630" w:type="pct"/>
            <w:vAlign w:val="center"/>
          </w:tcPr>
          <w:p w14:paraId="29353C23" w14:textId="77777777" w:rsidR="00057AF6" w:rsidRPr="00674CAA" w:rsidRDefault="00C27810" w:rsidP="00FF068F">
            <w:pPr>
              <w:snapToGrid w:val="0"/>
              <w:spacing w:line="360" w:lineRule="auto"/>
              <w:rPr>
                <w:rFonts w:ascii="宋体" w:hAnsi="宋体" w:hint="eastAsia"/>
                <w:szCs w:val="21"/>
              </w:rPr>
            </w:pPr>
            <w:r w:rsidRPr="00674CAA">
              <w:rPr>
                <w:rFonts w:ascii="宋体" w:hAnsi="宋体" w:cs="宋体" w:hint="eastAsia"/>
                <w:szCs w:val="21"/>
                <w:u w:val="single"/>
              </w:rPr>
              <w:t>如本工程委托代建单位（项目建设管理单位），则可由代建单位作为发包人与中标人签订合同。</w:t>
            </w:r>
          </w:p>
        </w:tc>
      </w:tr>
      <w:tr w:rsidR="00057AF6" w14:paraId="49C75DAE" w14:textId="77777777" w:rsidTr="00504249">
        <w:trPr>
          <w:trHeight w:val="20"/>
        </w:trPr>
        <w:tc>
          <w:tcPr>
            <w:tcW w:w="468" w:type="pct"/>
            <w:tcBorders>
              <w:bottom w:val="single" w:sz="4" w:space="0" w:color="auto"/>
            </w:tcBorders>
            <w:vAlign w:val="center"/>
          </w:tcPr>
          <w:p w14:paraId="079D03F7" w14:textId="77777777" w:rsidR="00057AF6" w:rsidRDefault="00C27810">
            <w:pPr>
              <w:snapToGrid w:val="0"/>
              <w:spacing w:line="276" w:lineRule="auto"/>
              <w:jc w:val="center"/>
              <w:rPr>
                <w:rFonts w:ascii="宋体" w:hAnsi="宋体" w:hint="eastAsia"/>
                <w:szCs w:val="21"/>
              </w:rPr>
            </w:pPr>
            <w:r>
              <w:rPr>
                <w:rFonts w:ascii="宋体" w:hAnsi="宋体" w:hint="eastAsia"/>
                <w:szCs w:val="21"/>
              </w:rPr>
              <w:t>10.</w:t>
            </w:r>
            <w:r w:rsidR="00504249">
              <w:rPr>
                <w:rFonts w:ascii="宋体" w:hAnsi="宋体" w:hint="eastAsia"/>
                <w:szCs w:val="21"/>
              </w:rPr>
              <w:t>10</w:t>
            </w:r>
          </w:p>
        </w:tc>
        <w:tc>
          <w:tcPr>
            <w:tcW w:w="902" w:type="pct"/>
            <w:tcBorders>
              <w:bottom w:val="single" w:sz="4" w:space="0" w:color="auto"/>
            </w:tcBorders>
            <w:vAlign w:val="center"/>
          </w:tcPr>
          <w:p w14:paraId="2DADDEB1" w14:textId="77777777" w:rsidR="00974DFF" w:rsidRDefault="00C27810">
            <w:pPr>
              <w:spacing w:line="360" w:lineRule="auto"/>
              <w:jc w:val="left"/>
              <w:rPr>
                <w:rFonts w:ascii="宋体" w:hAnsi="宋体" w:hint="eastAsia"/>
                <w:sz w:val="18"/>
                <w:szCs w:val="21"/>
              </w:rPr>
            </w:pPr>
            <w:r>
              <w:rPr>
                <w:rFonts w:hint="eastAsia"/>
              </w:rPr>
              <w:t>否决性条款</w:t>
            </w:r>
          </w:p>
        </w:tc>
        <w:tc>
          <w:tcPr>
            <w:tcW w:w="3630" w:type="pct"/>
            <w:tcBorders>
              <w:bottom w:val="single" w:sz="4" w:space="0" w:color="auto"/>
            </w:tcBorders>
            <w:vAlign w:val="center"/>
          </w:tcPr>
          <w:p w14:paraId="0244FC7A" w14:textId="77777777" w:rsidR="00974DFF" w:rsidRDefault="000C34CF">
            <w:pPr>
              <w:spacing w:line="360" w:lineRule="auto"/>
              <w:rPr>
                <w:rFonts w:ascii="宋体" w:hAnsi="宋体" w:hint="eastAsia"/>
              </w:rPr>
            </w:pPr>
            <w:r w:rsidRPr="000C34CF">
              <w:rPr>
                <w:rFonts w:ascii="宋体" w:hAnsi="宋体" w:hint="eastAsia"/>
              </w:rPr>
              <w:t>一、拒绝受理投标文件的情形</w:t>
            </w:r>
          </w:p>
          <w:p w14:paraId="2B96956F" w14:textId="77777777" w:rsidR="00974DFF" w:rsidRDefault="000C34CF">
            <w:pPr>
              <w:spacing w:line="360" w:lineRule="auto"/>
              <w:rPr>
                <w:rFonts w:ascii="宋体" w:hAnsi="宋体" w:hint="eastAsia"/>
              </w:rPr>
            </w:pPr>
            <w:r w:rsidRPr="000C34CF">
              <w:rPr>
                <w:rFonts w:ascii="宋体" w:hAnsi="宋体"/>
              </w:rPr>
              <w:lastRenderedPageBreak/>
              <w:t>1</w:t>
            </w:r>
            <w:r w:rsidRPr="000C34CF">
              <w:rPr>
                <w:rFonts w:ascii="宋体" w:hAnsi="宋体" w:hint="eastAsia"/>
              </w:rPr>
              <w:t>、投标人未在投标截止时间（开标时间）前，通过电子招标投标交易平台投标登记并上传电子投标文件的；</w:t>
            </w:r>
          </w:p>
          <w:p w14:paraId="4AEF973F" w14:textId="77777777" w:rsidR="00974DFF" w:rsidRDefault="000C34CF">
            <w:pPr>
              <w:spacing w:line="360" w:lineRule="auto"/>
              <w:rPr>
                <w:rFonts w:ascii="宋体" w:hAnsi="宋体" w:hint="eastAsia"/>
              </w:rPr>
            </w:pPr>
            <w:r w:rsidRPr="000C34CF">
              <w:rPr>
                <w:rFonts w:ascii="宋体" w:hAnsi="宋体"/>
              </w:rPr>
              <w:t>2</w:t>
            </w:r>
            <w:r w:rsidRPr="000C34CF">
              <w:rPr>
                <w:rFonts w:ascii="宋体" w:hAnsi="宋体" w:hint="eastAsia"/>
              </w:rPr>
              <w:t>、投标人未在规定时间内通过电子招标投标交易平台对已递交的电子投标文件进行解密的；</w:t>
            </w:r>
          </w:p>
          <w:p w14:paraId="648A2726" w14:textId="77777777" w:rsidR="00974DFF" w:rsidRDefault="000C34CF">
            <w:pPr>
              <w:spacing w:line="360" w:lineRule="auto"/>
              <w:rPr>
                <w:rFonts w:ascii="宋体" w:hAnsi="宋体" w:hint="eastAsia"/>
              </w:rPr>
            </w:pPr>
            <w:r w:rsidRPr="000C34CF">
              <w:rPr>
                <w:rFonts w:ascii="宋体" w:hAnsi="宋体" w:hint="eastAsia"/>
              </w:rPr>
              <w:t>二、作无效投标的情形</w:t>
            </w:r>
          </w:p>
          <w:p w14:paraId="230CBFC9" w14:textId="77777777" w:rsidR="00974DFF" w:rsidRDefault="000C34CF">
            <w:pPr>
              <w:spacing w:line="360" w:lineRule="auto"/>
              <w:rPr>
                <w:rFonts w:ascii="宋体" w:hAnsi="宋体" w:hint="eastAsia"/>
              </w:rPr>
            </w:pPr>
            <w:r w:rsidRPr="000C34CF">
              <w:rPr>
                <w:rFonts w:ascii="宋体" w:hAnsi="宋体"/>
              </w:rPr>
              <w:t>1</w:t>
            </w:r>
            <w:r w:rsidRPr="000C34CF">
              <w:rPr>
                <w:rFonts w:ascii="宋体" w:hAnsi="宋体" w:hint="eastAsia"/>
              </w:rPr>
              <w:t>、投标文件不符合招标文件评标办法中形式评审标准、资格评审标准、响应性评审标准的要求。</w:t>
            </w:r>
          </w:p>
          <w:p w14:paraId="3B2659D6" w14:textId="77777777" w:rsidR="00974DFF" w:rsidRDefault="000C34CF">
            <w:pPr>
              <w:spacing w:line="360" w:lineRule="auto"/>
              <w:rPr>
                <w:rFonts w:ascii="宋体" w:hAnsi="宋体" w:hint="eastAsia"/>
              </w:rPr>
            </w:pPr>
            <w:r w:rsidRPr="000C34CF">
              <w:rPr>
                <w:rFonts w:ascii="宋体" w:hAnsi="宋体" w:hint="eastAsia"/>
              </w:rPr>
              <w:t>三、否决投标的情形</w:t>
            </w:r>
          </w:p>
          <w:p w14:paraId="49513C16" w14:textId="77777777" w:rsidR="00974DFF" w:rsidRDefault="000C34CF">
            <w:pPr>
              <w:spacing w:line="360" w:lineRule="auto"/>
              <w:rPr>
                <w:rFonts w:ascii="宋体" w:hAnsi="宋体" w:hint="eastAsia"/>
              </w:rPr>
            </w:pPr>
            <w:r w:rsidRPr="000C34CF">
              <w:rPr>
                <w:rFonts w:ascii="宋体" w:hAnsi="宋体"/>
              </w:rPr>
              <w:t>1</w:t>
            </w:r>
            <w:r w:rsidRPr="000C34CF">
              <w:rPr>
                <w:rFonts w:ascii="宋体" w:hAnsi="宋体" w:hint="eastAsia"/>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C7AED8F" w14:textId="77777777" w:rsidR="00974DFF" w:rsidRDefault="000C34CF">
            <w:pPr>
              <w:spacing w:line="360" w:lineRule="auto"/>
              <w:rPr>
                <w:rFonts w:ascii="宋体" w:hAnsi="宋体" w:hint="eastAsia"/>
              </w:rPr>
            </w:pPr>
            <w:r w:rsidRPr="000C34CF">
              <w:rPr>
                <w:rFonts w:ascii="宋体" w:hAnsi="宋体"/>
              </w:rPr>
              <w:t>2</w:t>
            </w:r>
            <w:r w:rsidRPr="000C34CF">
              <w:rPr>
                <w:rFonts w:ascii="宋体" w:hAnsi="宋体" w:hint="eastAsia"/>
              </w:rPr>
              <w:t>、开标时，两个（含两个）以上的投标人加密打包投标文件电脑机器特征码一致的，不参与下一程序，并由评标委员会否决其投标。</w:t>
            </w:r>
          </w:p>
          <w:p w14:paraId="22F8716D" w14:textId="77777777" w:rsidR="00974DFF" w:rsidRDefault="000C34CF">
            <w:pPr>
              <w:spacing w:line="360" w:lineRule="auto"/>
              <w:rPr>
                <w:rFonts w:ascii="宋体" w:hAnsi="宋体" w:hint="eastAsia"/>
              </w:rPr>
            </w:pPr>
            <w:r w:rsidRPr="000C34CF">
              <w:rPr>
                <w:rFonts w:ascii="宋体" w:hAnsi="宋体"/>
              </w:rPr>
              <w:t>3</w:t>
            </w:r>
            <w:r w:rsidRPr="000C34CF">
              <w:rPr>
                <w:rFonts w:ascii="宋体" w:hAnsi="宋体" w:hint="eastAsia"/>
              </w:rPr>
              <w:t>、投标文件没有对招标文件的实质性要求和条件作出响应，或者对招标文件的偏差超出招标文件规定的偏差范围或最高项数。</w:t>
            </w:r>
          </w:p>
          <w:p w14:paraId="30241A58" w14:textId="77777777" w:rsidR="00974DFF" w:rsidRDefault="000C34CF">
            <w:pPr>
              <w:spacing w:line="360" w:lineRule="auto"/>
              <w:rPr>
                <w:rFonts w:ascii="宋体" w:hAnsi="宋体" w:hint="eastAsia"/>
              </w:rPr>
            </w:pPr>
            <w:r w:rsidRPr="000C34CF">
              <w:rPr>
                <w:rFonts w:ascii="宋体" w:hAnsi="宋体"/>
              </w:rPr>
              <w:t>4</w:t>
            </w:r>
            <w:r w:rsidRPr="000C34CF">
              <w:rPr>
                <w:rFonts w:ascii="宋体" w:hAnsi="宋体" w:hint="eastAsia"/>
              </w:rPr>
              <w:t>、投标人不得递交备选投标方案，否则其投标将被否决。</w:t>
            </w:r>
          </w:p>
          <w:p w14:paraId="74138133" w14:textId="77777777" w:rsidR="00974DFF" w:rsidRDefault="000C34CF">
            <w:pPr>
              <w:spacing w:line="360" w:lineRule="auto"/>
              <w:rPr>
                <w:rFonts w:ascii="宋体" w:hAnsi="宋体" w:hint="eastAsia"/>
              </w:rPr>
            </w:pPr>
            <w:r w:rsidRPr="000C34CF">
              <w:rPr>
                <w:rFonts w:ascii="宋体" w:hAnsi="宋体"/>
              </w:rPr>
              <w:t>5</w:t>
            </w:r>
            <w:r w:rsidRPr="000C34CF">
              <w:rPr>
                <w:rFonts w:ascii="宋体" w:hAnsi="宋体" w:hint="eastAsia"/>
              </w:rPr>
              <w:t>、有串通投标、弄虚作假、行贿等违法行为。</w:t>
            </w:r>
          </w:p>
          <w:p w14:paraId="2B507C90" w14:textId="77777777" w:rsidR="00974DFF" w:rsidRDefault="000C34CF">
            <w:pPr>
              <w:spacing w:line="360" w:lineRule="auto"/>
              <w:rPr>
                <w:rFonts w:ascii="宋体" w:hAnsi="宋体" w:cs="宋体" w:hint="eastAsia"/>
                <w:sz w:val="18"/>
                <w:szCs w:val="21"/>
                <w:u w:val="single"/>
              </w:rPr>
            </w:pPr>
            <w:r w:rsidRPr="000C34CF">
              <w:rPr>
                <w:rFonts w:ascii="宋体" w:hAnsi="宋体"/>
              </w:rPr>
              <w:t>6</w:t>
            </w:r>
            <w:r w:rsidRPr="000C34CF">
              <w:rPr>
                <w:rFonts w:ascii="宋体" w:hAnsi="宋体" w:hint="eastAsia"/>
              </w:rPr>
              <w:t>、投标报价有算术错误及其他错误的，评标委员会按以下原则要求投标人对投标报价进行修正，并要求投标人书面澄清确认。投标人拒不澄清确认的，评标委员会应当否决其投标。</w:t>
            </w:r>
          </w:p>
        </w:tc>
      </w:tr>
    </w:tbl>
    <w:p w14:paraId="0061ACFD" w14:textId="77777777" w:rsidR="00057AF6" w:rsidRDefault="00057AF6">
      <w:pPr>
        <w:rPr>
          <w:rFonts w:ascii="宋体" w:hAnsi="宋体" w:hint="eastAsia"/>
        </w:rPr>
      </w:pPr>
    </w:p>
    <w:p w14:paraId="3E36120B" w14:textId="77777777" w:rsidR="00057AF6" w:rsidRDefault="00C27810">
      <w:pPr>
        <w:pStyle w:val="3"/>
        <w:rPr>
          <w:rFonts w:hint="eastAsia"/>
        </w:rPr>
      </w:pPr>
      <w:bookmarkStart w:id="46" w:name="_Toc533357308"/>
      <w:r>
        <w:br w:type="page"/>
      </w:r>
      <w:bookmarkStart w:id="47" w:name="_Toc11550"/>
      <w:bookmarkStart w:id="48" w:name="_Toc16839"/>
      <w:bookmarkStart w:id="49" w:name="_Toc12681"/>
      <w:r>
        <w:lastRenderedPageBreak/>
        <w:t xml:space="preserve">1. </w:t>
      </w:r>
      <w:r>
        <w:rPr>
          <w:rFonts w:hint="eastAsia"/>
        </w:rPr>
        <w:t>总则</w:t>
      </w:r>
      <w:bookmarkEnd w:id="46"/>
      <w:bookmarkEnd w:id="47"/>
      <w:bookmarkEnd w:id="48"/>
      <w:bookmarkEnd w:id="49"/>
    </w:p>
    <w:p w14:paraId="3B5F0950" w14:textId="77777777" w:rsidR="00057AF6" w:rsidRDefault="00C27810">
      <w:pPr>
        <w:pStyle w:val="5"/>
        <w:spacing w:line="360" w:lineRule="auto"/>
      </w:pPr>
      <w:r>
        <w:t xml:space="preserve">1.1 </w:t>
      </w:r>
      <w:r>
        <w:rPr>
          <w:rFonts w:hint="eastAsia"/>
        </w:rPr>
        <w:t>招标项目概况</w:t>
      </w:r>
    </w:p>
    <w:p w14:paraId="47F517B5"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1.1.1</w:t>
      </w:r>
      <w:r>
        <w:rPr>
          <w:rFonts w:ascii="宋体" w:hAnsi="宋体" w:hint="eastAsia"/>
          <w:szCs w:val="21"/>
        </w:rPr>
        <w:t>根据《中华人民共和国招标投标法》、《中华人民共和国招标投标法实施条例》等有关法律、法规和规章的规定，本招标项目已具备招标条件，现对检测服务进行招标。</w:t>
      </w:r>
    </w:p>
    <w:p w14:paraId="209B45D6"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1.1.2</w:t>
      </w:r>
      <w:r>
        <w:rPr>
          <w:rFonts w:ascii="宋体" w:hAnsi="宋体" w:hint="eastAsia"/>
          <w:szCs w:val="21"/>
        </w:rPr>
        <w:t>招标人：见投标人须知前附表。</w:t>
      </w:r>
    </w:p>
    <w:p w14:paraId="7FD2D65D"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1.1.3</w:t>
      </w:r>
      <w:r>
        <w:rPr>
          <w:rFonts w:ascii="宋体" w:hAnsi="宋体" w:hint="eastAsia"/>
          <w:szCs w:val="21"/>
        </w:rPr>
        <w:t>招标代理机构：见投标人须知前附表。</w:t>
      </w:r>
    </w:p>
    <w:p w14:paraId="5676B3C2"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1.1.4</w:t>
      </w:r>
      <w:r>
        <w:rPr>
          <w:rFonts w:ascii="宋体" w:hAnsi="宋体" w:hint="eastAsia"/>
          <w:szCs w:val="21"/>
        </w:rPr>
        <w:t>招标项目名称：见投标人须知前附表。</w:t>
      </w:r>
    </w:p>
    <w:p w14:paraId="22DAEAA0"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1.1.5</w:t>
      </w:r>
      <w:r>
        <w:rPr>
          <w:rFonts w:ascii="宋体" w:hAnsi="宋体" w:hint="eastAsia"/>
          <w:szCs w:val="21"/>
        </w:rPr>
        <w:t>项目建设地点：见投标人须知前附表。</w:t>
      </w:r>
    </w:p>
    <w:p w14:paraId="4367CB19"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1.1.6</w:t>
      </w:r>
      <w:r>
        <w:rPr>
          <w:rFonts w:ascii="宋体" w:hAnsi="宋体" w:hint="eastAsia"/>
          <w:szCs w:val="21"/>
        </w:rPr>
        <w:t>项目建设规模：见投标人须知前附表。</w:t>
      </w:r>
    </w:p>
    <w:p w14:paraId="7FE76927"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1.1.7</w:t>
      </w:r>
      <w:r>
        <w:rPr>
          <w:rFonts w:ascii="宋体" w:hAnsi="宋体" w:hint="eastAsia"/>
          <w:szCs w:val="21"/>
        </w:rPr>
        <w:t>工程项目施工预计开工日期和建设周期：见投标人须知前附表。</w:t>
      </w:r>
    </w:p>
    <w:p w14:paraId="6BB9ECA9" w14:textId="77777777" w:rsidR="00057AF6" w:rsidRDefault="00C27810">
      <w:pPr>
        <w:pStyle w:val="afa"/>
        <w:spacing w:line="360" w:lineRule="auto"/>
        <w:ind w:firstLineChars="200"/>
        <w:rPr>
          <w:rFonts w:ascii="宋体" w:hAnsi="宋体" w:hint="eastAsia"/>
          <w:szCs w:val="21"/>
        </w:rPr>
      </w:pPr>
      <w:r>
        <w:rPr>
          <w:rFonts w:ascii="宋体" w:hAnsi="宋体"/>
          <w:szCs w:val="21"/>
        </w:rPr>
        <w:t>1.1.8</w:t>
      </w:r>
      <w:r>
        <w:rPr>
          <w:rFonts w:ascii="宋体" w:hAnsi="宋体" w:hint="eastAsia"/>
          <w:szCs w:val="21"/>
        </w:rPr>
        <w:t>建筑安装工程费</w:t>
      </w:r>
      <w:r>
        <w:rPr>
          <w:rFonts w:ascii="宋体" w:hAnsi="宋体"/>
          <w:szCs w:val="21"/>
        </w:rPr>
        <w:t>/</w:t>
      </w:r>
      <w:r>
        <w:rPr>
          <w:rFonts w:ascii="宋体" w:hAnsi="宋体" w:hint="eastAsia"/>
          <w:szCs w:val="21"/>
        </w:rPr>
        <w:t>工程概算：见投标人须知前附表。</w:t>
      </w:r>
    </w:p>
    <w:p w14:paraId="56B8F406" w14:textId="77777777" w:rsidR="00057AF6" w:rsidRDefault="00057AF6">
      <w:pPr>
        <w:pStyle w:val="a9"/>
        <w:kinsoku w:val="0"/>
        <w:overflowPunct w:val="0"/>
        <w:spacing w:line="360" w:lineRule="auto"/>
        <w:ind w:firstLineChars="200" w:firstLine="420"/>
        <w:rPr>
          <w:rFonts w:ascii="宋体" w:hAnsi="宋体" w:hint="eastAsia"/>
          <w:szCs w:val="21"/>
        </w:rPr>
      </w:pPr>
    </w:p>
    <w:p w14:paraId="107661ED" w14:textId="77777777" w:rsidR="00057AF6" w:rsidRDefault="00C27810">
      <w:pPr>
        <w:pStyle w:val="5"/>
        <w:spacing w:line="360" w:lineRule="auto"/>
      </w:pPr>
      <w:r>
        <w:t xml:space="preserve">1.2 </w:t>
      </w:r>
      <w:r>
        <w:rPr>
          <w:rFonts w:hint="eastAsia"/>
        </w:rPr>
        <w:t>招标项目的资金来源和落实情况</w:t>
      </w:r>
    </w:p>
    <w:p w14:paraId="2897691C"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1.2.1</w:t>
      </w:r>
      <w:r>
        <w:rPr>
          <w:rFonts w:ascii="宋体" w:hAnsi="宋体" w:hint="eastAsia"/>
          <w:szCs w:val="21"/>
        </w:rPr>
        <w:t>资金来源及比例：见投标人须知前附表。</w:t>
      </w:r>
    </w:p>
    <w:p w14:paraId="53A830DC"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1.2.2</w:t>
      </w:r>
      <w:r>
        <w:rPr>
          <w:rFonts w:ascii="宋体" w:hAnsi="宋体" w:hint="eastAsia"/>
          <w:szCs w:val="21"/>
        </w:rPr>
        <w:t>资金落实情况：见投标人须知前附表。</w:t>
      </w:r>
    </w:p>
    <w:p w14:paraId="76675204" w14:textId="77777777" w:rsidR="00057AF6" w:rsidRDefault="00057AF6">
      <w:pPr>
        <w:pStyle w:val="a9"/>
        <w:kinsoku w:val="0"/>
        <w:overflowPunct w:val="0"/>
        <w:spacing w:line="360" w:lineRule="auto"/>
        <w:ind w:firstLineChars="200" w:firstLine="420"/>
        <w:rPr>
          <w:rFonts w:ascii="宋体" w:hAnsi="宋体" w:hint="eastAsia"/>
          <w:szCs w:val="21"/>
        </w:rPr>
      </w:pPr>
    </w:p>
    <w:p w14:paraId="74C26B72" w14:textId="77777777" w:rsidR="00057AF6" w:rsidRDefault="00C27810">
      <w:pPr>
        <w:pStyle w:val="5"/>
        <w:spacing w:line="360" w:lineRule="auto"/>
      </w:pPr>
      <w:r>
        <w:t xml:space="preserve">1.3 </w:t>
      </w:r>
      <w:r>
        <w:rPr>
          <w:rFonts w:hint="eastAsia"/>
        </w:rPr>
        <w:t>招标范围、服务期限和质量标准</w:t>
      </w:r>
    </w:p>
    <w:p w14:paraId="61A0E854"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1.3.1</w:t>
      </w:r>
      <w:r>
        <w:rPr>
          <w:rFonts w:ascii="宋体" w:hAnsi="宋体" w:hint="eastAsia"/>
          <w:szCs w:val="21"/>
        </w:rPr>
        <w:t>招标范围：见投标人须知前附表。</w:t>
      </w:r>
    </w:p>
    <w:p w14:paraId="74FDB85A"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1.3.2</w:t>
      </w:r>
      <w:r>
        <w:rPr>
          <w:rFonts w:ascii="宋体" w:hAnsi="宋体" w:hint="eastAsia"/>
          <w:szCs w:val="21"/>
        </w:rPr>
        <w:t>服务期：见投标人须知前附表。</w:t>
      </w:r>
    </w:p>
    <w:p w14:paraId="44964CBB"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1.3.3</w:t>
      </w:r>
      <w:r>
        <w:rPr>
          <w:rFonts w:ascii="宋体" w:hAnsi="宋体" w:hint="eastAsia"/>
        </w:rPr>
        <w:t>质量标准</w:t>
      </w:r>
      <w:r>
        <w:rPr>
          <w:rFonts w:ascii="宋体" w:hAnsi="宋体" w:hint="eastAsia"/>
          <w:szCs w:val="21"/>
        </w:rPr>
        <w:t>：见投标人须知前附表。</w:t>
      </w:r>
    </w:p>
    <w:p w14:paraId="550A7B79" w14:textId="77777777" w:rsidR="00057AF6" w:rsidRDefault="00057AF6">
      <w:pPr>
        <w:pStyle w:val="a9"/>
        <w:kinsoku w:val="0"/>
        <w:overflowPunct w:val="0"/>
        <w:spacing w:line="360" w:lineRule="auto"/>
        <w:ind w:firstLineChars="200" w:firstLine="420"/>
        <w:rPr>
          <w:rFonts w:ascii="宋体" w:hAnsi="宋体" w:hint="eastAsia"/>
          <w:szCs w:val="21"/>
        </w:rPr>
      </w:pPr>
    </w:p>
    <w:p w14:paraId="0E2FAD1F" w14:textId="77777777" w:rsidR="00057AF6" w:rsidRDefault="00C27810">
      <w:pPr>
        <w:pStyle w:val="5"/>
        <w:spacing w:line="360" w:lineRule="auto"/>
      </w:pPr>
      <w:r>
        <w:t xml:space="preserve">1.4 </w:t>
      </w:r>
      <w:r>
        <w:rPr>
          <w:rFonts w:hint="eastAsia"/>
        </w:rPr>
        <w:t>投标人资格要求</w:t>
      </w:r>
    </w:p>
    <w:p w14:paraId="561141C5" w14:textId="77777777" w:rsidR="00057AF6" w:rsidRDefault="00C27810">
      <w:pPr>
        <w:pStyle w:val="a9"/>
        <w:kinsoku w:val="0"/>
        <w:overflowPunct w:val="0"/>
        <w:spacing w:line="360" w:lineRule="auto"/>
        <w:ind w:firstLineChars="200" w:firstLine="420"/>
        <w:rPr>
          <w:rFonts w:ascii="宋体" w:hAnsi="宋体" w:hint="eastAsia"/>
          <w:szCs w:val="21"/>
          <w:u w:val="single"/>
        </w:rPr>
      </w:pPr>
      <w:r>
        <w:rPr>
          <w:rFonts w:ascii="宋体" w:hAnsi="宋体"/>
          <w:szCs w:val="21"/>
        </w:rPr>
        <w:t>1.4.1</w:t>
      </w:r>
      <w:r>
        <w:rPr>
          <w:rFonts w:ascii="宋体" w:hAnsi="宋体" w:hint="eastAsia"/>
          <w:szCs w:val="21"/>
        </w:rPr>
        <w:t>投标人应具备承担本招标项目资质条件、能力和信誉：</w:t>
      </w:r>
      <w:r>
        <w:rPr>
          <w:rFonts w:ascii="宋体" w:hAnsi="宋体" w:hint="eastAsia"/>
          <w:szCs w:val="21"/>
          <w:u w:val="single"/>
        </w:rPr>
        <w:t>详见招标公告。</w:t>
      </w:r>
    </w:p>
    <w:p w14:paraId="6F1515A7"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1.4.2</w:t>
      </w:r>
      <w:r>
        <w:rPr>
          <w:rFonts w:ascii="宋体" w:hAnsi="宋体" w:hint="eastAsia"/>
          <w:szCs w:val="21"/>
        </w:rPr>
        <w:t>投标人须知前附表规定接受联合体投标的，联合体除应符合本章第</w:t>
      </w:r>
      <w:r>
        <w:rPr>
          <w:rFonts w:ascii="宋体" w:hAnsi="宋体"/>
          <w:szCs w:val="21"/>
        </w:rPr>
        <w:t>1.4.</w:t>
      </w:r>
      <w:r>
        <w:rPr>
          <w:rFonts w:ascii="宋体" w:hAnsi="宋体" w:hint="eastAsia"/>
          <w:szCs w:val="21"/>
        </w:rPr>
        <w:t>1项和投标人须知前附表的要求外，还应遵守以下规定：</w:t>
      </w:r>
    </w:p>
    <w:p w14:paraId="16ECA7E0"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）如投标人由联合体组成，应当以联合体完成投标登记，联合体各方应按招标文件提供的格式签订联合体协议书，明确联合体牵头人和各方权利义务，并承诺就中标项目向招标人承担连带责任；</w:t>
      </w:r>
    </w:p>
    <w:p w14:paraId="0FF0E7C3"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）联合体各方不得再以自己名义单独或参加其他联合体在本招标项目中投标，否则各相关投标均无效。</w:t>
      </w:r>
    </w:p>
    <w:p w14:paraId="27F7DDD6" w14:textId="77777777" w:rsidR="00057AF6" w:rsidRDefault="00C27810">
      <w:pPr>
        <w:spacing w:line="360" w:lineRule="auto"/>
        <w:ind w:firstLineChars="200" w:firstLine="420"/>
      </w:pPr>
      <w:r>
        <w:rPr>
          <w:rFonts w:hint="eastAsia"/>
        </w:rPr>
        <w:t>（</w:t>
      </w:r>
      <w:r>
        <w:rPr>
          <w:rFonts w:hint="eastAsia"/>
        </w:rPr>
        <w:t>3</w:t>
      </w:r>
      <w:r>
        <w:rPr>
          <w:rFonts w:hint="eastAsia"/>
        </w:rPr>
        <w:t>）拟任本工程项目负责人需为牵头人（主办方）正式员工（以参保证明上标注的最新缴纳单位为准）。</w:t>
      </w:r>
    </w:p>
    <w:p w14:paraId="6B0624D8" w14:textId="77777777" w:rsidR="00057AF6" w:rsidRDefault="00057AF6">
      <w:pPr>
        <w:spacing w:line="360" w:lineRule="auto"/>
      </w:pPr>
    </w:p>
    <w:p w14:paraId="65C064F5"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1.4.3</w:t>
      </w:r>
      <w:r>
        <w:rPr>
          <w:rFonts w:ascii="宋体" w:hAnsi="宋体" w:hint="eastAsia"/>
          <w:szCs w:val="21"/>
        </w:rPr>
        <w:t>投标人不得存在下列情形之一：</w:t>
      </w:r>
    </w:p>
    <w:p w14:paraId="20EDF9D3"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（1）为招标人不具有独立法人资格的附属机构（单位）；</w:t>
      </w:r>
    </w:p>
    <w:p w14:paraId="6495DFED"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（2）与招标人存在利害关系且可能影响招标公正性；</w:t>
      </w:r>
    </w:p>
    <w:p w14:paraId="64BC83DA"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（3）与本</w:t>
      </w:r>
      <w:r>
        <w:rPr>
          <w:rFonts w:ascii="宋体" w:hAnsi="宋体" w:hint="eastAsia"/>
          <w:szCs w:val="24"/>
        </w:rPr>
        <w:t>招标项目</w:t>
      </w:r>
      <w:r>
        <w:rPr>
          <w:rFonts w:ascii="宋体" w:hAnsi="宋体" w:hint="eastAsia"/>
          <w:szCs w:val="21"/>
        </w:rPr>
        <w:t>的其他投标人为同一个单位负责人；</w:t>
      </w:r>
    </w:p>
    <w:p w14:paraId="2F1B2C98"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（4）与本</w:t>
      </w:r>
      <w:r>
        <w:rPr>
          <w:rFonts w:ascii="宋体" w:hAnsi="宋体" w:hint="eastAsia"/>
          <w:szCs w:val="24"/>
        </w:rPr>
        <w:t>招标项目</w:t>
      </w:r>
      <w:r>
        <w:rPr>
          <w:rFonts w:ascii="宋体" w:hAnsi="宋体" w:hint="eastAsia"/>
          <w:szCs w:val="21"/>
        </w:rPr>
        <w:t>的其他投标人存在控股、管理关系；</w:t>
      </w:r>
    </w:p>
    <w:p w14:paraId="408A9A5C"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（5）为本</w:t>
      </w:r>
      <w:r>
        <w:rPr>
          <w:rFonts w:ascii="宋体" w:hAnsi="宋体" w:hint="eastAsia"/>
          <w:szCs w:val="24"/>
        </w:rPr>
        <w:t>招标项目</w:t>
      </w:r>
      <w:r>
        <w:rPr>
          <w:rFonts w:ascii="宋体" w:hAnsi="宋体" w:hint="eastAsia"/>
          <w:szCs w:val="21"/>
        </w:rPr>
        <w:t>的代建人；</w:t>
      </w:r>
    </w:p>
    <w:p w14:paraId="20509EC7"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（6）为本</w:t>
      </w:r>
      <w:r>
        <w:rPr>
          <w:rFonts w:ascii="宋体" w:hAnsi="宋体" w:hint="eastAsia"/>
          <w:szCs w:val="24"/>
        </w:rPr>
        <w:t>招标项目</w:t>
      </w:r>
      <w:r>
        <w:rPr>
          <w:rFonts w:ascii="宋体" w:hAnsi="宋体" w:hint="eastAsia"/>
          <w:szCs w:val="21"/>
        </w:rPr>
        <w:t>的招标代理机构；</w:t>
      </w:r>
    </w:p>
    <w:p w14:paraId="4FE80C96"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（7）与本</w:t>
      </w:r>
      <w:r>
        <w:rPr>
          <w:rFonts w:ascii="宋体" w:hAnsi="宋体" w:hint="eastAsia"/>
          <w:szCs w:val="24"/>
        </w:rPr>
        <w:t>招标项目</w:t>
      </w:r>
      <w:r>
        <w:rPr>
          <w:rFonts w:ascii="宋体" w:hAnsi="宋体" w:hint="eastAsia"/>
          <w:szCs w:val="21"/>
        </w:rPr>
        <w:t>的代建人或招标代理机构同为一个法定代表人；</w:t>
      </w:r>
    </w:p>
    <w:p w14:paraId="1437BD99"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（8）与本</w:t>
      </w:r>
      <w:r>
        <w:rPr>
          <w:rFonts w:ascii="宋体" w:hAnsi="宋体" w:hint="eastAsia"/>
          <w:szCs w:val="24"/>
        </w:rPr>
        <w:t>招标项目</w:t>
      </w:r>
      <w:r>
        <w:rPr>
          <w:rFonts w:ascii="宋体" w:hAnsi="宋体" w:hint="eastAsia"/>
          <w:szCs w:val="21"/>
        </w:rPr>
        <w:t>的代建人或招标代理机构存在控股或参股关系；</w:t>
      </w:r>
    </w:p>
    <w:p w14:paraId="397147A9"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（9）与本</w:t>
      </w:r>
      <w:r>
        <w:rPr>
          <w:rFonts w:ascii="宋体" w:hAnsi="宋体" w:hint="eastAsia"/>
          <w:szCs w:val="24"/>
        </w:rPr>
        <w:t>招标项目</w:t>
      </w:r>
      <w:r>
        <w:rPr>
          <w:rFonts w:ascii="宋体" w:hAnsi="宋体" w:hint="eastAsia"/>
          <w:szCs w:val="21"/>
        </w:rPr>
        <w:t>的施工承包人以及建筑材料、建筑构配件和设备供应商有隶属关系或者其他利害关系；</w:t>
      </w:r>
    </w:p>
    <w:p w14:paraId="49D6F742"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（10）被依法暂停或者取消投标资格；</w:t>
      </w:r>
      <w:r>
        <w:rPr>
          <w:rFonts w:ascii="宋体" w:hAnsi="宋体" w:hint="eastAsia"/>
          <w:szCs w:val="24"/>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6D88926"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（11）被责令停产停业、暂扣或者吊销许可证、暂扣或者吊销执照；</w:t>
      </w:r>
      <w:r>
        <w:rPr>
          <w:rFonts w:ascii="宋体" w:hAnsi="宋体" w:hint="eastAsia"/>
          <w:szCs w:val="24"/>
          <w:u w:val="single"/>
        </w:rPr>
        <w:t>（本项事实应当以根据《中华人民共和国行政处罚法》依法作出并已经生效的行政处罚决定为认定依据。）</w:t>
      </w:r>
    </w:p>
    <w:p w14:paraId="4C125F67"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（12）进入清算程序，或被宣告破产，或其他丧失履约能力的情形；</w:t>
      </w:r>
    </w:p>
    <w:p w14:paraId="77E2E222"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（13）在最近三年内发生重大检测质量问题（</w:t>
      </w:r>
      <w:r>
        <w:rPr>
          <w:rFonts w:ascii="宋体" w:hAnsi="宋体" w:hint="eastAsia"/>
          <w:szCs w:val="24"/>
          <w:u w:val="single"/>
        </w:rPr>
        <w:t>“重大检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ascii="宋体" w:hAnsi="宋体" w:hint="eastAsia"/>
          <w:szCs w:val="21"/>
        </w:rPr>
        <w:t>）；</w:t>
      </w:r>
    </w:p>
    <w:p w14:paraId="560A2BE2"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（14）被工商行政</w:t>
      </w:r>
      <w:r>
        <w:rPr>
          <w:rFonts w:ascii="宋体" w:hAnsi="宋体" w:hint="eastAsia"/>
          <w:szCs w:val="24"/>
          <w:u w:val="single"/>
        </w:rPr>
        <w:t>（市场监管）</w:t>
      </w:r>
      <w:r>
        <w:rPr>
          <w:rFonts w:ascii="宋体" w:hAnsi="宋体" w:hint="eastAsia"/>
          <w:szCs w:val="21"/>
        </w:rPr>
        <w:t>管理机关在全国企业信用信息公示系统中列入严重违法失信企业名单；</w:t>
      </w:r>
    </w:p>
    <w:p w14:paraId="5F426EEB"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（15）被最高人民法院在“信用中国”网站（www.creditchina.gov.cn）或各级信用信息共享平台中列入失信被执行人名单；</w:t>
      </w:r>
    </w:p>
    <w:p w14:paraId="12A603D7"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（16）</w:t>
      </w:r>
      <w:r>
        <w:rPr>
          <w:rFonts w:ascii="宋体" w:hAnsi="宋体" w:hint="eastAsia"/>
          <w:szCs w:val="21"/>
          <w:u w:val="single"/>
        </w:rPr>
        <w:t>在近三年内投标人或其法定代表人、拟委任的项目负责人有行贿犯罪行为的；</w:t>
      </w:r>
    </w:p>
    <w:p w14:paraId="05EE1A1D"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（17）法律法规或投标人须知前附表规定的其他情形。</w:t>
      </w:r>
    </w:p>
    <w:p w14:paraId="1A6C7732" w14:textId="77777777" w:rsidR="00057AF6" w:rsidRDefault="00C27810">
      <w:pPr>
        <w:pStyle w:val="5"/>
        <w:spacing w:line="360" w:lineRule="auto"/>
      </w:pPr>
      <w:r>
        <w:t xml:space="preserve">1.5 </w:t>
      </w:r>
      <w:r>
        <w:rPr>
          <w:rFonts w:hint="eastAsia"/>
        </w:rPr>
        <w:t>费用承担</w:t>
      </w:r>
    </w:p>
    <w:p w14:paraId="4E257688" w14:textId="77777777" w:rsidR="00057AF6" w:rsidRDefault="00C27810">
      <w:pPr>
        <w:pStyle w:val="a9"/>
        <w:kinsoku w:val="0"/>
        <w:overflowPunct w:val="0"/>
        <w:spacing w:line="360" w:lineRule="auto"/>
        <w:ind w:firstLineChars="200" w:firstLine="420"/>
        <w:rPr>
          <w:rFonts w:ascii="宋体" w:hAnsi="宋体" w:hint="eastAsia"/>
          <w:szCs w:val="21"/>
          <w:u w:val="single"/>
        </w:rPr>
      </w:pPr>
      <w:r>
        <w:rPr>
          <w:rFonts w:ascii="宋体" w:hAnsi="宋体" w:hint="eastAsia"/>
          <w:szCs w:val="21"/>
          <w:u w:val="single"/>
        </w:rPr>
        <w:t>投标人准备和参加投标活动发生的费用自理，中标人支付广州交易集团有限公司（广州公共资源交易中心）服务费。</w:t>
      </w:r>
    </w:p>
    <w:p w14:paraId="0E41102F" w14:textId="77777777" w:rsidR="00057AF6" w:rsidRDefault="00057AF6">
      <w:pPr>
        <w:pStyle w:val="a9"/>
        <w:kinsoku w:val="0"/>
        <w:overflowPunct w:val="0"/>
        <w:spacing w:line="360" w:lineRule="auto"/>
        <w:ind w:firstLineChars="200" w:firstLine="420"/>
        <w:rPr>
          <w:rFonts w:ascii="宋体" w:hAnsi="宋体" w:hint="eastAsia"/>
          <w:szCs w:val="21"/>
        </w:rPr>
      </w:pPr>
    </w:p>
    <w:p w14:paraId="71168734" w14:textId="77777777" w:rsidR="00057AF6" w:rsidRDefault="00C27810">
      <w:pPr>
        <w:pStyle w:val="5"/>
        <w:spacing w:line="360" w:lineRule="auto"/>
      </w:pPr>
      <w:bookmarkStart w:id="50" w:name="bookmark26"/>
      <w:bookmarkEnd w:id="50"/>
      <w:r>
        <w:t xml:space="preserve">1.6 </w:t>
      </w:r>
      <w:r>
        <w:rPr>
          <w:rFonts w:hint="eastAsia"/>
        </w:rPr>
        <w:t>保密</w:t>
      </w:r>
    </w:p>
    <w:p w14:paraId="084DD592"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参与招标投标活动的各方应对招标文件和投标文件中的商业和技术等秘密保密，否则应承担相应的法律责任。</w:t>
      </w:r>
    </w:p>
    <w:p w14:paraId="2D07094C" w14:textId="77777777" w:rsidR="00057AF6" w:rsidRDefault="00057AF6">
      <w:pPr>
        <w:pStyle w:val="a9"/>
        <w:kinsoku w:val="0"/>
        <w:overflowPunct w:val="0"/>
        <w:spacing w:line="360" w:lineRule="auto"/>
        <w:ind w:firstLineChars="200" w:firstLine="420"/>
        <w:rPr>
          <w:rFonts w:ascii="宋体" w:hAnsi="宋体" w:hint="eastAsia"/>
          <w:szCs w:val="21"/>
        </w:rPr>
      </w:pPr>
    </w:p>
    <w:p w14:paraId="01FC787D" w14:textId="77777777" w:rsidR="00057AF6" w:rsidRDefault="00C27810">
      <w:pPr>
        <w:pStyle w:val="5"/>
        <w:spacing w:line="360" w:lineRule="auto"/>
      </w:pPr>
      <w:bookmarkStart w:id="51" w:name="bookmark27"/>
      <w:bookmarkEnd w:id="51"/>
      <w:r>
        <w:lastRenderedPageBreak/>
        <w:t xml:space="preserve">1.7 </w:t>
      </w:r>
      <w:r>
        <w:rPr>
          <w:rFonts w:hint="eastAsia"/>
        </w:rPr>
        <w:t>语言文字</w:t>
      </w:r>
    </w:p>
    <w:p w14:paraId="4DA6F8A6"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招标投标文件使用的语言文字为中文。专用术语使用外文的，应附有中文注释。</w:t>
      </w:r>
    </w:p>
    <w:p w14:paraId="199DDCB7" w14:textId="77777777" w:rsidR="00057AF6" w:rsidRDefault="00057AF6">
      <w:pPr>
        <w:pStyle w:val="a9"/>
        <w:kinsoku w:val="0"/>
        <w:overflowPunct w:val="0"/>
        <w:spacing w:line="360" w:lineRule="auto"/>
        <w:ind w:firstLineChars="200" w:firstLine="420"/>
        <w:rPr>
          <w:rFonts w:ascii="宋体" w:hAnsi="宋体" w:hint="eastAsia"/>
          <w:szCs w:val="21"/>
        </w:rPr>
      </w:pPr>
    </w:p>
    <w:p w14:paraId="58290BE1" w14:textId="77777777" w:rsidR="00057AF6" w:rsidRDefault="00C27810">
      <w:pPr>
        <w:pStyle w:val="5"/>
        <w:spacing w:line="360" w:lineRule="auto"/>
      </w:pPr>
      <w:bookmarkStart w:id="52" w:name="bookmark28"/>
      <w:bookmarkEnd w:id="52"/>
      <w:r>
        <w:t xml:space="preserve">1.8 </w:t>
      </w:r>
      <w:r>
        <w:rPr>
          <w:rFonts w:hint="eastAsia"/>
        </w:rPr>
        <w:t>计量单位</w:t>
      </w:r>
    </w:p>
    <w:p w14:paraId="39B9A7CE"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所有计量均采用中华人民共和国法定计量单位。</w:t>
      </w:r>
    </w:p>
    <w:p w14:paraId="22676759" w14:textId="77777777" w:rsidR="00057AF6" w:rsidRDefault="00057AF6">
      <w:pPr>
        <w:pStyle w:val="a9"/>
        <w:kinsoku w:val="0"/>
        <w:overflowPunct w:val="0"/>
        <w:spacing w:line="360" w:lineRule="auto"/>
        <w:ind w:firstLineChars="200" w:firstLine="420"/>
        <w:rPr>
          <w:rFonts w:ascii="宋体" w:hAnsi="宋体" w:hint="eastAsia"/>
          <w:szCs w:val="21"/>
        </w:rPr>
      </w:pPr>
    </w:p>
    <w:p w14:paraId="73F48F2E" w14:textId="77777777" w:rsidR="00057AF6" w:rsidRDefault="00C27810">
      <w:pPr>
        <w:pStyle w:val="5"/>
        <w:spacing w:line="360" w:lineRule="auto"/>
      </w:pPr>
      <w:bookmarkStart w:id="53" w:name="bookmark29"/>
      <w:bookmarkEnd w:id="53"/>
      <w:r>
        <w:t xml:space="preserve">1.9 </w:t>
      </w:r>
      <w:r>
        <w:rPr>
          <w:rFonts w:hint="eastAsia"/>
        </w:rPr>
        <w:t>踏勘现场</w:t>
      </w:r>
    </w:p>
    <w:p w14:paraId="0825CD5A"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1.9.1</w:t>
      </w:r>
      <w:r>
        <w:rPr>
          <w:rFonts w:ascii="宋体" w:hAnsi="宋体" w:hint="eastAsia"/>
          <w:szCs w:val="21"/>
        </w:rPr>
        <w:t>投标人须知前附表规定组织踏勘现场的，招标人按投标人须知前附表规定的时间、地点组织投标人踏勘项目现场。部分投标人未按时参加踏勘现场的，不影响踏勘现场的正常进行。</w:t>
      </w:r>
    </w:p>
    <w:p w14:paraId="2D43B011"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1.9.2</w:t>
      </w:r>
      <w:r>
        <w:rPr>
          <w:rFonts w:ascii="宋体" w:hAnsi="宋体" w:hint="eastAsia"/>
          <w:szCs w:val="21"/>
        </w:rPr>
        <w:t>投标人踏勘现场发生的费用自理。</w:t>
      </w:r>
    </w:p>
    <w:p w14:paraId="18C642C3"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1.9.3</w:t>
      </w:r>
      <w:r>
        <w:rPr>
          <w:rFonts w:ascii="宋体" w:hAnsi="宋体" w:hint="eastAsia"/>
          <w:szCs w:val="21"/>
        </w:rPr>
        <w:t>除招标人的原因外，投标人自行负责在踏勘现场中所发生的人员伤亡和财产损失。</w:t>
      </w:r>
    </w:p>
    <w:p w14:paraId="08FBEA5E"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1.9.4</w:t>
      </w:r>
      <w:r>
        <w:rPr>
          <w:rFonts w:ascii="宋体" w:hAnsi="宋体" w:hint="eastAsia"/>
          <w:szCs w:val="21"/>
        </w:rPr>
        <w:t>招标人在踏勘现场中介绍的工程场地和相关的周边环境情况，供投标人在编制投标文件时参考，招标人不对投标人据此作出的判断和决策负责。</w:t>
      </w:r>
    </w:p>
    <w:p w14:paraId="435ABC1D" w14:textId="77777777" w:rsidR="00057AF6" w:rsidRDefault="00057AF6">
      <w:pPr>
        <w:pStyle w:val="a9"/>
        <w:kinsoku w:val="0"/>
        <w:overflowPunct w:val="0"/>
        <w:spacing w:line="360" w:lineRule="auto"/>
        <w:ind w:firstLineChars="200" w:firstLine="420"/>
        <w:rPr>
          <w:rFonts w:ascii="宋体" w:hAnsi="宋体" w:hint="eastAsia"/>
          <w:szCs w:val="21"/>
        </w:rPr>
      </w:pPr>
    </w:p>
    <w:p w14:paraId="0AEF8592" w14:textId="77777777" w:rsidR="00057AF6" w:rsidRDefault="00C27810">
      <w:pPr>
        <w:pStyle w:val="5"/>
        <w:spacing w:line="360" w:lineRule="auto"/>
      </w:pPr>
      <w:bookmarkStart w:id="54" w:name="bookmark30"/>
      <w:bookmarkEnd w:id="54"/>
      <w:r>
        <w:t xml:space="preserve">1.10 </w:t>
      </w:r>
      <w:r>
        <w:rPr>
          <w:rFonts w:hint="eastAsia"/>
        </w:rPr>
        <w:t>投标预备会</w:t>
      </w:r>
    </w:p>
    <w:p w14:paraId="21E3EE22"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1.10.1</w:t>
      </w:r>
      <w:r>
        <w:rPr>
          <w:rFonts w:ascii="宋体" w:hAnsi="宋体" w:hint="eastAsia"/>
          <w:szCs w:val="21"/>
        </w:rPr>
        <w:t>投标人须知前附表规定召开投标预备会的，招标人按投标人须知前附表规定的时间和地点召开投标预备会，澄清投标人提出的问题。</w:t>
      </w:r>
    </w:p>
    <w:p w14:paraId="40335BC1"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1.10.2</w:t>
      </w:r>
      <w:r>
        <w:rPr>
          <w:rFonts w:ascii="宋体" w:hAnsi="宋体" w:hint="eastAsia"/>
          <w:szCs w:val="21"/>
        </w:rPr>
        <w:t>投标人应按投标人须知前附表规定的时间和形式将提出的问题送达招标人，以便招标人在会议期间澄清。</w:t>
      </w:r>
    </w:p>
    <w:p w14:paraId="0D53C6F2"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1.10.3</w:t>
      </w:r>
      <w:r>
        <w:rPr>
          <w:rFonts w:ascii="宋体" w:hAnsi="宋体" w:hint="eastAsia"/>
          <w:szCs w:val="21"/>
        </w:rPr>
        <w:t>投标预备会后，招标人将对投标人所提问题的澄清，以投标人须知前附表规定的形式通知所有潜在投标人。该澄清内容为招标文件的组成部分。</w:t>
      </w:r>
      <w:bookmarkStart w:id="55" w:name="bookmark31"/>
      <w:bookmarkEnd w:id="55"/>
    </w:p>
    <w:p w14:paraId="6203DE7F" w14:textId="77777777" w:rsidR="00057AF6" w:rsidRDefault="00057AF6">
      <w:pPr>
        <w:pStyle w:val="a9"/>
        <w:kinsoku w:val="0"/>
        <w:overflowPunct w:val="0"/>
        <w:spacing w:line="360" w:lineRule="auto"/>
        <w:ind w:firstLineChars="200" w:firstLine="420"/>
        <w:rPr>
          <w:rFonts w:ascii="宋体" w:hAnsi="宋体" w:hint="eastAsia"/>
          <w:szCs w:val="21"/>
        </w:rPr>
      </w:pPr>
    </w:p>
    <w:p w14:paraId="497B8AE6" w14:textId="77777777" w:rsidR="00057AF6" w:rsidRDefault="00C27810">
      <w:pPr>
        <w:pStyle w:val="5"/>
        <w:spacing w:line="360" w:lineRule="auto"/>
      </w:pPr>
      <w:r>
        <w:t xml:space="preserve">1.11 </w:t>
      </w:r>
      <w:r>
        <w:rPr>
          <w:rFonts w:hint="eastAsia"/>
        </w:rPr>
        <w:t>分包</w:t>
      </w:r>
    </w:p>
    <w:p w14:paraId="238C6E73" w14:textId="77777777" w:rsidR="00057AF6" w:rsidRDefault="00C27810">
      <w:pPr>
        <w:pStyle w:val="a9"/>
        <w:kinsoku w:val="0"/>
        <w:overflowPunct w:val="0"/>
        <w:spacing w:line="360" w:lineRule="auto"/>
        <w:ind w:firstLineChars="200" w:firstLine="420"/>
        <w:rPr>
          <w:rFonts w:ascii="宋体" w:hAnsi="宋体" w:hint="eastAsia"/>
          <w:szCs w:val="21"/>
          <w:u w:val="single"/>
        </w:rPr>
      </w:pPr>
      <w:r>
        <w:rPr>
          <w:rFonts w:ascii="宋体" w:hAnsi="宋体" w:hint="eastAsia"/>
          <w:szCs w:val="21"/>
          <w:u w:val="single"/>
        </w:rPr>
        <w:t>本项目严禁非法分包。对于本工程招标文件没有列明但按国家规定需实施的检测项目工作，如中标人不具备资质的，经招标人同意后可依法分包给具备相关资质的检测单位，分包的检测工作不得再次分包，且中标人与第三方检测单位应对该检测结果向招标人承担连带责任。</w:t>
      </w:r>
    </w:p>
    <w:p w14:paraId="5D7603E6" w14:textId="77777777" w:rsidR="00057AF6" w:rsidRDefault="00C27810">
      <w:pPr>
        <w:pStyle w:val="5"/>
        <w:spacing w:line="360" w:lineRule="auto"/>
      </w:pPr>
      <w:bookmarkStart w:id="56" w:name="bookmark32"/>
      <w:bookmarkEnd w:id="56"/>
      <w:r>
        <w:t xml:space="preserve">1.12 </w:t>
      </w:r>
      <w:r>
        <w:rPr>
          <w:rFonts w:hint="eastAsia"/>
        </w:rPr>
        <w:t>响应和偏差</w:t>
      </w:r>
    </w:p>
    <w:p w14:paraId="13806B65"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1.12.1</w:t>
      </w:r>
      <w:r>
        <w:rPr>
          <w:rFonts w:ascii="宋体" w:hAnsi="宋体" w:hint="eastAsia"/>
          <w:szCs w:val="21"/>
        </w:rPr>
        <w:t>投标文件应当对招标文件的实质性要求和条件作出满足性或更有利于招标人的响应，否则，投标人的投标将被否决。实质性要求和条件见投标人须知前附表。</w:t>
      </w:r>
    </w:p>
    <w:p w14:paraId="40A4B731"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1.12.2</w:t>
      </w:r>
      <w:r>
        <w:rPr>
          <w:rFonts w:ascii="宋体" w:hAnsi="宋体" w:hint="eastAsia"/>
          <w:szCs w:val="21"/>
        </w:rPr>
        <w:t>投标人应根据招标文件的要求提供技术方案等内容以对招标文件作出响应。</w:t>
      </w:r>
    </w:p>
    <w:p w14:paraId="0A14A0CE"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lastRenderedPageBreak/>
        <w:t>1.12.3</w:t>
      </w:r>
      <w:r>
        <w:rPr>
          <w:rFonts w:ascii="宋体" w:hAnsi="宋体" w:hint="eastAsia"/>
          <w:szCs w:val="21"/>
        </w:rPr>
        <w:t>投标人须知前附表允许投标文件偏离招标文件某些要求的，偏差应当符合招标文件规定的偏差范围和幅度。</w:t>
      </w:r>
    </w:p>
    <w:p w14:paraId="5469B5AF" w14:textId="77777777" w:rsidR="00057AF6" w:rsidRDefault="00057AF6">
      <w:pPr>
        <w:pStyle w:val="3"/>
        <w:rPr>
          <w:rFonts w:hint="eastAsia"/>
        </w:rPr>
      </w:pPr>
      <w:bookmarkStart w:id="57" w:name="_Toc533357309"/>
    </w:p>
    <w:p w14:paraId="766BD2E9" w14:textId="77777777" w:rsidR="00057AF6" w:rsidRDefault="00C27810">
      <w:pPr>
        <w:pStyle w:val="3"/>
        <w:rPr>
          <w:rFonts w:hint="eastAsia"/>
        </w:rPr>
      </w:pPr>
      <w:bookmarkStart w:id="58" w:name="_Toc29664"/>
      <w:bookmarkStart w:id="59" w:name="_Toc24282"/>
      <w:bookmarkStart w:id="60" w:name="_Toc27703"/>
      <w:r>
        <w:t xml:space="preserve">2. </w:t>
      </w:r>
      <w:r>
        <w:rPr>
          <w:rFonts w:hint="eastAsia"/>
        </w:rPr>
        <w:t>招标文件</w:t>
      </w:r>
      <w:bookmarkEnd w:id="57"/>
      <w:bookmarkEnd w:id="58"/>
      <w:bookmarkEnd w:id="59"/>
      <w:bookmarkEnd w:id="60"/>
    </w:p>
    <w:p w14:paraId="21873AC5" w14:textId="77777777" w:rsidR="00057AF6" w:rsidRDefault="00C27810">
      <w:pPr>
        <w:pStyle w:val="5"/>
        <w:spacing w:line="360" w:lineRule="auto"/>
      </w:pPr>
      <w:bookmarkStart w:id="61" w:name="bookmark34"/>
      <w:bookmarkEnd w:id="61"/>
      <w:r>
        <w:t xml:space="preserve">2.1 </w:t>
      </w:r>
      <w:r>
        <w:rPr>
          <w:rFonts w:hint="eastAsia"/>
        </w:rPr>
        <w:t>招标文件的组成</w:t>
      </w:r>
    </w:p>
    <w:p w14:paraId="5BE65070"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本招标文件包括：</w:t>
      </w:r>
    </w:p>
    <w:p w14:paraId="2DA8AD5C"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）招标公告；</w:t>
      </w:r>
    </w:p>
    <w:p w14:paraId="3B0F5FA4"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）投标人须知；</w:t>
      </w:r>
    </w:p>
    <w:p w14:paraId="57D4D96A"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）评标办法；</w:t>
      </w:r>
    </w:p>
    <w:p w14:paraId="1BA59240"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4</w:t>
      </w:r>
      <w:r>
        <w:rPr>
          <w:rFonts w:ascii="宋体" w:hAnsi="宋体" w:hint="eastAsia"/>
          <w:szCs w:val="21"/>
        </w:rPr>
        <w:t>）合同条款及格式；</w:t>
      </w:r>
    </w:p>
    <w:p w14:paraId="39E85374"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5</w:t>
      </w:r>
      <w:r>
        <w:rPr>
          <w:rFonts w:ascii="宋体" w:hAnsi="宋体" w:hint="eastAsia"/>
          <w:szCs w:val="21"/>
        </w:rPr>
        <w:t>）委托人要求；</w:t>
      </w:r>
    </w:p>
    <w:p w14:paraId="20D65771"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6</w:t>
      </w:r>
      <w:r>
        <w:rPr>
          <w:rFonts w:ascii="宋体" w:hAnsi="宋体" w:hint="eastAsia"/>
          <w:szCs w:val="21"/>
        </w:rPr>
        <w:t>）投标文件格式；</w:t>
      </w:r>
    </w:p>
    <w:p w14:paraId="59E55CC5"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7</w:t>
      </w:r>
      <w:r>
        <w:rPr>
          <w:rFonts w:ascii="宋体" w:hAnsi="宋体" w:hint="eastAsia"/>
          <w:szCs w:val="21"/>
        </w:rPr>
        <w:t>）投标人须知前附表规定的其他资料。</w:t>
      </w:r>
    </w:p>
    <w:p w14:paraId="4F24DFC9" w14:textId="77777777" w:rsidR="00057AF6" w:rsidRDefault="00C27810">
      <w:pPr>
        <w:pStyle w:val="a9"/>
        <w:kinsoku w:val="0"/>
        <w:overflowPunct w:val="0"/>
        <w:spacing w:line="360" w:lineRule="auto"/>
        <w:rPr>
          <w:rFonts w:ascii="宋体" w:hAnsi="宋体" w:hint="eastAsia"/>
          <w:szCs w:val="21"/>
        </w:rPr>
      </w:pPr>
      <w:r>
        <w:rPr>
          <w:rFonts w:ascii="宋体" w:hAnsi="宋体" w:hint="eastAsia"/>
          <w:szCs w:val="21"/>
        </w:rPr>
        <w:t>根据本章第</w:t>
      </w:r>
      <w:r>
        <w:rPr>
          <w:rFonts w:ascii="宋体" w:hAnsi="宋体"/>
          <w:szCs w:val="21"/>
        </w:rPr>
        <w:t>1.10</w:t>
      </w:r>
      <w:r>
        <w:rPr>
          <w:rFonts w:ascii="宋体" w:hAnsi="宋体" w:hint="eastAsia"/>
          <w:szCs w:val="21"/>
        </w:rPr>
        <w:t>款、第</w:t>
      </w:r>
      <w:r>
        <w:rPr>
          <w:rFonts w:ascii="宋体" w:hAnsi="宋体"/>
          <w:szCs w:val="21"/>
        </w:rPr>
        <w:t>2.2</w:t>
      </w:r>
      <w:r>
        <w:rPr>
          <w:rFonts w:ascii="宋体" w:hAnsi="宋体" w:hint="eastAsia"/>
          <w:szCs w:val="21"/>
        </w:rPr>
        <w:t>款和第</w:t>
      </w:r>
      <w:r>
        <w:rPr>
          <w:rFonts w:ascii="宋体" w:hAnsi="宋体"/>
          <w:szCs w:val="21"/>
        </w:rPr>
        <w:t>2.3</w:t>
      </w:r>
      <w:r>
        <w:rPr>
          <w:rFonts w:ascii="宋体" w:hAnsi="宋体" w:hint="eastAsia"/>
          <w:szCs w:val="21"/>
        </w:rPr>
        <w:t>款对招标文件所作的澄清、修改，构成招标文件的组成部分。</w:t>
      </w:r>
    </w:p>
    <w:p w14:paraId="54AA0347" w14:textId="77777777" w:rsidR="00057AF6" w:rsidRDefault="00C27810">
      <w:pPr>
        <w:pStyle w:val="5"/>
        <w:spacing w:line="360" w:lineRule="auto"/>
      </w:pPr>
      <w:bookmarkStart w:id="62" w:name="bookmark35"/>
      <w:bookmarkEnd w:id="62"/>
      <w:r>
        <w:t xml:space="preserve">2.2 </w:t>
      </w:r>
      <w:r>
        <w:rPr>
          <w:rFonts w:hint="eastAsia"/>
        </w:rPr>
        <w:t>招标文件的澄清</w:t>
      </w:r>
    </w:p>
    <w:p w14:paraId="194C8BCB"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2.2.1</w:t>
      </w:r>
      <w:r>
        <w:rPr>
          <w:rFonts w:ascii="宋体" w:hAnsi="宋体" w:hint="eastAsia"/>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89BABC9"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2.2.2</w:t>
      </w:r>
      <w:r>
        <w:rPr>
          <w:rFonts w:ascii="宋体" w:hAnsi="宋体" w:hint="eastAsia"/>
          <w:szCs w:val="21"/>
        </w:rPr>
        <w:t>招标文件的澄清以投标人须知前附表规定的形式发给所有潜在投标人，但不指明澄清问题的来源。澄清发出的时间距本章第</w:t>
      </w:r>
      <w:r>
        <w:rPr>
          <w:rFonts w:ascii="宋体" w:hAnsi="宋体"/>
          <w:szCs w:val="21"/>
        </w:rPr>
        <w:t>4.2.1</w:t>
      </w:r>
      <w:r>
        <w:rPr>
          <w:rFonts w:ascii="宋体" w:hAnsi="宋体" w:hint="eastAsia"/>
          <w:szCs w:val="21"/>
        </w:rPr>
        <w:t>项规定的投标截止时间不足</w:t>
      </w:r>
      <w:r>
        <w:rPr>
          <w:rFonts w:ascii="宋体" w:hAnsi="宋体"/>
          <w:szCs w:val="21"/>
        </w:rPr>
        <w:t>15</w:t>
      </w:r>
      <w:r>
        <w:rPr>
          <w:rFonts w:ascii="宋体" w:hAnsi="宋体" w:hint="eastAsia"/>
          <w:szCs w:val="21"/>
        </w:rPr>
        <w:t>日的，并且澄清内容可能影响投标文件编制的，将相应延长投标截止时间。</w:t>
      </w:r>
    </w:p>
    <w:p w14:paraId="771A0AF8"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 xml:space="preserve">2.2.3 </w:t>
      </w:r>
      <w:r>
        <w:rPr>
          <w:rFonts w:ascii="宋体" w:hAnsi="宋体" w:hint="eastAsia"/>
          <w:szCs w:val="21"/>
        </w:rPr>
        <w:t>投标人在收到澄清后，应按投标人须知前附表规定的时间和形式通知</w:t>
      </w:r>
      <w:r>
        <w:rPr>
          <w:rFonts w:ascii="宋体" w:hAnsi="宋体" w:hint="eastAsia"/>
          <w:sz w:val="24"/>
          <w:szCs w:val="24"/>
        </w:rPr>
        <w:t>招标人，</w:t>
      </w:r>
      <w:r>
        <w:rPr>
          <w:rFonts w:ascii="宋体" w:hAnsi="宋体" w:hint="eastAsia"/>
          <w:szCs w:val="21"/>
        </w:rPr>
        <w:t>确认已收到该澄清。</w:t>
      </w:r>
    </w:p>
    <w:p w14:paraId="3D23BAD7"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2.2.4</w:t>
      </w:r>
      <w:r>
        <w:rPr>
          <w:rFonts w:ascii="宋体" w:hAnsi="宋体" w:hint="eastAsia"/>
          <w:szCs w:val="21"/>
        </w:rPr>
        <w:t>除非招标人认为确有必要答复，否则，招标人有权拒绝回复投标人在本章第</w:t>
      </w:r>
      <w:r>
        <w:rPr>
          <w:rFonts w:ascii="宋体" w:hAnsi="宋体"/>
          <w:szCs w:val="21"/>
        </w:rPr>
        <w:t>2.2.1</w:t>
      </w:r>
      <w:r>
        <w:rPr>
          <w:rFonts w:ascii="宋体" w:hAnsi="宋体" w:hint="eastAsia"/>
          <w:szCs w:val="21"/>
        </w:rPr>
        <w:t>项规定的时间后的任何澄清要求。</w:t>
      </w:r>
    </w:p>
    <w:p w14:paraId="1EC38F91" w14:textId="77777777" w:rsidR="00057AF6" w:rsidRDefault="00057AF6">
      <w:pPr>
        <w:pStyle w:val="a9"/>
        <w:kinsoku w:val="0"/>
        <w:overflowPunct w:val="0"/>
        <w:spacing w:line="360" w:lineRule="auto"/>
        <w:ind w:firstLineChars="200" w:firstLine="420"/>
        <w:rPr>
          <w:rFonts w:ascii="宋体" w:hAnsi="宋体" w:hint="eastAsia"/>
          <w:szCs w:val="21"/>
        </w:rPr>
      </w:pPr>
    </w:p>
    <w:p w14:paraId="4F676FC3" w14:textId="77777777" w:rsidR="00057AF6" w:rsidRDefault="00C27810">
      <w:pPr>
        <w:pStyle w:val="5"/>
        <w:spacing w:line="360" w:lineRule="auto"/>
      </w:pPr>
      <w:bookmarkStart w:id="63" w:name="bookmark36"/>
      <w:bookmarkEnd w:id="63"/>
      <w:r>
        <w:t xml:space="preserve">2.3 </w:t>
      </w:r>
      <w:r>
        <w:rPr>
          <w:rFonts w:hint="eastAsia"/>
        </w:rPr>
        <w:t>招标文件的修改</w:t>
      </w:r>
    </w:p>
    <w:p w14:paraId="4E376D9F"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2.3.1</w:t>
      </w:r>
      <w:r>
        <w:rPr>
          <w:rFonts w:ascii="宋体" w:hAnsi="宋体" w:hint="eastAsia"/>
          <w:szCs w:val="21"/>
        </w:rPr>
        <w:t>招标人以投标人须知前附表规定的形式修改招标文件，并通知所有潜在投标人。修改招标文件的时间距本章第</w:t>
      </w:r>
      <w:r>
        <w:rPr>
          <w:rFonts w:ascii="宋体" w:hAnsi="宋体"/>
          <w:szCs w:val="21"/>
        </w:rPr>
        <w:t>4.2.1</w:t>
      </w:r>
      <w:r>
        <w:rPr>
          <w:rFonts w:ascii="宋体" w:hAnsi="宋体" w:hint="eastAsia"/>
          <w:szCs w:val="21"/>
        </w:rPr>
        <w:t>项规定的投标截止时间不足</w:t>
      </w:r>
      <w:r>
        <w:rPr>
          <w:rFonts w:ascii="宋体" w:hAnsi="宋体"/>
          <w:szCs w:val="21"/>
        </w:rPr>
        <w:t>15</w:t>
      </w:r>
      <w:r>
        <w:rPr>
          <w:rFonts w:ascii="宋体" w:hAnsi="宋体" w:hint="eastAsia"/>
          <w:szCs w:val="21"/>
        </w:rPr>
        <w:t>日的，并且修改内容可能影响投标文件编制的，将相应</w:t>
      </w:r>
      <w:r>
        <w:rPr>
          <w:rFonts w:ascii="宋体" w:hAnsi="宋体" w:hint="eastAsia"/>
          <w:szCs w:val="21"/>
        </w:rPr>
        <w:lastRenderedPageBreak/>
        <w:t>延长投标截止时间。</w:t>
      </w:r>
    </w:p>
    <w:p w14:paraId="3F75482D"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2.3.2</w:t>
      </w:r>
      <w:r>
        <w:rPr>
          <w:rFonts w:ascii="宋体" w:hAnsi="宋体" w:hint="eastAsia"/>
          <w:szCs w:val="21"/>
        </w:rPr>
        <w:t>投标人收到修改内容后，应按投标人须知前附表规定的时间和形式通知招标人，确认已收到该修改。</w:t>
      </w:r>
    </w:p>
    <w:p w14:paraId="115EB0E8" w14:textId="77777777" w:rsidR="00057AF6" w:rsidRDefault="00057AF6">
      <w:pPr>
        <w:pStyle w:val="a9"/>
        <w:kinsoku w:val="0"/>
        <w:overflowPunct w:val="0"/>
        <w:spacing w:line="360" w:lineRule="auto"/>
        <w:ind w:firstLineChars="200" w:firstLine="420"/>
        <w:rPr>
          <w:rFonts w:ascii="宋体" w:hAnsi="宋体" w:hint="eastAsia"/>
          <w:szCs w:val="21"/>
        </w:rPr>
      </w:pPr>
    </w:p>
    <w:p w14:paraId="78B55D7D" w14:textId="77777777" w:rsidR="00057AF6" w:rsidRDefault="00C27810">
      <w:pPr>
        <w:pStyle w:val="5"/>
        <w:spacing w:line="360" w:lineRule="auto"/>
      </w:pPr>
      <w:bookmarkStart w:id="64" w:name="bookmark37"/>
      <w:bookmarkEnd w:id="64"/>
      <w:r>
        <w:t xml:space="preserve">2.4 </w:t>
      </w:r>
      <w:r>
        <w:rPr>
          <w:rFonts w:hint="eastAsia"/>
        </w:rPr>
        <w:t>招标文件的异议</w:t>
      </w:r>
    </w:p>
    <w:p w14:paraId="60D080DD"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投标人或者其他利害关系人对招标文件有异议的，应当在投标截止时间</w:t>
      </w:r>
      <w:r>
        <w:rPr>
          <w:rFonts w:ascii="宋体" w:hAnsi="宋体"/>
          <w:szCs w:val="21"/>
        </w:rPr>
        <w:t>10</w:t>
      </w:r>
      <w:r>
        <w:rPr>
          <w:rFonts w:ascii="宋体" w:hAnsi="宋体" w:hint="eastAsia"/>
          <w:szCs w:val="21"/>
        </w:rPr>
        <w:t>日前以书面形式提出。招标人将在收到异议之日起</w:t>
      </w:r>
      <w:r>
        <w:rPr>
          <w:rFonts w:ascii="宋体" w:hAnsi="宋体"/>
          <w:szCs w:val="21"/>
        </w:rPr>
        <w:t>3</w:t>
      </w:r>
      <w:r>
        <w:rPr>
          <w:rFonts w:ascii="宋体" w:hAnsi="宋体" w:hint="eastAsia"/>
          <w:szCs w:val="21"/>
        </w:rPr>
        <w:t>日内作出答复;作出答复前,将暂停招标投标活动。</w:t>
      </w:r>
    </w:p>
    <w:p w14:paraId="39EC9340" w14:textId="77777777" w:rsidR="00057AF6" w:rsidRDefault="00057AF6">
      <w:pPr>
        <w:pStyle w:val="a9"/>
        <w:kinsoku w:val="0"/>
        <w:overflowPunct w:val="0"/>
        <w:spacing w:line="360" w:lineRule="auto"/>
        <w:ind w:firstLineChars="200" w:firstLine="420"/>
        <w:rPr>
          <w:rFonts w:ascii="宋体" w:hAnsi="宋体" w:hint="eastAsia"/>
          <w:szCs w:val="21"/>
        </w:rPr>
      </w:pPr>
    </w:p>
    <w:p w14:paraId="43D9C67B" w14:textId="77777777" w:rsidR="00057AF6" w:rsidRDefault="00C27810">
      <w:pPr>
        <w:pStyle w:val="3"/>
        <w:rPr>
          <w:rFonts w:hint="eastAsia"/>
        </w:rPr>
      </w:pPr>
      <w:bookmarkStart w:id="65" w:name="_Toc3150"/>
      <w:bookmarkStart w:id="66" w:name="_Toc533357310"/>
      <w:bookmarkStart w:id="67" w:name="_Toc31485"/>
      <w:bookmarkStart w:id="68" w:name="_Toc648"/>
      <w:r>
        <w:t xml:space="preserve">3. </w:t>
      </w:r>
      <w:r>
        <w:rPr>
          <w:rFonts w:hint="eastAsia"/>
        </w:rPr>
        <w:t>投标文件</w:t>
      </w:r>
      <w:bookmarkEnd w:id="65"/>
      <w:bookmarkEnd w:id="66"/>
      <w:bookmarkEnd w:id="67"/>
      <w:bookmarkEnd w:id="68"/>
    </w:p>
    <w:p w14:paraId="14A03A6C" w14:textId="77777777" w:rsidR="00057AF6" w:rsidRDefault="00C27810">
      <w:pPr>
        <w:pStyle w:val="5"/>
        <w:spacing w:line="360" w:lineRule="auto"/>
        <w:ind w:firstLine="420"/>
      </w:pPr>
      <w:bookmarkStart w:id="69" w:name="bookmark39"/>
      <w:bookmarkEnd w:id="69"/>
      <w:r>
        <w:t xml:space="preserve">3.1 </w:t>
      </w:r>
      <w:r>
        <w:rPr>
          <w:rFonts w:hint="eastAsia"/>
        </w:rPr>
        <w:t>投标文件的组成</w:t>
      </w:r>
    </w:p>
    <w:p w14:paraId="61EDFDA0"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3.1.1</w:t>
      </w:r>
      <w:r>
        <w:rPr>
          <w:rFonts w:ascii="宋体" w:hAnsi="宋体" w:hint="eastAsia"/>
          <w:szCs w:val="21"/>
        </w:rPr>
        <w:t>投标文件应包括下列内容：</w:t>
      </w:r>
    </w:p>
    <w:p w14:paraId="0227CC67"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（1）投标函及其附表；</w:t>
      </w:r>
    </w:p>
    <w:p w14:paraId="4BD946C3"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（2）法定代表人证明书及授权委托书；</w:t>
      </w:r>
    </w:p>
    <w:p w14:paraId="697C7B49"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trike/>
          <w:szCs w:val="21"/>
        </w:rPr>
        <w:t>（3）投标保证金</w:t>
      </w:r>
      <w:r>
        <w:rPr>
          <w:rFonts w:ascii="宋体" w:hAnsi="宋体" w:hint="eastAsia"/>
          <w:szCs w:val="21"/>
        </w:rPr>
        <w:t>；</w:t>
      </w:r>
    </w:p>
    <w:p w14:paraId="67928532"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（4）投标报价书；</w:t>
      </w:r>
    </w:p>
    <w:p w14:paraId="7B0CBBA8"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（5）资格审查资料；</w:t>
      </w:r>
    </w:p>
    <w:p w14:paraId="32881CD6"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（6）类似项目情况表；</w:t>
      </w:r>
    </w:p>
    <w:p w14:paraId="2AC6FA83"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（7）拟投入本项目的检测人员一览表；</w:t>
      </w:r>
    </w:p>
    <w:p w14:paraId="2E8532FB"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（8）拟投入本项目的检测人员简历表；</w:t>
      </w:r>
    </w:p>
    <w:p w14:paraId="47019449"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（9）拟投入本项目的主要仪器设备一览表；</w:t>
      </w:r>
    </w:p>
    <w:p w14:paraId="22A28AD7"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（10）检测方案；</w:t>
      </w:r>
    </w:p>
    <w:p w14:paraId="50B5172C"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（11）中小企业声明函（如有）</w:t>
      </w:r>
    </w:p>
    <w:p w14:paraId="4E46CE3F"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（12）其他资料。投标人须知前附表规定的其他资料，投标人认为有必要提交的其他资料。投标人在评标过程中作出的符合法律法规和招标文件规定的澄清确认，构成投标文件的组成部分。</w:t>
      </w:r>
    </w:p>
    <w:p w14:paraId="0D6329DF"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3.1.2</w:t>
      </w:r>
      <w:r>
        <w:rPr>
          <w:rFonts w:ascii="宋体" w:hAnsi="宋体" w:hint="eastAsia"/>
          <w:szCs w:val="21"/>
        </w:rPr>
        <w:t>投标人须知前附表规定不接受联合体投标的，或投标人没有组成联合体的，投标文件不包括本章第</w:t>
      </w:r>
      <w:r>
        <w:rPr>
          <w:rFonts w:ascii="宋体" w:hAnsi="宋体"/>
          <w:szCs w:val="21"/>
        </w:rPr>
        <w:t>3.1.1</w:t>
      </w:r>
      <w:r>
        <w:rPr>
          <w:rFonts w:ascii="宋体" w:hAnsi="宋体" w:hint="eastAsia"/>
          <w:szCs w:val="21"/>
        </w:rPr>
        <w:t>所指的联合体协议书。</w:t>
      </w:r>
    </w:p>
    <w:p w14:paraId="304A0177"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3.1.3</w:t>
      </w:r>
      <w:r>
        <w:rPr>
          <w:rFonts w:ascii="宋体" w:hAnsi="宋体" w:hint="eastAsia"/>
          <w:szCs w:val="21"/>
        </w:rPr>
        <w:t>投标人须知前附表未要求提交投标保证金的，投标文件不包括本章第</w:t>
      </w:r>
      <w:r>
        <w:rPr>
          <w:rFonts w:ascii="宋体" w:hAnsi="宋体"/>
          <w:szCs w:val="21"/>
        </w:rPr>
        <w:t>3.1.1</w:t>
      </w:r>
      <w:r>
        <w:rPr>
          <w:rFonts w:ascii="宋体" w:hAnsi="宋体" w:hint="eastAsia"/>
          <w:szCs w:val="21"/>
        </w:rPr>
        <w:t>（</w:t>
      </w:r>
      <w:r>
        <w:rPr>
          <w:rFonts w:ascii="宋体" w:hAnsi="宋体"/>
          <w:szCs w:val="21"/>
        </w:rPr>
        <w:t>3</w:t>
      </w:r>
      <w:r>
        <w:rPr>
          <w:rFonts w:ascii="宋体" w:hAnsi="宋体" w:hint="eastAsia"/>
          <w:szCs w:val="21"/>
        </w:rPr>
        <w:t>）所指的投标保证金。</w:t>
      </w:r>
    </w:p>
    <w:p w14:paraId="22270793" w14:textId="77777777" w:rsidR="00057AF6" w:rsidRDefault="00057AF6">
      <w:pPr>
        <w:pStyle w:val="a9"/>
        <w:kinsoku w:val="0"/>
        <w:overflowPunct w:val="0"/>
        <w:spacing w:line="360" w:lineRule="auto"/>
        <w:ind w:firstLineChars="200" w:firstLine="420"/>
        <w:rPr>
          <w:rFonts w:ascii="宋体" w:hAnsi="宋体" w:hint="eastAsia"/>
          <w:szCs w:val="21"/>
        </w:rPr>
      </w:pPr>
    </w:p>
    <w:p w14:paraId="4E5A67F8" w14:textId="77777777" w:rsidR="00057AF6" w:rsidRDefault="00C27810">
      <w:pPr>
        <w:pStyle w:val="5"/>
        <w:spacing w:line="360" w:lineRule="auto"/>
      </w:pPr>
      <w:bookmarkStart w:id="70" w:name="bookmark40"/>
      <w:bookmarkEnd w:id="70"/>
      <w:r>
        <w:lastRenderedPageBreak/>
        <w:t xml:space="preserve">3.2 </w:t>
      </w:r>
      <w:r>
        <w:rPr>
          <w:rFonts w:hint="eastAsia"/>
        </w:rPr>
        <w:t>投标报价</w:t>
      </w:r>
    </w:p>
    <w:p w14:paraId="7D537F90"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3.2.1</w:t>
      </w:r>
      <w:r>
        <w:rPr>
          <w:rFonts w:ascii="宋体" w:hAnsi="宋体" w:hint="eastAsia"/>
          <w:szCs w:val="21"/>
        </w:rPr>
        <w:t>投标报价应包括国家规定的增值税税金，除投标人须知前附表另有规定外，增值税税金按一般计税方法计算。投标人应按第六章“投标文件格式”的要求在投标函中进行报价并填写报价书。</w:t>
      </w:r>
    </w:p>
    <w:p w14:paraId="0751BBCA"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3.2.2</w:t>
      </w:r>
      <w:r>
        <w:rPr>
          <w:rFonts w:ascii="宋体" w:hAnsi="宋体" w:hint="eastAsia"/>
          <w:szCs w:val="21"/>
        </w:rPr>
        <w:t>投标人应充分了解该项目的总体情况以及影响投标报价的其他要素。</w:t>
      </w:r>
    </w:p>
    <w:p w14:paraId="659DED40"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3.2.3</w:t>
      </w:r>
      <w:r>
        <w:rPr>
          <w:rFonts w:ascii="宋体" w:hAnsi="宋体" w:hint="eastAsia"/>
          <w:szCs w:val="21"/>
        </w:rPr>
        <w:t>本项目的报价方式见投标人须知前附表。投标人在投标截止时间前修改投标函中的投标报价总额，应同时修改投标文件“报价书”中的相应报价。此修改须符合本章第</w:t>
      </w:r>
      <w:r>
        <w:rPr>
          <w:rFonts w:ascii="宋体" w:hAnsi="宋体"/>
          <w:szCs w:val="21"/>
        </w:rPr>
        <w:t>4.3</w:t>
      </w:r>
      <w:r>
        <w:rPr>
          <w:rFonts w:ascii="宋体" w:hAnsi="宋体" w:hint="eastAsia"/>
          <w:szCs w:val="21"/>
        </w:rPr>
        <w:t>款的有关要求。</w:t>
      </w:r>
    </w:p>
    <w:p w14:paraId="76A3AB47"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3.2.4</w:t>
      </w:r>
      <w:r>
        <w:rPr>
          <w:rFonts w:ascii="宋体" w:hAnsi="宋体" w:hint="eastAsia"/>
          <w:szCs w:val="21"/>
        </w:rPr>
        <w:t>招标人设有最高投标限价的，投标人的投标报价不得超过最高投标限价，最高投标限价在投标人须知前附表中载明。</w:t>
      </w:r>
    </w:p>
    <w:p w14:paraId="7FEECCBB"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3.2.5</w:t>
      </w:r>
      <w:r>
        <w:rPr>
          <w:rFonts w:ascii="宋体" w:hAnsi="宋体" w:hint="eastAsia"/>
          <w:szCs w:val="21"/>
        </w:rPr>
        <w:t>投标报价的其他要求见投标人须知前附表。</w:t>
      </w:r>
    </w:p>
    <w:p w14:paraId="07313193" w14:textId="77777777" w:rsidR="00057AF6" w:rsidRDefault="00057AF6">
      <w:pPr>
        <w:pStyle w:val="a9"/>
        <w:kinsoku w:val="0"/>
        <w:overflowPunct w:val="0"/>
        <w:spacing w:line="360" w:lineRule="auto"/>
        <w:ind w:firstLineChars="200" w:firstLine="420"/>
        <w:rPr>
          <w:rFonts w:ascii="宋体" w:hAnsi="宋体" w:hint="eastAsia"/>
          <w:szCs w:val="21"/>
        </w:rPr>
      </w:pPr>
    </w:p>
    <w:p w14:paraId="05478FD3" w14:textId="77777777" w:rsidR="00057AF6" w:rsidRDefault="00C27810">
      <w:pPr>
        <w:pStyle w:val="5"/>
        <w:spacing w:line="360" w:lineRule="auto"/>
      </w:pPr>
      <w:bookmarkStart w:id="71" w:name="bookmark41"/>
      <w:bookmarkEnd w:id="71"/>
      <w:r>
        <w:t xml:space="preserve">3.3 </w:t>
      </w:r>
      <w:r>
        <w:rPr>
          <w:rFonts w:hint="eastAsia"/>
        </w:rPr>
        <w:t>投标有效期</w:t>
      </w:r>
    </w:p>
    <w:p w14:paraId="256546B4"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3.3.1</w:t>
      </w:r>
      <w:r>
        <w:rPr>
          <w:rFonts w:ascii="宋体" w:hAnsi="宋体" w:hint="eastAsia"/>
          <w:szCs w:val="21"/>
        </w:rPr>
        <w:t>除投标人须知前附表另有规定外，投标有效期为</w:t>
      </w:r>
      <w:r>
        <w:rPr>
          <w:rFonts w:ascii="宋体" w:hAnsi="宋体"/>
          <w:szCs w:val="21"/>
        </w:rPr>
        <w:t>90</w:t>
      </w:r>
      <w:r>
        <w:rPr>
          <w:rFonts w:ascii="宋体" w:hAnsi="宋体" w:hint="eastAsia"/>
          <w:szCs w:val="21"/>
        </w:rPr>
        <w:t>天。</w:t>
      </w:r>
    </w:p>
    <w:p w14:paraId="395631F2"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3.3.2</w:t>
      </w:r>
      <w:r>
        <w:rPr>
          <w:rFonts w:ascii="宋体" w:hAnsi="宋体" w:hint="eastAsia"/>
          <w:szCs w:val="21"/>
        </w:rPr>
        <w:t>在投标有效期内，投标人撤销投标文件的，应承担招标文件和法律规定的责任。</w:t>
      </w:r>
    </w:p>
    <w:p w14:paraId="3AC6E07D" w14:textId="77777777" w:rsidR="00057AF6" w:rsidRDefault="00057AF6">
      <w:pPr>
        <w:pStyle w:val="a9"/>
        <w:kinsoku w:val="0"/>
        <w:overflowPunct w:val="0"/>
        <w:spacing w:line="360" w:lineRule="auto"/>
        <w:ind w:firstLineChars="200" w:firstLine="420"/>
        <w:rPr>
          <w:rFonts w:ascii="宋体" w:hAnsi="宋体" w:hint="eastAsia"/>
          <w:szCs w:val="21"/>
        </w:rPr>
      </w:pPr>
    </w:p>
    <w:p w14:paraId="7A9EF180" w14:textId="77777777" w:rsidR="00057AF6" w:rsidRDefault="00C27810">
      <w:pPr>
        <w:pStyle w:val="5"/>
        <w:spacing w:line="360" w:lineRule="auto"/>
      </w:pPr>
      <w:bookmarkStart w:id="72" w:name="bookmark42"/>
      <w:bookmarkEnd w:id="72"/>
      <w:r>
        <w:t xml:space="preserve">3.4 </w:t>
      </w:r>
      <w:r>
        <w:rPr>
          <w:rFonts w:hint="eastAsia"/>
        </w:rPr>
        <w:t>投标保证金</w:t>
      </w:r>
    </w:p>
    <w:p w14:paraId="3EA3B063"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3.4.1</w:t>
      </w:r>
      <w:bookmarkStart w:id="73" w:name="bookmark43"/>
      <w:bookmarkEnd w:id="73"/>
      <w:r>
        <w:rPr>
          <w:rFonts w:ascii="宋体" w:hAnsi="宋体" w:hint="eastAsia"/>
          <w:szCs w:val="21"/>
        </w:rPr>
        <w:t xml:space="preserve"> 不要求投标人递交投标保证金</w:t>
      </w:r>
    </w:p>
    <w:p w14:paraId="28B2AD98" w14:textId="77777777" w:rsidR="00057AF6" w:rsidRDefault="00057AF6">
      <w:pPr>
        <w:pStyle w:val="a9"/>
        <w:kinsoku w:val="0"/>
        <w:overflowPunct w:val="0"/>
        <w:spacing w:line="360" w:lineRule="auto"/>
        <w:ind w:firstLineChars="200" w:firstLine="420"/>
        <w:rPr>
          <w:rFonts w:ascii="宋体" w:hAnsi="宋体" w:hint="eastAsia"/>
          <w:szCs w:val="21"/>
        </w:rPr>
      </w:pPr>
    </w:p>
    <w:p w14:paraId="69BA5BB6" w14:textId="77777777" w:rsidR="00057AF6" w:rsidRDefault="00C27810">
      <w:pPr>
        <w:pStyle w:val="5"/>
        <w:spacing w:line="360" w:lineRule="auto"/>
      </w:pPr>
      <w:bookmarkStart w:id="74" w:name="bookmark44"/>
      <w:bookmarkEnd w:id="74"/>
      <w:r>
        <w:t xml:space="preserve">3.5 </w:t>
      </w:r>
      <w:r>
        <w:rPr>
          <w:rFonts w:hint="eastAsia"/>
        </w:rPr>
        <w:t>资格审查资料</w:t>
      </w:r>
    </w:p>
    <w:p w14:paraId="2D5D3780" w14:textId="77777777" w:rsidR="00057AF6" w:rsidRDefault="00C27810">
      <w:pPr>
        <w:pStyle w:val="a9"/>
        <w:kinsoku w:val="0"/>
        <w:overflowPunct w:val="0"/>
        <w:spacing w:line="360" w:lineRule="auto"/>
        <w:ind w:firstLineChars="200" w:firstLine="420"/>
        <w:rPr>
          <w:rFonts w:ascii="宋体" w:hAnsi="宋体" w:hint="eastAsia"/>
          <w:szCs w:val="21"/>
        </w:rPr>
      </w:pPr>
      <w:bookmarkStart w:id="75" w:name="bookmark45"/>
      <w:bookmarkEnd w:id="75"/>
      <w:r>
        <w:rPr>
          <w:rFonts w:ascii="宋体" w:hAnsi="宋体" w:hint="eastAsia"/>
          <w:szCs w:val="21"/>
        </w:rPr>
        <w:t>除投标人须知前附表另有规定外，投标人应按下列规定提供资格审查资料，以证明其满足本章第</w:t>
      </w:r>
      <w:r>
        <w:rPr>
          <w:rFonts w:ascii="宋体" w:hAnsi="宋体"/>
          <w:szCs w:val="21"/>
        </w:rPr>
        <w:t>1.4</w:t>
      </w:r>
      <w:r>
        <w:rPr>
          <w:rFonts w:ascii="宋体" w:hAnsi="宋体" w:hint="eastAsia"/>
          <w:szCs w:val="21"/>
        </w:rPr>
        <w:t>款规定的资质、信誉等要求。</w:t>
      </w:r>
    </w:p>
    <w:p w14:paraId="6C26EFEE"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3.5.1</w:t>
      </w:r>
      <w:r>
        <w:rPr>
          <w:rFonts w:ascii="宋体" w:hAnsi="宋体" w:hint="eastAsia"/>
          <w:szCs w:val="21"/>
        </w:rPr>
        <w:t>“投标人基本情况表”应附检测投标单位的营业执照副本或事业单位法人证书副本、建设行政主管部门颁发的建设工程质量检测机构资质证书、质量技术监督部门颁发的</w:t>
      </w:r>
      <w:r>
        <w:rPr>
          <w:rFonts w:ascii="宋体" w:hAnsi="宋体"/>
          <w:szCs w:val="21"/>
        </w:rPr>
        <w:t>CMA</w:t>
      </w:r>
      <w:r>
        <w:rPr>
          <w:rFonts w:ascii="宋体" w:hAnsi="宋体" w:hint="eastAsia"/>
          <w:szCs w:val="21"/>
        </w:rPr>
        <w:t>计量认证合格证书（或CMA检验检测机构资质认定证书）以及其他相关资料的清晰扫描件。</w:t>
      </w:r>
    </w:p>
    <w:p w14:paraId="2CCF73C6"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3.5.2其他满足本章第</w:t>
      </w:r>
      <w:r>
        <w:rPr>
          <w:rFonts w:ascii="宋体" w:hAnsi="宋体"/>
          <w:szCs w:val="21"/>
        </w:rPr>
        <w:t>1.4.1</w:t>
      </w:r>
      <w:r>
        <w:rPr>
          <w:rFonts w:ascii="宋体" w:hAnsi="宋体" w:hint="eastAsia"/>
          <w:szCs w:val="21"/>
        </w:rPr>
        <w:t>项规定的要求的相关资料。</w:t>
      </w:r>
    </w:p>
    <w:p w14:paraId="2D994594" w14:textId="77777777" w:rsidR="00057AF6" w:rsidRDefault="00C27810">
      <w:pPr>
        <w:spacing w:line="360" w:lineRule="auto"/>
        <w:ind w:firstLineChars="200" w:firstLine="420"/>
      </w:pPr>
      <w:r>
        <w:rPr>
          <w:rFonts w:ascii="宋体" w:hAnsi="宋体" w:hint="eastAsia"/>
          <w:szCs w:val="21"/>
        </w:rPr>
        <w:t>3.5.3</w:t>
      </w:r>
      <w:r>
        <w:rPr>
          <w:rFonts w:hint="eastAsia"/>
        </w:rPr>
        <w:t>投标人须知前附表规定接受联合体投标的，本章第</w:t>
      </w:r>
      <w:r>
        <w:rPr>
          <w:rFonts w:hint="eastAsia"/>
        </w:rPr>
        <w:t xml:space="preserve"> 3.5.1 </w:t>
      </w:r>
      <w:r>
        <w:rPr>
          <w:rFonts w:hint="eastAsia"/>
        </w:rPr>
        <w:t>项至第</w:t>
      </w:r>
      <w:r>
        <w:rPr>
          <w:rFonts w:hint="eastAsia"/>
        </w:rPr>
        <w:t xml:space="preserve"> 3.5.2 </w:t>
      </w:r>
      <w:r>
        <w:rPr>
          <w:rFonts w:hint="eastAsia"/>
        </w:rPr>
        <w:t>项规定的表格和资料应包括联合体各方相关情况。</w:t>
      </w:r>
    </w:p>
    <w:p w14:paraId="6C0EFFA7" w14:textId="77777777" w:rsidR="00057AF6" w:rsidRDefault="00057AF6">
      <w:pPr>
        <w:spacing w:line="360" w:lineRule="auto"/>
        <w:rPr>
          <w:rFonts w:ascii="宋体" w:hAnsi="宋体" w:hint="eastAsia"/>
        </w:rPr>
      </w:pPr>
    </w:p>
    <w:p w14:paraId="16728F0C" w14:textId="77777777" w:rsidR="00057AF6" w:rsidRDefault="00C27810">
      <w:pPr>
        <w:pStyle w:val="5"/>
        <w:spacing w:line="360" w:lineRule="auto"/>
      </w:pPr>
      <w:r>
        <w:t xml:space="preserve">3.6 </w:t>
      </w:r>
      <w:r>
        <w:rPr>
          <w:rFonts w:hint="eastAsia"/>
        </w:rPr>
        <w:t>备选投标方案</w:t>
      </w:r>
    </w:p>
    <w:p w14:paraId="43E6900F"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3.6.1</w:t>
      </w:r>
      <w:r>
        <w:rPr>
          <w:rFonts w:ascii="宋体" w:hAnsi="宋体" w:hint="eastAsia"/>
          <w:szCs w:val="21"/>
        </w:rPr>
        <w:t>除投标人须知前附表规定允许外，投标人不得递交备选投标方案，否则其投标将被否决。</w:t>
      </w:r>
    </w:p>
    <w:p w14:paraId="7F315AF9"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3.6.2</w:t>
      </w:r>
      <w:r>
        <w:rPr>
          <w:rFonts w:ascii="宋体" w:hAnsi="宋体" w:hint="eastAsia"/>
          <w:szCs w:val="21"/>
        </w:rPr>
        <w:t>允许投标人递交备选投标方案的，只有中标人所递交的备选投标方案方可予以考虑。评标委员会</w:t>
      </w:r>
      <w:r>
        <w:rPr>
          <w:rFonts w:ascii="宋体" w:hAnsi="宋体" w:hint="eastAsia"/>
          <w:szCs w:val="21"/>
        </w:rPr>
        <w:lastRenderedPageBreak/>
        <w:t>认为中标人的备选投标方案优于其按照招标文件要求编制的投标方案的，招标人可以接受该备选投标方案。</w:t>
      </w:r>
    </w:p>
    <w:p w14:paraId="237C0642"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3.6.3</w:t>
      </w:r>
      <w:r>
        <w:rPr>
          <w:rFonts w:ascii="宋体" w:hAnsi="宋体" w:hint="eastAsia"/>
          <w:szCs w:val="21"/>
        </w:rPr>
        <w:t>投标人提供两个或两个以上投标报价，或者在投标文件中提供一个报价，但同时提供两个或两个以上服务方案的，视为提供备选方案。</w:t>
      </w:r>
    </w:p>
    <w:p w14:paraId="6808D8EE" w14:textId="77777777" w:rsidR="00057AF6" w:rsidRDefault="00057AF6">
      <w:pPr>
        <w:pStyle w:val="a9"/>
        <w:kinsoku w:val="0"/>
        <w:overflowPunct w:val="0"/>
        <w:spacing w:line="360" w:lineRule="auto"/>
        <w:ind w:firstLineChars="200" w:firstLine="420"/>
        <w:rPr>
          <w:rFonts w:ascii="宋体" w:hAnsi="宋体" w:hint="eastAsia"/>
          <w:szCs w:val="21"/>
        </w:rPr>
      </w:pPr>
    </w:p>
    <w:p w14:paraId="36772330" w14:textId="77777777" w:rsidR="00057AF6" w:rsidRDefault="00C27810">
      <w:pPr>
        <w:pStyle w:val="5"/>
        <w:spacing w:line="360" w:lineRule="auto"/>
      </w:pPr>
      <w:bookmarkStart w:id="76" w:name="bookmark46"/>
      <w:bookmarkEnd w:id="76"/>
      <w:r>
        <w:t xml:space="preserve">3.7 </w:t>
      </w:r>
      <w:r>
        <w:rPr>
          <w:rFonts w:hint="eastAsia"/>
        </w:rPr>
        <w:t>投标文件的编制</w:t>
      </w:r>
    </w:p>
    <w:p w14:paraId="138DC487"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3.7.1</w:t>
      </w:r>
      <w:r>
        <w:rPr>
          <w:rFonts w:ascii="宋体" w:hAnsi="宋体" w:hint="eastAsia"/>
          <w:szCs w:val="21"/>
        </w:rPr>
        <w:t>投标文件应按第六章“投标文件格式”进行编写，如有必要，可以增加附页，作为投标文件的组成部分。</w:t>
      </w:r>
    </w:p>
    <w:p w14:paraId="40B92B96"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3.7.2</w:t>
      </w:r>
      <w:r>
        <w:rPr>
          <w:rFonts w:ascii="宋体" w:hAnsi="宋体" w:hint="eastAsia"/>
          <w:szCs w:val="21"/>
        </w:rPr>
        <w:t>投标文件应当对招标文件有关服务期限、投标有效期、委托人要求、招标范围等实质性内容作出响应。</w:t>
      </w:r>
    </w:p>
    <w:p w14:paraId="1AC9EA58"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3.7.3</w:t>
      </w:r>
      <w:r>
        <w:rPr>
          <w:rFonts w:ascii="宋体" w:hAnsi="宋体" w:hint="eastAsia"/>
          <w:szCs w:val="21"/>
        </w:rPr>
        <w:t>投标文件全部采用电子文档，除投标人须知前附表另有规定外，投标文件所附证书证件均为原件清晰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4F2FE512" w14:textId="77777777" w:rsidR="00057AF6" w:rsidRDefault="00057AF6">
      <w:pPr>
        <w:pStyle w:val="3"/>
        <w:rPr>
          <w:rFonts w:hint="eastAsia"/>
        </w:rPr>
      </w:pPr>
      <w:bookmarkStart w:id="77" w:name="_Toc533357311"/>
    </w:p>
    <w:p w14:paraId="7B73B8BB" w14:textId="77777777" w:rsidR="00057AF6" w:rsidRDefault="00C27810">
      <w:pPr>
        <w:pStyle w:val="3"/>
        <w:rPr>
          <w:rFonts w:hint="eastAsia"/>
        </w:rPr>
      </w:pPr>
      <w:bookmarkStart w:id="78" w:name="_Toc12334"/>
      <w:bookmarkStart w:id="79" w:name="_Toc1691"/>
      <w:bookmarkStart w:id="80" w:name="_Toc5304"/>
      <w:r>
        <w:t xml:space="preserve">4. </w:t>
      </w:r>
      <w:r>
        <w:rPr>
          <w:rFonts w:hint="eastAsia"/>
        </w:rPr>
        <w:t>投标</w:t>
      </w:r>
      <w:bookmarkEnd w:id="77"/>
      <w:bookmarkEnd w:id="78"/>
      <w:bookmarkEnd w:id="79"/>
      <w:bookmarkEnd w:id="80"/>
    </w:p>
    <w:p w14:paraId="2182CBEE" w14:textId="77777777" w:rsidR="00057AF6" w:rsidRDefault="00C27810">
      <w:pPr>
        <w:pStyle w:val="5"/>
        <w:spacing w:line="360" w:lineRule="auto"/>
        <w:ind w:firstLine="420"/>
      </w:pPr>
      <w:bookmarkStart w:id="81" w:name="bookmark48"/>
      <w:bookmarkEnd w:id="81"/>
      <w:r>
        <w:t xml:space="preserve">4.1 </w:t>
      </w:r>
      <w:r>
        <w:rPr>
          <w:rFonts w:hint="eastAsia"/>
        </w:rPr>
        <w:t>投标文件的密封和标记</w:t>
      </w:r>
    </w:p>
    <w:p w14:paraId="31D635D0"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4.1.1</w:t>
      </w:r>
      <w:r>
        <w:rPr>
          <w:rFonts w:ascii="宋体" w:hAnsi="宋体" w:hint="eastAsia"/>
          <w:szCs w:val="21"/>
        </w:rPr>
        <w:t>投标人应当按照招标文件和电子招标投标交易平台的要求加密投标文件，具体要求见投标人须知前附表。</w:t>
      </w:r>
    </w:p>
    <w:p w14:paraId="01DB49ED"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4.1.2</w:t>
      </w:r>
      <w:r>
        <w:rPr>
          <w:rFonts w:ascii="宋体" w:hAnsi="宋体" w:hint="eastAsia"/>
          <w:szCs w:val="21"/>
        </w:rPr>
        <w:t>投标文件封套上应写明的内容见投标人须知前附表。</w:t>
      </w:r>
    </w:p>
    <w:p w14:paraId="54AFC903" w14:textId="77777777" w:rsidR="00057AF6" w:rsidRDefault="00C27810">
      <w:pPr>
        <w:pStyle w:val="a9"/>
        <w:kinsoku w:val="0"/>
        <w:overflowPunct w:val="0"/>
        <w:spacing w:line="360" w:lineRule="auto"/>
        <w:ind w:firstLineChars="200" w:firstLine="420"/>
        <w:rPr>
          <w:rFonts w:ascii="宋体" w:hAnsi="宋体" w:hint="eastAsia"/>
          <w:strike/>
          <w:szCs w:val="21"/>
        </w:rPr>
      </w:pPr>
      <w:r>
        <w:rPr>
          <w:rFonts w:ascii="宋体" w:hAnsi="宋体"/>
          <w:strike/>
          <w:szCs w:val="21"/>
        </w:rPr>
        <w:t>4.1.3</w:t>
      </w:r>
      <w:r>
        <w:rPr>
          <w:rFonts w:ascii="宋体" w:hAnsi="宋体" w:hint="eastAsia"/>
          <w:strike/>
          <w:szCs w:val="21"/>
        </w:rPr>
        <w:t>未按本章第</w:t>
      </w:r>
      <w:r>
        <w:rPr>
          <w:rFonts w:ascii="宋体" w:hAnsi="宋体"/>
          <w:strike/>
          <w:szCs w:val="21"/>
        </w:rPr>
        <w:t>4.1.1</w:t>
      </w:r>
      <w:r>
        <w:rPr>
          <w:rFonts w:ascii="宋体" w:hAnsi="宋体" w:hint="eastAsia"/>
          <w:strike/>
          <w:szCs w:val="21"/>
        </w:rPr>
        <w:t>项要求密封的投标文件，招标人将予以拒收。</w:t>
      </w:r>
    </w:p>
    <w:p w14:paraId="76BF4F9B" w14:textId="77777777" w:rsidR="00057AF6" w:rsidRDefault="00057AF6">
      <w:pPr>
        <w:pStyle w:val="a9"/>
        <w:kinsoku w:val="0"/>
        <w:overflowPunct w:val="0"/>
        <w:spacing w:line="360" w:lineRule="auto"/>
        <w:ind w:firstLineChars="200" w:firstLine="420"/>
        <w:rPr>
          <w:rFonts w:ascii="宋体" w:hAnsi="宋体" w:hint="eastAsia"/>
          <w:szCs w:val="21"/>
        </w:rPr>
      </w:pPr>
    </w:p>
    <w:p w14:paraId="245DE426" w14:textId="77777777" w:rsidR="00057AF6" w:rsidRDefault="00C27810">
      <w:pPr>
        <w:pStyle w:val="5"/>
        <w:spacing w:line="360" w:lineRule="auto"/>
      </w:pPr>
      <w:bookmarkStart w:id="82" w:name="bookmark49"/>
      <w:bookmarkEnd w:id="82"/>
      <w:r>
        <w:t xml:space="preserve">4.2 </w:t>
      </w:r>
      <w:r>
        <w:rPr>
          <w:rFonts w:hint="eastAsia"/>
        </w:rPr>
        <w:t>投标文件的递交</w:t>
      </w:r>
    </w:p>
    <w:p w14:paraId="41063C94"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4.2.1</w:t>
      </w:r>
      <w:r>
        <w:rPr>
          <w:rFonts w:ascii="宋体" w:hAnsi="宋体" w:hint="eastAsia"/>
          <w:szCs w:val="21"/>
        </w:rPr>
        <w:t>投标人应在投标人须知前附表规定的投标截止时间前递交投标文件。</w:t>
      </w:r>
    </w:p>
    <w:p w14:paraId="274ECB24"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4.2.2</w:t>
      </w:r>
      <w:r>
        <w:rPr>
          <w:rFonts w:ascii="宋体" w:hAnsi="宋体" w:hint="eastAsia"/>
          <w:szCs w:val="21"/>
        </w:rPr>
        <w:t>投标人通过下载招标文件的电子招标投标交易平台递交电子投标文件。</w:t>
      </w:r>
    </w:p>
    <w:p w14:paraId="14D3E199"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4.2.3</w:t>
      </w:r>
      <w:r>
        <w:rPr>
          <w:rFonts w:ascii="宋体" w:hAnsi="宋体" w:hint="eastAsia"/>
          <w:szCs w:val="21"/>
        </w:rPr>
        <w:t>除投标人须知前附表另有规定外，投标人所递交的投标文件不予退还。</w:t>
      </w:r>
    </w:p>
    <w:p w14:paraId="1F8262EE"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4.2.4</w:t>
      </w:r>
      <w:r>
        <w:rPr>
          <w:rFonts w:ascii="宋体" w:hAnsi="宋体" w:hint="eastAsia"/>
          <w:szCs w:val="21"/>
        </w:rPr>
        <w:t>投标人完成电子投标文件上传后，电子招标投标交易平台即时向投标人发出递交回执通知。递交时间以递交回执通知载明的传输完成时间为准。</w:t>
      </w:r>
    </w:p>
    <w:p w14:paraId="681A0EB6"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4.2.5</w:t>
      </w:r>
      <w:r>
        <w:rPr>
          <w:rFonts w:ascii="宋体" w:hAnsi="宋体" w:hint="eastAsia"/>
          <w:szCs w:val="21"/>
        </w:rPr>
        <w:t>逾期送达的投标文件，电子招标投标交易平台将予以拒收。</w:t>
      </w:r>
      <w:bookmarkStart w:id="83" w:name="bookmark50"/>
      <w:bookmarkEnd w:id="83"/>
    </w:p>
    <w:p w14:paraId="4AB35C8B" w14:textId="77777777" w:rsidR="00057AF6" w:rsidRDefault="00057AF6">
      <w:pPr>
        <w:pStyle w:val="a9"/>
        <w:kinsoku w:val="0"/>
        <w:overflowPunct w:val="0"/>
        <w:spacing w:line="360" w:lineRule="auto"/>
        <w:ind w:firstLineChars="200" w:firstLine="420"/>
        <w:rPr>
          <w:rFonts w:ascii="宋体" w:hAnsi="宋体" w:hint="eastAsia"/>
          <w:szCs w:val="21"/>
        </w:rPr>
      </w:pPr>
    </w:p>
    <w:p w14:paraId="5DF22712" w14:textId="77777777" w:rsidR="00057AF6" w:rsidRDefault="00C27810">
      <w:pPr>
        <w:pStyle w:val="5"/>
        <w:spacing w:line="360" w:lineRule="auto"/>
      </w:pPr>
      <w:r>
        <w:lastRenderedPageBreak/>
        <w:t xml:space="preserve">4.3 </w:t>
      </w:r>
      <w:r>
        <w:rPr>
          <w:rFonts w:hint="eastAsia"/>
        </w:rPr>
        <w:t>投标文件的修改与撤回</w:t>
      </w:r>
    </w:p>
    <w:p w14:paraId="2DD1D0EE"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4.3.1</w:t>
      </w:r>
      <w:r>
        <w:rPr>
          <w:rFonts w:ascii="宋体" w:hAnsi="宋体" w:hint="eastAsia"/>
          <w:szCs w:val="21"/>
        </w:rPr>
        <w:t>在本章第</w:t>
      </w:r>
      <w:r>
        <w:rPr>
          <w:rFonts w:ascii="宋体" w:hAnsi="宋体"/>
          <w:szCs w:val="21"/>
        </w:rPr>
        <w:t>4.2.1</w:t>
      </w:r>
      <w:r>
        <w:rPr>
          <w:rFonts w:ascii="宋体" w:hAnsi="宋体" w:hint="eastAsia"/>
          <w:szCs w:val="21"/>
        </w:rPr>
        <w:t>项规定的投标截止时间前，投标人可以修改或撤回已递交的投标文件，但应以书面形式通知招标人。</w:t>
      </w:r>
    </w:p>
    <w:p w14:paraId="654909CF"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4.3.2</w:t>
      </w:r>
      <w:r>
        <w:rPr>
          <w:rFonts w:ascii="宋体" w:hAnsi="宋体" w:hint="eastAsia"/>
          <w:szCs w:val="21"/>
        </w:rPr>
        <w:t>投标人修改或撤回已递交投标文件的通知，应按照本章第</w:t>
      </w:r>
      <w:r>
        <w:rPr>
          <w:rFonts w:ascii="宋体" w:hAnsi="宋体"/>
          <w:szCs w:val="21"/>
        </w:rPr>
        <w:t>3.7.3</w:t>
      </w:r>
      <w:r>
        <w:rPr>
          <w:rFonts w:ascii="宋体" w:hAnsi="宋体" w:hint="eastAsia"/>
          <w:szCs w:val="21"/>
        </w:rPr>
        <w:t>项的要求加盖电子印章。电子招标投标交易平台收到通知后，即时向投标人发出确认回执通知。</w:t>
      </w:r>
    </w:p>
    <w:p w14:paraId="3E0A31C0" w14:textId="77777777" w:rsidR="00057AF6" w:rsidRDefault="00C27810">
      <w:pPr>
        <w:pStyle w:val="a9"/>
        <w:kinsoku w:val="0"/>
        <w:overflowPunct w:val="0"/>
        <w:spacing w:line="360" w:lineRule="auto"/>
        <w:ind w:firstLineChars="200" w:firstLine="420"/>
        <w:rPr>
          <w:rFonts w:ascii="宋体" w:hAnsi="宋体" w:hint="eastAsia"/>
          <w:strike/>
          <w:szCs w:val="21"/>
        </w:rPr>
      </w:pPr>
      <w:r>
        <w:rPr>
          <w:rFonts w:ascii="宋体" w:hAnsi="宋体"/>
          <w:strike/>
          <w:szCs w:val="21"/>
        </w:rPr>
        <w:t>4.3.3</w:t>
      </w:r>
      <w:r>
        <w:rPr>
          <w:rFonts w:ascii="宋体" w:hAnsi="宋体" w:hint="eastAsia"/>
          <w:strike/>
          <w:szCs w:val="21"/>
        </w:rPr>
        <w:t>投标人撤回投标文件的，招标人自收到投标人书面撤回通知之日起</w:t>
      </w:r>
      <w:r>
        <w:rPr>
          <w:rFonts w:ascii="宋体" w:hAnsi="宋体"/>
          <w:strike/>
          <w:szCs w:val="21"/>
        </w:rPr>
        <w:t>5</w:t>
      </w:r>
      <w:r>
        <w:rPr>
          <w:rFonts w:ascii="宋体" w:hAnsi="宋体" w:hint="eastAsia"/>
          <w:strike/>
          <w:szCs w:val="21"/>
        </w:rPr>
        <w:t>日内退还已收取的投标保证金。</w:t>
      </w:r>
    </w:p>
    <w:p w14:paraId="28236DA4"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4.3.4</w:t>
      </w:r>
      <w:r>
        <w:rPr>
          <w:rFonts w:ascii="宋体" w:hAnsi="宋体" w:hint="eastAsia"/>
          <w:szCs w:val="21"/>
        </w:rPr>
        <w:t>修改的内容为投标文件的组成部分。修改的投标文件应按照本章第</w:t>
      </w:r>
      <w:r>
        <w:rPr>
          <w:rFonts w:ascii="宋体" w:hAnsi="宋体"/>
          <w:szCs w:val="21"/>
        </w:rPr>
        <w:t>3</w:t>
      </w:r>
      <w:r>
        <w:rPr>
          <w:rFonts w:ascii="宋体" w:hAnsi="宋体" w:hint="eastAsia"/>
          <w:szCs w:val="21"/>
        </w:rPr>
        <w:t>条、第</w:t>
      </w:r>
      <w:r>
        <w:rPr>
          <w:rFonts w:ascii="宋体" w:hAnsi="宋体"/>
          <w:szCs w:val="21"/>
        </w:rPr>
        <w:t>4</w:t>
      </w:r>
      <w:r>
        <w:rPr>
          <w:rFonts w:ascii="宋体" w:hAnsi="宋体" w:hint="eastAsia"/>
          <w:szCs w:val="21"/>
        </w:rPr>
        <w:t>条的规定进行编制、密封、标记和递交，并标明“修改”字样。</w:t>
      </w:r>
    </w:p>
    <w:p w14:paraId="7231ECB7" w14:textId="77777777" w:rsidR="00057AF6" w:rsidRDefault="00057AF6">
      <w:pPr>
        <w:pStyle w:val="3"/>
        <w:rPr>
          <w:rFonts w:hint="eastAsia"/>
        </w:rPr>
      </w:pPr>
      <w:bookmarkStart w:id="84" w:name="_Toc533357312"/>
    </w:p>
    <w:p w14:paraId="005314E8" w14:textId="77777777" w:rsidR="00057AF6" w:rsidRDefault="00C27810">
      <w:pPr>
        <w:pStyle w:val="3"/>
        <w:rPr>
          <w:rFonts w:hint="eastAsia"/>
        </w:rPr>
      </w:pPr>
      <w:bookmarkStart w:id="85" w:name="_Toc11998"/>
      <w:bookmarkStart w:id="86" w:name="_Toc21054"/>
      <w:bookmarkStart w:id="87" w:name="_Toc7590"/>
      <w:r>
        <w:t xml:space="preserve">5. </w:t>
      </w:r>
      <w:r>
        <w:rPr>
          <w:rFonts w:hint="eastAsia"/>
        </w:rPr>
        <w:t>开标</w:t>
      </w:r>
      <w:bookmarkEnd w:id="84"/>
      <w:bookmarkEnd w:id="85"/>
      <w:bookmarkEnd w:id="86"/>
      <w:bookmarkEnd w:id="87"/>
    </w:p>
    <w:p w14:paraId="0E55B577" w14:textId="77777777" w:rsidR="00057AF6" w:rsidRDefault="00C27810">
      <w:pPr>
        <w:pStyle w:val="5"/>
        <w:spacing w:line="360" w:lineRule="auto"/>
        <w:ind w:firstLine="420"/>
      </w:pPr>
      <w:bookmarkStart w:id="88" w:name="bookmark52"/>
      <w:bookmarkStart w:id="89" w:name="bookmark53"/>
      <w:bookmarkEnd w:id="88"/>
      <w:bookmarkEnd w:id="89"/>
      <w:r>
        <w:t xml:space="preserve">5.1 </w:t>
      </w:r>
      <w:r>
        <w:rPr>
          <w:rFonts w:hint="eastAsia"/>
        </w:rPr>
        <w:t>开标时间和地点</w:t>
      </w:r>
    </w:p>
    <w:p w14:paraId="091F5E04"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招标人在本章第</w:t>
      </w:r>
      <w:r>
        <w:rPr>
          <w:rFonts w:ascii="宋体" w:hAnsi="宋体"/>
          <w:szCs w:val="21"/>
        </w:rPr>
        <w:t>4.2.1</w:t>
      </w:r>
      <w:r>
        <w:rPr>
          <w:rFonts w:ascii="宋体" w:hAnsi="宋体" w:hint="eastAsia"/>
          <w:szCs w:val="21"/>
        </w:rPr>
        <w:t>项规定的投标截止时间（开标时间）</w:t>
      </w:r>
      <w:r>
        <w:rPr>
          <w:rFonts w:ascii="宋体" w:hAnsi="宋体"/>
          <w:szCs w:val="21"/>
        </w:rPr>
        <w:t>,</w:t>
      </w:r>
      <w:r>
        <w:rPr>
          <w:rFonts w:ascii="宋体" w:hAnsi="宋体" w:hint="eastAsia"/>
          <w:szCs w:val="21"/>
        </w:rPr>
        <w:t>通过电子招标投标交易平台公开开标。开标时，投标人代表有权出席开标会，也可以自主决定不参加开标会。</w:t>
      </w:r>
    </w:p>
    <w:p w14:paraId="136681C0" w14:textId="77777777" w:rsidR="00057AF6" w:rsidRDefault="00057AF6">
      <w:pPr>
        <w:spacing w:line="360" w:lineRule="auto"/>
        <w:rPr>
          <w:rFonts w:ascii="宋体" w:hAnsi="宋体" w:hint="eastAsia"/>
        </w:rPr>
      </w:pPr>
    </w:p>
    <w:p w14:paraId="5E8C548F" w14:textId="77777777" w:rsidR="00057AF6" w:rsidRDefault="00C27810">
      <w:pPr>
        <w:pStyle w:val="5"/>
        <w:spacing w:line="360" w:lineRule="auto"/>
      </w:pPr>
      <w:bookmarkStart w:id="90" w:name="bookmark54"/>
      <w:bookmarkEnd w:id="90"/>
      <w:r>
        <w:t xml:space="preserve">5.2 </w:t>
      </w:r>
      <w:r>
        <w:rPr>
          <w:rFonts w:hint="eastAsia"/>
        </w:rPr>
        <w:t>开标程序</w:t>
      </w:r>
    </w:p>
    <w:p w14:paraId="4894CB9F"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5.2.1</w:t>
      </w:r>
      <w:r>
        <w:rPr>
          <w:rFonts w:ascii="宋体" w:hAnsi="宋体" w:hint="eastAsia"/>
          <w:szCs w:val="21"/>
        </w:rPr>
        <w:t>主持人按下列程序进行开标：</w:t>
      </w:r>
    </w:p>
    <w:p w14:paraId="0F545E5E"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）宣布开标纪律；</w:t>
      </w:r>
    </w:p>
    <w:p w14:paraId="32B4FA31"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）公布在投标截止时间前递交投标文件的投标人名称；</w:t>
      </w:r>
    </w:p>
    <w:p w14:paraId="63EEEC8F"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）宣布开标人、唱标人、记录人、监标人等有关人员姓名；</w:t>
      </w:r>
    </w:p>
    <w:p w14:paraId="5FF62415"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4</w:t>
      </w:r>
      <w:r>
        <w:rPr>
          <w:rFonts w:ascii="宋体" w:hAnsi="宋体" w:hint="eastAsia"/>
          <w:szCs w:val="21"/>
        </w:rPr>
        <w:t>）投标人通过电子招标投标交易平台对已递交的电子投标文件进行解密，公布招标项目名称、投标人名称、投标报价、服务期限及其他内容，并记录在案；</w:t>
      </w:r>
    </w:p>
    <w:p w14:paraId="00D31652"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5</w:t>
      </w:r>
      <w:r>
        <w:rPr>
          <w:rFonts w:ascii="宋体" w:hAnsi="宋体" w:hint="eastAsia"/>
          <w:szCs w:val="21"/>
        </w:rPr>
        <w:t>）投标人代表、招标人代表、监标人、记录人等有关人员在开标记录上签字确认；若有关人员不签字的，不影响开标程序；</w:t>
      </w:r>
    </w:p>
    <w:p w14:paraId="3D0BEF5A"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6</w:t>
      </w:r>
      <w:r>
        <w:rPr>
          <w:rFonts w:ascii="宋体" w:hAnsi="宋体" w:hint="eastAsia"/>
          <w:szCs w:val="21"/>
        </w:rPr>
        <w:t>）开标结束。</w:t>
      </w:r>
    </w:p>
    <w:p w14:paraId="0DEA25F1"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5.2.2</w:t>
      </w:r>
      <w:r>
        <w:rPr>
          <w:rFonts w:ascii="宋体" w:hAnsi="宋体" w:hint="eastAsia"/>
          <w:szCs w:val="21"/>
          <w:u w:val="single"/>
        </w:rPr>
        <w:t>投标截止时间前未完成投标文件传输的或因投标人之外的原因造成投标文件未解密且未按要求递交备用光盘或U盘的，视为投标人撤回投标文件。因投标人原因造成投标文件未解密或未在规定的时间内解密的，视为撤销其投标文件。</w:t>
      </w:r>
    </w:p>
    <w:p w14:paraId="6ABE501C" w14:textId="77777777" w:rsidR="00057AF6" w:rsidRDefault="00C27810">
      <w:pPr>
        <w:pStyle w:val="a9"/>
        <w:kinsoku w:val="0"/>
        <w:overflowPunct w:val="0"/>
        <w:spacing w:line="360" w:lineRule="auto"/>
        <w:ind w:firstLineChars="200" w:firstLine="420"/>
        <w:rPr>
          <w:rFonts w:ascii="宋体" w:hAnsi="宋体" w:hint="eastAsia"/>
          <w:szCs w:val="21"/>
          <w:u w:val="single"/>
        </w:rPr>
      </w:pPr>
      <w:r>
        <w:rPr>
          <w:rFonts w:ascii="宋体" w:hAnsi="宋体"/>
          <w:szCs w:val="21"/>
          <w:u w:val="single"/>
        </w:rPr>
        <w:t>5.2.3</w:t>
      </w:r>
      <w:r>
        <w:rPr>
          <w:rFonts w:ascii="宋体" w:hAnsi="宋体" w:hint="eastAsia"/>
          <w:szCs w:val="21"/>
          <w:u w:val="single"/>
        </w:rPr>
        <w:t>开标时，两个（含两个）以上的投标人加密打包投标文件电脑机器特征码一致的，不参与下一程</w:t>
      </w:r>
      <w:r>
        <w:rPr>
          <w:rFonts w:ascii="宋体" w:hAnsi="宋体" w:hint="eastAsia"/>
          <w:szCs w:val="21"/>
          <w:u w:val="single"/>
        </w:rPr>
        <w:lastRenderedPageBreak/>
        <w:t>序，并由评标委员会否决其投标。</w:t>
      </w:r>
    </w:p>
    <w:p w14:paraId="22143FE7" w14:textId="77777777" w:rsidR="00057AF6" w:rsidRDefault="00057AF6">
      <w:pPr>
        <w:pStyle w:val="a9"/>
        <w:kinsoku w:val="0"/>
        <w:overflowPunct w:val="0"/>
        <w:spacing w:line="360" w:lineRule="auto"/>
        <w:ind w:firstLineChars="200" w:firstLine="420"/>
        <w:rPr>
          <w:rFonts w:ascii="宋体" w:hAnsi="宋体" w:hint="eastAsia"/>
          <w:szCs w:val="21"/>
        </w:rPr>
      </w:pPr>
    </w:p>
    <w:p w14:paraId="7DE452D0" w14:textId="77777777" w:rsidR="00057AF6" w:rsidRDefault="00C27810">
      <w:pPr>
        <w:pStyle w:val="5"/>
        <w:spacing w:line="360" w:lineRule="auto"/>
      </w:pPr>
      <w:bookmarkStart w:id="91" w:name="bookmark55"/>
      <w:bookmarkEnd w:id="91"/>
      <w:r>
        <w:t xml:space="preserve">5.3 </w:t>
      </w:r>
      <w:r>
        <w:rPr>
          <w:rFonts w:hint="eastAsia"/>
        </w:rPr>
        <w:t>开标异议</w:t>
      </w:r>
    </w:p>
    <w:p w14:paraId="3B49E3DC" w14:textId="77777777" w:rsidR="00057AF6" w:rsidRDefault="00C27810">
      <w:pPr>
        <w:pStyle w:val="a9"/>
        <w:kinsoku w:val="0"/>
        <w:overflowPunct w:val="0"/>
        <w:spacing w:line="288" w:lineRule="auto"/>
        <w:ind w:firstLineChars="200" w:firstLine="420"/>
        <w:rPr>
          <w:rFonts w:ascii="宋体" w:hAnsi="宋体" w:hint="eastAsia"/>
          <w:szCs w:val="21"/>
        </w:rPr>
      </w:pPr>
      <w:r>
        <w:rPr>
          <w:rFonts w:ascii="宋体" w:hAnsi="宋体" w:hint="eastAsia"/>
          <w:szCs w:val="21"/>
        </w:rPr>
        <w:t>5.3.1参加现场开标的投标人对开标结果有异议的，应当在开标现场提出，同时出示本人身份证原件，招标人应当当场作出答复，并制作记录。</w:t>
      </w:r>
    </w:p>
    <w:p w14:paraId="1CB730C9" w14:textId="77777777" w:rsidR="00057AF6" w:rsidRDefault="00C27810">
      <w:pPr>
        <w:pStyle w:val="a9"/>
        <w:kinsoku w:val="0"/>
        <w:overflowPunct w:val="0"/>
        <w:spacing w:line="360" w:lineRule="auto"/>
        <w:ind w:firstLineChars="200" w:firstLine="420"/>
        <w:rPr>
          <w:rFonts w:ascii="宋体" w:hAnsi="宋体" w:hint="eastAsia"/>
          <w:szCs w:val="21"/>
          <w:u w:val="single"/>
        </w:rPr>
      </w:pPr>
      <w:r>
        <w:rPr>
          <w:rFonts w:ascii="宋体" w:hAnsi="宋体" w:hint="eastAsia"/>
          <w:szCs w:val="21"/>
          <w:u w:val="single"/>
        </w:rPr>
        <w:t>5.3.2参加在线开标的投标人对开标结果有异议的，应当在唱标结束后的15分钟内、使用单位数字证书登录广州交易集团有限公司（广州公共资源交易中心）交易平台后通过广州交易集团有限公司（广州公共资源交易中心）交易平台提出。招标人授权招标代理机构工作人员使用招标代理机构数字证书登录交易平台答复异议，异议答复是招标人真实意思表示。未答复的，开标程序不得结束。</w:t>
      </w:r>
    </w:p>
    <w:p w14:paraId="3AD75BE6" w14:textId="77777777" w:rsidR="00057AF6" w:rsidRDefault="00C27810">
      <w:pPr>
        <w:pStyle w:val="a9"/>
        <w:kinsoku w:val="0"/>
        <w:overflowPunct w:val="0"/>
        <w:spacing w:line="360" w:lineRule="auto"/>
        <w:ind w:firstLineChars="200" w:firstLine="420"/>
        <w:rPr>
          <w:rFonts w:ascii="宋体" w:hAnsi="宋体" w:hint="eastAsia"/>
          <w:szCs w:val="21"/>
          <w:u w:val="single"/>
        </w:rPr>
      </w:pPr>
      <w:r>
        <w:rPr>
          <w:rFonts w:ascii="宋体" w:hAnsi="宋体" w:hint="eastAsia"/>
          <w:szCs w:val="21"/>
          <w:u w:val="single"/>
        </w:rPr>
        <w:t>5.3.3投标人未参加开标或在规定的时间内未提出异议的，视为对开标无异议。</w:t>
      </w:r>
    </w:p>
    <w:p w14:paraId="72ED47F7" w14:textId="77777777" w:rsidR="00057AF6" w:rsidRDefault="00057AF6">
      <w:pPr>
        <w:pStyle w:val="3"/>
        <w:rPr>
          <w:rFonts w:hint="eastAsia"/>
        </w:rPr>
      </w:pPr>
      <w:bookmarkStart w:id="92" w:name="_Toc533357313"/>
    </w:p>
    <w:p w14:paraId="13EEBE87" w14:textId="77777777" w:rsidR="00057AF6" w:rsidRDefault="00C27810">
      <w:pPr>
        <w:pStyle w:val="3"/>
        <w:rPr>
          <w:rFonts w:hint="eastAsia"/>
        </w:rPr>
      </w:pPr>
      <w:bookmarkStart w:id="93" w:name="_Toc3261"/>
      <w:bookmarkStart w:id="94" w:name="_Toc23781"/>
      <w:bookmarkStart w:id="95" w:name="_Toc13456"/>
      <w:r>
        <w:t xml:space="preserve">6. </w:t>
      </w:r>
      <w:r>
        <w:rPr>
          <w:rFonts w:hint="eastAsia"/>
        </w:rPr>
        <w:t>评标</w:t>
      </w:r>
      <w:bookmarkEnd w:id="92"/>
      <w:bookmarkEnd w:id="93"/>
      <w:bookmarkEnd w:id="94"/>
      <w:bookmarkEnd w:id="95"/>
    </w:p>
    <w:p w14:paraId="490FF4D1" w14:textId="77777777" w:rsidR="00057AF6" w:rsidRDefault="00C27810">
      <w:pPr>
        <w:pStyle w:val="5"/>
        <w:spacing w:line="360" w:lineRule="auto"/>
        <w:ind w:firstLine="420"/>
      </w:pPr>
      <w:bookmarkStart w:id="96" w:name="bookmark57"/>
      <w:bookmarkEnd w:id="96"/>
      <w:r>
        <w:t xml:space="preserve">6.1 </w:t>
      </w:r>
      <w:r>
        <w:rPr>
          <w:rFonts w:hint="eastAsia"/>
        </w:rPr>
        <w:t>评标委员会</w:t>
      </w:r>
    </w:p>
    <w:p w14:paraId="042FE37A"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6.1.1</w:t>
      </w:r>
      <w:r>
        <w:rPr>
          <w:rFonts w:ascii="宋体" w:hAnsi="宋体" w:hint="eastAsia"/>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C3661DD"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6.1.2</w:t>
      </w:r>
      <w:r>
        <w:rPr>
          <w:rFonts w:ascii="宋体" w:hAnsi="宋体" w:hint="eastAsia"/>
          <w:szCs w:val="21"/>
        </w:rPr>
        <w:t>评标委员会成员有下列情形之一的，应当回避：</w:t>
      </w:r>
    </w:p>
    <w:p w14:paraId="0D552B03"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）投标人或投标人主要负责人的近亲属；</w:t>
      </w:r>
    </w:p>
    <w:p w14:paraId="175FCFC2"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）项目主管部门或者行政监督部门的人员；</w:t>
      </w:r>
    </w:p>
    <w:p w14:paraId="51B20BC2"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）与投标人有经济利益关系，可能影响对投标公正评审的；</w:t>
      </w:r>
    </w:p>
    <w:p w14:paraId="3679F9DA"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4</w:t>
      </w:r>
      <w:r>
        <w:rPr>
          <w:rFonts w:ascii="宋体" w:hAnsi="宋体" w:hint="eastAsia"/>
          <w:szCs w:val="21"/>
        </w:rPr>
        <w:t>）曾因在招标、评标以及其他与招标投标有关活动中从事违法行为而受过行政处罚或刑事处罚的</w:t>
      </w:r>
    </w:p>
    <w:p w14:paraId="0072FB03"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5</w:t>
      </w:r>
      <w:r>
        <w:rPr>
          <w:rFonts w:ascii="宋体" w:hAnsi="宋体" w:hint="eastAsia"/>
          <w:szCs w:val="21"/>
        </w:rPr>
        <w:t>）与投标人有其他利害关系。</w:t>
      </w:r>
    </w:p>
    <w:p w14:paraId="56145B42"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6.1.3</w:t>
      </w:r>
      <w:r>
        <w:rPr>
          <w:rFonts w:ascii="宋体" w:hAnsi="宋体" w:hint="eastAsia"/>
          <w:szCs w:val="21"/>
        </w:rPr>
        <w:t>评标过程中，评标委员会成员有回避事由、擅离职守或者因健康等原因不能继续评标的，招标人有权更换。被更换的评标委员会成员作出的评审结论无效，由更换后的评标委员会成员重新进行评审。</w:t>
      </w:r>
    </w:p>
    <w:p w14:paraId="65FDE385" w14:textId="77777777" w:rsidR="00057AF6" w:rsidRDefault="00057AF6">
      <w:pPr>
        <w:pStyle w:val="a9"/>
        <w:kinsoku w:val="0"/>
        <w:overflowPunct w:val="0"/>
        <w:spacing w:line="360" w:lineRule="auto"/>
        <w:ind w:firstLineChars="200" w:firstLine="420"/>
        <w:rPr>
          <w:rFonts w:ascii="宋体" w:hAnsi="宋体" w:hint="eastAsia"/>
          <w:szCs w:val="21"/>
        </w:rPr>
      </w:pPr>
    </w:p>
    <w:p w14:paraId="580E43E0" w14:textId="77777777" w:rsidR="00057AF6" w:rsidRDefault="00C27810">
      <w:pPr>
        <w:pStyle w:val="5"/>
        <w:spacing w:line="360" w:lineRule="auto"/>
      </w:pPr>
      <w:bookmarkStart w:id="97" w:name="bookmark58"/>
      <w:bookmarkEnd w:id="97"/>
      <w:r>
        <w:t xml:space="preserve">6.2 </w:t>
      </w:r>
      <w:r>
        <w:rPr>
          <w:rFonts w:hint="eastAsia"/>
        </w:rPr>
        <w:t>评标原则</w:t>
      </w:r>
    </w:p>
    <w:p w14:paraId="364ECB0E"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评标活动遵循公平、公正、科学和择优的原则。</w:t>
      </w:r>
    </w:p>
    <w:p w14:paraId="07D0BA65" w14:textId="77777777" w:rsidR="00057AF6" w:rsidRDefault="00057AF6">
      <w:pPr>
        <w:pStyle w:val="a9"/>
        <w:kinsoku w:val="0"/>
        <w:overflowPunct w:val="0"/>
        <w:spacing w:line="360" w:lineRule="auto"/>
        <w:ind w:firstLineChars="200" w:firstLine="420"/>
        <w:rPr>
          <w:rFonts w:ascii="宋体" w:hAnsi="宋体" w:hint="eastAsia"/>
          <w:szCs w:val="21"/>
        </w:rPr>
      </w:pPr>
    </w:p>
    <w:p w14:paraId="6D8B7427" w14:textId="77777777" w:rsidR="00057AF6" w:rsidRDefault="00C27810">
      <w:pPr>
        <w:pStyle w:val="5"/>
        <w:spacing w:line="360" w:lineRule="auto"/>
      </w:pPr>
      <w:bookmarkStart w:id="98" w:name="bookmark59"/>
      <w:bookmarkEnd w:id="98"/>
      <w:r>
        <w:t xml:space="preserve">6.3 </w:t>
      </w:r>
      <w:r>
        <w:rPr>
          <w:rFonts w:hint="eastAsia"/>
        </w:rPr>
        <w:t>评标</w:t>
      </w:r>
    </w:p>
    <w:p w14:paraId="19F3F69A"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6.3.1</w:t>
      </w:r>
      <w:r>
        <w:rPr>
          <w:rFonts w:ascii="宋体" w:hAnsi="宋体" w:hint="eastAsia"/>
          <w:szCs w:val="21"/>
        </w:rPr>
        <w:t>评标委员会按照第三章“评标办法”规定的方法、评审因素、标准和程序对投标文件进行评审。</w:t>
      </w:r>
      <w:r>
        <w:rPr>
          <w:rFonts w:ascii="宋体" w:hAnsi="宋体" w:hint="eastAsia"/>
          <w:szCs w:val="21"/>
        </w:rPr>
        <w:lastRenderedPageBreak/>
        <w:t>第三章“评标办法”没有规定的方法、评审因素和标准，不作为评标依据。</w:t>
      </w:r>
    </w:p>
    <w:p w14:paraId="3F48444B"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6.3.2</w:t>
      </w:r>
      <w:r>
        <w:rPr>
          <w:rFonts w:ascii="宋体" w:hAnsi="宋体" w:hint="eastAsia"/>
          <w:szCs w:val="21"/>
        </w:rPr>
        <w:t>评标完成后，评标委员会应当向招标人提交书面评标报告和中标候选人名单。评标委员会推荐中标候选人的人数见投标人须知前附表。</w:t>
      </w:r>
    </w:p>
    <w:p w14:paraId="5270BCA0" w14:textId="77777777" w:rsidR="00057AF6" w:rsidRDefault="00057AF6">
      <w:pPr>
        <w:pStyle w:val="3"/>
        <w:rPr>
          <w:rFonts w:hint="eastAsia"/>
        </w:rPr>
      </w:pPr>
      <w:bookmarkStart w:id="99" w:name="bookmark60"/>
      <w:bookmarkStart w:id="100" w:name="_Toc533357314"/>
      <w:bookmarkEnd w:id="99"/>
    </w:p>
    <w:p w14:paraId="4A0115A0" w14:textId="77777777" w:rsidR="00057AF6" w:rsidRDefault="00C27810">
      <w:pPr>
        <w:pStyle w:val="3"/>
        <w:rPr>
          <w:rFonts w:hint="eastAsia"/>
        </w:rPr>
      </w:pPr>
      <w:bookmarkStart w:id="101" w:name="_Toc19396"/>
      <w:bookmarkStart w:id="102" w:name="_Toc3957"/>
      <w:bookmarkStart w:id="103" w:name="_Toc21212"/>
      <w:r>
        <w:t xml:space="preserve">7. </w:t>
      </w:r>
      <w:r>
        <w:rPr>
          <w:rFonts w:hint="eastAsia"/>
        </w:rPr>
        <w:t>合同授予</w:t>
      </w:r>
      <w:bookmarkEnd w:id="100"/>
      <w:bookmarkEnd w:id="101"/>
      <w:bookmarkEnd w:id="102"/>
      <w:bookmarkEnd w:id="103"/>
    </w:p>
    <w:p w14:paraId="26A76A40" w14:textId="77777777" w:rsidR="00057AF6" w:rsidRDefault="00C27810">
      <w:pPr>
        <w:pStyle w:val="5"/>
        <w:spacing w:line="360" w:lineRule="auto"/>
        <w:ind w:firstLine="420"/>
      </w:pPr>
      <w:bookmarkStart w:id="104" w:name="bookmark61"/>
      <w:bookmarkEnd w:id="104"/>
      <w:r>
        <w:t xml:space="preserve">7.1 </w:t>
      </w:r>
      <w:r>
        <w:rPr>
          <w:rFonts w:hint="eastAsia"/>
        </w:rPr>
        <w:t>中标候选人公示</w:t>
      </w:r>
    </w:p>
    <w:p w14:paraId="7FA3EBE4"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招标人在收到评标报告之日起</w:t>
      </w:r>
      <w:r>
        <w:rPr>
          <w:rFonts w:ascii="宋体" w:hAnsi="宋体"/>
          <w:szCs w:val="21"/>
        </w:rPr>
        <w:t>3</w:t>
      </w:r>
      <w:r>
        <w:rPr>
          <w:rFonts w:ascii="宋体" w:hAnsi="宋体" w:hint="eastAsia"/>
          <w:szCs w:val="21"/>
        </w:rPr>
        <w:t>日内，按照投标人须知前附表规定的公示媒介和期限公示中标候选人，公示期不得少于</w:t>
      </w:r>
      <w:r>
        <w:rPr>
          <w:rFonts w:ascii="宋体" w:hAnsi="宋体"/>
          <w:szCs w:val="21"/>
        </w:rPr>
        <w:t>3</w:t>
      </w:r>
      <w:r>
        <w:rPr>
          <w:rFonts w:ascii="宋体" w:hAnsi="宋体" w:hint="eastAsia"/>
          <w:szCs w:val="21"/>
        </w:rPr>
        <w:t>天。</w:t>
      </w:r>
    </w:p>
    <w:p w14:paraId="4E9D9771" w14:textId="77777777" w:rsidR="00057AF6" w:rsidRDefault="00C27810">
      <w:pPr>
        <w:pStyle w:val="5"/>
        <w:spacing w:line="360" w:lineRule="auto"/>
      </w:pPr>
      <w:bookmarkStart w:id="105" w:name="bookmark62"/>
      <w:bookmarkEnd w:id="105"/>
      <w:r>
        <w:t xml:space="preserve">7.2 </w:t>
      </w:r>
      <w:r>
        <w:rPr>
          <w:rFonts w:hint="eastAsia"/>
        </w:rPr>
        <w:t>评标结果异议</w:t>
      </w:r>
    </w:p>
    <w:p w14:paraId="0EC7AF95"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u w:val="single"/>
        </w:rPr>
        <w:t>投标人或者其他利害关系人对评标结果有异议的，应当在中标候选人公示期间提出，可以通过线下或线上的形式提出异议。线上提交的，应通过广州交易集团有限公司（广州公共资源交易中心）交易平台进行，招标人也应通过广州交易集团有限公司（广州公共资源交易中心）交易平台答复线上提交的异议。招标人将在收到异议之日起3日内作出答复；作出答复前，将暂停招标投标活动。</w:t>
      </w:r>
    </w:p>
    <w:p w14:paraId="1DA79F54" w14:textId="77777777" w:rsidR="00057AF6" w:rsidRDefault="00C27810">
      <w:pPr>
        <w:pStyle w:val="5"/>
        <w:spacing w:line="360" w:lineRule="auto"/>
      </w:pPr>
      <w:bookmarkStart w:id="106" w:name="bookmark63"/>
      <w:bookmarkEnd w:id="106"/>
      <w:r>
        <w:t xml:space="preserve">7.3 </w:t>
      </w:r>
      <w:r>
        <w:rPr>
          <w:rFonts w:hint="eastAsia"/>
        </w:rPr>
        <w:t>中标候选人履约能力审查</w:t>
      </w:r>
    </w:p>
    <w:p w14:paraId="429815D5"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中标候选人的经营、财务状况发生较大变化或存在违法行为，招标人认为可能影响其履约能力的，将在发出中标通知书前提请原评标委员会按照招标文件规定的标准和方法进行审查确认。</w:t>
      </w:r>
    </w:p>
    <w:p w14:paraId="5F8A6EAF" w14:textId="77777777" w:rsidR="00057AF6" w:rsidRDefault="00057AF6">
      <w:pPr>
        <w:pStyle w:val="a9"/>
        <w:kinsoku w:val="0"/>
        <w:overflowPunct w:val="0"/>
        <w:spacing w:line="360" w:lineRule="auto"/>
        <w:ind w:firstLineChars="200" w:firstLine="420"/>
        <w:rPr>
          <w:rFonts w:ascii="宋体" w:hAnsi="宋体" w:hint="eastAsia"/>
          <w:szCs w:val="21"/>
        </w:rPr>
      </w:pPr>
    </w:p>
    <w:p w14:paraId="5CC51566" w14:textId="77777777" w:rsidR="00057AF6" w:rsidRDefault="00C27810">
      <w:pPr>
        <w:pStyle w:val="5"/>
        <w:spacing w:line="360" w:lineRule="auto"/>
      </w:pPr>
      <w:bookmarkStart w:id="107" w:name="bookmark64"/>
      <w:bookmarkEnd w:id="107"/>
      <w:r>
        <w:t xml:space="preserve">7.4 </w:t>
      </w:r>
      <w:r>
        <w:rPr>
          <w:rFonts w:hint="eastAsia"/>
        </w:rPr>
        <w:t>定标</w:t>
      </w:r>
    </w:p>
    <w:p w14:paraId="0FD2E47E"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按照投标人须知前附表的规定，招标人或招标人授权的评标委员会依法确定中标人。</w:t>
      </w:r>
    </w:p>
    <w:p w14:paraId="2894619C" w14:textId="77777777" w:rsidR="00057AF6" w:rsidRDefault="00057AF6">
      <w:pPr>
        <w:pStyle w:val="a9"/>
        <w:kinsoku w:val="0"/>
        <w:overflowPunct w:val="0"/>
        <w:spacing w:line="360" w:lineRule="auto"/>
        <w:ind w:firstLineChars="200" w:firstLine="420"/>
        <w:rPr>
          <w:rFonts w:ascii="宋体" w:hAnsi="宋体" w:hint="eastAsia"/>
          <w:szCs w:val="21"/>
        </w:rPr>
      </w:pPr>
    </w:p>
    <w:p w14:paraId="5F715B1D" w14:textId="77777777" w:rsidR="00057AF6" w:rsidRDefault="00C27810">
      <w:pPr>
        <w:pStyle w:val="5"/>
        <w:spacing w:line="360" w:lineRule="auto"/>
      </w:pPr>
      <w:bookmarkStart w:id="108" w:name="bookmark65"/>
      <w:bookmarkEnd w:id="108"/>
      <w:r>
        <w:t xml:space="preserve">7.5 </w:t>
      </w:r>
      <w:r>
        <w:rPr>
          <w:rFonts w:hint="eastAsia"/>
        </w:rPr>
        <w:t>中标通知</w:t>
      </w:r>
    </w:p>
    <w:p w14:paraId="1AC13F47"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在本章第</w:t>
      </w:r>
      <w:r>
        <w:rPr>
          <w:rFonts w:ascii="宋体" w:hAnsi="宋体"/>
          <w:szCs w:val="21"/>
        </w:rPr>
        <w:t>3.3</w:t>
      </w:r>
      <w:r>
        <w:rPr>
          <w:rFonts w:ascii="宋体" w:hAnsi="宋体" w:hint="eastAsia"/>
          <w:szCs w:val="21"/>
        </w:rPr>
        <w:t>款规定的投标有效期内，招标人以书面形式向中标人发出中标通知书，同时将中标结果通知未中标的投标人。</w:t>
      </w:r>
    </w:p>
    <w:p w14:paraId="02A5552C" w14:textId="77777777" w:rsidR="00057AF6" w:rsidRDefault="00057AF6">
      <w:pPr>
        <w:pStyle w:val="a9"/>
        <w:kinsoku w:val="0"/>
        <w:overflowPunct w:val="0"/>
        <w:spacing w:line="360" w:lineRule="auto"/>
        <w:ind w:firstLineChars="200" w:firstLine="420"/>
        <w:rPr>
          <w:rFonts w:ascii="宋体" w:hAnsi="宋体" w:hint="eastAsia"/>
          <w:szCs w:val="21"/>
        </w:rPr>
      </w:pPr>
    </w:p>
    <w:p w14:paraId="1BC12C50" w14:textId="77777777" w:rsidR="00057AF6" w:rsidRDefault="00C27810">
      <w:pPr>
        <w:pStyle w:val="5"/>
        <w:spacing w:line="360" w:lineRule="auto"/>
        <w:rPr>
          <w:strike/>
        </w:rPr>
      </w:pPr>
      <w:bookmarkStart w:id="109" w:name="bookmark66"/>
      <w:bookmarkEnd w:id="109"/>
      <w:r>
        <w:rPr>
          <w:strike/>
        </w:rPr>
        <w:t xml:space="preserve">7.6 </w:t>
      </w:r>
      <w:r>
        <w:rPr>
          <w:rFonts w:hint="eastAsia"/>
          <w:strike/>
        </w:rPr>
        <w:t>履约保证金</w:t>
      </w:r>
    </w:p>
    <w:p w14:paraId="5CCDBCCC" w14:textId="77777777" w:rsidR="00057AF6" w:rsidRDefault="00C27810">
      <w:pPr>
        <w:pStyle w:val="a9"/>
        <w:kinsoku w:val="0"/>
        <w:overflowPunct w:val="0"/>
        <w:spacing w:line="360" w:lineRule="auto"/>
        <w:ind w:firstLineChars="200" w:firstLine="420"/>
        <w:rPr>
          <w:rFonts w:ascii="宋体" w:hAnsi="宋体" w:hint="eastAsia"/>
          <w:strike/>
          <w:szCs w:val="21"/>
        </w:rPr>
      </w:pPr>
      <w:r>
        <w:rPr>
          <w:rFonts w:ascii="宋体" w:hAnsi="宋体"/>
          <w:strike/>
          <w:szCs w:val="21"/>
        </w:rPr>
        <w:t>7.6.1</w:t>
      </w:r>
      <w:r>
        <w:rPr>
          <w:rFonts w:ascii="宋体" w:hAnsi="宋体" w:hint="eastAsia"/>
          <w:strike/>
          <w:szCs w:val="21"/>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strike/>
          <w:szCs w:val="21"/>
        </w:rPr>
        <w:t>10%</w:t>
      </w:r>
      <w:r>
        <w:rPr>
          <w:rFonts w:ascii="宋体" w:hAnsi="宋体" w:hint="eastAsia"/>
          <w:strike/>
          <w:szCs w:val="21"/>
        </w:rPr>
        <w:t>。联合体中标的，其履约保证金以联合体各方或者联合体中牵头人的名义提交。</w:t>
      </w:r>
    </w:p>
    <w:p w14:paraId="5BD0D6BE" w14:textId="77777777" w:rsidR="00057AF6" w:rsidRDefault="00C27810">
      <w:pPr>
        <w:pStyle w:val="a9"/>
        <w:kinsoku w:val="0"/>
        <w:overflowPunct w:val="0"/>
        <w:spacing w:line="360" w:lineRule="auto"/>
        <w:ind w:firstLineChars="200" w:firstLine="420"/>
        <w:rPr>
          <w:rFonts w:ascii="宋体" w:hAnsi="宋体" w:hint="eastAsia"/>
          <w:strike/>
          <w:szCs w:val="21"/>
        </w:rPr>
      </w:pPr>
      <w:r>
        <w:rPr>
          <w:rFonts w:ascii="宋体" w:hAnsi="宋体"/>
          <w:strike/>
          <w:szCs w:val="21"/>
        </w:rPr>
        <w:lastRenderedPageBreak/>
        <w:t>7.6.2</w:t>
      </w:r>
      <w:r>
        <w:rPr>
          <w:rFonts w:ascii="宋体" w:hAnsi="宋体" w:hint="eastAsia"/>
          <w:strike/>
          <w:szCs w:val="21"/>
        </w:rPr>
        <w:t>中标人不能按本章第</w:t>
      </w:r>
      <w:r>
        <w:rPr>
          <w:rFonts w:ascii="宋体" w:hAnsi="宋体"/>
          <w:strike/>
          <w:szCs w:val="21"/>
        </w:rPr>
        <w:t>7.6.1</w:t>
      </w:r>
      <w:r>
        <w:rPr>
          <w:rFonts w:ascii="宋体" w:hAnsi="宋体" w:hint="eastAsia"/>
          <w:strike/>
          <w:szCs w:val="21"/>
        </w:rPr>
        <w:t>项要求提交履约保证金的，视为放弃中标，其投标保证金不予退还，给招标人造成的损失超过投标保证金数额的，中标人还应当对超过部分予以赔偿。</w:t>
      </w:r>
    </w:p>
    <w:p w14:paraId="75CB21CB" w14:textId="77777777" w:rsidR="00057AF6" w:rsidRDefault="00057AF6">
      <w:pPr>
        <w:pStyle w:val="a9"/>
        <w:kinsoku w:val="0"/>
        <w:overflowPunct w:val="0"/>
        <w:spacing w:line="360" w:lineRule="auto"/>
        <w:ind w:firstLineChars="200" w:firstLine="420"/>
        <w:rPr>
          <w:rFonts w:ascii="宋体" w:hAnsi="宋体" w:hint="eastAsia"/>
          <w:szCs w:val="21"/>
        </w:rPr>
      </w:pPr>
    </w:p>
    <w:p w14:paraId="0CDC62BC" w14:textId="77777777" w:rsidR="00057AF6" w:rsidRDefault="00C27810">
      <w:pPr>
        <w:pStyle w:val="5"/>
        <w:spacing w:line="360" w:lineRule="auto"/>
      </w:pPr>
      <w:bookmarkStart w:id="110" w:name="bookmark67"/>
      <w:bookmarkEnd w:id="110"/>
      <w:r>
        <w:t xml:space="preserve">7.7 </w:t>
      </w:r>
      <w:r>
        <w:rPr>
          <w:rFonts w:hint="eastAsia"/>
        </w:rPr>
        <w:t>签订合同</w:t>
      </w:r>
    </w:p>
    <w:p w14:paraId="7DC46EAE"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7.7.1</w:t>
      </w:r>
      <w:r>
        <w:rPr>
          <w:rFonts w:ascii="宋体" w:hAnsi="宋体" w:hint="eastAsia"/>
          <w:szCs w:val="21"/>
        </w:rPr>
        <w:t>招标人和中标人应当在中标通知书发出之日起</w:t>
      </w:r>
      <w:r>
        <w:rPr>
          <w:rFonts w:ascii="宋体" w:hAnsi="宋体"/>
          <w:szCs w:val="21"/>
        </w:rPr>
        <w:t>30</w:t>
      </w:r>
      <w:r>
        <w:rPr>
          <w:rFonts w:ascii="宋体" w:hAnsi="宋体" w:hint="eastAsia"/>
          <w:szCs w:val="21"/>
        </w:rPr>
        <w:t>日内，根据招标文件和中标人的投标文件订立书面合同。中标人无正当理由拒签合同，在签订合同时向招标人提出附加条件，</w:t>
      </w:r>
      <w:r>
        <w:rPr>
          <w:rFonts w:ascii="宋体" w:hAnsi="宋体" w:hint="eastAsia"/>
          <w:strike/>
          <w:szCs w:val="21"/>
        </w:rPr>
        <w:t>或者不按照招标文件要求提交履约保证金的，</w:t>
      </w:r>
      <w:r>
        <w:rPr>
          <w:rFonts w:ascii="宋体" w:hAnsi="宋体" w:hint="eastAsia"/>
          <w:szCs w:val="21"/>
        </w:rPr>
        <w:t>招标人有权取消其中标资格</w:t>
      </w:r>
      <w:r>
        <w:rPr>
          <w:rFonts w:ascii="宋体" w:hAnsi="宋体" w:hint="eastAsia"/>
          <w:strike/>
          <w:szCs w:val="21"/>
        </w:rPr>
        <w:t>，其投标保证金不予退还</w:t>
      </w:r>
      <w:r>
        <w:rPr>
          <w:rFonts w:ascii="宋体" w:hAnsi="宋体" w:hint="eastAsia"/>
          <w:szCs w:val="21"/>
        </w:rPr>
        <w:t>；给招标人造成的损失</w:t>
      </w:r>
      <w:r>
        <w:rPr>
          <w:rFonts w:ascii="宋体" w:hAnsi="宋体" w:hint="eastAsia"/>
          <w:strike/>
          <w:szCs w:val="21"/>
        </w:rPr>
        <w:t>超过投标保证金数额的</w:t>
      </w:r>
      <w:r>
        <w:rPr>
          <w:rFonts w:ascii="宋体" w:hAnsi="宋体" w:hint="eastAsia"/>
          <w:szCs w:val="21"/>
        </w:rPr>
        <w:t>，中标人还应当对超过部分予以赔偿。</w:t>
      </w:r>
    </w:p>
    <w:p w14:paraId="73D705BD"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7.7.2</w:t>
      </w:r>
      <w:r>
        <w:rPr>
          <w:rFonts w:ascii="宋体" w:hAnsi="宋体" w:hint="eastAsia"/>
          <w:szCs w:val="21"/>
        </w:rPr>
        <w:t>发出中标通知书后，招标人无正当理由拒签合同，或者在签订合同时向中标人提出附加条件的，</w:t>
      </w:r>
      <w:r>
        <w:rPr>
          <w:rFonts w:ascii="宋体" w:hAnsi="宋体" w:hint="eastAsia"/>
          <w:strike/>
          <w:szCs w:val="21"/>
        </w:rPr>
        <w:t>招标人向中标人退还投标保证金；</w:t>
      </w:r>
      <w:r>
        <w:rPr>
          <w:rFonts w:ascii="宋体" w:hAnsi="宋体" w:hint="eastAsia"/>
          <w:szCs w:val="21"/>
        </w:rPr>
        <w:t>给中标人造成损失的，还应当赔偿损失。</w:t>
      </w:r>
    </w:p>
    <w:p w14:paraId="1B041FAB"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7.7.3</w:t>
      </w:r>
      <w:r>
        <w:rPr>
          <w:rFonts w:ascii="宋体" w:hAnsi="宋体" w:hint="eastAsia"/>
          <w:szCs w:val="21"/>
        </w:rPr>
        <w:t>联合体中标的，联合体各方应当共同与招标人签订合同，就中标项目向招标人承担连带责任。</w:t>
      </w:r>
    </w:p>
    <w:p w14:paraId="083FAE47" w14:textId="77777777" w:rsidR="00057AF6" w:rsidRDefault="00057AF6">
      <w:pPr>
        <w:pStyle w:val="3"/>
        <w:rPr>
          <w:rFonts w:hint="eastAsia"/>
        </w:rPr>
      </w:pPr>
      <w:bookmarkStart w:id="111" w:name="bookmark68"/>
      <w:bookmarkStart w:id="112" w:name="_Toc533357315"/>
      <w:bookmarkEnd w:id="111"/>
    </w:p>
    <w:p w14:paraId="0E0D9464" w14:textId="77777777" w:rsidR="00057AF6" w:rsidRDefault="00C27810">
      <w:pPr>
        <w:pStyle w:val="3"/>
        <w:rPr>
          <w:rFonts w:hint="eastAsia"/>
        </w:rPr>
      </w:pPr>
      <w:bookmarkStart w:id="113" w:name="_Toc28299"/>
      <w:bookmarkStart w:id="114" w:name="_Toc29500"/>
      <w:bookmarkStart w:id="115" w:name="_Toc17566"/>
      <w:r>
        <w:t xml:space="preserve">8. </w:t>
      </w:r>
      <w:r>
        <w:rPr>
          <w:rFonts w:hint="eastAsia"/>
        </w:rPr>
        <w:t>纪律和监督</w:t>
      </w:r>
      <w:bookmarkEnd w:id="112"/>
      <w:bookmarkEnd w:id="113"/>
      <w:bookmarkEnd w:id="114"/>
      <w:bookmarkEnd w:id="115"/>
    </w:p>
    <w:p w14:paraId="3A027574" w14:textId="77777777" w:rsidR="00057AF6" w:rsidRDefault="00C27810">
      <w:pPr>
        <w:pStyle w:val="5"/>
        <w:spacing w:line="360" w:lineRule="auto"/>
      </w:pPr>
      <w:bookmarkStart w:id="116" w:name="bookmark69"/>
      <w:bookmarkEnd w:id="116"/>
      <w:r>
        <w:t xml:space="preserve">8.1 </w:t>
      </w:r>
      <w:r>
        <w:rPr>
          <w:rFonts w:hint="eastAsia"/>
        </w:rPr>
        <w:t>对招标人的纪律要求</w:t>
      </w:r>
    </w:p>
    <w:p w14:paraId="0B60B4AB"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招标人不得泄露招标投标活动中应当保密的情况和资料，不得与投标人串通损害国家利益、社会公共利益或者他人合法权益。</w:t>
      </w:r>
    </w:p>
    <w:p w14:paraId="17FFA937" w14:textId="77777777" w:rsidR="00057AF6" w:rsidRDefault="00057AF6">
      <w:pPr>
        <w:pStyle w:val="a9"/>
        <w:kinsoku w:val="0"/>
        <w:overflowPunct w:val="0"/>
        <w:spacing w:line="360" w:lineRule="auto"/>
        <w:ind w:firstLineChars="200" w:firstLine="420"/>
        <w:rPr>
          <w:rFonts w:ascii="宋体" w:hAnsi="宋体" w:hint="eastAsia"/>
          <w:szCs w:val="21"/>
        </w:rPr>
      </w:pPr>
    </w:p>
    <w:p w14:paraId="460B5316" w14:textId="77777777" w:rsidR="00057AF6" w:rsidRDefault="00C27810">
      <w:pPr>
        <w:pStyle w:val="5"/>
        <w:spacing w:line="360" w:lineRule="auto"/>
      </w:pPr>
      <w:bookmarkStart w:id="117" w:name="bookmark70"/>
      <w:bookmarkEnd w:id="117"/>
      <w:r>
        <w:t xml:space="preserve">8.2 </w:t>
      </w:r>
      <w:r>
        <w:rPr>
          <w:rFonts w:hint="eastAsia"/>
        </w:rPr>
        <w:t>对投标人的纪律要求</w:t>
      </w:r>
    </w:p>
    <w:p w14:paraId="3B7F3DFF"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B7A32A9" w14:textId="77777777" w:rsidR="00057AF6" w:rsidRDefault="00057AF6">
      <w:pPr>
        <w:pStyle w:val="a9"/>
        <w:kinsoku w:val="0"/>
        <w:overflowPunct w:val="0"/>
        <w:spacing w:line="360" w:lineRule="auto"/>
        <w:ind w:firstLineChars="200" w:firstLine="420"/>
        <w:rPr>
          <w:rFonts w:ascii="宋体" w:hAnsi="宋体" w:hint="eastAsia"/>
          <w:szCs w:val="21"/>
        </w:rPr>
      </w:pPr>
    </w:p>
    <w:p w14:paraId="39F63AC3" w14:textId="77777777" w:rsidR="00057AF6" w:rsidRDefault="00C27810">
      <w:pPr>
        <w:pStyle w:val="5"/>
        <w:spacing w:line="360" w:lineRule="auto"/>
      </w:pPr>
      <w:bookmarkStart w:id="118" w:name="bookmark71"/>
      <w:bookmarkEnd w:id="118"/>
      <w:r>
        <w:t xml:space="preserve">8.3 </w:t>
      </w:r>
      <w:r>
        <w:rPr>
          <w:rFonts w:hint="eastAsia"/>
        </w:rPr>
        <w:t>对评标委员会成员的纪律要求</w:t>
      </w:r>
    </w:p>
    <w:p w14:paraId="36391B9D"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7E52888" w14:textId="77777777" w:rsidR="00057AF6" w:rsidRDefault="00057AF6">
      <w:pPr>
        <w:pStyle w:val="a9"/>
        <w:kinsoku w:val="0"/>
        <w:overflowPunct w:val="0"/>
        <w:spacing w:line="360" w:lineRule="auto"/>
        <w:ind w:firstLineChars="200" w:firstLine="420"/>
        <w:rPr>
          <w:rFonts w:ascii="宋体" w:hAnsi="宋体" w:hint="eastAsia"/>
          <w:szCs w:val="21"/>
        </w:rPr>
      </w:pPr>
    </w:p>
    <w:p w14:paraId="3D50C2B9" w14:textId="77777777" w:rsidR="00057AF6" w:rsidRDefault="00C27810">
      <w:pPr>
        <w:pStyle w:val="5"/>
        <w:spacing w:line="360" w:lineRule="auto"/>
      </w:pPr>
      <w:bookmarkStart w:id="119" w:name="bookmark72"/>
      <w:bookmarkEnd w:id="119"/>
      <w:r>
        <w:t xml:space="preserve">8.4 </w:t>
      </w:r>
      <w:r>
        <w:rPr>
          <w:rFonts w:hint="eastAsia"/>
        </w:rPr>
        <w:t>对与评标活动有关的工作人员的纪律要求</w:t>
      </w:r>
    </w:p>
    <w:p w14:paraId="5E4AFA76"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与评标活动有关的工作人员不得收受他人的财物或者其他好处，不得向他人透露对投标文件的评审和比</w:t>
      </w:r>
      <w:r>
        <w:rPr>
          <w:rFonts w:ascii="宋体" w:hAnsi="宋体" w:hint="eastAsia"/>
          <w:szCs w:val="21"/>
        </w:rPr>
        <w:lastRenderedPageBreak/>
        <w:t>较、中标候选人的推荐情况以及评标有关的其他情况。在评标活动中，与评标活动有关的工作人员不得擅离职守，影响评标程序正常进行。</w:t>
      </w:r>
    </w:p>
    <w:p w14:paraId="7D77771A" w14:textId="77777777" w:rsidR="00057AF6" w:rsidRDefault="00057AF6">
      <w:pPr>
        <w:pStyle w:val="a9"/>
        <w:kinsoku w:val="0"/>
        <w:overflowPunct w:val="0"/>
        <w:spacing w:line="360" w:lineRule="auto"/>
        <w:ind w:firstLineChars="200" w:firstLine="420"/>
        <w:rPr>
          <w:rFonts w:ascii="宋体" w:hAnsi="宋体" w:hint="eastAsia"/>
          <w:szCs w:val="21"/>
        </w:rPr>
      </w:pPr>
    </w:p>
    <w:p w14:paraId="6B211269" w14:textId="77777777" w:rsidR="00057AF6" w:rsidRDefault="00C27810">
      <w:pPr>
        <w:pStyle w:val="5"/>
        <w:spacing w:line="360" w:lineRule="auto"/>
      </w:pPr>
      <w:bookmarkStart w:id="120" w:name="bookmark73"/>
      <w:bookmarkEnd w:id="120"/>
      <w:r>
        <w:t xml:space="preserve">8.5 </w:t>
      </w:r>
      <w:r>
        <w:rPr>
          <w:rFonts w:hint="eastAsia"/>
        </w:rPr>
        <w:t>投诉</w:t>
      </w:r>
    </w:p>
    <w:p w14:paraId="6ECC2A9F"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8.5.1</w:t>
      </w:r>
      <w:r>
        <w:rPr>
          <w:rFonts w:ascii="宋体" w:hAnsi="宋体" w:hint="eastAsia"/>
          <w:szCs w:val="21"/>
        </w:rPr>
        <w:t>投标人或者其他利害关系人认为招标投标活动不符合法律、行政法规规定的，可以自知道或者应当知道之日起</w:t>
      </w:r>
      <w:r>
        <w:rPr>
          <w:rFonts w:ascii="宋体" w:hAnsi="宋体"/>
          <w:szCs w:val="21"/>
        </w:rPr>
        <w:t>10</w:t>
      </w:r>
      <w:r>
        <w:rPr>
          <w:rFonts w:ascii="宋体" w:hAnsi="宋体" w:hint="eastAsia"/>
          <w:szCs w:val="21"/>
        </w:rPr>
        <w:t>日内向有关行政监督部门投诉。投诉应当有明确的请求和必要的证明材料。</w:t>
      </w:r>
    </w:p>
    <w:p w14:paraId="298C05EE"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szCs w:val="21"/>
        </w:rPr>
        <w:t>8.5.2</w:t>
      </w:r>
      <w:r>
        <w:rPr>
          <w:rFonts w:ascii="宋体" w:hAnsi="宋体" w:hint="eastAsia"/>
          <w:szCs w:val="21"/>
        </w:rPr>
        <w:t>投标人或者其他利害关系人对招标文件、开标和评标结果提出投诉的，应当按照投标人须知第</w:t>
      </w:r>
      <w:r>
        <w:rPr>
          <w:rFonts w:ascii="宋体" w:hAnsi="宋体"/>
          <w:szCs w:val="21"/>
        </w:rPr>
        <w:t>2.4</w:t>
      </w:r>
      <w:r>
        <w:rPr>
          <w:rFonts w:ascii="宋体" w:hAnsi="宋体" w:hint="eastAsia"/>
          <w:szCs w:val="21"/>
        </w:rPr>
        <w:t>款、第</w:t>
      </w:r>
      <w:r>
        <w:rPr>
          <w:rFonts w:ascii="宋体" w:hAnsi="宋体"/>
          <w:szCs w:val="21"/>
        </w:rPr>
        <w:t>5.3</w:t>
      </w:r>
      <w:r>
        <w:rPr>
          <w:rFonts w:ascii="宋体" w:hAnsi="宋体" w:hint="eastAsia"/>
          <w:szCs w:val="21"/>
        </w:rPr>
        <w:t>款和第</w:t>
      </w:r>
      <w:r>
        <w:rPr>
          <w:rFonts w:ascii="宋体" w:hAnsi="宋体"/>
          <w:szCs w:val="21"/>
        </w:rPr>
        <w:t>7.2</w:t>
      </w:r>
      <w:r>
        <w:rPr>
          <w:rFonts w:ascii="宋体" w:hAnsi="宋体" w:hint="eastAsia"/>
          <w:szCs w:val="21"/>
        </w:rPr>
        <w:t>款的规定先向招标人提出异议。异议答复期间不计算在第</w:t>
      </w:r>
      <w:r>
        <w:rPr>
          <w:rFonts w:ascii="宋体" w:hAnsi="宋体"/>
          <w:szCs w:val="21"/>
        </w:rPr>
        <w:t>8.5.1</w:t>
      </w:r>
      <w:r>
        <w:rPr>
          <w:rFonts w:ascii="宋体" w:hAnsi="宋体" w:hint="eastAsia"/>
          <w:szCs w:val="21"/>
        </w:rPr>
        <w:t>项规定的期限内。</w:t>
      </w:r>
    </w:p>
    <w:p w14:paraId="7BCC5226" w14:textId="77777777" w:rsidR="00057AF6" w:rsidRDefault="00057AF6">
      <w:pPr>
        <w:pStyle w:val="3"/>
        <w:rPr>
          <w:rFonts w:hint="eastAsia"/>
        </w:rPr>
      </w:pPr>
      <w:bookmarkStart w:id="121" w:name="bookmark74"/>
      <w:bookmarkEnd w:id="121"/>
    </w:p>
    <w:p w14:paraId="68788213" w14:textId="77777777" w:rsidR="00057AF6" w:rsidRDefault="00C27810">
      <w:pPr>
        <w:pStyle w:val="3"/>
        <w:rPr>
          <w:rFonts w:hint="eastAsia"/>
        </w:rPr>
      </w:pPr>
      <w:bookmarkStart w:id="122" w:name="_Toc29668"/>
      <w:bookmarkStart w:id="123" w:name="_Toc17430"/>
      <w:bookmarkStart w:id="124" w:name="_Toc21991"/>
      <w:r>
        <w:t xml:space="preserve">9. </w:t>
      </w:r>
      <w:r>
        <w:rPr>
          <w:rFonts w:hint="eastAsia"/>
        </w:rPr>
        <w:t>是否采用电子招标投标</w:t>
      </w:r>
      <w:bookmarkEnd w:id="122"/>
      <w:bookmarkEnd w:id="123"/>
      <w:bookmarkEnd w:id="124"/>
    </w:p>
    <w:p w14:paraId="7222FFEC" w14:textId="77777777" w:rsidR="00057AF6" w:rsidRDefault="00C27810">
      <w:pPr>
        <w:pStyle w:val="a9"/>
        <w:kinsoku w:val="0"/>
        <w:overflowPunct w:val="0"/>
        <w:spacing w:line="360" w:lineRule="auto"/>
        <w:ind w:firstLineChars="200" w:firstLine="420"/>
        <w:rPr>
          <w:rFonts w:ascii="宋体" w:hAnsi="宋体" w:hint="eastAsia"/>
          <w:szCs w:val="21"/>
        </w:rPr>
      </w:pPr>
      <w:r>
        <w:rPr>
          <w:rFonts w:ascii="宋体" w:hAnsi="宋体" w:hint="eastAsia"/>
          <w:szCs w:val="21"/>
        </w:rPr>
        <w:t>本招标项目采用电子招标投标方式，具体要求见投标人须知前附表。</w:t>
      </w:r>
    </w:p>
    <w:p w14:paraId="43C0E597" w14:textId="77777777" w:rsidR="00057AF6" w:rsidRDefault="00057AF6">
      <w:pPr>
        <w:pStyle w:val="3"/>
        <w:rPr>
          <w:rFonts w:hint="eastAsia"/>
        </w:rPr>
      </w:pPr>
      <w:bookmarkStart w:id="125" w:name="bookmark75"/>
      <w:bookmarkEnd w:id="125"/>
    </w:p>
    <w:p w14:paraId="5A349836" w14:textId="77777777" w:rsidR="00057AF6" w:rsidRDefault="00C27810">
      <w:pPr>
        <w:pStyle w:val="3"/>
        <w:rPr>
          <w:rFonts w:hint="eastAsia"/>
        </w:rPr>
      </w:pPr>
      <w:bookmarkStart w:id="126" w:name="_Toc23817"/>
      <w:bookmarkStart w:id="127" w:name="_Toc5926"/>
      <w:bookmarkStart w:id="128" w:name="_Toc22785"/>
      <w:r>
        <w:t xml:space="preserve">10. </w:t>
      </w:r>
      <w:r>
        <w:rPr>
          <w:rFonts w:hint="eastAsia"/>
        </w:rPr>
        <w:t>需要补充的其他内容</w:t>
      </w:r>
      <w:bookmarkEnd w:id="126"/>
      <w:bookmarkEnd w:id="127"/>
      <w:bookmarkEnd w:id="128"/>
    </w:p>
    <w:p w14:paraId="2EC03EF6" w14:textId="77777777" w:rsidR="00057AF6" w:rsidRDefault="00C27810">
      <w:pPr>
        <w:spacing w:line="360" w:lineRule="auto"/>
        <w:ind w:firstLineChars="202" w:firstLine="424"/>
        <w:rPr>
          <w:rFonts w:ascii="宋体" w:hAnsi="宋体" w:hint="eastAsia"/>
        </w:rPr>
      </w:pPr>
      <w:r>
        <w:rPr>
          <w:rFonts w:ascii="宋体" w:hAnsi="宋体" w:hint="eastAsia"/>
        </w:rPr>
        <w:t>需要补充的其他内容：见投标人须知前附表。</w:t>
      </w:r>
    </w:p>
    <w:p w14:paraId="203C3A10" w14:textId="77777777" w:rsidR="00057AF6" w:rsidRDefault="00057AF6">
      <w:pPr>
        <w:ind w:firstLineChars="202" w:firstLine="424"/>
        <w:rPr>
          <w:rFonts w:ascii="宋体" w:hAnsi="宋体" w:hint="eastAsia"/>
        </w:rPr>
      </w:pPr>
    </w:p>
    <w:p w14:paraId="418C315C" w14:textId="77777777" w:rsidR="00057AF6" w:rsidRDefault="00057AF6">
      <w:pPr>
        <w:ind w:firstLineChars="202" w:firstLine="424"/>
        <w:rPr>
          <w:rFonts w:ascii="宋体" w:hAnsi="宋体" w:hint="eastAsia"/>
        </w:rPr>
      </w:pPr>
    </w:p>
    <w:p w14:paraId="3A4E5D14" w14:textId="77777777" w:rsidR="00057AF6" w:rsidRDefault="00C27810">
      <w:pPr>
        <w:rPr>
          <w:szCs w:val="24"/>
        </w:rPr>
      </w:pPr>
      <w:r>
        <w:rPr>
          <w:szCs w:val="24"/>
        </w:rPr>
        <w:br w:type="page"/>
      </w:r>
    </w:p>
    <w:p w14:paraId="6B55AD1E" w14:textId="77777777" w:rsidR="00057AF6" w:rsidRDefault="00C27810">
      <w:pPr>
        <w:spacing w:line="400" w:lineRule="exact"/>
        <w:outlineLvl w:val="0"/>
        <w:rPr>
          <w:rFonts w:ascii="黑体" w:eastAsia="黑体" w:hAnsi="黑体" w:cs="黑体" w:hint="eastAsia"/>
          <w:sz w:val="28"/>
          <w:szCs w:val="28"/>
        </w:rPr>
      </w:pPr>
      <w:bookmarkStart w:id="129" w:name="_Toc20362"/>
      <w:bookmarkStart w:id="130" w:name="_Toc19469"/>
      <w:bookmarkStart w:id="131" w:name="_Toc492300620"/>
      <w:bookmarkStart w:id="132" w:name="_Toc23427"/>
      <w:bookmarkStart w:id="133" w:name="_Toc30873"/>
      <w:bookmarkStart w:id="134" w:name="_Toc7654"/>
      <w:bookmarkStart w:id="135" w:name="_Toc14997"/>
      <w:bookmarkStart w:id="136" w:name="_Toc2276"/>
      <w:bookmarkStart w:id="137" w:name="_Toc19287"/>
      <w:bookmarkStart w:id="138" w:name="_Toc32331"/>
      <w:r>
        <w:rPr>
          <w:rFonts w:ascii="黑体" w:eastAsia="黑体" w:hAnsi="黑体" w:cs="黑体" w:hint="eastAsia"/>
          <w:sz w:val="28"/>
          <w:szCs w:val="28"/>
        </w:rPr>
        <w:lastRenderedPageBreak/>
        <w:t>附件一：开标记录表</w:t>
      </w:r>
      <w:bookmarkEnd w:id="129"/>
      <w:bookmarkEnd w:id="130"/>
      <w:bookmarkEnd w:id="131"/>
      <w:bookmarkEnd w:id="132"/>
      <w:bookmarkEnd w:id="133"/>
      <w:bookmarkEnd w:id="134"/>
      <w:bookmarkEnd w:id="135"/>
      <w:bookmarkEnd w:id="136"/>
      <w:bookmarkEnd w:id="137"/>
      <w:bookmarkEnd w:id="138"/>
    </w:p>
    <w:p w14:paraId="50DF4478" w14:textId="77777777" w:rsidR="00057AF6" w:rsidRDefault="00C27810">
      <w:pPr>
        <w:spacing w:line="440" w:lineRule="exact"/>
        <w:jc w:val="center"/>
        <w:rPr>
          <w:rFonts w:eastAsia="黑体"/>
          <w:sz w:val="28"/>
        </w:rPr>
      </w:pPr>
      <w:r>
        <w:rPr>
          <w:rFonts w:eastAsia="黑体"/>
          <w:sz w:val="32"/>
          <w:szCs w:val="24"/>
        </w:rPr>
        <w:t>开标记录表</w:t>
      </w:r>
    </w:p>
    <w:p w14:paraId="20529114" w14:textId="77777777" w:rsidR="00057AF6" w:rsidRDefault="00C27810">
      <w:pPr>
        <w:pStyle w:val="a9"/>
        <w:tabs>
          <w:tab w:val="left" w:pos="3614"/>
          <w:tab w:val="left" w:pos="4768"/>
          <w:tab w:val="left" w:pos="5923"/>
          <w:tab w:val="left" w:pos="7078"/>
          <w:tab w:val="left" w:pos="8233"/>
        </w:tabs>
        <w:kinsoku w:val="0"/>
        <w:overflowPunct w:val="0"/>
        <w:spacing w:line="360" w:lineRule="auto"/>
        <w:rPr>
          <w:rFonts w:ascii="宋体" w:hAnsi="宋体" w:cs="宋体" w:hint="eastAsia"/>
          <w:sz w:val="24"/>
          <w:szCs w:val="24"/>
          <w:u w:val="single"/>
        </w:rPr>
      </w:pPr>
      <w:r>
        <w:rPr>
          <w:rFonts w:ascii="宋体" w:hAnsi="宋体" w:cs="宋体" w:hint="eastAsia"/>
          <w:sz w:val="24"/>
          <w:szCs w:val="24"/>
        </w:rPr>
        <w:t>项目编号：</w:t>
      </w:r>
    </w:p>
    <w:p w14:paraId="1A946BCF" w14:textId="77777777" w:rsidR="00057AF6" w:rsidRDefault="00C27810">
      <w:pPr>
        <w:pStyle w:val="a9"/>
        <w:tabs>
          <w:tab w:val="left" w:pos="3614"/>
          <w:tab w:val="left" w:pos="4768"/>
          <w:tab w:val="left" w:pos="5923"/>
          <w:tab w:val="left" w:pos="7078"/>
          <w:tab w:val="left" w:pos="8233"/>
        </w:tabs>
        <w:kinsoku w:val="0"/>
        <w:overflowPunct w:val="0"/>
        <w:spacing w:line="360" w:lineRule="auto"/>
        <w:rPr>
          <w:rFonts w:ascii="宋体" w:hAnsi="宋体" w:cs="宋体" w:hint="eastAsia"/>
          <w:sz w:val="24"/>
          <w:szCs w:val="24"/>
          <w:u w:val="single"/>
        </w:rPr>
      </w:pPr>
      <w:r>
        <w:rPr>
          <w:rFonts w:ascii="宋体" w:hAnsi="宋体" w:cs="宋体" w:hint="eastAsia"/>
          <w:sz w:val="24"/>
          <w:szCs w:val="24"/>
        </w:rPr>
        <w:t>项目名称：</w:t>
      </w:r>
    </w:p>
    <w:p w14:paraId="4AF898E0" w14:textId="77777777" w:rsidR="00057AF6" w:rsidRDefault="00C27810">
      <w:pPr>
        <w:spacing w:line="440" w:lineRule="exact"/>
        <w:rPr>
          <w:rFonts w:ascii="宋体" w:hAnsi="宋体" w:cs="宋体" w:hint="eastAsia"/>
          <w:sz w:val="24"/>
          <w:szCs w:val="24"/>
        </w:rPr>
      </w:pPr>
      <w:r>
        <w:rPr>
          <w:rFonts w:ascii="宋体" w:hAnsi="宋体" w:cs="宋体" w:hint="eastAsia"/>
          <w:sz w:val="24"/>
          <w:szCs w:val="24"/>
        </w:rPr>
        <w:t>开标</w:t>
      </w:r>
      <w:r>
        <w:rPr>
          <w:rFonts w:ascii="宋体" w:hAnsi="宋体" w:cs="宋体" w:hint="eastAsia"/>
          <w:spacing w:val="-3"/>
          <w:sz w:val="24"/>
          <w:szCs w:val="24"/>
        </w:rPr>
        <w:t>时</w:t>
      </w:r>
      <w:r>
        <w:rPr>
          <w:rFonts w:ascii="宋体" w:hAnsi="宋体" w:cs="宋体" w:hint="eastAsia"/>
          <w:sz w:val="24"/>
          <w:szCs w:val="24"/>
        </w:rPr>
        <w:t>间</w:t>
      </w:r>
      <w:r>
        <w:rPr>
          <w:rFonts w:ascii="宋体" w:hAnsi="宋体" w:cs="宋体" w:hint="eastAsia"/>
          <w:spacing w:val="-2"/>
          <w:sz w:val="24"/>
          <w:szCs w:val="24"/>
        </w:rPr>
        <w:t>：</w:t>
      </w:r>
      <w:r>
        <w:rPr>
          <w:rFonts w:ascii="宋体" w:hAnsi="宋体" w:cs="宋体" w:hint="eastAsia"/>
          <w:spacing w:val="-2"/>
          <w:sz w:val="24"/>
          <w:szCs w:val="24"/>
          <w:u w:val="single"/>
        </w:rPr>
        <w:tab/>
      </w:r>
      <w:r>
        <w:rPr>
          <w:rFonts w:ascii="宋体" w:hAnsi="宋体" w:cs="宋体" w:hint="eastAsia"/>
          <w:sz w:val="24"/>
          <w:szCs w:val="24"/>
        </w:rPr>
        <w:t>年</w:t>
      </w:r>
      <w:r>
        <w:rPr>
          <w:rFonts w:ascii="宋体" w:hAnsi="宋体" w:cs="宋体" w:hint="eastAsia"/>
          <w:sz w:val="24"/>
          <w:szCs w:val="24"/>
          <w:u w:val="single"/>
        </w:rPr>
        <w:tab/>
      </w:r>
      <w:r>
        <w:rPr>
          <w:rFonts w:ascii="宋体" w:hAnsi="宋体" w:cs="宋体" w:hint="eastAsia"/>
          <w:sz w:val="24"/>
          <w:szCs w:val="24"/>
        </w:rPr>
        <w:t>月</w:t>
      </w:r>
      <w:r>
        <w:rPr>
          <w:rFonts w:ascii="宋体" w:hAnsi="宋体" w:cs="宋体" w:hint="eastAsia"/>
          <w:sz w:val="24"/>
          <w:szCs w:val="24"/>
          <w:u w:val="single"/>
        </w:rPr>
        <w:tab/>
      </w:r>
      <w:r>
        <w:rPr>
          <w:rFonts w:ascii="宋体" w:hAnsi="宋体" w:cs="宋体" w:hint="eastAsia"/>
          <w:sz w:val="24"/>
          <w:szCs w:val="24"/>
        </w:rPr>
        <w:t>日</w:t>
      </w:r>
      <w:r>
        <w:rPr>
          <w:rFonts w:ascii="宋体" w:hAnsi="宋体" w:cs="宋体" w:hint="eastAsia"/>
          <w:sz w:val="24"/>
          <w:szCs w:val="24"/>
          <w:u w:val="single"/>
        </w:rPr>
        <w:tab/>
      </w:r>
      <w:r>
        <w:rPr>
          <w:rFonts w:ascii="宋体" w:hAnsi="宋体" w:cs="宋体" w:hint="eastAsia"/>
          <w:sz w:val="24"/>
          <w:szCs w:val="24"/>
        </w:rPr>
        <w:t>时</w:t>
      </w:r>
      <w:r>
        <w:rPr>
          <w:rFonts w:ascii="宋体" w:hAnsi="宋体" w:cs="宋体" w:hint="eastAsia"/>
          <w:sz w:val="24"/>
          <w:szCs w:val="24"/>
          <w:u w:val="single"/>
        </w:rPr>
        <w:tab/>
      </w:r>
      <w:r>
        <w:rPr>
          <w:rFonts w:ascii="宋体" w:hAnsi="宋体" w:cs="宋体" w:hint="eastAsia"/>
          <w:sz w:val="24"/>
          <w:szCs w:val="24"/>
        </w:rPr>
        <w:t>分</w:t>
      </w:r>
    </w:p>
    <w:p w14:paraId="3E0D9773" w14:textId="77777777" w:rsidR="00057AF6" w:rsidRDefault="00057AF6">
      <w:pPr>
        <w:pStyle w:val="afa"/>
      </w:pPr>
    </w:p>
    <w:tbl>
      <w:tblPr>
        <w:tblW w:w="9705" w:type="dxa"/>
        <w:jc w:val="center"/>
        <w:tblLayout w:type="fixed"/>
        <w:tblLook w:val="04A0" w:firstRow="1" w:lastRow="0" w:firstColumn="1" w:lastColumn="0" w:noHBand="0" w:noVBand="1"/>
      </w:tblPr>
      <w:tblGrid>
        <w:gridCol w:w="1134"/>
        <w:gridCol w:w="1848"/>
        <w:gridCol w:w="1209"/>
        <w:gridCol w:w="1275"/>
        <w:gridCol w:w="1155"/>
        <w:gridCol w:w="825"/>
        <w:gridCol w:w="984"/>
        <w:gridCol w:w="1275"/>
      </w:tblGrid>
      <w:tr w:rsidR="00057AF6" w14:paraId="418327C3" w14:textId="77777777" w:rsidTr="00674CAA">
        <w:trPr>
          <w:trHeight w:val="680"/>
          <w:jc w:val="center"/>
        </w:trPr>
        <w:tc>
          <w:tcPr>
            <w:tcW w:w="1134" w:type="dxa"/>
            <w:tcBorders>
              <w:top w:val="single" w:sz="4" w:space="0" w:color="auto"/>
              <w:left w:val="single" w:sz="4" w:space="0" w:color="auto"/>
              <w:bottom w:val="single" w:sz="4" w:space="0" w:color="auto"/>
              <w:right w:val="single" w:sz="4" w:space="0" w:color="auto"/>
            </w:tcBorders>
            <w:vAlign w:val="center"/>
          </w:tcPr>
          <w:p w14:paraId="2A77FAF5" w14:textId="77777777" w:rsidR="00057AF6" w:rsidRDefault="00C27810">
            <w:pPr>
              <w:jc w:val="center"/>
              <w:rPr>
                <w:rFonts w:ascii="宋体" w:hAnsi="宋体" w:cs="宋体" w:hint="eastAsia"/>
                <w:sz w:val="24"/>
                <w:szCs w:val="24"/>
              </w:rPr>
            </w:pPr>
            <w:r>
              <w:rPr>
                <w:rFonts w:ascii="宋体" w:hAnsi="宋体" w:cs="宋体" w:hint="eastAsia"/>
                <w:sz w:val="24"/>
                <w:szCs w:val="24"/>
              </w:rPr>
              <w:t>序号</w:t>
            </w:r>
          </w:p>
        </w:tc>
        <w:tc>
          <w:tcPr>
            <w:tcW w:w="1848" w:type="dxa"/>
            <w:tcBorders>
              <w:top w:val="single" w:sz="4" w:space="0" w:color="auto"/>
              <w:left w:val="nil"/>
              <w:bottom w:val="single" w:sz="4" w:space="0" w:color="auto"/>
              <w:right w:val="single" w:sz="4" w:space="0" w:color="auto"/>
            </w:tcBorders>
            <w:vAlign w:val="center"/>
          </w:tcPr>
          <w:p w14:paraId="57E35D39" w14:textId="77777777" w:rsidR="00057AF6" w:rsidRDefault="00C27810">
            <w:pPr>
              <w:jc w:val="center"/>
              <w:rPr>
                <w:rFonts w:ascii="宋体" w:hAnsi="宋体" w:cs="宋体" w:hint="eastAsia"/>
                <w:sz w:val="24"/>
                <w:szCs w:val="24"/>
              </w:rPr>
            </w:pPr>
            <w:r>
              <w:rPr>
                <w:rFonts w:ascii="宋体" w:hAnsi="宋体" w:cs="宋体" w:hint="eastAsia"/>
                <w:sz w:val="24"/>
                <w:szCs w:val="24"/>
              </w:rPr>
              <w:t>投标人</w:t>
            </w:r>
          </w:p>
        </w:tc>
        <w:tc>
          <w:tcPr>
            <w:tcW w:w="1209" w:type="dxa"/>
            <w:tcBorders>
              <w:top w:val="single" w:sz="4" w:space="0" w:color="auto"/>
              <w:left w:val="nil"/>
              <w:bottom w:val="single" w:sz="4" w:space="0" w:color="auto"/>
              <w:right w:val="single" w:sz="4" w:space="0" w:color="auto"/>
            </w:tcBorders>
            <w:vAlign w:val="center"/>
          </w:tcPr>
          <w:p w14:paraId="487C33D7" w14:textId="77777777" w:rsidR="00057AF6" w:rsidRDefault="00C27810">
            <w:pPr>
              <w:jc w:val="center"/>
              <w:rPr>
                <w:rFonts w:ascii="宋体" w:hAnsi="宋体" w:cs="宋体" w:hint="eastAsia"/>
                <w:sz w:val="24"/>
                <w:szCs w:val="24"/>
              </w:rPr>
            </w:pPr>
            <w:r>
              <w:rPr>
                <w:rFonts w:ascii="宋体" w:hAnsi="宋体" w:cs="宋体" w:hint="eastAsia"/>
                <w:sz w:val="24"/>
                <w:szCs w:val="24"/>
              </w:rPr>
              <w:t>投标文件解密情况</w:t>
            </w:r>
          </w:p>
        </w:tc>
        <w:tc>
          <w:tcPr>
            <w:tcW w:w="1275" w:type="dxa"/>
            <w:tcBorders>
              <w:top w:val="single" w:sz="4" w:space="0" w:color="auto"/>
              <w:left w:val="nil"/>
              <w:bottom w:val="single" w:sz="4" w:space="0" w:color="auto"/>
              <w:right w:val="single" w:sz="4" w:space="0" w:color="auto"/>
            </w:tcBorders>
            <w:vAlign w:val="center"/>
          </w:tcPr>
          <w:p w14:paraId="5FDD9AAB" w14:textId="77777777" w:rsidR="00057AF6" w:rsidRDefault="00C27810">
            <w:pPr>
              <w:jc w:val="center"/>
              <w:rPr>
                <w:rFonts w:ascii="宋体" w:hAnsi="宋体" w:cs="宋体" w:hint="eastAsia"/>
                <w:sz w:val="24"/>
                <w:szCs w:val="24"/>
              </w:rPr>
            </w:pPr>
            <w:r>
              <w:rPr>
                <w:rFonts w:ascii="宋体" w:hAnsi="宋体" w:cs="宋体" w:hint="eastAsia"/>
                <w:sz w:val="24"/>
                <w:szCs w:val="24"/>
              </w:rPr>
              <w:t>投标报价（元）</w:t>
            </w:r>
          </w:p>
        </w:tc>
        <w:tc>
          <w:tcPr>
            <w:tcW w:w="1155" w:type="dxa"/>
            <w:tcBorders>
              <w:top w:val="single" w:sz="4" w:space="0" w:color="auto"/>
              <w:left w:val="nil"/>
              <w:bottom w:val="single" w:sz="4" w:space="0" w:color="auto"/>
              <w:right w:val="single" w:sz="4" w:space="0" w:color="auto"/>
            </w:tcBorders>
            <w:vAlign w:val="center"/>
          </w:tcPr>
          <w:p w14:paraId="53836A9C" w14:textId="77777777" w:rsidR="00057AF6" w:rsidRDefault="00C27810">
            <w:pPr>
              <w:jc w:val="center"/>
              <w:rPr>
                <w:rFonts w:ascii="宋体" w:hAnsi="宋体" w:cs="宋体" w:hint="eastAsia"/>
                <w:sz w:val="24"/>
                <w:szCs w:val="24"/>
              </w:rPr>
            </w:pPr>
            <w:r>
              <w:rPr>
                <w:rFonts w:ascii="宋体" w:hAnsi="宋体" w:cs="宋体" w:hint="eastAsia"/>
                <w:sz w:val="24"/>
                <w:szCs w:val="24"/>
              </w:rPr>
              <w:t>项目负责人</w:t>
            </w:r>
          </w:p>
        </w:tc>
        <w:tc>
          <w:tcPr>
            <w:tcW w:w="825" w:type="dxa"/>
            <w:tcBorders>
              <w:top w:val="single" w:sz="4" w:space="0" w:color="auto"/>
              <w:left w:val="nil"/>
              <w:bottom w:val="single" w:sz="4" w:space="0" w:color="auto"/>
              <w:right w:val="single" w:sz="4" w:space="0" w:color="auto"/>
            </w:tcBorders>
            <w:vAlign w:val="center"/>
          </w:tcPr>
          <w:p w14:paraId="739DD05D" w14:textId="77777777" w:rsidR="00057AF6" w:rsidRDefault="00C27810">
            <w:pPr>
              <w:jc w:val="center"/>
              <w:rPr>
                <w:rFonts w:ascii="宋体" w:hAnsi="宋体" w:cs="宋体" w:hint="eastAsia"/>
                <w:sz w:val="24"/>
                <w:szCs w:val="24"/>
              </w:rPr>
            </w:pPr>
            <w:r>
              <w:rPr>
                <w:rFonts w:ascii="宋体" w:hAnsi="宋体" w:cs="宋体" w:hint="eastAsia"/>
                <w:sz w:val="24"/>
                <w:szCs w:val="24"/>
              </w:rPr>
              <w:t>检测服务期限</w:t>
            </w:r>
          </w:p>
        </w:tc>
        <w:tc>
          <w:tcPr>
            <w:tcW w:w="984" w:type="dxa"/>
            <w:tcBorders>
              <w:top w:val="single" w:sz="4" w:space="0" w:color="auto"/>
              <w:left w:val="nil"/>
              <w:bottom w:val="single" w:sz="4" w:space="0" w:color="auto"/>
              <w:right w:val="single" w:sz="4" w:space="0" w:color="auto"/>
            </w:tcBorders>
            <w:vAlign w:val="center"/>
          </w:tcPr>
          <w:p w14:paraId="084F7CFE" w14:textId="77777777" w:rsidR="00057AF6" w:rsidRDefault="00C27810">
            <w:pPr>
              <w:jc w:val="center"/>
              <w:rPr>
                <w:rFonts w:ascii="宋体" w:hAnsi="宋体" w:cs="宋体" w:hint="eastAsia"/>
                <w:sz w:val="24"/>
                <w:szCs w:val="24"/>
              </w:rPr>
            </w:pPr>
            <w:r>
              <w:rPr>
                <w:rFonts w:ascii="宋体" w:hAnsi="宋体" w:cs="宋体" w:hint="eastAsia"/>
                <w:sz w:val="24"/>
                <w:szCs w:val="24"/>
              </w:rPr>
              <w:t>备注</w:t>
            </w:r>
          </w:p>
        </w:tc>
        <w:tc>
          <w:tcPr>
            <w:tcW w:w="1275" w:type="dxa"/>
            <w:tcBorders>
              <w:top w:val="single" w:sz="4" w:space="0" w:color="auto"/>
              <w:left w:val="nil"/>
              <w:bottom w:val="single" w:sz="4" w:space="0" w:color="auto"/>
              <w:right w:val="single" w:sz="4" w:space="0" w:color="auto"/>
            </w:tcBorders>
            <w:vAlign w:val="center"/>
          </w:tcPr>
          <w:p w14:paraId="6C7AE3D4" w14:textId="77777777" w:rsidR="00057AF6" w:rsidRDefault="00C27810">
            <w:pPr>
              <w:jc w:val="center"/>
              <w:rPr>
                <w:rFonts w:ascii="宋体" w:hAnsi="宋体" w:cs="宋体" w:hint="eastAsia"/>
                <w:sz w:val="24"/>
                <w:szCs w:val="24"/>
              </w:rPr>
            </w:pPr>
            <w:r>
              <w:rPr>
                <w:rFonts w:ascii="宋体" w:hAnsi="宋体" w:cs="宋体" w:hint="eastAsia"/>
                <w:sz w:val="24"/>
                <w:szCs w:val="24"/>
              </w:rPr>
              <w:t>投标人代表签名</w:t>
            </w:r>
          </w:p>
        </w:tc>
      </w:tr>
      <w:tr w:rsidR="00057AF6" w14:paraId="42B399B3" w14:textId="77777777" w:rsidTr="00674CAA">
        <w:trPr>
          <w:trHeight w:val="680"/>
          <w:jc w:val="center"/>
        </w:trPr>
        <w:tc>
          <w:tcPr>
            <w:tcW w:w="1134" w:type="dxa"/>
            <w:tcBorders>
              <w:top w:val="single" w:sz="4" w:space="0" w:color="auto"/>
              <w:left w:val="single" w:sz="4" w:space="0" w:color="auto"/>
              <w:bottom w:val="single" w:sz="4" w:space="0" w:color="auto"/>
              <w:right w:val="single" w:sz="4" w:space="0" w:color="auto"/>
            </w:tcBorders>
            <w:vAlign w:val="center"/>
          </w:tcPr>
          <w:p w14:paraId="5F994578" w14:textId="77777777" w:rsidR="00057AF6" w:rsidRDefault="00057AF6">
            <w:pPr>
              <w:jc w:val="center"/>
              <w:rPr>
                <w:rFonts w:ascii="宋体" w:hAnsi="宋体" w:cs="宋体" w:hint="eastAsia"/>
                <w:sz w:val="24"/>
                <w:szCs w:val="24"/>
              </w:rPr>
            </w:pPr>
          </w:p>
        </w:tc>
        <w:tc>
          <w:tcPr>
            <w:tcW w:w="1848" w:type="dxa"/>
            <w:tcBorders>
              <w:top w:val="single" w:sz="4" w:space="0" w:color="auto"/>
              <w:left w:val="nil"/>
              <w:bottom w:val="single" w:sz="4" w:space="0" w:color="auto"/>
              <w:right w:val="single" w:sz="4" w:space="0" w:color="auto"/>
            </w:tcBorders>
            <w:vAlign w:val="center"/>
          </w:tcPr>
          <w:p w14:paraId="160B0070" w14:textId="77777777" w:rsidR="00057AF6" w:rsidRDefault="00057AF6">
            <w:pPr>
              <w:jc w:val="center"/>
              <w:rPr>
                <w:rFonts w:ascii="宋体" w:hAnsi="宋体" w:cs="宋体" w:hint="eastAsia"/>
                <w:sz w:val="24"/>
                <w:szCs w:val="24"/>
              </w:rPr>
            </w:pPr>
          </w:p>
        </w:tc>
        <w:tc>
          <w:tcPr>
            <w:tcW w:w="1209" w:type="dxa"/>
            <w:tcBorders>
              <w:top w:val="single" w:sz="4" w:space="0" w:color="auto"/>
              <w:left w:val="nil"/>
              <w:bottom w:val="single" w:sz="4" w:space="0" w:color="auto"/>
              <w:right w:val="single" w:sz="4" w:space="0" w:color="auto"/>
            </w:tcBorders>
            <w:vAlign w:val="center"/>
          </w:tcPr>
          <w:p w14:paraId="3F1C751F"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41C5F516" w14:textId="77777777" w:rsidR="00057AF6" w:rsidRDefault="00057AF6">
            <w:pPr>
              <w:jc w:val="center"/>
              <w:rPr>
                <w:rFonts w:ascii="宋体" w:hAnsi="宋体" w:cs="宋体" w:hint="eastAsia"/>
                <w:sz w:val="24"/>
                <w:szCs w:val="24"/>
              </w:rPr>
            </w:pPr>
          </w:p>
        </w:tc>
        <w:tc>
          <w:tcPr>
            <w:tcW w:w="1155" w:type="dxa"/>
            <w:tcBorders>
              <w:top w:val="single" w:sz="4" w:space="0" w:color="auto"/>
              <w:left w:val="nil"/>
              <w:bottom w:val="single" w:sz="4" w:space="0" w:color="auto"/>
              <w:right w:val="single" w:sz="4" w:space="0" w:color="auto"/>
            </w:tcBorders>
            <w:vAlign w:val="center"/>
          </w:tcPr>
          <w:p w14:paraId="62582A20" w14:textId="77777777" w:rsidR="00057AF6" w:rsidRDefault="00057AF6">
            <w:pPr>
              <w:jc w:val="center"/>
              <w:rPr>
                <w:rFonts w:ascii="宋体" w:hAnsi="宋体" w:cs="宋体" w:hint="eastAsia"/>
                <w:sz w:val="24"/>
                <w:szCs w:val="24"/>
              </w:rPr>
            </w:pPr>
          </w:p>
        </w:tc>
        <w:tc>
          <w:tcPr>
            <w:tcW w:w="825" w:type="dxa"/>
            <w:tcBorders>
              <w:top w:val="single" w:sz="4" w:space="0" w:color="auto"/>
              <w:left w:val="nil"/>
              <w:bottom w:val="single" w:sz="4" w:space="0" w:color="auto"/>
              <w:right w:val="single" w:sz="4" w:space="0" w:color="auto"/>
            </w:tcBorders>
            <w:vAlign w:val="center"/>
          </w:tcPr>
          <w:p w14:paraId="6B55055C" w14:textId="77777777" w:rsidR="00057AF6" w:rsidRDefault="00057AF6">
            <w:pPr>
              <w:jc w:val="center"/>
              <w:rPr>
                <w:rFonts w:ascii="宋体" w:hAnsi="宋体" w:cs="宋体" w:hint="eastAsia"/>
                <w:sz w:val="24"/>
                <w:szCs w:val="24"/>
              </w:rPr>
            </w:pPr>
          </w:p>
        </w:tc>
        <w:tc>
          <w:tcPr>
            <w:tcW w:w="984" w:type="dxa"/>
            <w:tcBorders>
              <w:top w:val="single" w:sz="4" w:space="0" w:color="auto"/>
              <w:left w:val="nil"/>
              <w:bottom w:val="single" w:sz="4" w:space="0" w:color="auto"/>
              <w:right w:val="single" w:sz="4" w:space="0" w:color="auto"/>
            </w:tcBorders>
            <w:vAlign w:val="center"/>
          </w:tcPr>
          <w:p w14:paraId="37BB7E4D"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2EE92EC2" w14:textId="77777777" w:rsidR="00057AF6" w:rsidRDefault="00057AF6">
            <w:pPr>
              <w:jc w:val="center"/>
              <w:rPr>
                <w:rFonts w:ascii="宋体" w:hAnsi="宋体" w:cs="宋体" w:hint="eastAsia"/>
                <w:sz w:val="24"/>
                <w:szCs w:val="24"/>
              </w:rPr>
            </w:pPr>
          </w:p>
        </w:tc>
      </w:tr>
      <w:tr w:rsidR="00057AF6" w14:paraId="50DB372D" w14:textId="77777777" w:rsidTr="00674CAA">
        <w:trPr>
          <w:trHeight w:val="680"/>
          <w:jc w:val="center"/>
        </w:trPr>
        <w:tc>
          <w:tcPr>
            <w:tcW w:w="1134" w:type="dxa"/>
            <w:tcBorders>
              <w:top w:val="single" w:sz="4" w:space="0" w:color="auto"/>
              <w:left w:val="single" w:sz="4" w:space="0" w:color="auto"/>
              <w:bottom w:val="single" w:sz="4" w:space="0" w:color="auto"/>
              <w:right w:val="single" w:sz="4" w:space="0" w:color="auto"/>
            </w:tcBorders>
            <w:vAlign w:val="center"/>
          </w:tcPr>
          <w:p w14:paraId="7F1C3DF7" w14:textId="77777777" w:rsidR="00057AF6" w:rsidRDefault="00057AF6">
            <w:pPr>
              <w:jc w:val="center"/>
              <w:rPr>
                <w:rFonts w:ascii="宋体" w:hAnsi="宋体" w:cs="宋体" w:hint="eastAsia"/>
                <w:sz w:val="24"/>
                <w:szCs w:val="24"/>
              </w:rPr>
            </w:pPr>
          </w:p>
        </w:tc>
        <w:tc>
          <w:tcPr>
            <w:tcW w:w="1848" w:type="dxa"/>
            <w:tcBorders>
              <w:top w:val="single" w:sz="4" w:space="0" w:color="auto"/>
              <w:left w:val="nil"/>
              <w:bottom w:val="single" w:sz="4" w:space="0" w:color="auto"/>
              <w:right w:val="single" w:sz="4" w:space="0" w:color="auto"/>
            </w:tcBorders>
            <w:vAlign w:val="center"/>
          </w:tcPr>
          <w:p w14:paraId="79823A0B" w14:textId="77777777" w:rsidR="00057AF6" w:rsidRDefault="00057AF6">
            <w:pPr>
              <w:jc w:val="center"/>
              <w:rPr>
                <w:rFonts w:ascii="宋体" w:hAnsi="宋体" w:cs="宋体" w:hint="eastAsia"/>
                <w:sz w:val="24"/>
                <w:szCs w:val="24"/>
              </w:rPr>
            </w:pPr>
          </w:p>
        </w:tc>
        <w:tc>
          <w:tcPr>
            <w:tcW w:w="1209" w:type="dxa"/>
            <w:tcBorders>
              <w:top w:val="single" w:sz="4" w:space="0" w:color="auto"/>
              <w:left w:val="nil"/>
              <w:bottom w:val="single" w:sz="4" w:space="0" w:color="auto"/>
              <w:right w:val="single" w:sz="4" w:space="0" w:color="auto"/>
            </w:tcBorders>
            <w:vAlign w:val="center"/>
          </w:tcPr>
          <w:p w14:paraId="13F9A804"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6BAF6A35" w14:textId="77777777" w:rsidR="00057AF6" w:rsidRDefault="00057AF6">
            <w:pPr>
              <w:jc w:val="center"/>
              <w:rPr>
                <w:rFonts w:ascii="宋体" w:hAnsi="宋体" w:cs="宋体" w:hint="eastAsia"/>
                <w:sz w:val="24"/>
                <w:szCs w:val="24"/>
              </w:rPr>
            </w:pPr>
          </w:p>
        </w:tc>
        <w:tc>
          <w:tcPr>
            <w:tcW w:w="1155" w:type="dxa"/>
            <w:tcBorders>
              <w:top w:val="single" w:sz="4" w:space="0" w:color="auto"/>
              <w:left w:val="nil"/>
              <w:bottom w:val="single" w:sz="4" w:space="0" w:color="auto"/>
              <w:right w:val="single" w:sz="4" w:space="0" w:color="auto"/>
            </w:tcBorders>
            <w:vAlign w:val="center"/>
          </w:tcPr>
          <w:p w14:paraId="438A5B68" w14:textId="77777777" w:rsidR="00057AF6" w:rsidRDefault="00057AF6">
            <w:pPr>
              <w:jc w:val="center"/>
              <w:rPr>
                <w:rFonts w:ascii="宋体" w:hAnsi="宋体" w:cs="宋体" w:hint="eastAsia"/>
                <w:sz w:val="24"/>
                <w:szCs w:val="24"/>
              </w:rPr>
            </w:pPr>
          </w:p>
        </w:tc>
        <w:tc>
          <w:tcPr>
            <w:tcW w:w="825" w:type="dxa"/>
            <w:tcBorders>
              <w:top w:val="single" w:sz="4" w:space="0" w:color="auto"/>
              <w:left w:val="nil"/>
              <w:bottom w:val="single" w:sz="4" w:space="0" w:color="auto"/>
              <w:right w:val="single" w:sz="4" w:space="0" w:color="auto"/>
            </w:tcBorders>
            <w:vAlign w:val="center"/>
          </w:tcPr>
          <w:p w14:paraId="2DE16AD7" w14:textId="77777777" w:rsidR="00057AF6" w:rsidRDefault="00057AF6">
            <w:pPr>
              <w:jc w:val="center"/>
              <w:rPr>
                <w:rFonts w:ascii="宋体" w:hAnsi="宋体" w:cs="宋体" w:hint="eastAsia"/>
                <w:sz w:val="24"/>
                <w:szCs w:val="24"/>
              </w:rPr>
            </w:pPr>
          </w:p>
        </w:tc>
        <w:tc>
          <w:tcPr>
            <w:tcW w:w="984" w:type="dxa"/>
            <w:tcBorders>
              <w:top w:val="single" w:sz="4" w:space="0" w:color="auto"/>
              <w:left w:val="nil"/>
              <w:bottom w:val="single" w:sz="4" w:space="0" w:color="auto"/>
              <w:right w:val="single" w:sz="4" w:space="0" w:color="auto"/>
            </w:tcBorders>
            <w:vAlign w:val="center"/>
          </w:tcPr>
          <w:p w14:paraId="3BCC8D93"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31602794" w14:textId="77777777" w:rsidR="00057AF6" w:rsidRDefault="00057AF6">
            <w:pPr>
              <w:jc w:val="center"/>
              <w:rPr>
                <w:rFonts w:ascii="宋体" w:hAnsi="宋体" w:cs="宋体" w:hint="eastAsia"/>
                <w:sz w:val="24"/>
                <w:szCs w:val="24"/>
              </w:rPr>
            </w:pPr>
          </w:p>
        </w:tc>
      </w:tr>
      <w:tr w:rsidR="00057AF6" w14:paraId="7E7ACB5B" w14:textId="77777777" w:rsidTr="00674CAA">
        <w:trPr>
          <w:trHeight w:val="680"/>
          <w:jc w:val="center"/>
        </w:trPr>
        <w:tc>
          <w:tcPr>
            <w:tcW w:w="1134" w:type="dxa"/>
            <w:tcBorders>
              <w:top w:val="single" w:sz="4" w:space="0" w:color="auto"/>
              <w:left w:val="single" w:sz="4" w:space="0" w:color="auto"/>
              <w:bottom w:val="single" w:sz="4" w:space="0" w:color="auto"/>
              <w:right w:val="single" w:sz="4" w:space="0" w:color="auto"/>
            </w:tcBorders>
            <w:vAlign w:val="center"/>
          </w:tcPr>
          <w:p w14:paraId="04E08E18" w14:textId="77777777" w:rsidR="00057AF6" w:rsidRDefault="00057AF6">
            <w:pPr>
              <w:jc w:val="center"/>
              <w:rPr>
                <w:rFonts w:ascii="宋体" w:hAnsi="宋体" w:cs="宋体" w:hint="eastAsia"/>
                <w:sz w:val="24"/>
                <w:szCs w:val="24"/>
              </w:rPr>
            </w:pPr>
          </w:p>
        </w:tc>
        <w:tc>
          <w:tcPr>
            <w:tcW w:w="1848" w:type="dxa"/>
            <w:tcBorders>
              <w:top w:val="single" w:sz="4" w:space="0" w:color="auto"/>
              <w:left w:val="nil"/>
              <w:bottom w:val="single" w:sz="4" w:space="0" w:color="auto"/>
              <w:right w:val="single" w:sz="4" w:space="0" w:color="auto"/>
            </w:tcBorders>
            <w:vAlign w:val="center"/>
          </w:tcPr>
          <w:p w14:paraId="35B7F2E8" w14:textId="77777777" w:rsidR="00057AF6" w:rsidRDefault="00057AF6">
            <w:pPr>
              <w:jc w:val="center"/>
              <w:rPr>
                <w:rFonts w:ascii="宋体" w:hAnsi="宋体" w:cs="宋体" w:hint="eastAsia"/>
                <w:sz w:val="24"/>
                <w:szCs w:val="24"/>
              </w:rPr>
            </w:pPr>
          </w:p>
        </w:tc>
        <w:tc>
          <w:tcPr>
            <w:tcW w:w="1209" w:type="dxa"/>
            <w:tcBorders>
              <w:top w:val="single" w:sz="4" w:space="0" w:color="auto"/>
              <w:left w:val="nil"/>
              <w:bottom w:val="single" w:sz="4" w:space="0" w:color="auto"/>
              <w:right w:val="single" w:sz="4" w:space="0" w:color="auto"/>
            </w:tcBorders>
            <w:vAlign w:val="center"/>
          </w:tcPr>
          <w:p w14:paraId="6CEE6CFE"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11D84DC1" w14:textId="77777777" w:rsidR="00057AF6" w:rsidRDefault="00057AF6">
            <w:pPr>
              <w:jc w:val="center"/>
              <w:rPr>
                <w:rFonts w:ascii="宋体" w:hAnsi="宋体" w:cs="宋体" w:hint="eastAsia"/>
                <w:sz w:val="24"/>
                <w:szCs w:val="24"/>
              </w:rPr>
            </w:pPr>
          </w:p>
        </w:tc>
        <w:tc>
          <w:tcPr>
            <w:tcW w:w="1155" w:type="dxa"/>
            <w:tcBorders>
              <w:top w:val="single" w:sz="4" w:space="0" w:color="auto"/>
              <w:left w:val="nil"/>
              <w:bottom w:val="single" w:sz="4" w:space="0" w:color="auto"/>
              <w:right w:val="single" w:sz="4" w:space="0" w:color="auto"/>
            </w:tcBorders>
            <w:vAlign w:val="center"/>
          </w:tcPr>
          <w:p w14:paraId="322B93CB" w14:textId="77777777" w:rsidR="00057AF6" w:rsidRDefault="00057AF6">
            <w:pPr>
              <w:jc w:val="center"/>
              <w:rPr>
                <w:rFonts w:ascii="宋体" w:hAnsi="宋体" w:cs="宋体" w:hint="eastAsia"/>
                <w:sz w:val="24"/>
                <w:szCs w:val="24"/>
              </w:rPr>
            </w:pPr>
          </w:p>
        </w:tc>
        <w:tc>
          <w:tcPr>
            <w:tcW w:w="825" w:type="dxa"/>
            <w:tcBorders>
              <w:top w:val="single" w:sz="4" w:space="0" w:color="auto"/>
              <w:left w:val="nil"/>
              <w:bottom w:val="single" w:sz="4" w:space="0" w:color="auto"/>
              <w:right w:val="single" w:sz="4" w:space="0" w:color="auto"/>
            </w:tcBorders>
            <w:vAlign w:val="center"/>
          </w:tcPr>
          <w:p w14:paraId="4CD1B2CE" w14:textId="77777777" w:rsidR="00057AF6" w:rsidRDefault="00057AF6">
            <w:pPr>
              <w:jc w:val="center"/>
              <w:rPr>
                <w:rFonts w:ascii="宋体" w:hAnsi="宋体" w:cs="宋体" w:hint="eastAsia"/>
                <w:sz w:val="24"/>
                <w:szCs w:val="24"/>
              </w:rPr>
            </w:pPr>
          </w:p>
        </w:tc>
        <w:tc>
          <w:tcPr>
            <w:tcW w:w="984" w:type="dxa"/>
            <w:tcBorders>
              <w:top w:val="single" w:sz="4" w:space="0" w:color="auto"/>
              <w:left w:val="nil"/>
              <w:bottom w:val="single" w:sz="4" w:space="0" w:color="auto"/>
              <w:right w:val="single" w:sz="4" w:space="0" w:color="auto"/>
            </w:tcBorders>
            <w:vAlign w:val="center"/>
          </w:tcPr>
          <w:p w14:paraId="23C55D6F"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659E2192" w14:textId="77777777" w:rsidR="00057AF6" w:rsidRDefault="00057AF6">
            <w:pPr>
              <w:jc w:val="center"/>
              <w:rPr>
                <w:rFonts w:ascii="宋体" w:hAnsi="宋体" w:cs="宋体" w:hint="eastAsia"/>
                <w:sz w:val="24"/>
                <w:szCs w:val="24"/>
              </w:rPr>
            </w:pPr>
          </w:p>
        </w:tc>
      </w:tr>
      <w:tr w:rsidR="00057AF6" w14:paraId="36FDBAFE" w14:textId="77777777" w:rsidTr="00674CAA">
        <w:trPr>
          <w:trHeight w:val="680"/>
          <w:jc w:val="center"/>
        </w:trPr>
        <w:tc>
          <w:tcPr>
            <w:tcW w:w="1134" w:type="dxa"/>
            <w:tcBorders>
              <w:top w:val="single" w:sz="4" w:space="0" w:color="auto"/>
              <w:left w:val="single" w:sz="4" w:space="0" w:color="auto"/>
              <w:bottom w:val="single" w:sz="4" w:space="0" w:color="auto"/>
              <w:right w:val="single" w:sz="4" w:space="0" w:color="auto"/>
            </w:tcBorders>
            <w:vAlign w:val="center"/>
          </w:tcPr>
          <w:p w14:paraId="47D862C9" w14:textId="77777777" w:rsidR="00057AF6" w:rsidRDefault="00057AF6">
            <w:pPr>
              <w:jc w:val="center"/>
              <w:rPr>
                <w:rFonts w:ascii="宋体" w:hAnsi="宋体" w:cs="宋体" w:hint="eastAsia"/>
                <w:sz w:val="24"/>
                <w:szCs w:val="24"/>
              </w:rPr>
            </w:pPr>
          </w:p>
        </w:tc>
        <w:tc>
          <w:tcPr>
            <w:tcW w:w="1848" w:type="dxa"/>
            <w:tcBorders>
              <w:top w:val="single" w:sz="4" w:space="0" w:color="auto"/>
              <w:left w:val="nil"/>
              <w:bottom w:val="single" w:sz="4" w:space="0" w:color="auto"/>
              <w:right w:val="single" w:sz="4" w:space="0" w:color="auto"/>
            </w:tcBorders>
            <w:vAlign w:val="center"/>
          </w:tcPr>
          <w:p w14:paraId="53529541" w14:textId="77777777" w:rsidR="00057AF6" w:rsidRDefault="00057AF6">
            <w:pPr>
              <w:jc w:val="center"/>
              <w:rPr>
                <w:rFonts w:ascii="宋体" w:hAnsi="宋体" w:cs="宋体" w:hint="eastAsia"/>
                <w:sz w:val="24"/>
                <w:szCs w:val="24"/>
              </w:rPr>
            </w:pPr>
          </w:p>
        </w:tc>
        <w:tc>
          <w:tcPr>
            <w:tcW w:w="1209" w:type="dxa"/>
            <w:tcBorders>
              <w:top w:val="single" w:sz="4" w:space="0" w:color="auto"/>
              <w:left w:val="nil"/>
              <w:bottom w:val="single" w:sz="4" w:space="0" w:color="auto"/>
              <w:right w:val="single" w:sz="4" w:space="0" w:color="auto"/>
            </w:tcBorders>
            <w:vAlign w:val="center"/>
          </w:tcPr>
          <w:p w14:paraId="2234CF75"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5F07841C" w14:textId="77777777" w:rsidR="00057AF6" w:rsidRDefault="00057AF6">
            <w:pPr>
              <w:jc w:val="center"/>
              <w:rPr>
                <w:rFonts w:ascii="宋体" w:hAnsi="宋体" w:cs="宋体" w:hint="eastAsia"/>
                <w:sz w:val="24"/>
                <w:szCs w:val="24"/>
              </w:rPr>
            </w:pPr>
          </w:p>
        </w:tc>
        <w:tc>
          <w:tcPr>
            <w:tcW w:w="1155" w:type="dxa"/>
            <w:tcBorders>
              <w:top w:val="single" w:sz="4" w:space="0" w:color="auto"/>
              <w:left w:val="nil"/>
              <w:bottom w:val="single" w:sz="4" w:space="0" w:color="auto"/>
              <w:right w:val="single" w:sz="4" w:space="0" w:color="auto"/>
            </w:tcBorders>
            <w:vAlign w:val="center"/>
          </w:tcPr>
          <w:p w14:paraId="3E640063" w14:textId="77777777" w:rsidR="00057AF6" w:rsidRDefault="00057AF6">
            <w:pPr>
              <w:jc w:val="center"/>
              <w:rPr>
                <w:rFonts w:ascii="宋体" w:hAnsi="宋体" w:cs="宋体" w:hint="eastAsia"/>
                <w:sz w:val="24"/>
                <w:szCs w:val="24"/>
              </w:rPr>
            </w:pPr>
          </w:p>
        </w:tc>
        <w:tc>
          <w:tcPr>
            <w:tcW w:w="825" w:type="dxa"/>
            <w:tcBorders>
              <w:top w:val="single" w:sz="4" w:space="0" w:color="auto"/>
              <w:left w:val="nil"/>
              <w:bottom w:val="single" w:sz="4" w:space="0" w:color="auto"/>
              <w:right w:val="single" w:sz="4" w:space="0" w:color="auto"/>
            </w:tcBorders>
            <w:vAlign w:val="center"/>
          </w:tcPr>
          <w:p w14:paraId="1D6FA41E" w14:textId="77777777" w:rsidR="00057AF6" w:rsidRDefault="00057AF6">
            <w:pPr>
              <w:jc w:val="center"/>
              <w:rPr>
                <w:rFonts w:ascii="宋体" w:hAnsi="宋体" w:cs="宋体" w:hint="eastAsia"/>
                <w:sz w:val="24"/>
                <w:szCs w:val="24"/>
              </w:rPr>
            </w:pPr>
          </w:p>
        </w:tc>
        <w:tc>
          <w:tcPr>
            <w:tcW w:w="984" w:type="dxa"/>
            <w:tcBorders>
              <w:top w:val="single" w:sz="4" w:space="0" w:color="auto"/>
              <w:left w:val="nil"/>
              <w:bottom w:val="single" w:sz="4" w:space="0" w:color="auto"/>
              <w:right w:val="single" w:sz="4" w:space="0" w:color="auto"/>
            </w:tcBorders>
            <w:vAlign w:val="center"/>
          </w:tcPr>
          <w:p w14:paraId="5EF7D7AE"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651A24AC" w14:textId="77777777" w:rsidR="00057AF6" w:rsidRDefault="00057AF6">
            <w:pPr>
              <w:jc w:val="center"/>
              <w:rPr>
                <w:rFonts w:ascii="宋体" w:hAnsi="宋体" w:cs="宋体" w:hint="eastAsia"/>
                <w:sz w:val="24"/>
                <w:szCs w:val="24"/>
              </w:rPr>
            </w:pPr>
          </w:p>
        </w:tc>
      </w:tr>
      <w:tr w:rsidR="00057AF6" w14:paraId="1B4BBF84" w14:textId="77777777" w:rsidTr="00674CAA">
        <w:trPr>
          <w:trHeight w:val="680"/>
          <w:jc w:val="center"/>
        </w:trPr>
        <w:tc>
          <w:tcPr>
            <w:tcW w:w="1134" w:type="dxa"/>
            <w:tcBorders>
              <w:top w:val="single" w:sz="4" w:space="0" w:color="auto"/>
              <w:left w:val="single" w:sz="4" w:space="0" w:color="auto"/>
              <w:bottom w:val="single" w:sz="4" w:space="0" w:color="auto"/>
              <w:right w:val="single" w:sz="4" w:space="0" w:color="auto"/>
            </w:tcBorders>
            <w:vAlign w:val="center"/>
          </w:tcPr>
          <w:p w14:paraId="3EFB7A51" w14:textId="77777777" w:rsidR="00057AF6" w:rsidRDefault="00057AF6">
            <w:pPr>
              <w:jc w:val="center"/>
              <w:rPr>
                <w:rFonts w:ascii="宋体" w:hAnsi="宋体" w:cs="宋体" w:hint="eastAsia"/>
                <w:sz w:val="24"/>
                <w:szCs w:val="24"/>
              </w:rPr>
            </w:pPr>
          </w:p>
        </w:tc>
        <w:tc>
          <w:tcPr>
            <w:tcW w:w="1848" w:type="dxa"/>
            <w:tcBorders>
              <w:top w:val="single" w:sz="4" w:space="0" w:color="auto"/>
              <w:left w:val="nil"/>
              <w:bottom w:val="single" w:sz="4" w:space="0" w:color="auto"/>
              <w:right w:val="single" w:sz="4" w:space="0" w:color="auto"/>
            </w:tcBorders>
            <w:vAlign w:val="center"/>
          </w:tcPr>
          <w:p w14:paraId="5090394F" w14:textId="77777777" w:rsidR="00057AF6" w:rsidRDefault="00057AF6">
            <w:pPr>
              <w:jc w:val="center"/>
              <w:rPr>
                <w:rFonts w:ascii="宋体" w:hAnsi="宋体" w:cs="宋体" w:hint="eastAsia"/>
                <w:sz w:val="24"/>
                <w:szCs w:val="24"/>
              </w:rPr>
            </w:pPr>
          </w:p>
        </w:tc>
        <w:tc>
          <w:tcPr>
            <w:tcW w:w="1209" w:type="dxa"/>
            <w:tcBorders>
              <w:top w:val="single" w:sz="4" w:space="0" w:color="auto"/>
              <w:left w:val="nil"/>
              <w:bottom w:val="single" w:sz="4" w:space="0" w:color="auto"/>
              <w:right w:val="single" w:sz="4" w:space="0" w:color="auto"/>
            </w:tcBorders>
            <w:vAlign w:val="center"/>
          </w:tcPr>
          <w:p w14:paraId="47F37B44"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62CCCB4C" w14:textId="77777777" w:rsidR="00057AF6" w:rsidRDefault="00057AF6">
            <w:pPr>
              <w:jc w:val="center"/>
              <w:rPr>
                <w:rFonts w:ascii="宋体" w:hAnsi="宋体" w:cs="宋体" w:hint="eastAsia"/>
                <w:sz w:val="24"/>
                <w:szCs w:val="24"/>
              </w:rPr>
            </w:pPr>
          </w:p>
        </w:tc>
        <w:tc>
          <w:tcPr>
            <w:tcW w:w="1155" w:type="dxa"/>
            <w:tcBorders>
              <w:top w:val="single" w:sz="4" w:space="0" w:color="auto"/>
              <w:left w:val="nil"/>
              <w:bottom w:val="single" w:sz="4" w:space="0" w:color="auto"/>
              <w:right w:val="single" w:sz="4" w:space="0" w:color="auto"/>
            </w:tcBorders>
            <w:vAlign w:val="center"/>
          </w:tcPr>
          <w:p w14:paraId="65A01C84" w14:textId="77777777" w:rsidR="00057AF6" w:rsidRDefault="00057AF6">
            <w:pPr>
              <w:jc w:val="center"/>
              <w:rPr>
                <w:rFonts w:ascii="宋体" w:hAnsi="宋体" w:cs="宋体" w:hint="eastAsia"/>
                <w:sz w:val="24"/>
                <w:szCs w:val="24"/>
              </w:rPr>
            </w:pPr>
          </w:p>
        </w:tc>
        <w:tc>
          <w:tcPr>
            <w:tcW w:w="825" w:type="dxa"/>
            <w:tcBorders>
              <w:top w:val="single" w:sz="4" w:space="0" w:color="auto"/>
              <w:left w:val="nil"/>
              <w:bottom w:val="single" w:sz="4" w:space="0" w:color="auto"/>
              <w:right w:val="single" w:sz="4" w:space="0" w:color="auto"/>
            </w:tcBorders>
            <w:vAlign w:val="center"/>
          </w:tcPr>
          <w:p w14:paraId="4A72E219" w14:textId="77777777" w:rsidR="00057AF6" w:rsidRDefault="00057AF6">
            <w:pPr>
              <w:jc w:val="center"/>
              <w:rPr>
                <w:rFonts w:ascii="宋体" w:hAnsi="宋体" w:cs="宋体" w:hint="eastAsia"/>
                <w:sz w:val="24"/>
                <w:szCs w:val="24"/>
              </w:rPr>
            </w:pPr>
          </w:p>
        </w:tc>
        <w:tc>
          <w:tcPr>
            <w:tcW w:w="984" w:type="dxa"/>
            <w:tcBorders>
              <w:top w:val="single" w:sz="4" w:space="0" w:color="auto"/>
              <w:left w:val="nil"/>
              <w:bottom w:val="single" w:sz="4" w:space="0" w:color="auto"/>
              <w:right w:val="single" w:sz="4" w:space="0" w:color="auto"/>
            </w:tcBorders>
            <w:vAlign w:val="center"/>
          </w:tcPr>
          <w:p w14:paraId="3458B35F"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49E618A1" w14:textId="77777777" w:rsidR="00057AF6" w:rsidRDefault="00057AF6">
            <w:pPr>
              <w:jc w:val="center"/>
              <w:rPr>
                <w:rFonts w:ascii="宋体" w:hAnsi="宋体" w:cs="宋体" w:hint="eastAsia"/>
                <w:sz w:val="24"/>
                <w:szCs w:val="24"/>
              </w:rPr>
            </w:pPr>
          </w:p>
        </w:tc>
      </w:tr>
      <w:tr w:rsidR="00057AF6" w14:paraId="37AEDB5D" w14:textId="77777777" w:rsidTr="00674CAA">
        <w:trPr>
          <w:trHeight w:val="680"/>
          <w:jc w:val="center"/>
        </w:trPr>
        <w:tc>
          <w:tcPr>
            <w:tcW w:w="1134" w:type="dxa"/>
            <w:tcBorders>
              <w:top w:val="single" w:sz="4" w:space="0" w:color="auto"/>
              <w:left w:val="single" w:sz="4" w:space="0" w:color="auto"/>
              <w:bottom w:val="single" w:sz="4" w:space="0" w:color="auto"/>
              <w:right w:val="single" w:sz="4" w:space="0" w:color="auto"/>
            </w:tcBorders>
            <w:vAlign w:val="center"/>
          </w:tcPr>
          <w:p w14:paraId="43FEFB6D" w14:textId="77777777" w:rsidR="00057AF6" w:rsidRDefault="00057AF6">
            <w:pPr>
              <w:jc w:val="center"/>
              <w:rPr>
                <w:rFonts w:ascii="宋体" w:hAnsi="宋体" w:cs="宋体" w:hint="eastAsia"/>
                <w:sz w:val="24"/>
                <w:szCs w:val="24"/>
              </w:rPr>
            </w:pPr>
          </w:p>
        </w:tc>
        <w:tc>
          <w:tcPr>
            <w:tcW w:w="1848" w:type="dxa"/>
            <w:tcBorders>
              <w:top w:val="single" w:sz="4" w:space="0" w:color="auto"/>
              <w:left w:val="nil"/>
              <w:bottom w:val="single" w:sz="4" w:space="0" w:color="auto"/>
              <w:right w:val="single" w:sz="4" w:space="0" w:color="auto"/>
            </w:tcBorders>
            <w:vAlign w:val="center"/>
          </w:tcPr>
          <w:p w14:paraId="28006196" w14:textId="77777777" w:rsidR="00057AF6" w:rsidRDefault="00057AF6">
            <w:pPr>
              <w:jc w:val="center"/>
              <w:rPr>
                <w:rFonts w:ascii="宋体" w:hAnsi="宋体" w:cs="宋体" w:hint="eastAsia"/>
                <w:sz w:val="24"/>
                <w:szCs w:val="24"/>
              </w:rPr>
            </w:pPr>
          </w:p>
        </w:tc>
        <w:tc>
          <w:tcPr>
            <w:tcW w:w="1209" w:type="dxa"/>
            <w:tcBorders>
              <w:top w:val="single" w:sz="4" w:space="0" w:color="auto"/>
              <w:left w:val="nil"/>
              <w:bottom w:val="single" w:sz="4" w:space="0" w:color="auto"/>
              <w:right w:val="single" w:sz="4" w:space="0" w:color="auto"/>
            </w:tcBorders>
            <w:vAlign w:val="center"/>
          </w:tcPr>
          <w:p w14:paraId="31AC7AEE"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40F4C238" w14:textId="77777777" w:rsidR="00057AF6" w:rsidRDefault="00057AF6">
            <w:pPr>
              <w:jc w:val="center"/>
              <w:rPr>
                <w:rFonts w:ascii="宋体" w:hAnsi="宋体" w:cs="宋体" w:hint="eastAsia"/>
                <w:sz w:val="24"/>
                <w:szCs w:val="24"/>
              </w:rPr>
            </w:pPr>
          </w:p>
        </w:tc>
        <w:tc>
          <w:tcPr>
            <w:tcW w:w="1155" w:type="dxa"/>
            <w:tcBorders>
              <w:top w:val="single" w:sz="4" w:space="0" w:color="auto"/>
              <w:left w:val="nil"/>
              <w:bottom w:val="single" w:sz="4" w:space="0" w:color="auto"/>
              <w:right w:val="single" w:sz="4" w:space="0" w:color="auto"/>
            </w:tcBorders>
            <w:vAlign w:val="center"/>
          </w:tcPr>
          <w:p w14:paraId="08CBBC4F" w14:textId="77777777" w:rsidR="00057AF6" w:rsidRDefault="00057AF6">
            <w:pPr>
              <w:jc w:val="center"/>
              <w:rPr>
                <w:rFonts w:ascii="宋体" w:hAnsi="宋体" w:cs="宋体" w:hint="eastAsia"/>
                <w:sz w:val="24"/>
                <w:szCs w:val="24"/>
              </w:rPr>
            </w:pPr>
          </w:p>
        </w:tc>
        <w:tc>
          <w:tcPr>
            <w:tcW w:w="825" w:type="dxa"/>
            <w:tcBorders>
              <w:top w:val="single" w:sz="4" w:space="0" w:color="auto"/>
              <w:left w:val="nil"/>
              <w:bottom w:val="single" w:sz="4" w:space="0" w:color="auto"/>
              <w:right w:val="single" w:sz="4" w:space="0" w:color="auto"/>
            </w:tcBorders>
            <w:vAlign w:val="center"/>
          </w:tcPr>
          <w:p w14:paraId="0B03CDA3" w14:textId="77777777" w:rsidR="00057AF6" w:rsidRDefault="00057AF6">
            <w:pPr>
              <w:jc w:val="center"/>
              <w:rPr>
                <w:rFonts w:ascii="宋体" w:hAnsi="宋体" w:cs="宋体" w:hint="eastAsia"/>
                <w:sz w:val="24"/>
                <w:szCs w:val="24"/>
              </w:rPr>
            </w:pPr>
          </w:p>
        </w:tc>
        <w:tc>
          <w:tcPr>
            <w:tcW w:w="984" w:type="dxa"/>
            <w:tcBorders>
              <w:top w:val="single" w:sz="4" w:space="0" w:color="auto"/>
              <w:left w:val="nil"/>
              <w:bottom w:val="single" w:sz="4" w:space="0" w:color="auto"/>
              <w:right w:val="single" w:sz="4" w:space="0" w:color="auto"/>
            </w:tcBorders>
            <w:vAlign w:val="center"/>
          </w:tcPr>
          <w:p w14:paraId="2BF49CC4"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622EC7AB" w14:textId="77777777" w:rsidR="00057AF6" w:rsidRDefault="00057AF6">
            <w:pPr>
              <w:jc w:val="center"/>
              <w:rPr>
                <w:rFonts w:ascii="宋体" w:hAnsi="宋体" w:cs="宋体" w:hint="eastAsia"/>
                <w:sz w:val="24"/>
                <w:szCs w:val="24"/>
              </w:rPr>
            </w:pPr>
          </w:p>
        </w:tc>
      </w:tr>
      <w:tr w:rsidR="00057AF6" w14:paraId="7A3062F0" w14:textId="77777777" w:rsidTr="00674CAA">
        <w:trPr>
          <w:trHeight w:val="680"/>
          <w:jc w:val="center"/>
        </w:trPr>
        <w:tc>
          <w:tcPr>
            <w:tcW w:w="1134" w:type="dxa"/>
            <w:tcBorders>
              <w:top w:val="single" w:sz="4" w:space="0" w:color="auto"/>
              <w:left w:val="single" w:sz="4" w:space="0" w:color="auto"/>
              <w:bottom w:val="single" w:sz="4" w:space="0" w:color="auto"/>
              <w:right w:val="single" w:sz="4" w:space="0" w:color="auto"/>
            </w:tcBorders>
            <w:vAlign w:val="center"/>
          </w:tcPr>
          <w:p w14:paraId="4A225C5F" w14:textId="77777777" w:rsidR="00057AF6" w:rsidRDefault="00057AF6">
            <w:pPr>
              <w:jc w:val="center"/>
              <w:rPr>
                <w:rFonts w:ascii="宋体" w:hAnsi="宋体" w:cs="宋体" w:hint="eastAsia"/>
                <w:sz w:val="24"/>
                <w:szCs w:val="24"/>
              </w:rPr>
            </w:pPr>
          </w:p>
        </w:tc>
        <w:tc>
          <w:tcPr>
            <w:tcW w:w="1848" w:type="dxa"/>
            <w:tcBorders>
              <w:top w:val="single" w:sz="4" w:space="0" w:color="auto"/>
              <w:left w:val="nil"/>
              <w:bottom w:val="single" w:sz="4" w:space="0" w:color="auto"/>
              <w:right w:val="single" w:sz="4" w:space="0" w:color="auto"/>
            </w:tcBorders>
            <w:vAlign w:val="center"/>
          </w:tcPr>
          <w:p w14:paraId="233E7D55" w14:textId="77777777" w:rsidR="00057AF6" w:rsidRDefault="00057AF6">
            <w:pPr>
              <w:jc w:val="center"/>
              <w:rPr>
                <w:rFonts w:ascii="宋体" w:hAnsi="宋体" w:cs="宋体" w:hint="eastAsia"/>
                <w:sz w:val="24"/>
                <w:szCs w:val="24"/>
              </w:rPr>
            </w:pPr>
          </w:p>
        </w:tc>
        <w:tc>
          <w:tcPr>
            <w:tcW w:w="1209" w:type="dxa"/>
            <w:tcBorders>
              <w:top w:val="single" w:sz="4" w:space="0" w:color="auto"/>
              <w:left w:val="nil"/>
              <w:bottom w:val="single" w:sz="4" w:space="0" w:color="auto"/>
              <w:right w:val="single" w:sz="4" w:space="0" w:color="auto"/>
            </w:tcBorders>
            <w:vAlign w:val="center"/>
          </w:tcPr>
          <w:p w14:paraId="2F5AF109"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4EDDA0DD" w14:textId="77777777" w:rsidR="00057AF6" w:rsidRDefault="00057AF6">
            <w:pPr>
              <w:jc w:val="center"/>
              <w:rPr>
                <w:rFonts w:ascii="宋体" w:hAnsi="宋体" w:cs="宋体" w:hint="eastAsia"/>
                <w:sz w:val="24"/>
                <w:szCs w:val="24"/>
              </w:rPr>
            </w:pPr>
          </w:p>
        </w:tc>
        <w:tc>
          <w:tcPr>
            <w:tcW w:w="1155" w:type="dxa"/>
            <w:tcBorders>
              <w:top w:val="single" w:sz="4" w:space="0" w:color="auto"/>
              <w:left w:val="nil"/>
              <w:bottom w:val="single" w:sz="4" w:space="0" w:color="auto"/>
              <w:right w:val="single" w:sz="4" w:space="0" w:color="auto"/>
            </w:tcBorders>
            <w:vAlign w:val="center"/>
          </w:tcPr>
          <w:p w14:paraId="277119C6" w14:textId="77777777" w:rsidR="00057AF6" w:rsidRDefault="00057AF6">
            <w:pPr>
              <w:jc w:val="center"/>
              <w:rPr>
                <w:rFonts w:ascii="宋体" w:hAnsi="宋体" w:cs="宋体" w:hint="eastAsia"/>
                <w:sz w:val="24"/>
                <w:szCs w:val="24"/>
              </w:rPr>
            </w:pPr>
          </w:p>
        </w:tc>
        <w:tc>
          <w:tcPr>
            <w:tcW w:w="825" w:type="dxa"/>
            <w:tcBorders>
              <w:top w:val="single" w:sz="4" w:space="0" w:color="auto"/>
              <w:left w:val="nil"/>
              <w:bottom w:val="single" w:sz="4" w:space="0" w:color="auto"/>
              <w:right w:val="single" w:sz="4" w:space="0" w:color="auto"/>
            </w:tcBorders>
            <w:vAlign w:val="center"/>
          </w:tcPr>
          <w:p w14:paraId="38F69274" w14:textId="77777777" w:rsidR="00057AF6" w:rsidRDefault="00057AF6">
            <w:pPr>
              <w:jc w:val="center"/>
              <w:rPr>
                <w:rFonts w:ascii="宋体" w:hAnsi="宋体" w:cs="宋体" w:hint="eastAsia"/>
                <w:sz w:val="24"/>
                <w:szCs w:val="24"/>
              </w:rPr>
            </w:pPr>
          </w:p>
        </w:tc>
        <w:tc>
          <w:tcPr>
            <w:tcW w:w="984" w:type="dxa"/>
            <w:tcBorders>
              <w:top w:val="single" w:sz="4" w:space="0" w:color="auto"/>
              <w:left w:val="nil"/>
              <w:bottom w:val="single" w:sz="4" w:space="0" w:color="auto"/>
              <w:right w:val="single" w:sz="4" w:space="0" w:color="auto"/>
            </w:tcBorders>
            <w:vAlign w:val="center"/>
          </w:tcPr>
          <w:p w14:paraId="665D3797" w14:textId="77777777" w:rsidR="00057AF6" w:rsidRDefault="00057AF6">
            <w:pPr>
              <w:jc w:val="center"/>
              <w:rPr>
                <w:rFonts w:ascii="宋体" w:hAnsi="宋体" w:cs="宋体" w:hint="eastAsia"/>
                <w:sz w:val="24"/>
                <w:szCs w:val="24"/>
              </w:rPr>
            </w:pPr>
          </w:p>
        </w:tc>
        <w:tc>
          <w:tcPr>
            <w:tcW w:w="1275" w:type="dxa"/>
            <w:tcBorders>
              <w:top w:val="single" w:sz="4" w:space="0" w:color="auto"/>
              <w:left w:val="nil"/>
              <w:bottom w:val="single" w:sz="4" w:space="0" w:color="auto"/>
              <w:right w:val="single" w:sz="4" w:space="0" w:color="auto"/>
            </w:tcBorders>
            <w:vAlign w:val="center"/>
          </w:tcPr>
          <w:p w14:paraId="212A98B0" w14:textId="77777777" w:rsidR="00057AF6" w:rsidRDefault="00057AF6">
            <w:pPr>
              <w:jc w:val="center"/>
              <w:rPr>
                <w:rFonts w:ascii="宋体" w:hAnsi="宋体" w:cs="宋体" w:hint="eastAsia"/>
                <w:sz w:val="24"/>
                <w:szCs w:val="24"/>
              </w:rPr>
            </w:pPr>
          </w:p>
        </w:tc>
      </w:tr>
      <w:tr w:rsidR="00057AF6" w14:paraId="556A2E79" w14:textId="77777777" w:rsidTr="00674CAA">
        <w:trPr>
          <w:trHeight w:val="680"/>
          <w:jc w:val="center"/>
        </w:trPr>
        <w:tc>
          <w:tcPr>
            <w:tcW w:w="1134" w:type="dxa"/>
            <w:tcBorders>
              <w:top w:val="single" w:sz="4" w:space="0" w:color="auto"/>
              <w:left w:val="single" w:sz="4" w:space="0" w:color="auto"/>
              <w:bottom w:val="single" w:sz="4" w:space="0" w:color="auto"/>
              <w:right w:val="single" w:sz="4" w:space="0" w:color="auto"/>
            </w:tcBorders>
            <w:vAlign w:val="center"/>
          </w:tcPr>
          <w:p w14:paraId="2D508A93" w14:textId="77777777" w:rsidR="00057AF6" w:rsidRDefault="00057AF6">
            <w:pPr>
              <w:jc w:val="center"/>
              <w:rPr>
                <w:rFonts w:ascii="宋体" w:hAnsi="宋体" w:cs="宋体" w:hint="eastAsia"/>
                <w:sz w:val="24"/>
                <w:szCs w:val="24"/>
              </w:rPr>
            </w:pPr>
          </w:p>
        </w:tc>
        <w:tc>
          <w:tcPr>
            <w:tcW w:w="1848" w:type="dxa"/>
            <w:tcBorders>
              <w:top w:val="single" w:sz="4" w:space="0" w:color="auto"/>
              <w:left w:val="single" w:sz="4" w:space="0" w:color="auto"/>
              <w:bottom w:val="single" w:sz="4" w:space="0" w:color="auto"/>
              <w:right w:val="single" w:sz="4" w:space="0" w:color="auto"/>
            </w:tcBorders>
            <w:vAlign w:val="center"/>
          </w:tcPr>
          <w:p w14:paraId="05E0E6C6" w14:textId="77777777" w:rsidR="00057AF6" w:rsidRDefault="00057AF6">
            <w:pPr>
              <w:jc w:val="center"/>
              <w:rPr>
                <w:rFonts w:ascii="宋体" w:hAnsi="宋体" w:cs="宋体" w:hint="eastAsia"/>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tcPr>
          <w:p w14:paraId="2001E457" w14:textId="77777777" w:rsidR="00057AF6" w:rsidRDefault="00057AF6">
            <w:pPr>
              <w:jc w:val="center"/>
              <w:rPr>
                <w:rFonts w:ascii="宋体" w:hAnsi="宋体" w:cs="宋体" w:hint="eastAsia"/>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3A1B01B" w14:textId="77777777" w:rsidR="00057AF6" w:rsidRDefault="00057AF6">
            <w:pPr>
              <w:jc w:val="center"/>
              <w:rPr>
                <w:rFonts w:ascii="宋体" w:hAnsi="宋体" w:cs="宋体" w:hint="eastAsia"/>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6CEDAEC2" w14:textId="77777777" w:rsidR="00057AF6" w:rsidRDefault="00057AF6">
            <w:pPr>
              <w:jc w:val="center"/>
              <w:rPr>
                <w:rFonts w:ascii="宋体" w:hAnsi="宋体" w:cs="宋体" w:hint="eastAsia"/>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75563618" w14:textId="77777777" w:rsidR="00057AF6" w:rsidRDefault="00057AF6">
            <w:pPr>
              <w:jc w:val="center"/>
              <w:rPr>
                <w:rFonts w:ascii="宋体" w:hAnsi="宋体" w:cs="宋体" w:hint="eastAsia"/>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07662D09" w14:textId="77777777" w:rsidR="00057AF6" w:rsidRDefault="00057AF6">
            <w:pPr>
              <w:jc w:val="center"/>
              <w:rPr>
                <w:rFonts w:ascii="宋体" w:hAnsi="宋体" w:cs="宋体" w:hint="eastAsia"/>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5DA5E8D" w14:textId="77777777" w:rsidR="00057AF6" w:rsidRDefault="00057AF6">
            <w:pPr>
              <w:jc w:val="center"/>
              <w:rPr>
                <w:rFonts w:ascii="宋体" w:hAnsi="宋体" w:cs="宋体" w:hint="eastAsia"/>
                <w:sz w:val="24"/>
                <w:szCs w:val="24"/>
              </w:rPr>
            </w:pPr>
          </w:p>
        </w:tc>
      </w:tr>
      <w:tr w:rsidR="00057AF6" w14:paraId="162D48FE" w14:textId="77777777" w:rsidTr="00674CAA">
        <w:trPr>
          <w:trHeight w:val="680"/>
          <w:jc w:val="center"/>
        </w:trPr>
        <w:tc>
          <w:tcPr>
            <w:tcW w:w="4191" w:type="dxa"/>
            <w:gridSpan w:val="3"/>
            <w:tcBorders>
              <w:top w:val="single" w:sz="4" w:space="0" w:color="auto"/>
              <w:left w:val="single" w:sz="4" w:space="0" w:color="auto"/>
              <w:bottom w:val="single" w:sz="4" w:space="0" w:color="auto"/>
              <w:right w:val="single" w:sz="4" w:space="0" w:color="auto"/>
            </w:tcBorders>
            <w:vAlign w:val="center"/>
          </w:tcPr>
          <w:p w14:paraId="6585BD7C" w14:textId="77777777" w:rsidR="00057AF6" w:rsidRDefault="00C27810">
            <w:pPr>
              <w:jc w:val="center"/>
              <w:rPr>
                <w:rFonts w:ascii="宋体" w:hAnsi="宋体" w:cs="宋体" w:hint="eastAsia"/>
                <w:sz w:val="24"/>
                <w:szCs w:val="24"/>
              </w:rPr>
            </w:pPr>
            <w:r>
              <w:rPr>
                <w:rFonts w:hint="eastAsia"/>
                <w:sz w:val="24"/>
                <w:szCs w:val="24"/>
              </w:rPr>
              <w:t>最高投标限价：</w:t>
            </w:r>
          </w:p>
        </w:tc>
        <w:tc>
          <w:tcPr>
            <w:tcW w:w="5514" w:type="dxa"/>
            <w:gridSpan w:val="5"/>
            <w:tcBorders>
              <w:top w:val="single" w:sz="4" w:space="0" w:color="auto"/>
              <w:left w:val="single" w:sz="4" w:space="0" w:color="auto"/>
              <w:bottom w:val="single" w:sz="4" w:space="0" w:color="auto"/>
              <w:right w:val="single" w:sz="4" w:space="0" w:color="auto"/>
            </w:tcBorders>
            <w:vAlign w:val="center"/>
          </w:tcPr>
          <w:p w14:paraId="56C31C9B" w14:textId="77777777" w:rsidR="00057AF6" w:rsidRDefault="00057AF6">
            <w:pPr>
              <w:jc w:val="center"/>
              <w:rPr>
                <w:rFonts w:ascii="宋体" w:hAnsi="宋体" w:cs="宋体" w:hint="eastAsia"/>
                <w:sz w:val="24"/>
                <w:szCs w:val="24"/>
              </w:rPr>
            </w:pPr>
          </w:p>
        </w:tc>
      </w:tr>
    </w:tbl>
    <w:p w14:paraId="6255F437" w14:textId="77777777" w:rsidR="00057AF6" w:rsidRDefault="00057AF6">
      <w:pPr>
        <w:spacing w:line="440" w:lineRule="exact"/>
        <w:rPr>
          <w:sz w:val="24"/>
          <w:szCs w:val="24"/>
        </w:rPr>
      </w:pPr>
    </w:p>
    <w:p w14:paraId="1686C7D0" w14:textId="77777777" w:rsidR="00057AF6" w:rsidRDefault="00C27810">
      <w:pPr>
        <w:spacing w:line="620" w:lineRule="exact"/>
        <w:rPr>
          <w:sz w:val="24"/>
          <w:szCs w:val="24"/>
        </w:rPr>
      </w:pPr>
      <w:r>
        <w:rPr>
          <w:sz w:val="24"/>
          <w:szCs w:val="24"/>
        </w:rPr>
        <w:t>招标人代表：记录人：监标人：</w:t>
      </w:r>
    </w:p>
    <w:p w14:paraId="4BAC2445" w14:textId="77777777" w:rsidR="00057AF6" w:rsidRDefault="00C27810">
      <w:pPr>
        <w:spacing w:line="620" w:lineRule="exact"/>
        <w:ind w:firstLineChars="700" w:firstLine="1652"/>
        <w:jc w:val="right"/>
        <w:rPr>
          <w:rFonts w:ascii="宋体" w:hAnsi="宋体" w:cs="宋体" w:hint="eastAsia"/>
          <w:sz w:val="20"/>
        </w:rPr>
      </w:pPr>
      <w:r>
        <w:rPr>
          <w:rFonts w:ascii="宋体" w:hAnsi="宋体" w:cs="宋体" w:hint="eastAsia"/>
          <w:spacing w:val="-2"/>
          <w:sz w:val="24"/>
          <w:szCs w:val="24"/>
          <w:u w:val="single"/>
        </w:rPr>
        <w:tab/>
      </w:r>
      <w:r>
        <w:rPr>
          <w:rFonts w:ascii="宋体" w:hAnsi="宋体" w:cs="宋体" w:hint="eastAsia"/>
          <w:sz w:val="24"/>
          <w:szCs w:val="24"/>
        </w:rPr>
        <w:t>年</w:t>
      </w:r>
      <w:r>
        <w:rPr>
          <w:rFonts w:ascii="宋体" w:hAnsi="宋体" w:cs="宋体" w:hint="eastAsia"/>
          <w:sz w:val="24"/>
          <w:szCs w:val="24"/>
          <w:u w:val="single"/>
        </w:rPr>
        <w:tab/>
      </w:r>
      <w:r>
        <w:rPr>
          <w:rFonts w:ascii="宋体" w:hAnsi="宋体" w:cs="宋体" w:hint="eastAsia"/>
          <w:sz w:val="24"/>
          <w:szCs w:val="24"/>
        </w:rPr>
        <w:t>月</w:t>
      </w:r>
      <w:r>
        <w:rPr>
          <w:rFonts w:ascii="宋体" w:hAnsi="宋体" w:cs="宋体" w:hint="eastAsia"/>
          <w:sz w:val="24"/>
          <w:szCs w:val="24"/>
          <w:u w:val="single"/>
        </w:rPr>
        <w:tab/>
      </w:r>
      <w:r>
        <w:rPr>
          <w:rFonts w:ascii="宋体" w:hAnsi="宋体" w:cs="宋体" w:hint="eastAsia"/>
          <w:sz w:val="24"/>
          <w:szCs w:val="24"/>
        </w:rPr>
        <w:t>日</w:t>
      </w:r>
    </w:p>
    <w:p w14:paraId="25F83D44" w14:textId="77777777" w:rsidR="00057AF6" w:rsidRDefault="00057AF6">
      <w:pPr>
        <w:spacing w:line="440" w:lineRule="exact"/>
      </w:pPr>
    </w:p>
    <w:p w14:paraId="3F531725" w14:textId="77777777" w:rsidR="00057AF6" w:rsidRDefault="00C27810">
      <w:pPr>
        <w:spacing w:line="440" w:lineRule="exact"/>
        <w:rPr>
          <w:rFonts w:ascii="黑体" w:eastAsia="黑体" w:hAnsi="黑体" w:cs="黑体" w:hint="eastAsia"/>
          <w:sz w:val="28"/>
          <w:szCs w:val="28"/>
        </w:rPr>
      </w:pPr>
      <w:r>
        <w:rPr>
          <w:rFonts w:hint="eastAsia"/>
        </w:rPr>
        <w:t>本表仅供参考，具体以开标时的开标记录表为准。</w:t>
      </w:r>
      <w:r>
        <w:rPr>
          <w:rFonts w:ascii="宋体" w:hAnsi="宋体" w:cs="宋体"/>
        </w:rPr>
        <w:br w:type="page"/>
      </w:r>
      <w:bookmarkStart w:id="139" w:name="_Toc492300621"/>
      <w:bookmarkStart w:id="140" w:name="_Toc26367"/>
      <w:bookmarkStart w:id="141" w:name="_Toc12328"/>
      <w:bookmarkStart w:id="142" w:name="_Toc19300"/>
      <w:bookmarkStart w:id="143" w:name="_Toc7217"/>
      <w:bookmarkStart w:id="144" w:name="_Toc5504"/>
      <w:r>
        <w:rPr>
          <w:rFonts w:ascii="黑体" w:eastAsia="黑体" w:hAnsi="黑体" w:cs="黑体" w:hint="eastAsia"/>
          <w:sz w:val="28"/>
          <w:szCs w:val="28"/>
        </w:rPr>
        <w:lastRenderedPageBreak/>
        <w:t>附件二：问题澄清通知</w:t>
      </w:r>
      <w:bookmarkEnd w:id="139"/>
      <w:bookmarkEnd w:id="140"/>
      <w:bookmarkEnd w:id="141"/>
      <w:bookmarkEnd w:id="142"/>
      <w:bookmarkEnd w:id="143"/>
      <w:bookmarkEnd w:id="144"/>
    </w:p>
    <w:p w14:paraId="71ABBE2E" w14:textId="77777777" w:rsidR="00057AF6" w:rsidRDefault="00057AF6">
      <w:pPr>
        <w:spacing w:line="360" w:lineRule="auto"/>
        <w:jc w:val="center"/>
        <w:rPr>
          <w:rFonts w:ascii="宋体" w:hAnsi="宋体" w:cs="宋体" w:hint="eastAsia"/>
        </w:rPr>
      </w:pPr>
    </w:p>
    <w:p w14:paraId="64ABDF73" w14:textId="77777777" w:rsidR="00057AF6" w:rsidRDefault="00C27810">
      <w:pPr>
        <w:spacing w:line="360" w:lineRule="auto"/>
        <w:ind w:firstLine="3481"/>
        <w:rPr>
          <w:rFonts w:ascii="宋体" w:hAnsi="宋体" w:cs="宋体" w:hint="eastAsia"/>
        </w:rPr>
      </w:pPr>
      <w:bookmarkStart w:id="145" w:name="_Toc144974546"/>
      <w:bookmarkStart w:id="146" w:name="_Toc152042355"/>
      <w:r>
        <w:rPr>
          <w:rFonts w:eastAsia="黑体" w:hint="eastAsia"/>
          <w:sz w:val="32"/>
          <w:szCs w:val="24"/>
        </w:rPr>
        <w:t>问题澄清通知</w:t>
      </w:r>
    </w:p>
    <w:p w14:paraId="30A8189E" w14:textId="77777777" w:rsidR="00057AF6" w:rsidRDefault="00C27810">
      <w:pPr>
        <w:spacing w:line="360" w:lineRule="auto"/>
        <w:ind w:firstLineChars="1400" w:firstLine="3164"/>
        <w:rPr>
          <w:rFonts w:ascii="宋体" w:hAnsi="宋体" w:cs="宋体" w:hint="eastAsia"/>
          <w:sz w:val="24"/>
          <w:szCs w:val="24"/>
        </w:rPr>
      </w:pPr>
      <w:r>
        <w:rPr>
          <w:rFonts w:ascii="宋体" w:hAnsi="宋体" w:cs="宋体" w:hint="eastAsia"/>
          <w:spacing w:val="-7"/>
          <w:sz w:val="24"/>
          <w:szCs w:val="24"/>
        </w:rPr>
        <w:t>（ 编号：</w:t>
      </w:r>
      <w:r>
        <w:rPr>
          <w:rFonts w:ascii="宋体" w:hAnsi="宋体" w:cs="宋体" w:hint="eastAsia"/>
          <w:spacing w:val="-2"/>
          <w:sz w:val="24"/>
          <w:szCs w:val="24"/>
        </w:rPr>
        <w:t>）</w:t>
      </w:r>
    </w:p>
    <w:p w14:paraId="3BC53712" w14:textId="77777777" w:rsidR="00057AF6" w:rsidRDefault="00057AF6">
      <w:pPr>
        <w:spacing w:line="360" w:lineRule="auto"/>
        <w:rPr>
          <w:rFonts w:ascii="宋体" w:hAnsi="宋体" w:cs="宋体" w:hint="eastAsia"/>
          <w:sz w:val="24"/>
          <w:szCs w:val="24"/>
        </w:rPr>
      </w:pPr>
    </w:p>
    <w:p w14:paraId="17DE86EE" w14:textId="77777777" w:rsidR="00057AF6" w:rsidRDefault="00C27810">
      <w:pPr>
        <w:spacing w:line="360" w:lineRule="auto"/>
        <w:rPr>
          <w:rFonts w:ascii="宋体" w:hAnsi="宋体" w:cs="宋体" w:hint="eastAsia"/>
          <w:sz w:val="24"/>
          <w:szCs w:val="24"/>
        </w:rPr>
      </w:pPr>
      <w:r>
        <w:rPr>
          <w:rFonts w:ascii="宋体" w:hAnsi="宋体" w:cs="宋体" w:hint="eastAsia"/>
          <w:spacing w:val="-7"/>
          <w:sz w:val="24"/>
          <w:szCs w:val="24"/>
        </w:rPr>
        <w:t>_________________________（投标人名称）：</w:t>
      </w:r>
    </w:p>
    <w:p w14:paraId="4EEB26AF" w14:textId="77777777" w:rsidR="00057AF6" w:rsidRDefault="00057AF6">
      <w:pPr>
        <w:spacing w:line="360" w:lineRule="auto"/>
        <w:rPr>
          <w:rFonts w:ascii="宋体" w:hAnsi="宋体" w:cs="宋体" w:hint="eastAsia"/>
          <w:sz w:val="24"/>
          <w:szCs w:val="24"/>
        </w:rPr>
      </w:pPr>
    </w:p>
    <w:p w14:paraId="2E37F9B1" w14:textId="77777777" w:rsidR="00057AF6" w:rsidRDefault="00C27810">
      <w:pPr>
        <w:spacing w:line="360" w:lineRule="auto"/>
        <w:ind w:firstLine="422"/>
        <w:rPr>
          <w:rFonts w:ascii="宋体" w:hAnsi="宋体" w:cs="宋体" w:hint="eastAsia"/>
          <w:sz w:val="24"/>
          <w:szCs w:val="24"/>
        </w:rPr>
      </w:pPr>
      <w:r>
        <w:rPr>
          <w:rFonts w:ascii="宋体" w:hAnsi="宋体" w:cs="宋体" w:hint="eastAsia"/>
          <w:sz w:val="24"/>
          <w:szCs w:val="24"/>
        </w:rPr>
        <w:t>评标委员会对你方的投标文件进行了仔细的审查，现需你方对下列问题以书面形式予以澄清、说明或补正：</w:t>
      </w:r>
    </w:p>
    <w:p w14:paraId="3472C747" w14:textId="77777777" w:rsidR="00057AF6" w:rsidRDefault="00C27810">
      <w:pPr>
        <w:spacing w:line="360" w:lineRule="auto"/>
        <w:ind w:firstLine="422"/>
        <w:rPr>
          <w:rFonts w:ascii="宋体" w:hAnsi="宋体" w:cs="宋体" w:hint="eastAsia"/>
          <w:spacing w:val="-7"/>
          <w:sz w:val="24"/>
          <w:szCs w:val="24"/>
        </w:rPr>
      </w:pPr>
      <w:r>
        <w:rPr>
          <w:rFonts w:ascii="宋体" w:hAnsi="宋体" w:cs="宋体" w:hint="eastAsia"/>
          <w:spacing w:val="-7"/>
          <w:sz w:val="24"/>
          <w:szCs w:val="24"/>
        </w:rPr>
        <w:t>1.</w:t>
      </w:r>
    </w:p>
    <w:p w14:paraId="3253CFAD" w14:textId="77777777" w:rsidR="00057AF6" w:rsidRDefault="00C27810">
      <w:pPr>
        <w:spacing w:line="360" w:lineRule="auto"/>
        <w:ind w:firstLine="422"/>
        <w:rPr>
          <w:rFonts w:ascii="宋体" w:hAnsi="宋体" w:cs="宋体" w:hint="eastAsia"/>
          <w:spacing w:val="-2"/>
          <w:sz w:val="24"/>
          <w:szCs w:val="24"/>
        </w:rPr>
      </w:pPr>
      <w:r>
        <w:rPr>
          <w:rFonts w:ascii="宋体" w:hAnsi="宋体" w:cs="宋体" w:hint="eastAsia"/>
          <w:spacing w:val="-7"/>
          <w:sz w:val="24"/>
          <w:szCs w:val="24"/>
        </w:rPr>
        <w:t>2.</w:t>
      </w:r>
    </w:p>
    <w:p w14:paraId="5452F45E" w14:textId="77777777" w:rsidR="00057AF6" w:rsidRDefault="00C27810">
      <w:pPr>
        <w:spacing w:line="360" w:lineRule="auto"/>
        <w:ind w:firstLine="528"/>
        <w:rPr>
          <w:rFonts w:ascii="宋体" w:hAnsi="宋体" w:cs="宋体" w:hint="eastAsia"/>
          <w:spacing w:val="-2"/>
          <w:sz w:val="24"/>
          <w:szCs w:val="24"/>
        </w:rPr>
      </w:pPr>
      <w:r>
        <w:rPr>
          <w:rFonts w:ascii="宋体" w:hAnsi="宋体" w:cs="宋体" w:hint="eastAsia"/>
          <w:spacing w:val="-2"/>
          <w:sz w:val="24"/>
          <w:szCs w:val="24"/>
        </w:rPr>
        <w:t>......</w:t>
      </w:r>
    </w:p>
    <w:p w14:paraId="0D758FCB" w14:textId="77777777" w:rsidR="00057AF6" w:rsidRDefault="00057AF6">
      <w:pPr>
        <w:pStyle w:val="a9"/>
      </w:pPr>
    </w:p>
    <w:p w14:paraId="721A29D2" w14:textId="77777777" w:rsidR="00057AF6" w:rsidRDefault="00C27810">
      <w:pPr>
        <w:tabs>
          <w:tab w:val="left" w:pos="4963"/>
        </w:tabs>
        <w:spacing w:line="360" w:lineRule="auto"/>
        <w:ind w:firstLineChars="200" w:firstLine="480"/>
        <w:rPr>
          <w:rFonts w:ascii="宋体" w:hAnsi="宋体" w:cs="宋体" w:hint="eastAsia"/>
          <w:sz w:val="24"/>
          <w:szCs w:val="24"/>
        </w:rPr>
      </w:pPr>
      <w:r>
        <w:rPr>
          <w:rFonts w:ascii="宋体" w:hAnsi="宋体" w:cs="宋体" w:hint="eastAsia"/>
          <w:sz w:val="24"/>
          <w:szCs w:val="24"/>
        </w:rPr>
        <w:t>请将上述问题的澄清、说明或补正于年月日时前递交至（详细地址）或传真至（传真号码）。采用传真方式的，应在年月日时前将原件递交至（详细地址）。</w:t>
      </w:r>
    </w:p>
    <w:p w14:paraId="70C35DA3" w14:textId="77777777" w:rsidR="00057AF6" w:rsidRDefault="00057AF6">
      <w:pPr>
        <w:spacing w:line="360" w:lineRule="auto"/>
        <w:ind w:firstLine="737"/>
        <w:rPr>
          <w:rFonts w:ascii="宋体" w:hAnsi="宋体" w:cs="宋体" w:hint="eastAsia"/>
          <w:sz w:val="24"/>
          <w:szCs w:val="24"/>
        </w:rPr>
      </w:pPr>
    </w:p>
    <w:p w14:paraId="11EC3C44" w14:textId="77777777" w:rsidR="00057AF6" w:rsidRDefault="00057AF6">
      <w:pPr>
        <w:spacing w:line="360" w:lineRule="auto"/>
        <w:ind w:firstLine="737"/>
        <w:rPr>
          <w:rFonts w:ascii="宋体" w:hAnsi="宋体" w:cs="宋体" w:hint="eastAsia"/>
          <w:sz w:val="24"/>
          <w:szCs w:val="24"/>
        </w:rPr>
      </w:pPr>
    </w:p>
    <w:p w14:paraId="2ED0AE88" w14:textId="77777777" w:rsidR="00057AF6" w:rsidRDefault="00C27810">
      <w:pPr>
        <w:spacing w:line="360" w:lineRule="auto"/>
        <w:ind w:firstLine="2100"/>
        <w:rPr>
          <w:rFonts w:ascii="宋体" w:hAnsi="宋体" w:cs="宋体" w:hint="eastAsia"/>
          <w:sz w:val="24"/>
          <w:szCs w:val="24"/>
        </w:rPr>
      </w:pPr>
      <w:r>
        <w:rPr>
          <w:rFonts w:ascii="宋体" w:hAnsi="宋体" w:cs="宋体" w:hint="eastAsia"/>
          <w:spacing w:val="-7"/>
          <w:sz w:val="24"/>
          <w:szCs w:val="24"/>
        </w:rPr>
        <w:t>评标委员会授权的招标人或招标代理机构：（签字或盖章）</w:t>
      </w:r>
    </w:p>
    <w:p w14:paraId="16C4693B" w14:textId="77777777" w:rsidR="00057AF6" w:rsidRDefault="00057AF6">
      <w:pPr>
        <w:tabs>
          <w:tab w:val="left" w:pos="8447"/>
          <w:tab w:val="left" w:pos="9393"/>
        </w:tabs>
        <w:spacing w:line="360" w:lineRule="auto"/>
        <w:ind w:firstLine="5703"/>
        <w:rPr>
          <w:rFonts w:ascii="宋体" w:hAnsi="宋体" w:cs="宋体" w:hint="eastAsia"/>
          <w:spacing w:val="-2"/>
          <w:sz w:val="24"/>
          <w:szCs w:val="24"/>
        </w:rPr>
      </w:pPr>
    </w:p>
    <w:p w14:paraId="0805BD66" w14:textId="77777777" w:rsidR="00057AF6" w:rsidRDefault="00C27810">
      <w:pPr>
        <w:spacing w:line="360" w:lineRule="auto"/>
        <w:jc w:val="right"/>
        <w:rPr>
          <w:rFonts w:ascii="宋体" w:hAnsi="宋体" w:cs="宋体" w:hint="eastAsia"/>
          <w:sz w:val="24"/>
          <w:szCs w:val="24"/>
        </w:rPr>
      </w:pPr>
      <w:r>
        <w:rPr>
          <w:rFonts w:ascii="宋体" w:hAnsi="宋体" w:cs="宋体" w:hint="eastAsia"/>
          <w:spacing w:val="-2"/>
          <w:sz w:val="24"/>
          <w:szCs w:val="24"/>
        </w:rPr>
        <w:t>_______年月日</w:t>
      </w:r>
    </w:p>
    <w:p w14:paraId="5F3FB809" w14:textId="77777777" w:rsidR="00057AF6" w:rsidRDefault="00057AF6">
      <w:pPr>
        <w:spacing w:line="360" w:lineRule="auto"/>
        <w:rPr>
          <w:rFonts w:ascii="宋体" w:hAnsi="宋体" w:cs="宋体" w:hint="eastAsia"/>
        </w:rPr>
      </w:pPr>
    </w:p>
    <w:p w14:paraId="2A842423" w14:textId="77777777" w:rsidR="00057AF6" w:rsidRDefault="00C27810">
      <w:pPr>
        <w:spacing w:line="400" w:lineRule="exact"/>
        <w:rPr>
          <w:rFonts w:ascii="黑体" w:eastAsia="黑体" w:hAnsi="黑体" w:cs="黑体" w:hint="eastAsia"/>
          <w:sz w:val="28"/>
          <w:szCs w:val="28"/>
        </w:rPr>
      </w:pPr>
      <w:r>
        <w:rPr>
          <w:rFonts w:ascii="宋体" w:hAnsi="宋体" w:cs="宋体"/>
        </w:rPr>
        <w:br w:type="page"/>
      </w:r>
      <w:bookmarkStart w:id="147" w:name="_Toc492300622"/>
      <w:bookmarkStart w:id="148" w:name="_Toc3891"/>
      <w:bookmarkStart w:id="149" w:name="_Toc20730"/>
      <w:bookmarkStart w:id="150" w:name="_Toc11599"/>
      <w:bookmarkStart w:id="151" w:name="_Toc26273"/>
      <w:bookmarkStart w:id="152" w:name="_Toc31902"/>
      <w:r>
        <w:rPr>
          <w:rFonts w:ascii="黑体" w:eastAsia="黑体" w:hAnsi="黑体" w:cs="黑体" w:hint="eastAsia"/>
          <w:sz w:val="28"/>
          <w:szCs w:val="28"/>
        </w:rPr>
        <w:lastRenderedPageBreak/>
        <w:t>附件三：问题的澄清</w:t>
      </w:r>
      <w:bookmarkEnd w:id="147"/>
      <w:bookmarkEnd w:id="148"/>
      <w:bookmarkEnd w:id="149"/>
      <w:bookmarkEnd w:id="150"/>
      <w:bookmarkEnd w:id="151"/>
      <w:bookmarkEnd w:id="152"/>
    </w:p>
    <w:p w14:paraId="2A6B17A7" w14:textId="77777777" w:rsidR="00057AF6" w:rsidRDefault="00057AF6">
      <w:pPr>
        <w:spacing w:line="360" w:lineRule="auto"/>
        <w:jc w:val="center"/>
        <w:rPr>
          <w:rFonts w:ascii="宋体" w:hAnsi="宋体" w:cs="宋体" w:hint="eastAsia"/>
          <w:sz w:val="28"/>
        </w:rPr>
      </w:pPr>
    </w:p>
    <w:bookmarkEnd w:id="145"/>
    <w:bookmarkEnd w:id="146"/>
    <w:p w14:paraId="69771956" w14:textId="77777777" w:rsidR="00057AF6" w:rsidRDefault="00C27810">
      <w:pPr>
        <w:spacing w:line="360" w:lineRule="auto"/>
        <w:ind w:firstLine="3620"/>
        <w:rPr>
          <w:rFonts w:ascii="宋体" w:hAnsi="宋体" w:cs="宋体" w:hint="eastAsia"/>
          <w:sz w:val="24"/>
          <w:szCs w:val="24"/>
        </w:rPr>
      </w:pPr>
      <w:r>
        <w:rPr>
          <w:rFonts w:eastAsia="黑体" w:hint="eastAsia"/>
          <w:sz w:val="32"/>
          <w:szCs w:val="24"/>
        </w:rPr>
        <w:t>问题的澄清</w:t>
      </w:r>
    </w:p>
    <w:p w14:paraId="1913F6E0" w14:textId="77777777" w:rsidR="00057AF6" w:rsidRDefault="00C27810">
      <w:pPr>
        <w:tabs>
          <w:tab w:val="left" w:pos="9008"/>
        </w:tabs>
        <w:spacing w:line="360" w:lineRule="auto"/>
        <w:jc w:val="center"/>
        <w:rPr>
          <w:rFonts w:ascii="宋体" w:hAnsi="宋体" w:cs="宋体" w:hint="eastAsia"/>
          <w:sz w:val="24"/>
          <w:szCs w:val="24"/>
        </w:rPr>
      </w:pPr>
      <w:r>
        <w:rPr>
          <w:rFonts w:ascii="宋体" w:hAnsi="宋体" w:cs="宋体" w:hint="eastAsia"/>
          <w:spacing w:val="-7"/>
          <w:sz w:val="24"/>
          <w:szCs w:val="24"/>
        </w:rPr>
        <w:t>（ 编号：</w:t>
      </w:r>
      <w:r>
        <w:rPr>
          <w:rFonts w:ascii="宋体" w:hAnsi="宋体" w:cs="宋体" w:hint="eastAsia"/>
          <w:spacing w:val="-2"/>
          <w:sz w:val="24"/>
          <w:szCs w:val="24"/>
        </w:rPr>
        <w:t>）</w:t>
      </w:r>
    </w:p>
    <w:p w14:paraId="2DF2A1CE" w14:textId="77777777" w:rsidR="00057AF6" w:rsidRDefault="00057AF6">
      <w:pPr>
        <w:spacing w:line="360" w:lineRule="auto"/>
        <w:ind w:left="1800" w:firstLine="3466"/>
        <w:rPr>
          <w:rFonts w:ascii="宋体" w:hAnsi="宋体" w:cs="宋体" w:hint="eastAsia"/>
          <w:sz w:val="24"/>
          <w:szCs w:val="24"/>
        </w:rPr>
      </w:pPr>
    </w:p>
    <w:p w14:paraId="503618AD" w14:textId="77777777" w:rsidR="00057AF6" w:rsidRDefault="00C27810">
      <w:pPr>
        <w:spacing w:line="360" w:lineRule="auto"/>
        <w:rPr>
          <w:rFonts w:ascii="宋体" w:hAnsi="宋体" w:cs="宋体" w:hint="eastAsia"/>
          <w:spacing w:val="-7"/>
          <w:sz w:val="24"/>
          <w:szCs w:val="24"/>
          <w:u w:val="single"/>
        </w:rPr>
      </w:pPr>
      <w:r>
        <w:rPr>
          <w:rFonts w:ascii="宋体" w:hAnsi="宋体" w:cs="宋体" w:hint="eastAsia"/>
          <w:spacing w:val="-7"/>
          <w:sz w:val="24"/>
          <w:szCs w:val="24"/>
        </w:rPr>
        <w:t>评标委员会：</w:t>
      </w:r>
    </w:p>
    <w:p w14:paraId="465D9192" w14:textId="77777777" w:rsidR="00057AF6" w:rsidRDefault="00057AF6">
      <w:pPr>
        <w:spacing w:line="360" w:lineRule="auto"/>
        <w:ind w:left="1800"/>
        <w:rPr>
          <w:rFonts w:ascii="宋体" w:hAnsi="宋体" w:cs="宋体" w:hint="eastAsia"/>
          <w:spacing w:val="-7"/>
          <w:sz w:val="24"/>
          <w:szCs w:val="24"/>
        </w:rPr>
      </w:pPr>
    </w:p>
    <w:p w14:paraId="0EA65706" w14:textId="77777777" w:rsidR="00057AF6" w:rsidRDefault="00C27810">
      <w:pPr>
        <w:tabs>
          <w:tab w:val="left" w:pos="5161"/>
        </w:tabs>
        <w:spacing w:line="360" w:lineRule="auto"/>
        <w:ind w:rightChars="134" w:right="281" w:firstLine="422"/>
        <w:rPr>
          <w:rFonts w:ascii="宋体" w:hAnsi="宋体" w:cs="宋体" w:hint="eastAsia"/>
          <w:sz w:val="24"/>
          <w:szCs w:val="24"/>
        </w:rPr>
      </w:pPr>
      <w:r>
        <w:rPr>
          <w:rFonts w:ascii="宋体" w:hAnsi="宋体" w:cs="宋体" w:hint="eastAsia"/>
          <w:sz w:val="24"/>
          <w:szCs w:val="24"/>
        </w:rPr>
        <w:t>问题澄清通知（编号：</w:t>
      </w:r>
      <w:r>
        <w:rPr>
          <w:rFonts w:ascii="宋体" w:hAnsi="宋体" w:cs="宋体" w:hint="eastAsia"/>
          <w:sz w:val="24"/>
          <w:szCs w:val="24"/>
          <w:u w:val="single"/>
        </w:rPr>
        <w:tab/>
      </w:r>
      <w:r>
        <w:rPr>
          <w:rFonts w:ascii="宋体" w:hAnsi="宋体" w:cs="宋体" w:hint="eastAsia"/>
          <w:sz w:val="24"/>
          <w:szCs w:val="24"/>
        </w:rPr>
        <w:t>）已收悉，现澄清、说明或补正如下：</w:t>
      </w:r>
    </w:p>
    <w:p w14:paraId="1E653183" w14:textId="77777777" w:rsidR="00057AF6" w:rsidRDefault="00C27810">
      <w:pPr>
        <w:spacing w:line="360" w:lineRule="auto"/>
        <w:ind w:rightChars="134" w:right="281" w:firstLine="737"/>
        <w:rPr>
          <w:rFonts w:ascii="宋体" w:hAnsi="宋体" w:cs="宋体" w:hint="eastAsia"/>
          <w:sz w:val="24"/>
          <w:szCs w:val="24"/>
        </w:rPr>
      </w:pPr>
      <w:r>
        <w:rPr>
          <w:rFonts w:ascii="宋体" w:hAnsi="宋体" w:cs="宋体" w:hint="eastAsia"/>
          <w:sz w:val="24"/>
          <w:szCs w:val="24"/>
        </w:rPr>
        <w:t>1.</w:t>
      </w:r>
    </w:p>
    <w:p w14:paraId="2B292823" w14:textId="77777777" w:rsidR="00057AF6" w:rsidRDefault="00C27810">
      <w:pPr>
        <w:spacing w:line="360" w:lineRule="auto"/>
        <w:ind w:rightChars="134" w:right="281" w:firstLine="737"/>
        <w:rPr>
          <w:rFonts w:ascii="宋体" w:hAnsi="宋体" w:cs="宋体" w:hint="eastAsia"/>
          <w:sz w:val="24"/>
          <w:szCs w:val="24"/>
        </w:rPr>
      </w:pPr>
      <w:r>
        <w:rPr>
          <w:rFonts w:ascii="宋体" w:hAnsi="宋体" w:cs="宋体" w:hint="eastAsia"/>
          <w:sz w:val="24"/>
          <w:szCs w:val="24"/>
        </w:rPr>
        <w:t>2.</w:t>
      </w:r>
    </w:p>
    <w:p w14:paraId="64F58D5F" w14:textId="77777777" w:rsidR="00057AF6" w:rsidRDefault="00C27810">
      <w:pPr>
        <w:spacing w:line="360" w:lineRule="auto"/>
        <w:ind w:rightChars="134" w:right="281" w:firstLine="631"/>
        <w:rPr>
          <w:rFonts w:ascii="宋体" w:hAnsi="宋体" w:cs="宋体" w:hint="eastAsia"/>
          <w:sz w:val="24"/>
          <w:szCs w:val="24"/>
        </w:rPr>
      </w:pPr>
      <w:r>
        <w:rPr>
          <w:rFonts w:ascii="宋体" w:hAnsi="宋体" w:cs="宋体" w:hint="eastAsia"/>
          <w:sz w:val="24"/>
          <w:szCs w:val="24"/>
        </w:rPr>
        <w:t>.....</w:t>
      </w:r>
    </w:p>
    <w:p w14:paraId="3B3D5A5E" w14:textId="77777777" w:rsidR="00057AF6" w:rsidRDefault="00057AF6">
      <w:pPr>
        <w:spacing w:line="360" w:lineRule="auto"/>
        <w:ind w:rightChars="134" w:right="281"/>
        <w:rPr>
          <w:rFonts w:ascii="宋体" w:hAnsi="宋体" w:cs="宋体" w:hint="eastAsia"/>
          <w:sz w:val="24"/>
          <w:szCs w:val="24"/>
        </w:rPr>
      </w:pPr>
    </w:p>
    <w:p w14:paraId="3BC08E5B" w14:textId="77777777" w:rsidR="00057AF6" w:rsidRDefault="00C27810">
      <w:pPr>
        <w:spacing w:line="360" w:lineRule="auto"/>
        <w:ind w:rightChars="134" w:right="281" w:firstLine="420"/>
        <w:rPr>
          <w:rFonts w:ascii="宋体" w:hAnsi="宋体" w:cs="宋体" w:hint="eastAsia"/>
          <w:sz w:val="24"/>
          <w:szCs w:val="24"/>
        </w:rPr>
      </w:pPr>
      <w:r>
        <w:rPr>
          <w:rFonts w:ascii="宋体" w:hAnsi="宋体" w:cs="宋体" w:hint="eastAsia"/>
          <w:sz w:val="24"/>
          <w:szCs w:val="24"/>
        </w:rPr>
        <w:t>上述问题澄清、说明或补正，不改变我方投标文件的实质性内容，构成我方投标文件的组成部分。</w:t>
      </w:r>
    </w:p>
    <w:p w14:paraId="65221A77" w14:textId="77777777" w:rsidR="00057AF6" w:rsidRDefault="00057AF6">
      <w:pPr>
        <w:spacing w:line="360" w:lineRule="auto"/>
        <w:ind w:rightChars="134" w:right="281"/>
        <w:rPr>
          <w:rFonts w:ascii="宋体" w:hAnsi="宋体" w:cs="宋体" w:hint="eastAsia"/>
          <w:sz w:val="24"/>
          <w:szCs w:val="24"/>
        </w:rPr>
      </w:pPr>
    </w:p>
    <w:p w14:paraId="685E262A" w14:textId="77777777" w:rsidR="00057AF6" w:rsidRDefault="00C27810">
      <w:pPr>
        <w:tabs>
          <w:tab w:val="left" w:pos="9083"/>
        </w:tabs>
        <w:spacing w:line="360" w:lineRule="auto"/>
        <w:ind w:rightChars="134" w:right="281" w:firstLine="2943"/>
        <w:rPr>
          <w:rFonts w:ascii="宋体" w:hAnsi="宋体" w:cs="宋体" w:hint="eastAsia"/>
          <w:sz w:val="24"/>
          <w:szCs w:val="24"/>
        </w:rPr>
      </w:pPr>
      <w:r>
        <w:rPr>
          <w:rFonts w:ascii="宋体" w:hAnsi="宋体" w:cs="宋体" w:hint="eastAsia"/>
          <w:sz w:val="24"/>
          <w:szCs w:val="24"/>
        </w:rPr>
        <w:t>投标人：（盖单位章）</w:t>
      </w:r>
    </w:p>
    <w:p w14:paraId="7EEAF86A" w14:textId="77777777" w:rsidR="00057AF6" w:rsidRDefault="00057AF6">
      <w:pPr>
        <w:spacing w:line="360" w:lineRule="auto"/>
        <w:ind w:rightChars="134" w:right="281" w:firstLine="2943"/>
        <w:rPr>
          <w:rFonts w:ascii="宋体" w:hAnsi="宋体" w:cs="宋体" w:hint="eastAsia"/>
          <w:sz w:val="24"/>
          <w:szCs w:val="24"/>
        </w:rPr>
      </w:pPr>
    </w:p>
    <w:p w14:paraId="1748EE93" w14:textId="77777777" w:rsidR="00057AF6" w:rsidRDefault="00C27810">
      <w:pPr>
        <w:spacing w:line="360" w:lineRule="auto"/>
        <w:ind w:rightChars="134" w:right="281" w:firstLine="2941"/>
        <w:rPr>
          <w:rFonts w:ascii="宋体" w:hAnsi="宋体" w:cs="宋体" w:hint="eastAsia"/>
          <w:sz w:val="24"/>
          <w:szCs w:val="24"/>
        </w:rPr>
      </w:pPr>
      <w:r>
        <w:rPr>
          <w:rFonts w:ascii="宋体" w:hAnsi="宋体" w:cs="宋体" w:hint="eastAsia"/>
          <w:sz w:val="24"/>
          <w:szCs w:val="24"/>
        </w:rPr>
        <w:t>法定代表人或其委托代理人：（签字</w:t>
      </w:r>
      <w:r>
        <w:rPr>
          <w:rFonts w:ascii="宋体" w:hAnsi="宋体" w:cs="宋体" w:hint="eastAsia"/>
          <w:spacing w:val="-7"/>
          <w:sz w:val="24"/>
          <w:szCs w:val="24"/>
        </w:rPr>
        <w:t>或盖章</w:t>
      </w:r>
      <w:r>
        <w:rPr>
          <w:rFonts w:ascii="宋体" w:hAnsi="宋体" w:cs="宋体" w:hint="eastAsia"/>
          <w:sz w:val="24"/>
          <w:szCs w:val="24"/>
        </w:rPr>
        <w:t>）</w:t>
      </w:r>
    </w:p>
    <w:p w14:paraId="63F53ED0" w14:textId="77777777" w:rsidR="00057AF6" w:rsidRDefault="00057AF6">
      <w:pPr>
        <w:spacing w:line="360" w:lineRule="auto"/>
        <w:jc w:val="center"/>
        <w:rPr>
          <w:rFonts w:ascii="宋体" w:hAnsi="宋体" w:cs="宋体" w:hint="eastAsia"/>
          <w:sz w:val="24"/>
          <w:szCs w:val="24"/>
          <w:u w:val="single"/>
        </w:rPr>
      </w:pPr>
    </w:p>
    <w:p w14:paraId="5277A15B" w14:textId="77777777" w:rsidR="00057AF6" w:rsidRDefault="00C27810" w:rsidP="002D0B54">
      <w:pPr>
        <w:ind w:firstLineChars="202" w:firstLine="485"/>
        <w:jc w:val="right"/>
        <w:rPr>
          <w:rFonts w:ascii="宋体" w:hAnsi="宋体" w:cs="宋体" w:hint="eastAsia"/>
          <w:sz w:val="24"/>
          <w:szCs w:val="24"/>
          <w:u w:val="single"/>
        </w:rPr>
      </w:pPr>
      <w:r>
        <w:rPr>
          <w:rFonts w:ascii="宋体" w:hAnsi="宋体" w:cs="宋体" w:hint="eastAsia"/>
          <w:sz w:val="24"/>
          <w:szCs w:val="24"/>
        </w:rPr>
        <w:t>年月</w:t>
      </w:r>
      <w:r>
        <w:rPr>
          <w:rFonts w:ascii="宋体" w:hAnsi="宋体" w:cs="宋体" w:hint="eastAsia"/>
          <w:sz w:val="24"/>
          <w:szCs w:val="24"/>
          <w:u w:val="single"/>
        </w:rPr>
        <w:t xml:space="preserve">     日 </w:t>
      </w:r>
    </w:p>
    <w:p w14:paraId="5275FA32" w14:textId="77777777" w:rsidR="00057AF6" w:rsidRDefault="00C27810">
      <w:pPr>
        <w:pStyle w:val="Style3"/>
        <w:jc w:val="left"/>
        <w:rPr>
          <w:rFonts w:ascii="黑体" w:eastAsia="黑体" w:hAnsi="黑体" w:cs="黑体" w:hint="eastAsia"/>
          <w:sz w:val="28"/>
          <w:szCs w:val="28"/>
        </w:rPr>
      </w:pPr>
      <w:r>
        <w:rPr>
          <w:rFonts w:ascii="宋体" w:hAnsi="宋体" w:cs="宋体" w:hint="eastAsia"/>
          <w:sz w:val="24"/>
          <w:szCs w:val="24"/>
          <w:u w:val="single"/>
        </w:rPr>
        <w:br w:type="page"/>
      </w:r>
      <w:r>
        <w:rPr>
          <w:rFonts w:ascii="黑体" w:eastAsia="黑体" w:hAnsi="黑体" w:cs="黑体" w:hint="eastAsia"/>
          <w:sz w:val="28"/>
          <w:szCs w:val="28"/>
        </w:rPr>
        <w:lastRenderedPageBreak/>
        <w:t>附件四：评标委员会成员声明</w:t>
      </w:r>
    </w:p>
    <w:p w14:paraId="130C3DB6" w14:textId="77777777" w:rsidR="00057AF6" w:rsidRDefault="00057AF6">
      <w:pPr>
        <w:pStyle w:val="Style3"/>
        <w:jc w:val="left"/>
        <w:rPr>
          <w:rFonts w:ascii="黑体" w:eastAsia="黑体" w:hAnsi="黑体" w:cs="黑体" w:hint="eastAsia"/>
          <w:sz w:val="28"/>
          <w:szCs w:val="28"/>
        </w:rPr>
      </w:pPr>
    </w:p>
    <w:p w14:paraId="57A83805" w14:textId="77777777" w:rsidR="00057AF6" w:rsidRDefault="00C27810">
      <w:pPr>
        <w:ind w:firstLineChars="200" w:firstLine="640"/>
        <w:jc w:val="center"/>
        <w:rPr>
          <w:rFonts w:ascii="黑体" w:eastAsia="黑体" w:hAnsi="黑体" w:hint="eastAsia"/>
          <w:sz w:val="32"/>
          <w:szCs w:val="32"/>
        </w:rPr>
      </w:pPr>
      <w:r>
        <w:rPr>
          <w:rFonts w:ascii="黑体" w:eastAsia="黑体" w:hAnsi="黑体" w:hint="eastAsia"/>
          <w:sz w:val="32"/>
          <w:szCs w:val="32"/>
        </w:rPr>
        <w:t>评标委员会成员声明</w:t>
      </w:r>
    </w:p>
    <w:p w14:paraId="6B7A0DE7" w14:textId="77777777" w:rsidR="00057AF6" w:rsidRDefault="00C27810">
      <w:pPr>
        <w:spacing w:line="420" w:lineRule="atLeast"/>
        <w:rPr>
          <w:rFonts w:ascii="宋体" w:hAnsi="宋体" w:hint="eastAsia"/>
          <w:sz w:val="24"/>
        </w:rPr>
      </w:pPr>
      <w:r>
        <w:rPr>
          <w:rFonts w:ascii="宋体" w:hAnsi="宋体" w:hint="eastAsia"/>
          <w:sz w:val="24"/>
          <w:u w:val="single"/>
        </w:rPr>
        <w:t>广州开发区财政投资建设项目管理中心</w:t>
      </w:r>
      <w:r>
        <w:rPr>
          <w:rFonts w:ascii="宋体" w:hAnsi="宋体" w:hint="eastAsia"/>
          <w:sz w:val="24"/>
        </w:rPr>
        <w:t>：</w:t>
      </w:r>
    </w:p>
    <w:p w14:paraId="44743AF3" w14:textId="77777777" w:rsidR="00057AF6" w:rsidRDefault="00C27810">
      <w:pPr>
        <w:spacing w:line="420" w:lineRule="atLeast"/>
        <w:ind w:firstLineChars="200" w:firstLine="480"/>
        <w:rPr>
          <w:rFonts w:ascii="宋体" w:hAnsi="宋体" w:hint="eastAsia"/>
          <w:sz w:val="24"/>
        </w:rPr>
      </w:pPr>
      <w:r>
        <w:rPr>
          <w:rFonts w:ascii="宋体" w:hAnsi="宋体" w:hint="eastAsia"/>
          <w:sz w:val="24"/>
        </w:rPr>
        <w:t>本人就参与</w:t>
      </w:r>
      <w:r w:rsidR="002D0B54">
        <w:rPr>
          <w:rFonts w:ascii="宋体" w:hAnsi="宋体" w:hint="eastAsia"/>
          <w:sz w:val="24"/>
          <w:u w:val="single"/>
        </w:rPr>
        <w:t>玉泉学校（小学部）扩建项目第三方检测服务</w:t>
      </w:r>
      <w:r>
        <w:rPr>
          <w:rFonts w:ascii="宋体" w:hAnsi="宋体" w:hint="eastAsia"/>
          <w:sz w:val="24"/>
        </w:rPr>
        <w:t>的评标工作，作出郑重声明：</w:t>
      </w:r>
    </w:p>
    <w:p w14:paraId="3A0642A3" w14:textId="77777777" w:rsidR="00057AF6" w:rsidRDefault="00C27810">
      <w:pPr>
        <w:spacing w:line="420" w:lineRule="atLeast"/>
        <w:ind w:firstLineChars="200" w:firstLine="480"/>
        <w:rPr>
          <w:rFonts w:ascii="宋体" w:hAnsi="宋体" w:hint="eastAsia"/>
          <w:sz w:val="24"/>
        </w:rPr>
      </w:pPr>
      <w:r>
        <w:rPr>
          <w:rFonts w:ascii="宋体" w:hAnsi="宋体" w:hint="eastAsia"/>
          <w:sz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D373033" w14:textId="77777777" w:rsidR="00057AF6" w:rsidRDefault="00C27810">
      <w:pPr>
        <w:spacing w:line="420" w:lineRule="atLeast"/>
        <w:ind w:firstLineChars="200" w:firstLine="480"/>
        <w:rPr>
          <w:rFonts w:ascii="宋体" w:hAnsi="宋体" w:hint="eastAsia"/>
          <w:sz w:val="24"/>
        </w:rPr>
      </w:pPr>
      <w:r>
        <w:rPr>
          <w:rFonts w:ascii="宋体" w:hAnsi="宋体" w:hint="eastAsia"/>
          <w:sz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6940C4DB" w14:textId="77777777" w:rsidR="00057AF6" w:rsidRDefault="00C27810">
      <w:pPr>
        <w:spacing w:line="420" w:lineRule="atLeast"/>
        <w:ind w:firstLineChars="200" w:firstLine="480"/>
        <w:rPr>
          <w:rFonts w:ascii="宋体" w:hAnsi="宋体" w:hint="eastAsia"/>
          <w:sz w:val="24"/>
        </w:rPr>
      </w:pPr>
      <w:r>
        <w:rPr>
          <w:rFonts w:ascii="宋体" w:hAnsi="宋体" w:hint="eastAsia"/>
          <w:sz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4CCE577" w14:textId="77777777" w:rsidR="00057AF6" w:rsidRDefault="00C27810">
      <w:pPr>
        <w:spacing w:line="420" w:lineRule="atLeast"/>
        <w:ind w:firstLineChars="200" w:firstLine="480"/>
        <w:rPr>
          <w:rFonts w:ascii="宋体" w:hAnsi="宋体" w:hint="eastAsia"/>
          <w:sz w:val="24"/>
        </w:rPr>
      </w:pPr>
      <w:r>
        <w:rPr>
          <w:rFonts w:ascii="宋体" w:hAnsi="宋体" w:hint="eastAsia"/>
          <w:sz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38BF340" w14:textId="77777777" w:rsidR="00057AF6" w:rsidRDefault="00C27810">
      <w:pPr>
        <w:spacing w:line="420" w:lineRule="atLeast"/>
        <w:ind w:firstLineChars="200" w:firstLine="480"/>
        <w:rPr>
          <w:rFonts w:ascii="宋体" w:hAnsi="宋体" w:hint="eastAsia"/>
          <w:sz w:val="24"/>
        </w:rPr>
      </w:pPr>
      <w:r>
        <w:rPr>
          <w:rFonts w:ascii="宋体" w:hAnsi="宋体" w:hint="eastAsia"/>
          <w:sz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AFFC32D" w14:textId="77777777" w:rsidR="00057AF6" w:rsidRDefault="00C27810">
      <w:pPr>
        <w:spacing w:line="420" w:lineRule="atLeast"/>
        <w:ind w:firstLineChars="200" w:firstLine="480"/>
        <w:rPr>
          <w:rFonts w:ascii="宋体" w:hAnsi="宋体" w:hint="eastAsia"/>
          <w:sz w:val="24"/>
        </w:rPr>
      </w:pPr>
      <w:r>
        <w:rPr>
          <w:rFonts w:ascii="宋体" w:hAnsi="宋体" w:hint="eastAsia"/>
          <w:sz w:val="24"/>
        </w:rPr>
        <w:t>如果本人违反上述声明内容，造成的后果由本人自行承担。</w:t>
      </w:r>
    </w:p>
    <w:p w14:paraId="20EF88F7" w14:textId="77777777" w:rsidR="00057AF6" w:rsidRDefault="00057AF6">
      <w:pPr>
        <w:spacing w:line="420" w:lineRule="atLeast"/>
        <w:ind w:firstLineChars="200" w:firstLine="480"/>
        <w:rPr>
          <w:rFonts w:ascii="宋体" w:hAnsi="宋体" w:hint="eastAsia"/>
          <w:sz w:val="24"/>
        </w:rPr>
      </w:pPr>
    </w:p>
    <w:p w14:paraId="206629A0" w14:textId="77777777" w:rsidR="00057AF6" w:rsidRDefault="00C27810">
      <w:pPr>
        <w:spacing w:line="420" w:lineRule="atLeast"/>
        <w:ind w:firstLineChars="2550" w:firstLine="6120"/>
        <w:rPr>
          <w:rFonts w:ascii="宋体" w:hAnsi="宋体" w:hint="eastAsia"/>
          <w:sz w:val="24"/>
          <w:u w:val="single"/>
        </w:rPr>
      </w:pPr>
      <w:r>
        <w:rPr>
          <w:rFonts w:ascii="宋体" w:hAnsi="宋体" w:hint="eastAsia"/>
          <w:sz w:val="24"/>
        </w:rPr>
        <w:t>声明人：</w:t>
      </w:r>
      <w:r>
        <w:rPr>
          <w:rFonts w:ascii="宋体" w:hAnsi="宋体" w:hint="eastAsia"/>
          <w:sz w:val="24"/>
          <w:u w:val="single"/>
        </w:rPr>
        <w:t xml:space="preserve">（签名）  </w:t>
      </w:r>
    </w:p>
    <w:p w14:paraId="0A5793F4" w14:textId="77777777" w:rsidR="00057AF6" w:rsidRDefault="00C27810" w:rsidP="002D0B54">
      <w:pPr>
        <w:ind w:firstLineChars="202" w:firstLine="485"/>
        <w:jc w:val="right"/>
        <w:rPr>
          <w:rFonts w:ascii="宋体" w:hAnsi="宋体" w:hint="eastAsia"/>
          <w:sz w:val="24"/>
        </w:rPr>
      </w:pPr>
      <w:r>
        <w:rPr>
          <w:rFonts w:ascii="宋体" w:hAnsi="宋体" w:hint="eastAsia"/>
          <w:sz w:val="24"/>
        </w:rPr>
        <w:t xml:space="preserve">                                  日  期：年月日</w:t>
      </w:r>
    </w:p>
    <w:p w14:paraId="5CD3AD4A" w14:textId="77777777" w:rsidR="00057AF6" w:rsidRDefault="00C27810">
      <w:pPr>
        <w:jc w:val="left"/>
        <w:rPr>
          <w:rFonts w:ascii="宋体" w:hAnsi="宋体" w:hint="eastAsia"/>
          <w:sz w:val="24"/>
        </w:rPr>
      </w:pPr>
      <w:r>
        <w:rPr>
          <w:rFonts w:ascii="宋体" w:hAnsi="宋体" w:hint="eastAsia"/>
          <w:sz w:val="24"/>
        </w:rPr>
        <w:br w:type="page"/>
      </w:r>
    </w:p>
    <w:p w14:paraId="3FABCBD2" w14:textId="77777777" w:rsidR="00057AF6" w:rsidRDefault="00057AF6">
      <w:pPr>
        <w:pStyle w:val="1"/>
        <w:rPr>
          <w:rFonts w:hint="eastAsia"/>
        </w:rPr>
        <w:sectPr w:rsidR="00057AF6">
          <w:pgSz w:w="11906" w:h="16838"/>
          <w:pgMar w:top="1183" w:right="1026" w:bottom="1155" w:left="1026" w:header="851" w:footer="1021" w:gutter="0"/>
          <w:cols w:space="720"/>
          <w:docGrid w:type="lines" w:linePitch="312"/>
        </w:sectPr>
      </w:pPr>
    </w:p>
    <w:p w14:paraId="3CB70C42" w14:textId="77777777" w:rsidR="00057AF6" w:rsidRDefault="00C27810">
      <w:pPr>
        <w:pStyle w:val="1"/>
        <w:rPr>
          <w:rFonts w:hint="eastAsia"/>
        </w:rPr>
      </w:pPr>
      <w:bookmarkStart w:id="153" w:name="_Toc533357317"/>
      <w:bookmarkStart w:id="154" w:name="_Toc22754"/>
      <w:r>
        <w:rPr>
          <w:rFonts w:hint="eastAsia"/>
        </w:rPr>
        <w:lastRenderedPageBreak/>
        <w:t xml:space="preserve">第三章  </w:t>
      </w:r>
      <w:bookmarkStart w:id="155" w:name="_Hlk129012851"/>
      <w:r>
        <w:rPr>
          <w:rFonts w:hint="eastAsia"/>
        </w:rPr>
        <w:t>评标办法</w:t>
      </w:r>
      <w:bookmarkEnd w:id="155"/>
      <w:r>
        <w:rPr>
          <w:rFonts w:hint="eastAsia"/>
        </w:rPr>
        <w:t>（综合评估法）</w:t>
      </w:r>
      <w:bookmarkEnd w:id="153"/>
      <w:bookmarkEnd w:id="154"/>
    </w:p>
    <w:p w14:paraId="555E1911" w14:textId="77777777" w:rsidR="00057AF6" w:rsidRDefault="00C27810">
      <w:pPr>
        <w:pStyle w:val="2"/>
        <w:rPr>
          <w:rFonts w:ascii="宋体" w:hAnsi="宋体" w:hint="eastAsia"/>
        </w:rPr>
      </w:pPr>
      <w:bookmarkStart w:id="156" w:name="_Toc28515"/>
      <w:bookmarkStart w:id="157" w:name="_Toc28199"/>
      <w:bookmarkStart w:id="158" w:name="_Toc533357318"/>
      <w:bookmarkStart w:id="159" w:name="_Toc4846"/>
      <w:r>
        <w:rPr>
          <w:rFonts w:ascii="宋体" w:hAnsi="宋体" w:hint="eastAsia"/>
        </w:rPr>
        <w:t>评标办法前附表</w:t>
      </w:r>
      <w:bookmarkEnd w:id="156"/>
      <w:bookmarkEnd w:id="157"/>
      <w:bookmarkEnd w:id="158"/>
      <w:bookmarkEnd w:id="1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685"/>
        <w:gridCol w:w="1233"/>
        <w:gridCol w:w="6619"/>
      </w:tblGrid>
      <w:tr w:rsidR="00057AF6" w14:paraId="26E20FA3" w14:textId="77777777" w:rsidTr="009C5EA8">
        <w:trPr>
          <w:trHeight w:val="20"/>
          <w:jc w:val="center"/>
        </w:trPr>
        <w:tc>
          <w:tcPr>
            <w:tcW w:w="773" w:type="pct"/>
            <w:gridSpan w:val="2"/>
            <w:vAlign w:val="center"/>
          </w:tcPr>
          <w:p w14:paraId="15F479E5" w14:textId="77777777" w:rsidR="00057AF6" w:rsidRDefault="00C27810">
            <w:pPr>
              <w:spacing w:line="336" w:lineRule="auto"/>
              <w:jc w:val="center"/>
              <w:rPr>
                <w:rFonts w:ascii="宋体" w:hAnsi="宋体" w:hint="eastAsia"/>
                <w:b/>
                <w:szCs w:val="21"/>
              </w:rPr>
            </w:pPr>
            <w:r>
              <w:rPr>
                <w:rFonts w:ascii="宋体" w:hAnsi="宋体" w:hint="eastAsia"/>
                <w:b/>
                <w:szCs w:val="21"/>
              </w:rPr>
              <w:t>条款号</w:t>
            </w:r>
          </w:p>
        </w:tc>
        <w:tc>
          <w:tcPr>
            <w:tcW w:w="664" w:type="pct"/>
            <w:vAlign w:val="center"/>
          </w:tcPr>
          <w:p w14:paraId="5EF4FC10" w14:textId="77777777" w:rsidR="00057AF6" w:rsidRDefault="00C27810">
            <w:pPr>
              <w:spacing w:line="336" w:lineRule="auto"/>
              <w:jc w:val="center"/>
              <w:rPr>
                <w:rFonts w:ascii="宋体" w:hAnsi="宋体" w:hint="eastAsia"/>
                <w:b/>
                <w:szCs w:val="21"/>
              </w:rPr>
            </w:pPr>
            <w:r>
              <w:rPr>
                <w:rFonts w:ascii="宋体" w:hAnsi="宋体" w:hint="eastAsia"/>
                <w:b/>
                <w:szCs w:val="21"/>
              </w:rPr>
              <w:t>评审因素</w:t>
            </w:r>
          </w:p>
        </w:tc>
        <w:tc>
          <w:tcPr>
            <w:tcW w:w="3563" w:type="pct"/>
            <w:vAlign w:val="center"/>
          </w:tcPr>
          <w:p w14:paraId="7776E2A7" w14:textId="77777777" w:rsidR="00057AF6" w:rsidRDefault="00C27810">
            <w:pPr>
              <w:spacing w:line="336" w:lineRule="auto"/>
              <w:jc w:val="center"/>
              <w:rPr>
                <w:rFonts w:ascii="宋体" w:hAnsi="宋体" w:hint="eastAsia"/>
                <w:b/>
                <w:szCs w:val="21"/>
              </w:rPr>
            </w:pPr>
            <w:r>
              <w:rPr>
                <w:rFonts w:ascii="宋体" w:hAnsi="宋体" w:hint="eastAsia"/>
                <w:b/>
                <w:szCs w:val="21"/>
              </w:rPr>
              <w:t>评审标准</w:t>
            </w:r>
          </w:p>
        </w:tc>
      </w:tr>
      <w:tr w:rsidR="00057AF6" w14:paraId="5E2AE257" w14:textId="77777777" w:rsidTr="009C5EA8">
        <w:trPr>
          <w:trHeight w:val="20"/>
          <w:jc w:val="center"/>
        </w:trPr>
        <w:tc>
          <w:tcPr>
            <w:tcW w:w="404" w:type="pct"/>
            <w:vAlign w:val="center"/>
          </w:tcPr>
          <w:p w14:paraId="497EBA81" w14:textId="77777777" w:rsidR="00057AF6" w:rsidRDefault="00C27810">
            <w:pPr>
              <w:spacing w:line="336" w:lineRule="auto"/>
              <w:jc w:val="center"/>
              <w:rPr>
                <w:rFonts w:ascii="宋体" w:hAnsi="宋体" w:hint="eastAsia"/>
                <w:szCs w:val="21"/>
              </w:rPr>
            </w:pPr>
            <w:r>
              <w:rPr>
                <w:rFonts w:ascii="宋体" w:hAnsi="宋体"/>
                <w:szCs w:val="21"/>
              </w:rPr>
              <w:t>1</w:t>
            </w:r>
          </w:p>
        </w:tc>
        <w:tc>
          <w:tcPr>
            <w:tcW w:w="369" w:type="pct"/>
            <w:vAlign w:val="center"/>
          </w:tcPr>
          <w:p w14:paraId="1DC5BBFC" w14:textId="77777777" w:rsidR="00057AF6" w:rsidRDefault="00C27810">
            <w:pPr>
              <w:spacing w:line="336" w:lineRule="auto"/>
              <w:jc w:val="center"/>
              <w:rPr>
                <w:rFonts w:ascii="宋体" w:hAnsi="宋体" w:hint="eastAsia"/>
                <w:szCs w:val="21"/>
              </w:rPr>
            </w:pPr>
            <w:r>
              <w:rPr>
                <w:rFonts w:ascii="宋体" w:hAnsi="宋体" w:hint="eastAsia"/>
                <w:szCs w:val="21"/>
              </w:rPr>
              <w:t>评标方法</w:t>
            </w:r>
          </w:p>
        </w:tc>
        <w:tc>
          <w:tcPr>
            <w:tcW w:w="664" w:type="pct"/>
            <w:vAlign w:val="center"/>
          </w:tcPr>
          <w:p w14:paraId="45C97336" w14:textId="77777777" w:rsidR="00057AF6" w:rsidRDefault="00C27810">
            <w:pPr>
              <w:jc w:val="center"/>
              <w:rPr>
                <w:rFonts w:ascii="宋体" w:hAnsi="宋体" w:cs="宋体" w:hint="eastAsia"/>
                <w:szCs w:val="21"/>
              </w:rPr>
            </w:pPr>
            <w:r>
              <w:rPr>
                <w:rFonts w:ascii="宋体" w:hAnsi="宋体" w:cs="宋体" w:hint="eastAsia"/>
                <w:szCs w:val="21"/>
              </w:rPr>
              <w:t>中标候选人排序方法</w:t>
            </w:r>
          </w:p>
        </w:tc>
        <w:tc>
          <w:tcPr>
            <w:tcW w:w="3563" w:type="pct"/>
            <w:vAlign w:val="center"/>
          </w:tcPr>
          <w:p w14:paraId="5C55AF17" w14:textId="77777777" w:rsidR="00057AF6" w:rsidRDefault="00C27810">
            <w:pPr>
              <w:rPr>
                <w:rFonts w:ascii="宋体" w:hAnsi="宋体" w:hint="eastAsia"/>
                <w:szCs w:val="21"/>
              </w:rPr>
            </w:pPr>
            <w:r>
              <w:rPr>
                <w:rFonts w:ascii="宋体" w:hAnsi="宋体" w:hint="eastAsia"/>
                <w:szCs w:val="21"/>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检测方案得分高的优先；如果检测方案得分也相等，以企业诚信综合评价排名得分高的优先；如果企业诚信综合评价排名得分也相等，由评标委员会采用记名投票方式，以得票多的优先。</w:t>
            </w:r>
          </w:p>
        </w:tc>
      </w:tr>
      <w:tr w:rsidR="00057AF6" w14:paraId="4DB8485D" w14:textId="77777777" w:rsidTr="009C5EA8">
        <w:trPr>
          <w:trHeight w:val="20"/>
          <w:jc w:val="center"/>
        </w:trPr>
        <w:tc>
          <w:tcPr>
            <w:tcW w:w="404" w:type="pct"/>
            <w:vMerge w:val="restart"/>
            <w:vAlign w:val="center"/>
          </w:tcPr>
          <w:p w14:paraId="2E3A0D68" w14:textId="77777777" w:rsidR="00057AF6" w:rsidRDefault="00C27810">
            <w:pPr>
              <w:spacing w:line="336" w:lineRule="auto"/>
              <w:jc w:val="center"/>
              <w:rPr>
                <w:rFonts w:ascii="宋体" w:hAnsi="宋体" w:hint="eastAsia"/>
                <w:szCs w:val="21"/>
              </w:rPr>
            </w:pPr>
            <w:r>
              <w:rPr>
                <w:rFonts w:ascii="宋体" w:hAnsi="宋体"/>
                <w:szCs w:val="21"/>
              </w:rPr>
              <w:t>2.1.1</w:t>
            </w:r>
          </w:p>
        </w:tc>
        <w:tc>
          <w:tcPr>
            <w:tcW w:w="369" w:type="pct"/>
            <w:vMerge w:val="restart"/>
            <w:vAlign w:val="center"/>
          </w:tcPr>
          <w:p w14:paraId="0421148B" w14:textId="77777777" w:rsidR="00057AF6" w:rsidRDefault="00C27810">
            <w:pPr>
              <w:spacing w:line="336" w:lineRule="auto"/>
              <w:jc w:val="center"/>
              <w:rPr>
                <w:rFonts w:ascii="宋体" w:hAnsi="宋体" w:hint="eastAsia"/>
                <w:szCs w:val="21"/>
              </w:rPr>
            </w:pPr>
            <w:r>
              <w:rPr>
                <w:rFonts w:ascii="宋体" w:hAnsi="宋体" w:hint="eastAsia"/>
                <w:szCs w:val="21"/>
              </w:rPr>
              <w:t>形式评审标准</w:t>
            </w:r>
          </w:p>
        </w:tc>
        <w:tc>
          <w:tcPr>
            <w:tcW w:w="664" w:type="pct"/>
            <w:vAlign w:val="center"/>
          </w:tcPr>
          <w:p w14:paraId="041DD019" w14:textId="77777777" w:rsidR="00057AF6" w:rsidRDefault="00C27810">
            <w:pPr>
              <w:jc w:val="center"/>
              <w:rPr>
                <w:rFonts w:ascii="宋体" w:hAnsi="宋体" w:cs="宋体" w:hint="eastAsia"/>
                <w:szCs w:val="21"/>
              </w:rPr>
            </w:pPr>
            <w:r>
              <w:rPr>
                <w:rFonts w:ascii="宋体" w:hAnsi="宋体" w:cs="宋体" w:hint="eastAsia"/>
                <w:szCs w:val="21"/>
              </w:rPr>
              <w:t>投标人名称</w:t>
            </w:r>
          </w:p>
        </w:tc>
        <w:tc>
          <w:tcPr>
            <w:tcW w:w="3563" w:type="pct"/>
            <w:vAlign w:val="center"/>
          </w:tcPr>
          <w:p w14:paraId="06C4FA05" w14:textId="77777777" w:rsidR="00057AF6" w:rsidRDefault="00C27810">
            <w:pPr>
              <w:rPr>
                <w:rFonts w:ascii="宋体" w:hAnsi="宋体" w:hint="eastAsia"/>
                <w:szCs w:val="21"/>
              </w:rPr>
            </w:pPr>
            <w:r>
              <w:rPr>
                <w:rFonts w:ascii="宋体" w:hAnsi="宋体" w:hint="eastAsia"/>
                <w:szCs w:val="21"/>
              </w:rPr>
              <w:t>与营业执照（或事业单位法人证书）、资质证书一致。</w:t>
            </w:r>
          </w:p>
        </w:tc>
      </w:tr>
      <w:tr w:rsidR="00057AF6" w14:paraId="6031E69A" w14:textId="77777777" w:rsidTr="009C5EA8">
        <w:trPr>
          <w:trHeight w:val="20"/>
          <w:jc w:val="center"/>
        </w:trPr>
        <w:tc>
          <w:tcPr>
            <w:tcW w:w="404" w:type="pct"/>
            <w:vMerge/>
            <w:vAlign w:val="center"/>
          </w:tcPr>
          <w:p w14:paraId="31BCFA9E" w14:textId="77777777" w:rsidR="00057AF6" w:rsidRDefault="00057AF6">
            <w:pPr>
              <w:spacing w:line="336" w:lineRule="auto"/>
              <w:rPr>
                <w:rFonts w:ascii="宋体" w:hAnsi="宋体" w:hint="eastAsia"/>
                <w:szCs w:val="21"/>
              </w:rPr>
            </w:pPr>
          </w:p>
        </w:tc>
        <w:tc>
          <w:tcPr>
            <w:tcW w:w="369" w:type="pct"/>
            <w:vMerge/>
            <w:vAlign w:val="center"/>
          </w:tcPr>
          <w:p w14:paraId="39E74947" w14:textId="77777777" w:rsidR="00057AF6" w:rsidRDefault="00057AF6">
            <w:pPr>
              <w:spacing w:line="336" w:lineRule="auto"/>
              <w:rPr>
                <w:rFonts w:ascii="宋体" w:hAnsi="宋体" w:hint="eastAsia"/>
                <w:szCs w:val="21"/>
              </w:rPr>
            </w:pPr>
          </w:p>
        </w:tc>
        <w:tc>
          <w:tcPr>
            <w:tcW w:w="664" w:type="pct"/>
            <w:vAlign w:val="center"/>
          </w:tcPr>
          <w:p w14:paraId="78F30660" w14:textId="77777777" w:rsidR="00057AF6" w:rsidRDefault="00C27810">
            <w:pPr>
              <w:jc w:val="center"/>
              <w:rPr>
                <w:rFonts w:ascii="宋体" w:hAnsi="宋体" w:cs="宋体" w:hint="eastAsia"/>
                <w:szCs w:val="21"/>
              </w:rPr>
            </w:pPr>
            <w:r>
              <w:rPr>
                <w:rFonts w:ascii="宋体" w:hAnsi="宋体" w:cs="宋体" w:hint="eastAsia"/>
                <w:szCs w:val="21"/>
              </w:rPr>
              <w:t>投标函及其附表签字盖章</w:t>
            </w:r>
          </w:p>
        </w:tc>
        <w:tc>
          <w:tcPr>
            <w:tcW w:w="3563" w:type="pct"/>
            <w:vAlign w:val="center"/>
          </w:tcPr>
          <w:p w14:paraId="1E488C0F" w14:textId="77777777" w:rsidR="00057AF6" w:rsidRDefault="00C27810">
            <w:pPr>
              <w:rPr>
                <w:rFonts w:ascii="宋体" w:hAnsi="宋体" w:hint="eastAsia"/>
                <w:szCs w:val="21"/>
              </w:rPr>
            </w:pPr>
            <w:bookmarkStart w:id="160" w:name="OLE_LINK11"/>
            <w:r>
              <w:rPr>
                <w:rFonts w:ascii="宋体" w:hAnsi="宋体" w:hint="eastAsia"/>
                <w:szCs w:val="21"/>
              </w:rPr>
              <w:t>投标函及其附表格式及签字盖章符合招标文件要求</w:t>
            </w:r>
            <w:bookmarkEnd w:id="160"/>
            <w:r>
              <w:rPr>
                <w:rFonts w:ascii="宋体" w:hAnsi="宋体" w:hint="eastAsia"/>
                <w:szCs w:val="21"/>
              </w:rPr>
              <w:t>，由法定代表人签字</w:t>
            </w:r>
            <w:r>
              <w:rPr>
                <w:rFonts w:ascii="宋体" w:hAnsi="宋体" w:cs="宋体" w:hint="eastAsia"/>
                <w:szCs w:val="21"/>
              </w:rPr>
              <w:t>（或盖章）</w:t>
            </w:r>
            <w:r>
              <w:rPr>
                <w:rFonts w:ascii="宋体" w:hAnsi="宋体" w:hint="eastAsia"/>
                <w:szCs w:val="21"/>
              </w:rPr>
              <w:t>的，应附法定代表人证明书，由代理人签字</w:t>
            </w:r>
            <w:r>
              <w:rPr>
                <w:rFonts w:ascii="宋体" w:hAnsi="宋体" w:cs="宋体" w:hint="eastAsia"/>
                <w:szCs w:val="21"/>
              </w:rPr>
              <w:t>（或盖章）</w:t>
            </w:r>
            <w:r>
              <w:rPr>
                <w:rFonts w:ascii="宋体" w:hAnsi="宋体" w:hint="eastAsia"/>
                <w:szCs w:val="21"/>
              </w:rPr>
              <w:t>的，应附授权委托书，法定代表人身份证明书、授权委托书应符合第六章“投标文件格式”的规定</w:t>
            </w:r>
          </w:p>
        </w:tc>
      </w:tr>
      <w:tr w:rsidR="00057AF6" w14:paraId="1E0592BE" w14:textId="77777777" w:rsidTr="009C5EA8">
        <w:trPr>
          <w:trHeight w:val="20"/>
          <w:jc w:val="center"/>
        </w:trPr>
        <w:tc>
          <w:tcPr>
            <w:tcW w:w="404" w:type="pct"/>
            <w:vMerge/>
            <w:vAlign w:val="center"/>
          </w:tcPr>
          <w:p w14:paraId="756882E6" w14:textId="77777777" w:rsidR="00057AF6" w:rsidRDefault="00057AF6">
            <w:pPr>
              <w:spacing w:line="336" w:lineRule="auto"/>
              <w:rPr>
                <w:rFonts w:ascii="宋体" w:hAnsi="宋体" w:hint="eastAsia"/>
                <w:szCs w:val="21"/>
              </w:rPr>
            </w:pPr>
          </w:p>
        </w:tc>
        <w:tc>
          <w:tcPr>
            <w:tcW w:w="369" w:type="pct"/>
            <w:vMerge/>
            <w:vAlign w:val="center"/>
          </w:tcPr>
          <w:p w14:paraId="4572B368" w14:textId="77777777" w:rsidR="00057AF6" w:rsidRDefault="00057AF6">
            <w:pPr>
              <w:spacing w:line="336" w:lineRule="auto"/>
              <w:rPr>
                <w:rFonts w:ascii="宋体" w:hAnsi="宋体" w:hint="eastAsia"/>
                <w:szCs w:val="21"/>
              </w:rPr>
            </w:pPr>
          </w:p>
        </w:tc>
        <w:tc>
          <w:tcPr>
            <w:tcW w:w="664" w:type="pct"/>
            <w:vAlign w:val="center"/>
          </w:tcPr>
          <w:p w14:paraId="5C596E60" w14:textId="77777777" w:rsidR="00057AF6" w:rsidRDefault="00C27810">
            <w:pPr>
              <w:jc w:val="center"/>
              <w:rPr>
                <w:rFonts w:ascii="宋体" w:hAnsi="宋体" w:cs="宋体" w:hint="eastAsia"/>
                <w:szCs w:val="21"/>
              </w:rPr>
            </w:pPr>
            <w:r>
              <w:rPr>
                <w:rFonts w:ascii="宋体" w:hAnsi="宋体" w:cs="宋体" w:hint="eastAsia"/>
                <w:szCs w:val="21"/>
              </w:rPr>
              <w:t>投标文件格式</w:t>
            </w:r>
          </w:p>
        </w:tc>
        <w:tc>
          <w:tcPr>
            <w:tcW w:w="3563" w:type="pct"/>
            <w:vAlign w:val="center"/>
          </w:tcPr>
          <w:p w14:paraId="6DEC51A8" w14:textId="77777777" w:rsidR="00057AF6" w:rsidRPr="0044750D" w:rsidRDefault="00C27810">
            <w:pPr>
              <w:rPr>
                <w:rFonts w:ascii="宋体" w:hAnsi="宋体" w:cs="宋体" w:hint="eastAsia"/>
                <w:szCs w:val="21"/>
              </w:rPr>
            </w:pPr>
            <w:bookmarkStart w:id="161" w:name="OLE_LINK15"/>
            <w:r w:rsidRPr="0044750D">
              <w:rPr>
                <w:rFonts w:ascii="宋体" w:hAnsi="宋体" w:cs="宋体" w:hint="eastAsia"/>
                <w:szCs w:val="21"/>
              </w:rPr>
              <w:t>符合第六章“投标文件格式”</w:t>
            </w:r>
            <w:r w:rsidR="00C737D8" w:rsidRPr="0044750D">
              <w:rPr>
                <w:rFonts w:ascii="宋体" w:hAnsi="宋体" w:cs="宋体" w:hint="eastAsia"/>
                <w:szCs w:val="21"/>
              </w:rPr>
              <w:t>中格式一、四</w:t>
            </w:r>
            <w:r w:rsidRPr="0044750D">
              <w:rPr>
                <w:rFonts w:ascii="宋体" w:hAnsi="宋体" w:cs="宋体" w:hint="eastAsia"/>
                <w:szCs w:val="21"/>
              </w:rPr>
              <w:t>的规定</w:t>
            </w:r>
            <w:bookmarkEnd w:id="161"/>
            <w:r w:rsidRPr="0044750D">
              <w:rPr>
                <w:rFonts w:ascii="宋体" w:hAnsi="宋体" w:cs="宋体" w:hint="eastAsia"/>
                <w:szCs w:val="21"/>
              </w:rPr>
              <w:t>。</w:t>
            </w:r>
          </w:p>
        </w:tc>
      </w:tr>
      <w:tr w:rsidR="00057AF6" w14:paraId="15468348" w14:textId="77777777" w:rsidTr="009C5EA8">
        <w:trPr>
          <w:trHeight w:val="20"/>
          <w:jc w:val="center"/>
        </w:trPr>
        <w:tc>
          <w:tcPr>
            <w:tcW w:w="404" w:type="pct"/>
            <w:vMerge/>
            <w:vAlign w:val="center"/>
          </w:tcPr>
          <w:p w14:paraId="56DB4E7A" w14:textId="77777777" w:rsidR="00057AF6" w:rsidRDefault="00057AF6">
            <w:pPr>
              <w:spacing w:line="336" w:lineRule="auto"/>
              <w:rPr>
                <w:rFonts w:ascii="宋体" w:hAnsi="宋体" w:hint="eastAsia"/>
                <w:szCs w:val="21"/>
              </w:rPr>
            </w:pPr>
          </w:p>
        </w:tc>
        <w:tc>
          <w:tcPr>
            <w:tcW w:w="369" w:type="pct"/>
            <w:vMerge/>
            <w:vAlign w:val="center"/>
          </w:tcPr>
          <w:p w14:paraId="365E74CA" w14:textId="77777777" w:rsidR="00057AF6" w:rsidRDefault="00057AF6">
            <w:pPr>
              <w:spacing w:line="336" w:lineRule="auto"/>
              <w:rPr>
                <w:rFonts w:ascii="宋体" w:hAnsi="宋体" w:hint="eastAsia"/>
                <w:szCs w:val="21"/>
              </w:rPr>
            </w:pPr>
          </w:p>
        </w:tc>
        <w:tc>
          <w:tcPr>
            <w:tcW w:w="664" w:type="pct"/>
            <w:vAlign w:val="center"/>
          </w:tcPr>
          <w:p w14:paraId="60B33462" w14:textId="77777777" w:rsidR="00057AF6" w:rsidRDefault="00C27810">
            <w:pPr>
              <w:jc w:val="center"/>
              <w:rPr>
                <w:rFonts w:ascii="宋体" w:hAnsi="宋体" w:cs="宋体" w:hint="eastAsia"/>
                <w:szCs w:val="21"/>
              </w:rPr>
            </w:pPr>
            <w:r>
              <w:rPr>
                <w:rFonts w:ascii="宋体" w:hAnsi="宋体" w:cs="宋体" w:hint="eastAsia"/>
                <w:szCs w:val="21"/>
              </w:rPr>
              <w:t>备选投标方案</w:t>
            </w:r>
          </w:p>
        </w:tc>
        <w:tc>
          <w:tcPr>
            <w:tcW w:w="3563" w:type="pct"/>
            <w:vAlign w:val="center"/>
          </w:tcPr>
          <w:p w14:paraId="55ED8CFC" w14:textId="77777777" w:rsidR="00057AF6" w:rsidRPr="0044750D" w:rsidRDefault="00C27810">
            <w:pPr>
              <w:rPr>
                <w:rFonts w:ascii="宋体" w:hAnsi="宋体" w:cs="宋体" w:hint="eastAsia"/>
                <w:szCs w:val="21"/>
              </w:rPr>
            </w:pPr>
            <w:r w:rsidRPr="0044750D">
              <w:rPr>
                <w:rFonts w:ascii="宋体" w:hAnsi="宋体" w:cs="宋体" w:hint="eastAsia"/>
                <w:szCs w:val="21"/>
              </w:rPr>
              <w:t>不允许。</w:t>
            </w:r>
          </w:p>
        </w:tc>
      </w:tr>
      <w:tr w:rsidR="00057AF6" w14:paraId="49C3894F" w14:textId="77777777" w:rsidTr="009C5EA8">
        <w:trPr>
          <w:trHeight w:val="20"/>
          <w:jc w:val="center"/>
        </w:trPr>
        <w:tc>
          <w:tcPr>
            <w:tcW w:w="404" w:type="pct"/>
            <w:vMerge/>
            <w:vAlign w:val="center"/>
          </w:tcPr>
          <w:p w14:paraId="4D270B91" w14:textId="77777777" w:rsidR="00057AF6" w:rsidRDefault="00057AF6">
            <w:pPr>
              <w:spacing w:line="336" w:lineRule="auto"/>
              <w:rPr>
                <w:rFonts w:ascii="宋体" w:hAnsi="宋体" w:hint="eastAsia"/>
                <w:szCs w:val="21"/>
              </w:rPr>
            </w:pPr>
          </w:p>
        </w:tc>
        <w:tc>
          <w:tcPr>
            <w:tcW w:w="369" w:type="pct"/>
            <w:vMerge/>
            <w:vAlign w:val="center"/>
          </w:tcPr>
          <w:p w14:paraId="6DF38C2B" w14:textId="77777777" w:rsidR="00057AF6" w:rsidRDefault="00057AF6">
            <w:pPr>
              <w:spacing w:line="336" w:lineRule="auto"/>
              <w:rPr>
                <w:rFonts w:ascii="宋体" w:hAnsi="宋体" w:hint="eastAsia"/>
                <w:szCs w:val="21"/>
              </w:rPr>
            </w:pPr>
          </w:p>
        </w:tc>
        <w:tc>
          <w:tcPr>
            <w:tcW w:w="664" w:type="pct"/>
            <w:vAlign w:val="center"/>
          </w:tcPr>
          <w:p w14:paraId="33554D4D" w14:textId="77777777" w:rsidR="00057AF6" w:rsidRDefault="00C27810">
            <w:pPr>
              <w:jc w:val="center"/>
              <w:rPr>
                <w:rFonts w:ascii="宋体" w:hAnsi="宋体" w:cs="宋体" w:hint="eastAsia"/>
                <w:szCs w:val="21"/>
              </w:rPr>
            </w:pPr>
            <w:r>
              <w:rPr>
                <w:rFonts w:ascii="宋体" w:hAnsi="宋体" w:cs="宋体" w:hint="eastAsia"/>
                <w:szCs w:val="21"/>
              </w:rPr>
              <w:t>投标人机器码</w:t>
            </w:r>
          </w:p>
        </w:tc>
        <w:tc>
          <w:tcPr>
            <w:tcW w:w="3563" w:type="pct"/>
          </w:tcPr>
          <w:p w14:paraId="6A834A3A" w14:textId="77777777" w:rsidR="00057AF6" w:rsidRPr="0044750D" w:rsidRDefault="0044750D">
            <w:pPr>
              <w:rPr>
                <w:rFonts w:ascii="宋体" w:hAnsi="宋体" w:cs="宋体" w:hint="eastAsia"/>
                <w:szCs w:val="21"/>
              </w:rPr>
            </w:pPr>
            <w:r w:rsidRPr="0044750D">
              <w:rPr>
                <w:rFonts w:ascii="宋体" w:hAnsi="宋体" w:cs="宋体" w:hint="eastAsia"/>
                <w:szCs w:val="21"/>
              </w:rPr>
              <w:t>投标人机器码与本项目其他投标人机器码不相同（以广州公共资源交易中心评标系统的检索信息为准）</w:t>
            </w:r>
          </w:p>
        </w:tc>
      </w:tr>
      <w:tr w:rsidR="00057AF6" w14:paraId="0A05F242" w14:textId="77777777" w:rsidTr="009C5EA8">
        <w:trPr>
          <w:trHeight w:val="20"/>
          <w:jc w:val="center"/>
        </w:trPr>
        <w:tc>
          <w:tcPr>
            <w:tcW w:w="404" w:type="pct"/>
            <w:vMerge w:val="restart"/>
            <w:vAlign w:val="center"/>
          </w:tcPr>
          <w:p w14:paraId="6D77674D" w14:textId="77777777" w:rsidR="00057AF6" w:rsidRDefault="00C27810">
            <w:pPr>
              <w:spacing w:line="336" w:lineRule="auto"/>
              <w:jc w:val="center"/>
              <w:rPr>
                <w:rFonts w:ascii="宋体" w:hAnsi="宋体" w:hint="eastAsia"/>
                <w:szCs w:val="21"/>
              </w:rPr>
            </w:pPr>
            <w:r>
              <w:rPr>
                <w:rFonts w:ascii="宋体" w:hAnsi="宋体"/>
                <w:szCs w:val="21"/>
              </w:rPr>
              <w:t>2.1.2</w:t>
            </w:r>
          </w:p>
        </w:tc>
        <w:tc>
          <w:tcPr>
            <w:tcW w:w="369" w:type="pct"/>
            <w:vMerge w:val="restart"/>
            <w:vAlign w:val="center"/>
          </w:tcPr>
          <w:p w14:paraId="18C2D961" w14:textId="77777777" w:rsidR="00057AF6" w:rsidRDefault="00C27810">
            <w:pPr>
              <w:spacing w:line="336" w:lineRule="auto"/>
              <w:rPr>
                <w:rFonts w:ascii="宋体" w:hAnsi="宋体" w:cs="宋体" w:hint="eastAsia"/>
                <w:szCs w:val="21"/>
              </w:rPr>
            </w:pPr>
            <w:r>
              <w:rPr>
                <w:rFonts w:ascii="宋体" w:hAnsi="宋体" w:cs="宋体" w:hint="eastAsia"/>
                <w:szCs w:val="21"/>
              </w:rPr>
              <w:t>资格评审标准</w:t>
            </w:r>
          </w:p>
        </w:tc>
        <w:tc>
          <w:tcPr>
            <w:tcW w:w="664" w:type="pct"/>
            <w:vAlign w:val="center"/>
          </w:tcPr>
          <w:p w14:paraId="061A2101" w14:textId="77777777" w:rsidR="00057AF6" w:rsidRDefault="00C27810">
            <w:pPr>
              <w:jc w:val="center"/>
              <w:rPr>
                <w:rFonts w:ascii="宋体" w:hAnsi="宋体" w:cs="宋体" w:hint="eastAsia"/>
                <w:szCs w:val="21"/>
              </w:rPr>
            </w:pPr>
            <w:r>
              <w:rPr>
                <w:rFonts w:ascii="宋体" w:hAnsi="宋体" w:cs="宋体" w:hint="eastAsia"/>
                <w:szCs w:val="21"/>
              </w:rPr>
              <w:t>营业执照（或事业单位法人证书）</w:t>
            </w:r>
          </w:p>
        </w:tc>
        <w:tc>
          <w:tcPr>
            <w:tcW w:w="3563" w:type="pct"/>
            <w:vAlign w:val="center"/>
          </w:tcPr>
          <w:p w14:paraId="3370D0C5" w14:textId="77777777" w:rsidR="00057AF6" w:rsidRDefault="00C27810">
            <w:pPr>
              <w:rPr>
                <w:rFonts w:ascii="宋体" w:hAnsi="宋体" w:cs="宋体" w:hint="eastAsia"/>
                <w:szCs w:val="21"/>
              </w:rPr>
            </w:pPr>
            <w:r>
              <w:rPr>
                <w:rFonts w:ascii="宋体" w:hAnsi="宋体" w:cs="宋体" w:hint="eastAsia"/>
                <w:szCs w:val="21"/>
              </w:rPr>
              <w:t>投标人（或联合体各方）具有独立法人资格，持有事业单位登记管理部门核发的事业单位法人证书或工商行政（市场监督）管理部门核发的企业法人营业执照，且在营业期限内。</w:t>
            </w:r>
          </w:p>
        </w:tc>
      </w:tr>
      <w:tr w:rsidR="00057AF6" w14:paraId="6088E6BB" w14:textId="77777777" w:rsidTr="009C5EA8">
        <w:trPr>
          <w:trHeight w:val="371"/>
          <w:jc w:val="center"/>
        </w:trPr>
        <w:tc>
          <w:tcPr>
            <w:tcW w:w="404" w:type="pct"/>
            <w:vMerge/>
            <w:vAlign w:val="center"/>
          </w:tcPr>
          <w:p w14:paraId="212B758A" w14:textId="77777777" w:rsidR="00057AF6" w:rsidRDefault="00057AF6">
            <w:pPr>
              <w:spacing w:line="336" w:lineRule="auto"/>
              <w:jc w:val="center"/>
              <w:rPr>
                <w:rFonts w:ascii="宋体" w:hAnsi="宋体" w:hint="eastAsia"/>
                <w:szCs w:val="21"/>
              </w:rPr>
            </w:pPr>
          </w:p>
        </w:tc>
        <w:tc>
          <w:tcPr>
            <w:tcW w:w="369" w:type="pct"/>
            <w:vMerge/>
            <w:vAlign w:val="center"/>
          </w:tcPr>
          <w:p w14:paraId="1B490561" w14:textId="77777777" w:rsidR="00057AF6" w:rsidRDefault="00057AF6">
            <w:pPr>
              <w:spacing w:line="336" w:lineRule="auto"/>
              <w:rPr>
                <w:rFonts w:ascii="宋体" w:hAnsi="宋体" w:cs="宋体" w:hint="eastAsia"/>
                <w:szCs w:val="21"/>
              </w:rPr>
            </w:pPr>
          </w:p>
        </w:tc>
        <w:tc>
          <w:tcPr>
            <w:tcW w:w="664" w:type="pct"/>
            <w:vAlign w:val="center"/>
          </w:tcPr>
          <w:p w14:paraId="5B601056" w14:textId="77777777" w:rsidR="00057AF6" w:rsidRDefault="00C27810">
            <w:pPr>
              <w:jc w:val="center"/>
              <w:rPr>
                <w:rFonts w:ascii="宋体" w:hAnsi="宋体" w:cs="宋体" w:hint="eastAsia"/>
                <w:szCs w:val="21"/>
              </w:rPr>
            </w:pPr>
            <w:r>
              <w:rPr>
                <w:rFonts w:ascii="宋体" w:hAnsi="宋体" w:cs="宋体" w:hint="eastAsia"/>
                <w:szCs w:val="21"/>
              </w:rPr>
              <w:t>资质要求</w:t>
            </w:r>
          </w:p>
        </w:tc>
        <w:tc>
          <w:tcPr>
            <w:tcW w:w="3563" w:type="pct"/>
            <w:vAlign w:val="center"/>
          </w:tcPr>
          <w:p w14:paraId="0F5F92A1" w14:textId="77777777" w:rsidR="00057AF6" w:rsidRDefault="00C27810">
            <w:pPr>
              <w:rPr>
                <w:rFonts w:ascii="宋体" w:hAnsi="宋体" w:cs="宋体" w:hint="eastAsia"/>
                <w:szCs w:val="21"/>
              </w:rPr>
            </w:pPr>
            <w:r>
              <w:rPr>
                <w:rFonts w:ascii="宋体" w:hAnsi="宋体" w:cs="宋体" w:hint="eastAsia"/>
                <w:szCs w:val="21"/>
              </w:rPr>
              <w:t>符合第二章“投标人须知”第1.4.1项规定。</w:t>
            </w:r>
          </w:p>
        </w:tc>
      </w:tr>
      <w:tr w:rsidR="00057AF6" w14:paraId="473E4A02" w14:textId="77777777" w:rsidTr="009C5EA8">
        <w:trPr>
          <w:trHeight w:val="20"/>
          <w:jc w:val="center"/>
        </w:trPr>
        <w:tc>
          <w:tcPr>
            <w:tcW w:w="404" w:type="pct"/>
            <w:vMerge/>
            <w:vAlign w:val="center"/>
          </w:tcPr>
          <w:p w14:paraId="7F086F45" w14:textId="77777777" w:rsidR="00057AF6" w:rsidRDefault="00057AF6">
            <w:pPr>
              <w:spacing w:line="336" w:lineRule="auto"/>
              <w:jc w:val="center"/>
              <w:rPr>
                <w:rFonts w:ascii="宋体" w:hAnsi="宋体" w:hint="eastAsia"/>
                <w:szCs w:val="21"/>
              </w:rPr>
            </w:pPr>
          </w:p>
        </w:tc>
        <w:tc>
          <w:tcPr>
            <w:tcW w:w="369" w:type="pct"/>
            <w:vMerge/>
            <w:vAlign w:val="center"/>
          </w:tcPr>
          <w:p w14:paraId="01A19405" w14:textId="77777777" w:rsidR="00057AF6" w:rsidRDefault="00057AF6">
            <w:pPr>
              <w:spacing w:line="336" w:lineRule="auto"/>
              <w:rPr>
                <w:rFonts w:ascii="宋体" w:hAnsi="宋体" w:cs="宋体" w:hint="eastAsia"/>
                <w:szCs w:val="21"/>
              </w:rPr>
            </w:pPr>
          </w:p>
        </w:tc>
        <w:tc>
          <w:tcPr>
            <w:tcW w:w="664" w:type="pct"/>
            <w:vAlign w:val="center"/>
          </w:tcPr>
          <w:p w14:paraId="2EB8314D" w14:textId="77777777" w:rsidR="00057AF6" w:rsidRDefault="00C27810">
            <w:pPr>
              <w:jc w:val="center"/>
              <w:rPr>
                <w:rFonts w:ascii="宋体" w:hAnsi="宋体" w:cs="宋体" w:hint="eastAsia"/>
                <w:szCs w:val="21"/>
              </w:rPr>
            </w:pPr>
            <w:r>
              <w:rPr>
                <w:rFonts w:ascii="宋体" w:hAnsi="宋体" w:cs="宋体" w:hint="eastAsia"/>
                <w:szCs w:val="21"/>
              </w:rPr>
              <w:t>业绩要求</w:t>
            </w:r>
          </w:p>
        </w:tc>
        <w:tc>
          <w:tcPr>
            <w:tcW w:w="3563" w:type="pct"/>
            <w:vAlign w:val="center"/>
          </w:tcPr>
          <w:p w14:paraId="6B481443" w14:textId="77777777" w:rsidR="00057AF6" w:rsidRDefault="00C27810">
            <w:pPr>
              <w:rPr>
                <w:rFonts w:ascii="宋体" w:hAnsi="宋体" w:cs="宋体" w:hint="eastAsia"/>
                <w:szCs w:val="21"/>
              </w:rPr>
            </w:pPr>
            <w:r>
              <w:rPr>
                <w:rFonts w:ascii="宋体" w:hAnsi="宋体" w:cs="宋体" w:hint="eastAsia"/>
                <w:szCs w:val="21"/>
              </w:rPr>
              <w:t>/</w:t>
            </w:r>
          </w:p>
        </w:tc>
      </w:tr>
      <w:tr w:rsidR="00057AF6" w14:paraId="2EF932E7" w14:textId="77777777" w:rsidTr="009C5EA8">
        <w:trPr>
          <w:trHeight w:val="20"/>
          <w:jc w:val="center"/>
        </w:trPr>
        <w:tc>
          <w:tcPr>
            <w:tcW w:w="404" w:type="pct"/>
            <w:vMerge/>
            <w:vAlign w:val="center"/>
          </w:tcPr>
          <w:p w14:paraId="3BAA141B" w14:textId="77777777" w:rsidR="00057AF6" w:rsidRDefault="00057AF6">
            <w:pPr>
              <w:spacing w:line="336" w:lineRule="auto"/>
              <w:jc w:val="center"/>
              <w:rPr>
                <w:rFonts w:ascii="宋体" w:hAnsi="宋体" w:hint="eastAsia"/>
                <w:szCs w:val="21"/>
              </w:rPr>
            </w:pPr>
          </w:p>
        </w:tc>
        <w:tc>
          <w:tcPr>
            <w:tcW w:w="369" w:type="pct"/>
            <w:vMerge/>
            <w:vAlign w:val="center"/>
          </w:tcPr>
          <w:p w14:paraId="06D2206F" w14:textId="77777777" w:rsidR="00057AF6" w:rsidRDefault="00057AF6">
            <w:pPr>
              <w:spacing w:line="336" w:lineRule="auto"/>
              <w:rPr>
                <w:rFonts w:ascii="宋体" w:hAnsi="宋体" w:cs="宋体" w:hint="eastAsia"/>
                <w:szCs w:val="21"/>
              </w:rPr>
            </w:pPr>
          </w:p>
        </w:tc>
        <w:tc>
          <w:tcPr>
            <w:tcW w:w="664" w:type="pct"/>
            <w:vAlign w:val="center"/>
          </w:tcPr>
          <w:p w14:paraId="463306E2" w14:textId="77777777" w:rsidR="00057AF6" w:rsidRDefault="00C27810">
            <w:pPr>
              <w:jc w:val="center"/>
              <w:rPr>
                <w:rFonts w:ascii="宋体" w:hAnsi="宋体" w:cs="宋体" w:hint="eastAsia"/>
                <w:szCs w:val="21"/>
              </w:rPr>
            </w:pPr>
            <w:r>
              <w:rPr>
                <w:rFonts w:ascii="宋体" w:hAnsi="宋体" w:cs="宋体" w:hint="eastAsia"/>
                <w:szCs w:val="21"/>
              </w:rPr>
              <w:t>项目负责人</w:t>
            </w:r>
          </w:p>
        </w:tc>
        <w:tc>
          <w:tcPr>
            <w:tcW w:w="3563" w:type="pct"/>
            <w:vAlign w:val="center"/>
          </w:tcPr>
          <w:p w14:paraId="2E9BEDA9" w14:textId="77777777" w:rsidR="00057AF6" w:rsidRDefault="00C27810">
            <w:pPr>
              <w:rPr>
                <w:rFonts w:ascii="宋体" w:hAnsi="宋体" w:cs="宋体" w:hint="eastAsia"/>
                <w:szCs w:val="21"/>
              </w:rPr>
            </w:pPr>
            <w:r>
              <w:rPr>
                <w:rFonts w:ascii="宋体" w:hAnsi="宋体" w:cs="宋体" w:hint="eastAsia"/>
                <w:szCs w:val="21"/>
              </w:rPr>
              <w:t>符合第二章“投标人须知”第1.4.1项规定。</w:t>
            </w:r>
          </w:p>
        </w:tc>
      </w:tr>
      <w:tr w:rsidR="00057AF6" w14:paraId="6B6E9CB0" w14:textId="77777777" w:rsidTr="009C5EA8">
        <w:trPr>
          <w:trHeight w:val="317"/>
          <w:jc w:val="center"/>
        </w:trPr>
        <w:tc>
          <w:tcPr>
            <w:tcW w:w="404" w:type="pct"/>
            <w:vMerge/>
            <w:vAlign w:val="center"/>
          </w:tcPr>
          <w:p w14:paraId="29229ED6" w14:textId="77777777" w:rsidR="00057AF6" w:rsidRDefault="00057AF6">
            <w:pPr>
              <w:spacing w:line="336" w:lineRule="auto"/>
              <w:jc w:val="center"/>
              <w:rPr>
                <w:rFonts w:ascii="宋体" w:hAnsi="宋体" w:hint="eastAsia"/>
                <w:szCs w:val="21"/>
              </w:rPr>
            </w:pPr>
          </w:p>
        </w:tc>
        <w:tc>
          <w:tcPr>
            <w:tcW w:w="369" w:type="pct"/>
            <w:vMerge/>
            <w:vAlign w:val="center"/>
          </w:tcPr>
          <w:p w14:paraId="30344632" w14:textId="77777777" w:rsidR="00057AF6" w:rsidRDefault="00057AF6">
            <w:pPr>
              <w:spacing w:line="336" w:lineRule="auto"/>
              <w:rPr>
                <w:rFonts w:ascii="宋体" w:hAnsi="宋体" w:cs="宋体" w:hint="eastAsia"/>
                <w:szCs w:val="21"/>
              </w:rPr>
            </w:pPr>
          </w:p>
        </w:tc>
        <w:tc>
          <w:tcPr>
            <w:tcW w:w="664" w:type="pct"/>
            <w:vAlign w:val="center"/>
          </w:tcPr>
          <w:p w14:paraId="6075A675" w14:textId="77777777" w:rsidR="00057AF6" w:rsidRDefault="00C27810">
            <w:pPr>
              <w:jc w:val="center"/>
              <w:rPr>
                <w:rFonts w:ascii="宋体" w:hAnsi="宋体" w:cs="宋体" w:hint="eastAsia"/>
                <w:szCs w:val="21"/>
              </w:rPr>
            </w:pPr>
            <w:r>
              <w:rPr>
                <w:rFonts w:ascii="宋体" w:hAnsi="宋体" w:cs="宋体" w:hint="eastAsia"/>
                <w:szCs w:val="21"/>
              </w:rPr>
              <w:t>其他主要人员</w:t>
            </w:r>
          </w:p>
        </w:tc>
        <w:tc>
          <w:tcPr>
            <w:tcW w:w="3563" w:type="pct"/>
            <w:vAlign w:val="center"/>
          </w:tcPr>
          <w:p w14:paraId="1C7FBC7C" w14:textId="77777777" w:rsidR="00057AF6" w:rsidRDefault="00C27810">
            <w:pPr>
              <w:rPr>
                <w:rFonts w:ascii="宋体" w:hAnsi="宋体" w:cs="宋体" w:hint="eastAsia"/>
                <w:szCs w:val="21"/>
              </w:rPr>
            </w:pPr>
            <w:r>
              <w:rPr>
                <w:rFonts w:ascii="宋体" w:hAnsi="宋体" w:cs="宋体" w:hint="eastAsia"/>
                <w:szCs w:val="21"/>
              </w:rPr>
              <w:t>/</w:t>
            </w:r>
          </w:p>
        </w:tc>
      </w:tr>
      <w:tr w:rsidR="00057AF6" w14:paraId="57B8AA23" w14:textId="77777777" w:rsidTr="009C5EA8">
        <w:trPr>
          <w:trHeight w:val="20"/>
          <w:jc w:val="center"/>
        </w:trPr>
        <w:tc>
          <w:tcPr>
            <w:tcW w:w="404" w:type="pct"/>
            <w:vMerge/>
            <w:vAlign w:val="center"/>
          </w:tcPr>
          <w:p w14:paraId="0D7DFC42" w14:textId="77777777" w:rsidR="00057AF6" w:rsidRDefault="00057AF6">
            <w:pPr>
              <w:spacing w:line="336" w:lineRule="auto"/>
              <w:jc w:val="center"/>
              <w:rPr>
                <w:rFonts w:ascii="宋体" w:hAnsi="宋体" w:hint="eastAsia"/>
                <w:szCs w:val="21"/>
              </w:rPr>
            </w:pPr>
          </w:p>
        </w:tc>
        <w:tc>
          <w:tcPr>
            <w:tcW w:w="369" w:type="pct"/>
            <w:vMerge/>
            <w:vAlign w:val="center"/>
          </w:tcPr>
          <w:p w14:paraId="35432E3E" w14:textId="77777777" w:rsidR="00057AF6" w:rsidRDefault="00057AF6">
            <w:pPr>
              <w:spacing w:line="336" w:lineRule="auto"/>
              <w:rPr>
                <w:rFonts w:ascii="宋体" w:hAnsi="宋体" w:cs="宋体" w:hint="eastAsia"/>
                <w:szCs w:val="21"/>
              </w:rPr>
            </w:pPr>
          </w:p>
        </w:tc>
        <w:tc>
          <w:tcPr>
            <w:tcW w:w="664" w:type="pct"/>
            <w:vAlign w:val="center"/>
          </w:tcPr>
          <w:p w14:paraId="6D51D830" w14:textId="77777777" w:rsidR="00057AF6" w:rsidRDefault="00C27810">
            <w:pPr>
              <w:jc w:val="center"/>
              <w:rPr>
                <w:rFonts w:ascii="宋体" w:hAnsi="宋体" w:cs="宋体" w:hint="eastAsia"/>
                <w:szCs w:val="21"/>
              </w:rPr>
            </w:pPr>
            <w:r>
              <w:rPr>
                <w:rFonts w:ascii="宋体" w:hAnsi="宋体" w:cs="宋体" w:hint="eastAsia"/>
                <w:szCs w:val="21"/>
              </w:rPr>
              <w:t>试验检测仪器设备</w:t>
            </w:r>
          </w:p>
        </w:tc>
        <w:tc>
          <w:tcPr>
            <w:tcW w:w="3563" w:type="pct"/>
            <w:vAlign w:val="center"/>
          </w:tcPr>
          <w:p w14:paraId="77DF9734" w14:textId="77777777" w:rsidR="00057AF6" w:rsidRDefault="00C27810">
            <w:pPr>
              <w:rPr>
                <w:rFonts w:ascii="宋体" w:hAnsi="宋体" w:cs="宋体" w:hint="eastAsia"/>
                <w:szCs w:val="21"/>
              </w:rPr>
            </w:pPr>
            <w:r>
              <w:rPr>
                <w:rFonts w:ascii="宋体" w:hAnsi="宋体" w:cs="宋体" w:hint="eastAsia"/>
                <w:szCs w:val="21"/>
              </w:rPr>
              <w:t>/</w:t>
            </w:r>
          </w:p>
        </w:tc>
      </w:tr>
      <w:tr w:rsidR="00057AF6" w14:paraId="75CA4DB0" w14:textId="77777777" w:rsidTr="009C5EA8">
        <w:trPr>
          <w:trHeight w:val="20"/>
          <w:jc w:val="center"/>
        </w:trPr>
        <w:tc>
          <w:tcPr>
            <w:tcW w:w="404" w:type="pct"/>
            <w:vMerge/>
            <w:vAlign w:val="center"/>
          </w:tcPr>
          <w:p w14:paraId="6263F17B" w14:textId="77777777" w:rsidR="00057AF6" w:rsidRDefault="00057AF6">
            <w:pPr>
              <w:spacing w:line="336" w:lineRule="auto"/>
              <w:jc w:val="center"/>
              <w:rPr>
                <w:rFonts w:ascii="宋体" w:hAnsi="宋体" w:hint="eastAsia"/>
                <w:szCs w:val="21"/>
              </w:rPr>
            </w:pPr>
          </w:p>
        </w:tc>
        <w:tc>
          <w:tcPr>
            <w:tcW w:w="369" w:type="pct"/>
            <w:vMerge/>
            <w:vAlign w:val="center"/>
          </w:tcPr>
          <w:p w14:paraId="2F33E3AF" w14:textId="77777777" w:rsidR="00057AF6" w:rsidRDefault="00057AF6">
            <w:pPr>
              <w:spacing w:line="336" w:lineRule="auto"/>
              <w:rPr>
                <w:rFonts w:ascii="宋体" w:hAnsi="宋体" w:cs="宋体" w:hint="eastAsia"/>
                <w:szCs w:val="21"/>
              </w:rPr>
            </w:pPr>
          </w:p>
        </w:tc>
        <w:tc>
          <w:tcPr>
            <w:tcW w:w="664" w:type="pct"/>
            <w:vAlign w:val="center"/>
          </w:tcPr>
          <w:p w14:paraId="74B28EE8" w14:textId="77777777" w:rsidR="00057AF6" w:rsidRDefault="00C27810">
            <w:pPr>
              <w:jc w:val="center"/>
              <w:rPr>
                <w:rFonts w:ascii="宋体" w:hAnsi="宋体" w:cs="宋体" w:hint="eastAsia"/>
                <w:szCs w:val="21"/>
              </w:rPr>
            </w:pPr>
            <w:r>
              <w:rPr>
                <w:rFonts w:ascii="宋体" w:hAnsi="宋体" w:cs="宋体" w:hint="eastAsia"/>
                <w:szCs w:val="21"/>
              </w:rPr>
              <w:t>其他要求</w:t>
            </w:r>
          </w:p>
        </w:tc>
        <w:tc>
          <w:tcPr>
            <w:tcW w:w="3563" w:type="pct"/>
            <w:vAlign w:val="center"/>
          </w:tcPr>
          <w:p w14:paraId="01214E6D" w14:textId="77777777" w:rsidR="00057AF6" w:rsidRDefault="00C27810">
            <w:pPr>
              <w:rPr>
                <w:rFonts w:ascii="宋体" w:hAnsi="宋体" w:cs="宋体" w:hint="eastAsia"/>
                <w:szCs w:val="21"/>
              </w:rPr>
            </w:pPr>
            <w:r>
              <w:rPr>
                <w:rFonts w:ascii="宋体" w:hAnsi="宋体" w:cs="宋体" w:hint="eastAsia"/>
                <w:szCs w:val="21"/>
              </w:rPr>
              <w:t>符合第二章“投标人须知”第1.4.1项规定。</w:t>
            </w:r>
          </w:p>
        </w:tc>
      </w:tr>
      <w:tr w:rsidR="00057AF6" w14:paraId="46F3F46B" w14:textId="77777777" w:rsidTr="009C5EA8">
        <w:trPr>
          <w:trHeight w:val="20"/>
          <w:jc w:val="center"/>
        </w:trPr>
        <w:tc>
          <w:tcPr>
            <w:tcW w:w="404" w:type="pct"/>
            <w:vMerge/>
            <w:vAlign w:val="center"/>
          </w:tcPr>
          <w:p w14:paraId="6D134B94" w14:textId="77777777" w:rsidR="00057AF6" w:rsidRDefault="00057AF6">
            <w:pPr>
              <w:spacing w:line="336" w:lineRule="auto"/>
              <w:jc w:val="center"/>
              <w:rPr>
                <w:rFonts w:ascii="宋体" w:hAnsi="宋体" w:hint="eastAsia"/>
                <w:szCs w:val="21"/>
              </w:rPr>
            </w:pPr>
          </w:p>
        </w:tc>
        <w:tc>
          <w:tcPr>
            <w:tcW w:w="369" w:type="pct"/>
            <w:vMerge/>
            <w:vAlign w:val="center"/>
          </w:tcPr>
          <w:p w14:paraId="18474EB3" w14:textId="77777777" w:rsidR="00057AF6" w:rsidRDefault="00057AF6">
            <w:pPr>
              <w:spacing w:line="336" w:lineRule="auto"/>
              <w:rPr>
                <w:rFonts w:ascii="宋体" w:hAnsi="宋体" w:cs="宋体" w:hint="eastAsia"/>
                <w:szCs w:val="21"/>
              </w:rPr>
            </w:pPr>
          </w:p>
        </w:tc>
        <w:tc>
          <w:tcPr>
            <w:tcW w:w="664" w:type="pct"/>
            <w:vAlign w:val="center"/>
          </w:tcPr>
          <w:p w14:paraId="02A2EC18" w14:textId="77777777" w:rsidR="00057AF6" w:rsidRDefault="00C27810">
            <w:pPr>
              <w:jc w:val="center"/>
              <w:rPr>
                <w:rFonts w:ascii="宋体" w:hAnsi="宋体" w:cs="宋体" w:hint="eastAsia"/>
                <w:szCs w:val="21"/>
              </w:rPr>
            </w:pPr>
            <w:r>
              <w:rPr>
                <w:rFonts w:ascii="宋体" w:hAnsi="宋体" w:cs="宋体" w:hint="eastAsia"/>
                <w:szCs w:val="21"/>
              </w:rPr>
              <w:t>联合体投标人</w:t>
            </w:r>
          </w:p>
        </w:tc>
        <w:tc>
          <w:tcPr>
            <w:tcW w:w="3563" w:type="pct"/>
            <w:vAlign w:val="center"/>
          </w:tcPr>
          <w:p w14:paraId="3F47F7A3" w14:textId="77777777" w:rsidR="00057AF6" w:rsidRDefault="00C27810">
            <w:pPr>
              <w:rPr>
                <w:rFonts w:ascii="宋体" w:hAnsi="宋体" w:cs="宋体" w:hint="eastAsia"/>
                <w:szCs w:val="21"/>
              </w:rPr>
            </w:pPr>
            <w:r>
              <w:rPr>
                <w:rFonts w:ascii="宋体" w:hAnsi="宋体" w:cs="宋体" w:hint="eastAsia"/>
                <w:szCs w:val="21"/>
              </w:rPr>
              <w:t>本项目接受联合体投标，符合第二章“投标人须知”第1.4.2项规定。</w:t>
            </w:r>
          </w:p>
        </w:tc>
      </w:tr>
      <w:tr w:rsidR="00057AF6" w14:paraId="2C76D947" w14:textId="77777777" w:rsidTr="009C5EA8">
        <w:trPr>
          <w:trHeight w:val="20"/>
          <w:jc w:val="center"/>
        </w:trPr>
        <w:tc>
          <w:tcPr>
            <w:tcW w:w="404" w:type="pct"/>
            <w:vMerge/>
            <w:vAlign w:val="center"/>
          </w:tcPr>
          <w:p w14:paraId="17F4934D" w14:textId="77777777" w:rsidR="00057AF6" w:rsidRDefault="00057AF6">
            <w:pPr>
              <w:spacing w:line="336" w:lineRule="auto"/>
              <w:jc w:val="center"/>
              <w:rPr>
                <w:rFonts w:ascii="宋体" w:hAnsi="宋体" w:hint="eastAsia"/>
                <w:szCs w:val="21"/>
              </w:rPr>
            </w:pPr>
          </w:p>
        </w:tc>
        <w:tc>
          <w:tcPr>
            <w:tcW w:w="369" w:type="pct"/>
            <w:vMerge/>
            <w:vAlign w:val="center"/>
          </w:tcPr>
          <w:p w14:paraId="1CC3B011" w14:textId="77777777" w:rsidR="00057AF6" w:rsidRDefault="00057AF6">
            <w:pPr>
              <w:spacing w:line="336" w:lineRule="auto"/>
              <w:rPr>
                <w:rFonts w:ascii="宋体" w:hAnsi="宋体" w:cs="宋体" w:hint="eastAsia"/>
                <w:szCs w:val="21"/>
              </w:rPr>
            </w:pPr>
          </w:p>
        </w:tc>
        <w:tc>
          <w:tcPr>
            <w:tcW w:w="664" w:type="pct"/>
            <w:vAlign w:val="center"/>
          </w:tcPr>
          <w:p w14:paraId="1A462D68" w14:textId="77777777" w:rsidR="00057AF6" w:rsidRDefault="00C27810">
            <w:pPr>
              <w:jc w:val="center"/>
              <w:rPr>
                <w:rFonts w:ascii="宋体" w:hAnsi="宋体" w:cs="宋体" w:hint="eastAsia"/>
                <w:szCs w:val="21"/>
              </w:rPr>
            </w:pPr>
            <w:r>
              <w:rPr>
                <w:rFonts w:ascii="宋体" w:hAnsi="宋体" w:cs="宋体" w:hint="eastAsia"/>
                <w:szCs w:val="21"/>
              </w:rPr>
              <w:t>不存在禁止投标的情形</w:t>
            </w:r>
          </w:p>
        </w:tc>
        <w:tc>
          <w:tcPr>
            <w:tcW w:w="3563" w:type="pct"/>
            <w:vAlign w:val="center"/>
          </w:tcPr>
          <w:p w14:paraId="1148AF39" w14:textId="77777777" w:rsidR="00057AF6" w:rsidRDefault="00C27810">
            <w:pPr>
              <w:rPr>
                <w:rFonts w:ascii="宋体" w:hAnsi="宋体" w:cs="宋体" w:hint="eastAsia"/>
                <w:szCs w:val="21"/>
              </w:rPr>
            </w:pPr>
            <w:r>
              <w:rPr>
                <w:rFonts w:ascii="宋体" w:hAnsi="宋体" w:cs="宋体" w:hint="eastAsia"/>
                <w:szCs w:val="21"/>
              </w:rPr>
              <w:t>投标人（若为联合体投标，指联合体各方）未出现以下情形：与其他投标人的单位负责人为同一人或者存在控股、管理关系的（按投标人提供的《投标人声明》第六条内容进行评审）。如不同投标申请人出现单位负责人为同一人或者存在控股、管理关系的情形，则均按不符合投标人合格条件处理。</w:t>
            </w:r>
          </w:p>
        </w:tc>
      </w:tr>
      <w:tr w:rsidR="009C5EA8" w14:paraId="05239735" w14:textId="77777777" w:rsidTr="009C5EA8">
        <w:trPr>
          <w:trHeight w:val="20"/>
          <w:jc w:val="center"/>
        </w:trPr>
        <w:tc>
          <w:tcPr>
            <w:tcW w:w="404" w:type="pct"/>
            <w:vMerge/>
            <w:vAlign w:val="center"/>
          </w:tcPr>
          <w:p w14:paraId="6FBF518D" w14:textId="77777777" w:rsidR="009C5EA8" w:rsidRDefault="009C5EA8" w:rsidP="009C5EA8">
            <w:pPr>
              <w:spacing w:line="336" w:lineRule="auto"/>
              <w:jc w:val="center"/>
              <w:rPr>
                <w:rFonts w:ascii="宋体" w:hAnsi="宋体" w:hint="eastAsia"/>
                <w:szCs w:val="21"/>
              </w:rPr>
            </w:pPr>
          </w:p>
        </w:tc>
        <w:tc>
          <w:tcPr>
            <w:tcW w:w="369" w:type="pct"/>
            <w:vMerge/>
            <w:vAlign w:val="center"/>
          </w:tcPr>
          <w:p w14:paraId="19A88330" w14:textId="77777777" w:rsidR="009C5EA8" w:rsidRDefault="009C5EA8" w:rsidP="009C5EA8">
            <w:pPr>
              <w:spacing w:line="336" w:lineRule="auto"/>
              <w:rPr>
                <w:rFonts w:ascii="宋体" w:hAnsi="宋体" w:cs="宋体" w:hint="eastAsia"/>
                <w:szCs w:val="21"/>
              </w:rPr>
            </w:pPr>
          </w:p>
        </w:tc>
        <w:tc>
          <w:tcPr>
            <w:tcW w:w="664" w:type="pct"/>
            <w:vAlign w:val="center"/>
          </w:tcPr>
          <w:p w14:paraId="70BD90BE" w14:textId="432B027E" w:rsidR="009C5EA8" w:rsidRDefault="009C5EA8" w:rsidP="009C5EA8">
            <w:pPr>
              <w:jc w:val="center"/>
              <w:rPr>
                <w:rFonts w:ascii="宋体" w:hAnsi="宋体" w:cs="宋体" w:hint="eastAsia"/>
                <w:szCs w:val="21"/>
              </w:rPr>
            </w:pPr>
            <w:r>
              <w:rPr>
                <w:rFonts w:ascii="宋体" w:hAnsi="宋体" w:cs="宋体" w:hint="eastAsia"/>
                <w:szCs w:val="21"/>
              </w:rPr>
              <w:t>信誉要求</w:t>
            </w:r>
          </w:p>
        </w:tc>
        <w:tc>
          <w:tcPr>
            <w:tcW w:w="3563" w:type="pct"/>
          </w:tcPr>
          <w:p w14:paraId="3366ADBA" w14:textId="640B7A8E" w:rsidR="009C5EA8" w:rsidRDefault="009C5EA8" w:rsidP="009C5EA8">
            <w:pPr>
              <w:rPr>
                <w:rFonts w:ascii="宋体" w:hAnsi="宋体" w:cs="宋体" w:hint="eastAsia"/>
                <w:szCs w:val="21"/>
              </w:rPr>
            </w:pPr>
            <w:r>
              <w:rPr>
                <w:rFonts w:ascii="宋体" w:hAnsi="宋体" w:cs="宋体" w:hint="eastAsia"/>
                <w:szCs w:val="21"/>
              </w:rPr>
              <w:t>投标人（或联合体各方）未被列入拖欠农民工工资失信联合惩戒对象名单。注：投标人无需提供资料，资格审查时，按广州交易集团有限公司（广州公共资源交易中心）交易系统比对的结果进行评审。如果</w:t>
            </w:r>
            <w:r>
              <w:rPr>
                <w:rFonts w:ascii="宋体" w:hAnsi="宋体" w:cs="宋体" w:hint="eastAsia"/>
                <w:szCs w:val="21"/>
              </w:rPr>
              <w:lastRenderedPageBreak/>
              <w:t>资格审查时，广州交易集团有限公司（广州公共资源交易中心）交易系统对个别投标人关于是否列入拖欠农民工工资失信联合惩戒对象名单的数据显示“调用失败”的，则由评标委员会分别通过“信用中国”网站的“拖欠农民工工资失信联合惩戒对象名单”专栏（网址：https://www.creditchina.gov.cn/xinyongfuwu/zdlycx/?tablename=credit_rsb_fr_tqnmggz&amp;gsName=%E6%8B%96%E6%AC%A0%E5%86%9C%E6%B0%91%E5%B7%A5%E5%B7%A5%E8%B5%84%E5%A4%B1%E4%BF%A1%E8%81%94%E5%90%88%E6%83%A9%E6%88%92%E5%AF%B9%E8%B1%A1%E5%90%8D%E5%8D%95）和“信用广州”网站的“拖欠农民工工资失信联合惩戒名单”专栏（网址：https://credit1.gz.gov.cn/publicity/punishList?sid=1000201910100000001573）进行查询，如果两个网站均没有显示投标人被列入拖欠农民工工资失信联合惩戒对象名单的，视为符合本项评审要求</w:t>
            </w:r>
          </w:p>
        </w:tc>
      </w:tr>
      <w:tr w:rsidR="009C5EA8" w14:paraId="71105B69" w14:textId="77777777" w:rsidTr="00B42437">
        <w:trPr>
          <w:trHeight w:val="894"/>
          <w:jc w:val="center"/>
        </w:trPr>
        <w:tc>
          <w:tcPr>
            <w:tcW w:w="404" w:type="pct"/>
            <w:vMerge/>
            <w:vAlign w:val="center"/>
          </w:tcPr>
          <w:p w14:paraId="667A3BC7" w14:textId="77777777" w:rsidR="009C5EA8" w:rsidRDefault="009C5EA8" w:rsidP="009C5EA8">
            <w:pPr>
              <w:spacing w:line="336" w:lineRule="auto"/>
              <w:jc w:val="center"/>
              <w:rPr>
                <w:rFonts w:ascii="宋体" w:hAnsi="宋体" w:hint="eastAsia"/>
                <w:szCs w:val="21"/>
              </w:rPr>
            </w:pPr>
          </w:p>
        </w:tc>
        <w:tc>
          <w:tcPr>
            <w:tcW w:w="369" w:type="pct"/>
            <w:vMerge/>
            <w:vAlign w:val="center"/>
          </w:tcPr>
          <w:p w14:paraId="7A5429F7" w14:textId="77777777" w:rsidR="009C5EA8" w:rsidRDefault="009C5EA8" w:rsidP="009C5EA8">
            <w:pPr>
              <w:spacing w:line="336" w:lineRule="auto"/>
              <w:rPr>
                <w:rFonts w:ascii="宋体" w:hAnsi="宋体" w:cs="宋体" w:hint="eastAsia"/>
                <w:szCs w:val="21"/>
              </w:rPr>
            </w:pPr>
          </w:p>
        </w:tc>
        <w:tc>
          <w:tcPr>
            <w:tcW w:w="664" w:type="pct"/>
            <w:vAlign w:val="center"/>
          </w:tcPr>
          <w:p w14:paraId="09DADF6C" w14:textId="25EBD55B" w:rsidR="009C5EA8" w:rsidRDefault="009C5EA8" w:rsidP="009C5EA8">
            <w:pPr>
              <w:jc w:val="center"/>
              <w:rPr>
                <w:rFonts w:ascii="宋体" w:hAnsi="宋体" w:cs="宋体" w:hint="eastAsia"/>
                <w:szCs w:val="21"/>
              </w:rPr>
            </w:pPr>
            <w:r w:rsidRPr="00784AF8">
              <w:rPr>
                <w:rFonts w:ascii="宋体" w:hAnsi="宋体" w:cs="宋体" w:hint="eastAsia"/>
                <w:szCs w:val="21"/>
              </w:rPr>
              <w:t>投标人未在《被招标人拒绝投标的企业名单》的限制投标期限内</w:t>
            </w:r>
          </w:p>
        </w:tc>
        <w:tc>
          <w:tcPr>
            <w:tcW w:w="3563" w:type="pct"/>
            <w:vAlign w:val="center"/>
          </w:tcPr>
          <w:p w14:paraId="2CB9DAEC" w14:textId="2CA927F8" w:rsidR="009C5EA8" w:rsidRDefault="009C5EA8" w:rsidP="009C5EA8">
            <w:pPr>
              <w:rPr>
                <w:rFonts w:ascii="宋体" w:hAnsi="宋体" w:cs="宋体" w:hint="eastAsia"/>
                <w:szCs w:val="21"/>
              </w:rPr>
            </w:pPr>
            <w:r w:rsidRPr="00784AF8">
              <w:rPr>
                <w:rFonts w:ascii="宋体" w:hAnsi="宋体" w:cs="宋体" w:hint="eastAsia"/>
                <w:szCs w:val="21"/>
              </w:rPr>
              <w:t>投标人未在《被招标人拒绝投标的企业名单》的限制投标期限内（见</w:t>
            </w:r>
            <w:r w:rsidR="00C20C07">
              <w:rPr>
                <w:rFonts w:ascii="宋体" w:hAnsi="宋体" w:cs="宋体" w:hint="eastAsia"/>
                <w:szCs w:val="21"/>
              </w:rPr>
              <w:t>招标公告</w:t>
            </w:r>
            <w:r w:rsidRPr="00784AF8">
              <w:rPr>
                <w:rFonts w:ascii="宋体" w:hAnsi="宋体" w:cs="宋体" w:hint="eastAsia"/>
                <w:szCs w:val="21"/>
              </w:rPr>
              <w:t>附件）</w:t>
            </w:r>
          </w:p>
        </w:tc>
      </w:tr>
      <w:tr w:rsidR="009C5EA8" w14:paraId="3BCC90FB" w14:textId="77777777" w:rsidTr="009C5EA8">
        <w:trPr>
          <w:trHeight w:val="416"/>
          <w:jc w:val="center"/>
        </w:trPr>
        <w:tc>
          <w:tcPr>
            <w:tcW w:w="404" w:type="pct"/>
            <w:vMerge w:val="restart"/>
            <w:vAlign w:val="center"/>
          </w:tcPr>
          <w:p w14:paraId="1B8FB685" w14:textId="77777777" w:rsidR="009C5EA8" w:rsidRDefault="009C5EA8" w:rsidP="009C5EA8">
            <w:pPr>
              <w:spacing w:line="336" w:lineRule="auto"/>
              <w:jc w:val="center"/>
              <w:rPr>
                <w:rFonts w:ascii="宋体" w:hAnsi="宋体" w:hint="eastAsia"/>
                <w:szCs w:val="21"/>
              </w:rPr>
            </w:pPr>
            <w:r>
              <w:rPr>
                <w:rFonts w:ascii="宋体" w:hAnsi="宋体"/>
                <w:szCs w:val="21"/>
              </w:rPr>
              <w:t>2.1.3</w:t>
            </w:r>
          </w:p>
        </w:tc>
        <w:tc>
          <w:tcPr>
            <w:tcW w:w="369" w:type="pct"/>
            <w:vMerge w:val="restart"/>
            <w:vAlign w:val="center"/>
          </w:tcPr>
          <w:p w14:paraId="7359CB07" w14:textId="77777777" w:rsidR="009C5EA8" w:rsidRDefault="009C5EA8" w:rsidP="009C5EA8">
            <w:pPr>
              <w:spacing w:line="336" w:lineRule="auto"/>
              <w:jc w:val="center"/>
              <w:rPr>
                <w:rFonts w:ascii="宋体" w:hAnsi="宋体" w:hint="eastAsia"/>
                <w:szCs w:val="21"/>
              </w:rPr>
            </w:pPr>
            <w:r>
              <w:rPr>
                <w:rFonts w:ascii="宋体" w:hAnsi="宋体" w:hint="eastAsia"/>
                <w:szCs w:val="21"/>
              </w:rPr>
              <w:t>响应性评审标准</w:t>
            </w:r>
          </w:p>
        </w:tc>
        <w:tc>
          <w:tcPr>
            <w:tcW w:w="664" w:type="pct"/>
            <w:vAlign w:val="center"/>
          </w:tcPr>
          <w:p w14:paraId="56CECD05" w14:textId="77777777" w:rsidR="009C5EA8" w:rsidRDefault="009C5EA8" w:rsidP="009C5EA8">
            <w:pPr>
              <w:jc w:val="center"/>
              <w:rPr>
                <w:rFonts w:ascii="宋体" w:hAnsi="宋体" w:cs="宋体" w:hint="eastAsia"/>
                <w:szCs w:val="21"/>
              </w:rPr>
            </w:pPr>
            <w:r>
              <w:rPr>
                <w:rFonts w:ascii="宋体" w:hAnsi="宋体" w:cs="宋体" w:hint="eastAsia"/>
                <w:szCs w:val="21"/>
              </w:rPr>
              <w:t>投标报价</w:t>
            </w:r>
          </w:p>
        </w:tc>
        <w:tc>
          <w:tcPr>
            <w:tcW w:w="3563" w:type="pct"/>
            <w:vAlign w:val="center"/>
          </w:tcPr>
          <w:p w14:paraId="569C0DDC" w14:textId="77777777" w:rsidR="009C5EA8" w:rsidRDefault="009C5EA8" w:rsidP="009C5EA8">
            <w:pPr>
              <w:rPr>
                <w:rFonts w:ascii="宋体" w:hAnsi="宋体" w:cs="宋体" w:hint="eastAsia"/>
                <w:szCs w:val="21"/>
              </w:rPr>
            </w:pPr>
            <w:r>
              <w:rPr>
                <w:rFonts w:ascii="宋体" w:hAnsi="宋体" w:cs="宋体" w:hint="eastAsia"/>
                <w:szCs w:val="21"/>
              </w:rPr>
              <w:t>符合第二章“投标人须知”第3.2规定；</w:t>
            </w:r>
          </w:p>
        </w:tc>
      </w:tr>
      <w:tr w:rsidR="009C5EA8" w14:paraId="3C5150C4" w14:textId="77777777" w:rsidTr="009C5EA8">
        <w:trPr>
          <w:trHeight w:val="20"/>
          <w:jc w:val="center"/>
        </w:trPr>
        <w:tc>
          <w:tcPr>
            <w:tcW w:w="404" w:type="pct"/>
            <w:vMerge/>
            <w:vAlign w:val="center"/>
          </w:tcPr>
          <w:p w14:paraId="31E2C1C7" w14:textId="77777777" w:rsidR="009C5EA8" w:rsidRDefault="009C5EA8" w:rsidP="009C5EA8">
            <w:pPr>
              <w:spacing w:line="336" w:lineRule="auto"/>
              <w:jc w:val="center"/>
              <w:rPr>
                <w:rFonts w:ascii="宋体" w:hAnsi="宋体" w:hint="eastAsia"/>
                <w:szCs w:val="21"/>
              </w:rPr>
            </w:pPr>
          </w:p>
        </w:tc>
        <w:tc>
          <w:tcPr>
            <w:tcW w:w="369" w:type="pct"/>
            <w:vMerge/>
            <w:vAlign w:val="center"/>
          </w:tcPr>
          <w:p w14:paraId="6330CBE7" w14:textId="77777777" w:rsidR="009C5EA8" w:rsidRDefault="009C5EA8" w:rsidP="009C5EA8">
            <w:pPr>
              <w:spacing w:line="336" w:lineRule="auto"/>
              <w:jc w:val="center"/>
              <w:rPr>
                <w:rFonts w:ascii="宋体" w:hAnsi="宋体" w:hint="eastAsia"/>
                <w:szCs w:val="21"/>
              </w:rPr>
            </w:pPr>
          </w:p>
        </w:tc>
        <w:tc>
          <w:tcPr>
            <w:tcW w:w="664" w:type="pct"/>
            <w:vAlign w:val="center"/>
          </w:tcPr>
          <w:p w14:paraId="620B4A3D" w14:textId="77777777" w:rsidR="009C5EA8" w:rsidRDefault="009C5EA8" w:rsidP="009C5EA8">
            <w:pPr>
              <w:jc w:val="center"/>
              <w:rPr>
                <w:rFonts w:ascii="宋体" w:hAnsi="宋体" w:cs="宋体" w:hint="eastAsia"/>
                <w:szCs w:val="21"/>
              </w:rPr>
            </w:pPr>
            <w:r>
              <w:rPr>
                <w:rFonts w:ascii="宋体" w:hAnsi="宋体" w:cs="宋体" w:hint="eastAsia"/>
                <w:szCs w:val="21"/>
              </w:rPr>
              <w:t>投标内容</w:t>
            </w:r>
          </w:p>
        </w:tc>
        <w:tc>
          <w:tcPr>
            <w:tcW w:w="3563" w:type="pct"/>
            <w:vAlign w:val="center"/>
          </w:tcPr>
          <w:p w14:paraId="662BE086" w14:textId="77777777" w:rsidR="009C5EA8" w:rsidRDefault="009C5EA8" w:rsidP="009C5EA8">
            <w:pPr>
              <w:rPr>
                <w:rFonts w:ascii="宋体" w:hAnsi="宋体" w:cs="宋体" w:hint="eastAsia"/>
                <w:szCs w:val="21"/>
              </w:rPr>
            </w:pPr>
            <w:r>
              <w:rPr>
                <w:rFonts w:ascii="宋体" w:hAnsi="宋体" w:cs="宋体" w:hint="eastAsia"/>
                <w:szCs w:val="21"/>
              </w:rPr>
              <w:t>符合第二章“投标人须知”第1.3.1规定；</w:t>
            </w:r>
          </w:p>
        </w:tc>
      </w:tr>
      <w:tr w:rsidR="009C5EA8" w14:paraId="09AD2955" w14:textId="77777777" w:rsidTr="009C5EA8">
        <w:trPr>
          <w:trHeight w:val="20"/>
          <w:jc w:val="center"/>
        </w:trPr>
        <w:tc>
          <w:tcPr>
            <w:tcW w:w="404" w:type="pct"/>
            <w:vMerge/>
            <w:vAlign w:val="center"/>
          </w:tcPr>
          <w:p w14:paraId="1694521C" w14:textId="77777777" w:rsidR="009C5EA8" w:rsidRDefault="009C5EA8" w:rsidP="009C5EA8">
            <w:pPr>
              <w:spacing w:line="336" w:lineRule="auto"/>
              <w:jc w:val="center"/>
              <w:rPr>
                <w:rFonts w:ascii="宋体" w:hAnsi="宋体" w:hint="eastAsia"/>
                <w:szCs w:val="21"/>
              </w:rPr>
            </w:pPr>
          </w:p>
        </w:tc>
        <w:tc>
          <w:tcPr>
            <w:tcW w:w="369" w:type="pct"/>
            <w:vMerge/>
            <w:vAlign w:val="center"/>
          </w:tcPr>
          <w:p w14:paraId="531ECD05" w14:textId="77777777" w:rsidR="009C5EA8" w:rsidRDefault="009C5EA8" w:rsidP="009C5EA8">
            <w:pPr>
              <w:spacing w:line="336" w:lineRule="auto"/>
              <w:jc w:val="center"/>
              <w:rPr>
                <w:rFonts w:ascii="宋体" w:hAnsi="宋体" w:hint="eastAsia"/>
                <w:szCs w:val="21"/>
              </w:rPr>
            </w:pPr>
          </w:p>
        </w:tc>
        <w:tc>
          <w:tcPr>
            <w:tcW w:w="664" w:type="pct"/>
            <w:vAlign w:val="center"/>
          </w:tcPr>
          <w:p w14:paraId="5FAC1247" w14:textId="77777777" w:rsidR="009C5EA8" w:rsidRDefault="009C5EA8" w:rsidP="009C5EA8">
            <w:pPr>
              <w:jc w:val="center"/>
              <w:rPr>
                <w:rFonts w:ascii="宋体" w:hAnsi="宋体" w:cs="宋体" w:hint="eastAsia"/>
                <w:szCs w:val="21"/>
              </w:rPr>
            </w:pPr>
            <w:r>
              <w:rPr>
                <w:rFonts w:ascii="宋体" w:hAnsi="宋体" w:cs="宋体" w:hint="eastAsia"/>
                <w:szCs w:val="21"/>
              </w:rPr>
              <w:t>检测服务期限</w:t>
            </w:r>
          </w:p>
        </w:tc>
        <w:tc>
          <w:tcPr>
            <w:tcW w:w="3563" w:type="pct"/>
            <w:vAlign w:val="center"/>
          </w:tcPr>
          <w:p w14:paraId="67462959" w14:textId="77777777" w:rsidR="009C5EA8" w:rsidRDefault="009C5EA8" w:rsidP="009C5EA8">
            <w:pPr>
              <w:rPr>
                <w:rFonts w:ascii="宋体" w:hAnsi="宋体" w:cs="宋体" w:hint="eastAsia"/>
                <w:szCs w:val="21"/>
              </w:rPr>
            </w:pPr>
            <w:r>
              <w:rPr>
                <w:rFonts w:ascii="宋体" w:hAnsi="宋体" w:cs="宋体" w:hint="eastAsia"/>
                <w:szCs w:val="21"/>
              </w:rPr>
              <w:t>符合第二章“投标人须知”第1.3.2规定；</w:t>
            </w:r>
          </w:p>
        </w:tc>
      </w:tr>
      <w:tr w:rsidR="009C5EA8" w14:paraId="11812C93" w14:textId="77777777" w:rsidTr="009C5EA8">
        <w:trPr>
          <w:trHeight w:val="20"/>
          <w:jc w:val="center"/>
        </w:trPr>
        <w:tc>
          <w:tcPr>
            <w:tcW w:w="404" w:type="pct"/>
            <w:vMerge/>
            <w:vAlign w:val="center"/>
          </w:tcPr>
          <w:p w14:paraId="531747DE" w14:textId="77777777" w:rsidR="009C5EA8" w:rsidRDefault="009C5EA8" w:rsidP="009C5EA8">
            <w:pPr>
              <w:spacing w:line="336" w:lineRule="auto"/>
              <w:jc w:val="center"/>
              <w:rPr>
                <w:rFonts w:ascii="宋体" w:hAnsi="宋体" w:hint="eastAsia"/>
                <w:szCs w:val="21"/>
              </w:rPr>
            </w:pPr>
          </w:p>
        </w:tc>
        <w:tc>
          <w:tcPr>
            <w:tcW w:w="369" w:type="pct"/>
            <w:vMerge/>
            <w:vAlign w:val="center"/>
          </w:tcPr>
          <w:p w14:paraId="3F2CED02" w14:textId="77777777" w:rsidR="009C5EA8" w:rsidRDefault="009C5EA8" w:rsidP="009C5EA8">
            <w:pPr>
              <w:spacing w:line="336" w:lineRule="auto"/>
              <w:jc w:val="center"/>
              <w:rPr>
                <w:rFonts w:ascii="宋体" w:hAnsi="宋体" w:hint="eastAsia"/>
                <w:szCs w:val="21"/>
              </w:rPr>
            </w:pPr>
          </w:p>
        </w:tc>
        <w:tc>
          <w:tcPr>
            <w:tcW w:w="664" w:type="pct"/>
            <w:vAlign w:val="center"/>
          </w:tcPr>
          <w:p w14:paraId="398D4C01" w14:textId="77777777" w:rsidR="009C5EA8" w:rsidRDefault="009C5EA8" w:rsidP="009C5EA8">
            <w:pPr>
              <w:jc w:val="center"/>
              <w:rPr>
                <w:rFonts w:ascii="宋体" w:hAnsi="宋体" w:cs="宋体" w:hint="eastAsia"/>
                <w:szCs w:val="21"/>
              </w:rPr>
            </w:pPr>
            <w:r>
              <w:rPr>
                <w:rFonts w:ascii="宋体" w:hAnsi="宋体" w:cs="宋体" w:hint="eastAsia"/>
                <w:szCs w:val="21"/>
              </w:rPr>
              <w:t>质量标准</w:t>
            </w:r>
          </w:p>
        </w:tc>
        <w:tc>
          <w:tcPr>
            <w:tcW w:w="3563" w:type="pct"/>
            <w:vAlign w:val="center"/>
          </w:tcPr>
          <w:p w14:paraId="7CA999E0" w14:textId="77777777" w:rsidR="009C5EA8" w:rsidRDefault="009C5EA8" w:rsidP="009C5EA8">
            <w:pPr>
              <w:rPr>
                <w:rFonts w:ascii="宋体" w:hAnsi="宋体" w:cs="宋体" w:hint="eastAsia"/>
                <w:szCs w:val="21"/>
              </w:rPr>
            </w:pPr>
            <w:r>
              <w:rPr>
                <w:rFonts w:ascii="宋体" w:hAnsi="宋体" w:cs="宋体" w:hint="eastAsia"/>
                <w:szCs w:val="21"/>
              </w:rPr>
              <w:t>符合第二章“投标人须知”第1.3.3规定；</w:t>
            </w:r>
          </w:p>
        </w:tc>
      </w:tr>
      <w:tr w:rsidR="009C5EA8" w14:paraId="5D6F1BE7" w14:textId="77777777" w:rsidTr="009C5EA8">
        <w:trPr>
          <w:trHeight w:val="20"/>
          <w:jc w:val="center"/>
        </w:trPr>
        <w:tc>
          <w:tcPr>
            <w:tcW w:w="404" w:type="pct"/>
            <w:vMerge/>
            <w:vAlign w:val="center"/>
          </w:tcPr>
          <w:p w14:paraId="2397C32B" w14:textId="77777777" w:rsidR="009C5EA8" w:rsidRDefault="009C5EA8" w:rsidP="009C5EA8">
            <w:pPr>
              <w:spacing w:line="336" w:lineRule="auto"/>
              <w:jc w:val="center"/>
              <w:rPr>
                <w:rFonts w:ascii="宋体" w:hAnsi="宋体" w:hint="eastAsia"/>
                <w:szCs w:val="21"/>
              </w:rPr>
            </w:pPr>
          </w:p>
        </w:tc>
        <w:tc>
          <w:tcPr>
            <w:tcW w:w="369" w:type="pct"/>
            <w:vMerge/>
            <w:vAlign w:val="center"/>
          </w:tcPr>
          <w:p w14:paraId="10271234" w14:textId="77777777" w:rsidR="009C5EA8" w:rsidRDefault="009C5EA8" w:rsidP="009C5EA8">
            <w:pPr>
              <w:spacing w:line="336" w:lineRule="auto"/>
              <w:jc w:val="center"/>
              <w:rPr>
                <w:rFonts w:ascii="宋体" w:hAnsi="宋体" w:hint="eastAsia"/>
                <w:szCs w:val="21"/>
              </w:rPr>
            </w:pPr>
          </w:p>
        </w:tc>
        <w:tc>
          <w:tcPr>
            <w:tcW w:w="664" w:type="pct"/>
            <w:vAlign w:val="center"/>
          </w:tcPr>
          <w:p w14:paraId="45F2169A" w14:textId="77777777" w:rsidR="009C5EA8" w:rsidRDefault="009C5EA8" w:rsidP="009C5EA8">
            <w:pPr>
              <w:jc w:val="center"/>
              <w:rPr>
                <w:rFonts w:ascii="宋体" w:hAnsi="宋体" w:cs="宋体" w:hint="eastAsia"/>
                <w:szCs w:val="21"/>
              </w:rPr>
            </w:pPr>
            <w:r>
              <w:rPr>
                <w:rFonts w:ascii="宋体" w:hAnsi="宋体" w:cs="宋体" w:hint="eastAsia"/>
                <w:szCs w:val="21"/>
              </w:rPr>
              <w:t>投标有效期</w:t>
            </w:r>
          </w:p>
        </w:tc>
        <w:tc>
          <w:tcPr>
            <w:tcW w:w="3563" w:type="pct"/>
          </w:tcPr>
          <w:p w14:paraId="7359F73F" w14:textId="77777777" w:rsidR="009C5EA8" w:rsidRDefault="009C5EA8" w:rsidP="009C5EA8">
            <w:pPr>
              <w:rPr>
                <w:rFonts w:ascii="宋体" w:hAnsi="宋体" w:cs="宋体" w:hint="eastAsia"/>
                <w:szCs w:val="21"/>
              </w:rPr>
            </w:pPr>
            <w:r>
              <w:rPr>
                <w:rFonts w:ascii="宋体" w:hAnsi="宋体" w:cs="宋体" w:hint="eastAsia"/>
                <w:szCs w:val="21"/>
              </w:rPr>
              <w:t>符合第二章“投标人须知”第3.3.1规定；</w:t>
            </w:r>
          </w:p>
        </w:tc>
      </w:tr>
      <w:tr w:rsidR="009C5EA8" w14:paraId="40A30DE0" w14:textId="77777777" w:rsidTr="009C5EA8">
        <w:trPr>
          <w:trHeight w:val="692"/>
          <w:jc w:val="center"/>
        </w:trPr>
        <w:tc>
          <w:tcPr>
            <w:tcW w:w="404" w:type="pct"/>
            <w:vMerge/>
            <w:vAlign w:val="center"/>
          </w:tcPr>
          <w:p w14:paraId="0A8E5C0A" w14:textId="77777777" w:rsidR="009C5EA8" w:rsidRDefault="009C5EA8" w:rsidP="009C5EA8">
            <w:pPr>
              <w:spacing w:line="336" w:lineRule="auto"/>
              <w:jc w:val="center"/>
              <w:rPr>
                <w:rFonts w:ascii="宋体" w:hAnsi="宋体" w:hint="eastAsia"/>
                <w:szCs w:val="21"/>
              </w:rPr>
            </w:pPr>
          </w:p>
        </w:tc>
        <w:tc>
          <w:tcPr>
            <w:tcW w:w="369" w:type="pct"/>
            <w:vMerge/>
            <w:vAlign w:val="center"/>
          </w:tcPr>
          <w:p w14:paraId="126DAD6C" w14:textId="77777777" w:rsidR="009C5EA8" w:rsidRDefault="009C5EA8" w:rsidP="009C5EA8">
            <w:pPr>
              <w:spacing w:line="336" w:lineRule="auto"/>
              <w:jc w:val="center"/>
              <w:rPr>
                <w:rFonts w:ascii="宋体" w:hAnsi="宋体" w:hint="eastAsia"/>
                <w:szCs w:val="21"/>
              </w:rPr>
            </w:pPr>
          </w:p>
        </w:tc>
        <w:tc>
          <w:tcPr>
            <w:tcW w:w="664" w:type="pct"/>
            <w:vAlign w:val="center"/>
          </w:tcPr>
          <w:p w14:paraId="14A2CE25" w14:textId="77777777" w:rsidR="009C5EA8" w:rsidRDefault="009C5EA8" w:rsidP="009C5EA8">
            <w:pPr>
              <w:jc w:val="center"/>
              <w:rPr>
                <w:rFonts w:ascii="宋体" w:hAnsi="宋体" w:cs="宋体" w:hint="eastAsia"/>
                <w:szCs w:val="21"/>
              </w:rPr>
            </w:pPr>
            <w:r>
              <w:rPr>
                <w:rFonts w:ascii="宋体" w:hAnsi="宋体" w:cs="宋体" w:hint="eastAsia"/>
                <w:szCs w:val="21"/>
              </w:rPr>
              <w:t>串通投标情形</w:t>
            </w:r>
          </w:p>
        </w:tc>
        <w:tc>
          <w:tcPr>
            <w:tcW w:w="3563" w:type="pct"/>
          </w:tcPr>
          <w:p w14:paraId="44CB26FA" w14:textId="77777777" w:rsidR="009C5EA8" w:rsidRDefault="009C5EA8" w:rsidP="009C5EA8">
            <w:pPr>
              <w:rPr>
                <w:rFonts w:ascii="宋体" w:hAnsi="宋体" w:cs="宋体" w:hint="eastAsia"/>
                <w:szCs w:val="21"/>
              </w:rPr>
            </w:pPr>
            <w:bookmarkStart w:id="162" w:name="OLE_LINK46"/>
            <w:bookmarkStart w:id="163" w:name="OLE_LINK47"/>
            <w:r>
              <w:rPr>
                <w:rFonts w:ascii="宋体" w:hAnsi="宋体" w:cs="宋体" w:hint="eastAsia"/>
                <w:szCs w:val="21"/>
              </w:rPr>
              <w:t>不存在串通投标情形（串通投标情形以《中华人民共和国招标投标法实施条例》的规定为准）</w:t>
            </w:r>
            <w:bookmarkEnd w:id="162"/>
            <w:bookmarkEnd w:id="163"/>
            <w:r>
              <w:rPr>
                <w:rFonts w:ascii="宋体" w:hAnsi="宋体" w:cs="宋体" w:hint="eastAsia"/>
                <w:szCs w:val="21"/>
              </w:rPr>
              <w:t>；</w:t>
            </w:r>
          </w:p>
        </w:tc>
      </w:tr>
      <w:tr w:rsidR="009C5EA8" w14:paraId="260D15B6" w14:textId="77777777" w:rsidTr="009C5EA8">
        <w:trPr>
          <w:trHeight w:val="20"/>
          <w:jc w:val="center"/>
        </w:trPr>
        <w:tc>
          <w:tcPr>
            <w:tcW w:w="773" w:type="pct"/>
            <w:gridSpan w:val="2"/>
            <w:vAlign w:val="center"/>
          </w:tcPr>
          <w:p w14:paraId="4A582809" w14:textId="77777777" w:rsidR="009C5EA8" w:rsidRDefault="009C5EA8" w:rsidP="009C5EA8">
            <w:pPr>
              <w:spacing w:line="336" w:lineRule="auto"/>
              <w:jc w:val="center"/>
              <w:rPr>
                <w:rFonts w:ascii="宋体" w:hAnsi="宋体" w:hint="eastAsia"/>
                <w:szCs w:val="21"/>
              </w:rPr>
            </w:pPr>
            <w:r>
              <w:rPr>
                <w:rFonts w:ascii="宋体" w:hAnsi="宋体"/>
                <w:szCs w:val="21"/>
              </w:rPr>
              <w:t>2.2.1</w:t>
            </w:r>
          </w:p>
        </w:tc>
        <w:tc>
          <w:tcPr>
            <w:tcW w:w="664" w:type="pct"/>
            <w:vAlign w:val="center"/>
          </w:tcPr>
          <w:p w14:paraId="3304BD0F" w14:textId="77777777" w:rsidR="009C5EA8" w:rsidRDefault="009C5EA8" w:rsidP="009C5EA8">
            <w:pPr>
              <w:jc w:val="center"/>
              <w:rPr>
                <w:rFonts w:ascii="宋体" w:hAnsi="宋体" w:cs="宋体" w:hint="eastAsia"/>
                <w:szCs w:val="21"/>
              </w:rPr>
            </w:pPr>
            <w:r>
              <w:rPr>
                <w:rFonts w:ascii="宋体" w:hAnsi="宋体" w:cs="宋体" w:hint="eastAsia"/>
                <w:szCs w:val="21"/>
              </w:rPr>
              <w:t>分值构成</w:t>
            </w:r>
          </w:p>
          <w:p w14:paraId="57D5AF7B" w14:textId="77777777" w:rsidR="009C5EA8" w:rsidRDefault="009C5EA8" w:rsidP="009C5EA8">
            <w:pPr>
              <w:jc w:val="center"/>
              <w:rPr>
                <w:rFonts w:ascii="宋体" w:hAnsi="宋体" w:cs="宋体" w:hint="eastAsia"/>
                <w:szCs w:val="21"/>
              </w:rPr>
            </w:pPr>
            <w:r>
              <w:rPr>
                <w:rFonts w:ascii="宋体" w:hAnsi="宋体" w:cs="宋体"/>
                <w:szCs w:val="21"/>
              </w:rPr>
              <w:t>(</w:t>
            </w:r>
            <w:r>
              <w:rPr>
                <w:rFonts w:ascii="宋体" w:hAnsi="宋体" w:cs="宋体" w:hint="eastAsia"/>
                <w:szCs w:val="21"/>
              </w:rPr>
              <w:t>总分</w:t>
            </w:r>
            <w:r>
              <w:rPr>
                <w:rFonts w:ascii="宋体" w:hAnsi="宋体" w:cs="宋体"/>
                <w:szCs w:val="21"/>
              </w:rPr>
              <w:t>100</w:t>
            </w:r>
            <w:r>
              <w:rPr>
                <w:rFonts w:ascii="宋体" w:hAnsi="宋体" w:cs="宋体" w:hint="eastAsia"/>
                <w:szCs w:val="21"/>
              </w:rPr>
              <w:t>分</w:t>
            </w:r>
            <w:r>
              <w:rPr>
                <w:rFonts w:ascii="宋体" w:hAnsi="宋体" w:cs="宋体"/>
                <w:szCs w:val="21"/>
              </w:rPr>
              <w:t>)</w:t>
            </w:r>
          </w:p>
        </w:tc>
        <w:tc>
          <w:tcPr>
            <w:tcW w:w="3563" w:type="pct"/>
            <w:vAlign w:val="center"/>
          </w:tcPr>
          <w:p w14:paraId="3BB9E304" w14:textId="77777777" w:rsidR="009C5EA8" w:rsidRDefault="009C5EA8" w:rsidP="009C5EA8">
            <w:pPr>
              <w:rPr>
                <w:rFonts w:ascii="宋体" w:hAnsi="宋体" w:hint="eastAsia"/>
                <w:szCs w:val="21"/>
              </w:rPr>
            </w:pPr>
            <w:bookmarkStart w:id="164" w:name="OLE_LINK30"/>
            <w:bookmarkStart w:id="165" w:name="OLE_LINK31"/>
            <w:r>
              <w:rPr>
                <w:rFonts w:ascii="宋体" w:hAnsi="宋体" w:hint="eastAsia"/>
                <w:b/>
                <w:szCs w:val="21"/>
              </w:rPr>
              <w:t>A企业综合实力部分：</w:t>
            </w:r>
            <w:r>
              <w:rPr>
                <w:rFonts w:ascii="宋体" w:hAnsi="宋体" w:hint="eastAsia"/>
                <w:bCs/>
                <w:szCs w:val="21"/>
                <w:u w:val="single"/>
              </w:rPr>
              <w:t>60</w:t>
            </w:r>
            <w:r>
              <w:rPr>
                <w:rFonts w:ascii="宋体" w:hAnsi="宋体" w:hint="eastAsia"/>
                <w:bCs/>
                <w:szCs w:val="21"/>
              </w:rPr>
              <w:t>分</w:t>
            </w:r>
          </w:p>
          <w:p w14:paraId="6546E86B" w14:textId="77777777" w:rsidR="009C5EA8" w:rsidRDefault="009C5EA8" w:rsidP="009C5EA8">
            <w:pPr>
              <w:rPr>
                <w:rFonts w:ascii="宋体" w:hAnsi="宋体" w:hint="eastAsia"/>
                <w:b/>
                <w:szCs w:val="21"/>
              </w:rPr>
            </w:pPr>
            <w:r>
              <w:rPr>
                <w:rFonts w:ascii="宋体" w:hAnsi="宋体" w:hint="eastAsia"/>
                <w:b/>
                <w:szCs w:val="21"/>
              </w:rPr>
              <w:t>B技术方案部分：</w:t>
            </w:r>
            <w:r>
              <w:rPr>
                <w:rFonts w:ascii="宋体" w:hAnsi="宋体" w:hint="eastAsia"/>
                <w:bCs/>
                <w:szCs w:val="21"/>
                <w:u w:val="single"/>
              </w:rPr>
              <w:t>20</w:t>
            </w:r>
            <w:r>
              <w:rPr>
                <w:rFonts w:ascii="宋体" w:hAnsi="宋体" w:hint="eastAsia"/>
                <w:bCs/>
                <w:szCs w:val="21"/>
              </w:rPr>
              <w:t>分</w:t>
            </w:r>
          </w:p>
          <w:p w14:paraId="6C4F3426" w14:textId="77777777" w:rsidR="009C5EA8" w:rsidRDefault="009C5EA8" w:rsidP="009C5EA8">
            <w:pPr>
              <w:rPr>
                <w:rFonts w:ascii="宋体" w:hAnsi="宋体" w:hint="eastAsia"/>
                <w:szCs w:val="21"/>
              </w:rPr>
            </w:pPr>
            <w:r>
              <w:rPr>
                <w:rFonts w:ascii="宋体" w:hAnsi="宋体" w:hint="eastAsia"/>
                <w:b/>
                <w:szCs w:val="21"/>
              </w:rPr>
              <w:t>C投标报价部分：</w:t>
            </w:r>
            <w:r>
              <w:rPr>
                <w:rFonts w:ascii="宋体" w:hAnsi="宋体" w:hint="eastAsia"/>
                <w:bCs/>
                <w:szCs w:val="21"/>
                <w:u w:val="single"/>
              </w:rPr>
              <w:t>20</w:t>
            </w:r>
            <w:r>
              <w:rPr>
                <w:rFonts w:ascii="宋体" w:hAnsi="宋体" w:hint="eastAsia"/>
                <w:bCs/>
                <w:szCs w:val="21"/>
              </w:rPr>
              <w:t>分</w:t>
            </w:r>
          </w:p>
          <w:p w14:paraId="3590897F" w14:textId="77777777" w:rsidR="009C5EA8" w:rsidRDefault="009C5EA8" w:rsidP="009C5EA8">
            <w:pPr>
              <w:rPr>
                <w:rFonts w:ascii="宋体" w:hAnsi="宋体" w:hint="eastAsia"/>
                <w:b/>
                <w:szCs w:val="21"/>
                <w:u w:val="single"/>
              </w:rPr>
            </w:pPr>
            <w:r>
              <w:rPr>
                <w:rFonts w:ascii="宋体" w:hAnsi="宋体" w:hint="eastAsia"/>
                <w:b/>
                <w:szCs w:val="21"/>
              </w:rPr>
              <w:t>D其他因素部分：</w:t>
            </w:r>
            <w:r>
              <w:rPr>
                <w:rFonts w:ascii="宋体" w:hAnsi="宋体" w:hint="eastAsia"/>
                <w:b/>
                <w:szCs w:val="21"/>
                <w:u w:val="single"/>
              </w:rPr>
              <w:t>企业诚信综合评价排名得分</w:t>
            </w:r>
          </w:p>
          <w:p w14:paraId="04F79200" w14:textId="77777777" w:rsidR="009C5EA8" w:rsidRDefault="009C5EA8" w:rsidP="009C5EA8">
            <w:pPr>
              <w:rPr>
                <w:rFonts w:ascii="宋体" w:hAnsi="宋体" w:cs="宋体" w:hint="eastAsia"/>
                <w:szCs w:val="21"/>
              </w:rPr>
            </w:pPr>
            <w:r>
              <w:rPr>
                <w:rFonts w:ascii="宋体" w:hAnsi="宋体" w:cs="宋体" w:hint="eastAsia"/>
                <w:szCs w:val="21"/>
              </w:rPr>
              <w:t>注：1）投标人综合得分为A+B+C（分数出现小数点时，保留小数点后二位，第三位小数四舍五入）；</w:t>
            </w:r>
          </w:p>
          <w:p w14:paraId="28A8BAB5" w14:textId="77777777" w:rsidR="009C5EA8" w:rsidRDefault="009C5EA8" w:rsidP="009C5EA8">
            <w:pPr>
              <w:rPr>
                <w:rFonts w:ascii="宋体" w:hAnsi="宋体" w:cs="宋体" w:hint="eastAsia"/>
                <w:szCs w:val="21"/>
              </w:rPr>
            </w:pPr>
            <w:r>
              <w:rPr>
                <w:rFonts w:ascii="宋体" w:hAnsi="宋体" w:cs="宋体" w:hint="eastAsia"/>
                <w:szCs w:val="21"/>
              </w:rPr>
              <w:t>投标人综合得分权重90%；企业诚信综合评价排名得分权重10%；</w:t>
            </w:r>
          </w:p>
          <w:p w14:paraId="6C0F67C6" w14:textId="77777777" w:rsidR="009C5EA8" w:rsidRDefault="009C5EA8" w:rsidP="009C5EA8">
            <w:pPr>
              <w:jc w:val="left"/>
              <w:rPr>
                <w:rFonts w:ascii="宋体" w:hAnsi="宋体" w:hint="eastAsia"/>
                <w:szCs w:val="21"/>
              </w:rPr>
            </w:pPr>
            <w:r>
              <w:rPr>
                <w:rFonts w:ascii="宋体" w:hAnsi="宋体" w:cs="宋体" w:hint="eastAsia"/>
                <w:szCs w:val="21"/>
              </w:rPr>
              <w:t>投标人总得分=综合得分×综合得分权重+企业诚信综合评价排名得分×企业诚信综合评价排名得分权重。（综合得分乘权重后最高得分为90分，企业诚信综合评价排名得分乘权重后最高得分为10分。）</w:t>
            </w:r>
            <w:bookmarkEnd w:id="164"/>
            <w:bookmarkEnd w:id="165"/>
          </w:p>
        </w:tc>
      </w:tr>
      <w:tr w:rsidR="009C5EA8" w14:paraId="1CA2E372" w14:textId="77777777" w:rsidTr="009C5EA8">
        <w:trPr>
          <w:trHeight w:val="20"/>
          <w:jc w:val="center"/>
        </w:trPr>
        <w:tc>
          <w:tcPr>
            <w:tcW w:w="773" w:type="pct"/>
            <w:gridSpan w:val="2"/>
            <w:vAlign w:val="center"/>
          </w:tcPr>
          <w:p w14:paraId="5F06A77B" w14:textId="77777777" w:rsidR="009C5EA8" w:rsidRDefault="009C5EA8" w:rsidP="009C5EA8">
            <w:pPr>
              <w:spacing w:line="336" w:lineRule="auto"/>
              <w:jc w:val="center"/>
              <w:rPr>
                <w:rFonts w:ascii="宋体" w:hAnsi="宋体" w:hint="eastAsia"/>
                <w:szCs w:val="21"/>
              </w:rPr>
            </w:pPr>
            <w:r>
              <w:rPr>
                <w:rFonts w:ascii="宋体" w:hAnsi="宋体"/>
                <w:szCs w:val="21"/>
              </w:rPr>
              <w:t>2.2.2</w:t>
            </w:r>
          </w:p>
        </w:tc>
        <w:tc>
          <w:tcPr>
            <w:tcW w:w="664" w:type="pct"/>
            <w:vAlign w:val="center"/>
          </w:tcPr>
          <w:p w14:paraId="1D53F4A6" w14:textId="77777777" w:rsidR="009C5EA8" w:rsidRDefault="009C5EA8" w:rsidP="009C5EA8">
            <w:pPr>
              <w:jc w:val="center"/>
              <w:rPr>
                <w:rFonts w:ascii="宋体" w:hAnsi="宋体" w:cs="宋体" w:hint="eastAsia"/>
                <w:szCs w:val="21"/>
              </w:rPr>
            </w:pPr>
            <w:r>
              <w:rPr>
                <w:rFonts w:ascii="宋体" w:hAnsi="宋体" w:cs="宋体" w:hint="eastAsia"/>
                <w:szCs w:val="21"/>
              </w:rPr>
              <w:t>评标参考价计算方法</w:t>
            </w:r>
          </w:p>
        </w:tc>
        <w:tc>
          <w:tcPr>
            <w:tcW w:w="3563" w:type="pct"/>
            <w:vAlign w:val="center"/>
          </w:tcPr>
          <w:p w14:paraId="38DD4B6A" w14:textId="77777777" w:rsidR="009C5EA8" w:rsidRDefault="009C5EA8" w:rsidP="009C5EA8">
            <w:pPr>
              <w:jc w:val="left"/>
              <w:rPr>
                <w:rFonts w:ascii="宋体" w:hAnsi="宋体" w:hint="eastAsia"/>
                <w:szCs w:val="21"/>
              </w:rPr>
            </w:pPr>
            <w:r>
              <w:rPr>
                <w:rFonts w:ascii="宋体" w:hAnsi="宋体" w:cs="宋体" w:hint="eastAsia"/>
                <w:szCs w:val="21"/>
              </w:rPr>
              <w:t>当通过初步评审的有效投标人大于5名时，去掉一个最高价和一个最低价，取余下有效投标人的投标报价的算术平均值作为评标参考价；当通过初步评审的有效投标人小于或等于5名时取所有入围的有效投标人的投标报价的算术平均值作为评标参考价。</w:t>
            </w:r>
          </w:p>
        </w:tc>
      </w:tr>
      <w:tr w:rsidR="009C5EA8" w14:paraId="41B7F2A6" w14:textId="77777777" w:rsidTr="009C5EA8">
        <w:trPr>
          <w:trHeight w:val="764"/>
          <w:jc w:val="center"/>
        </w:trPr>
        <w:tc>
          <w:tcPr>
            <w:tcW w:w="773" w:type="pct"/>
            <w:gridSpan w:val="2"/>
            <w:vAlign w:val="center"/>
          </w:tcPr>
          <w:p w14:paraId="2FFC6043" w14:textId="77777777" w:rsidR="009C5EA8" w:rsidRDefault="009C5EA8" w:rsidP="009C5EA8">
            <w:pPr>
              <w:spacing w:line="336" w:lineRule="auto"/>
              <w:jc w:val="center"/>
              <w:rPr>
                <w:rFonts w:ascii="宋体" w:hAnsi="宋体" w:hint="eastAsia"/>
                <w:szCs w:val="21"/>
              </w:rPr>
            </w:pPr>
            <w:r>
              <w:rPr>
                <w:rFonts w:ascii="宋体" w:hAnsi="宋体"/>
                <w:szCs w:val="21"/>
              </w:rPr>
              <w:t>2.2.3</w:t>
            </w:r>
          </w:p>
        </w:tc>
        <w:tc>
          <w:tcPr>
            <w:tcW w:w="664" w:type="pct"/>
            <w:vAlign w:val="center"/>
          </w:tcPr>
          <w:p w14:paraId="0005A7A3" w14:textId="77777777" w:rsidR="009C5EA8" w:rsidRDefault="009C5EA8" w:rsidP="009C5EA8">
            <w:pPr>
              <w:jc w:val="center"/>
              <w:rPr>
                <w:rFonts w:ascii="宋体" w:hAnsi="宋体" w:cs="宋体" w:hint="eastAsia"/>
                <w:szCs w:val="21"/>
              </w:rPr>
            </w:pPr>
            <w:r>
              <w:rPr>
                <w:rFonts w:ascii="宋体" w:hAnsi="宋体" w:cs="宋体" w:hint="eastAsia"/>
                <w:szCs w:val="21"/>
              </w:rPr>
              <w:t>投标报价的偏差率计算公式</w:t>
            </w:r>
          </w:p>
        </w:tc>
        <w:tc>
          <w:tcPr>
            <w:tcW w:w="3563" w:type="pct"/>
            <w:vAlign w:val="center"/>
          </w:tcPr>
          <w:p w14:paraId="73FCBBA7" w14:textId="77777777" w:rsidR="009C5EA8" w:rsidRDefault="009C5EA8" w:rsidP="009C5EA8">
            <w:pPr>
              <w:rPr>
                <w:rFonts w:ascii="宋体" w:hAnsi="宋体" w:hint="eastAsia"/>
                <w:szCs w:val="21"/>
              </w:rPr>
            </w:pPr>
            <w:r>
              <w:rPr>
                <w:rFonts w:ascii="宋体" w:hAnsi="宋体" w:hint="eastAsia"/>
                <w:szCs w:val="21"/>
              </w:rPr>
              <w:t>投标报价的偏差率=（有效投标报价-</w:t>
            </w:r>
            <w:r>
              <w:rPr>
                <w:rFonts w:ascii="宋体" w:hAnsi="宋体" w:cs="宋体" w:hint="eastAsia"/>
                <w:szCs w:val="21"/>
              </w:rPr>
              <w:t>评标参考价</w:t>
            </w:r>
            <w:r>
              <w:rPr>
                <w:rFonts w:ascii="宋体" w:hAnsi="宋体" w:hint="eastAsia"/>
                <w:szCs w:val="21"/>
              </w:rPr>
              <w:t>）/</w:t>
            </w:r>
            <w:r>
              <w:rPr>
                <w:rFonts w:ascii="宋体" w:hAnsi="宋体" w:cs="宋体" w:hint="eastAsia"/>
                <w:szCs w:val="21"/>
              </w:rPr>
              <w:t>评标参考价</w:t>
            </w:r>
            <w:r>
              <w:rPr>
                <w:rFonts w:ascii="宋体" w:hAnsi="宋体" w:hint="eastAsia"/>
                <w:szCs w:val="21"/>
              </w:rPr>
              <w:t>×100%（偏差率出现小数点时，保留小数点后2位，第三位小数四舍五入。）</w:t>
            </w:r>
          </w:p>
        </w:tc>
      </w:tr>
      <w:tr w:rsidR="009C5EA8" w14:paraId="317B961D" w14:textId="77777777" w:rsidTr="009C5EA8">
        <w:trPr>
          <w:trHeight w:val="637"/>
          <w:jc w:val="center"/>
        </w:trPr>
        <w:tc>
          <w:tcPr>
            <w:tcW w:w="404" w:type="pct"/>
            <w:vMerge w:val="restart"/>
            <w:vAlign w:val="center"/>
          </w:tcPr>
          <w:p w14:paraId="48E4B12E" w14:textId="77777777" w:rsidR="009C5EA8" w:rsidRDefault="009C5EA8" w:rsidP="009C5EA8">
            <w:pPr>
              <w:jc w:val="center"/>
              <w:rPr>
                <w:rFonts w:ascii="宋体" w:hAnsi="宋体" w:hint="eastAsia"/>
                <w:szCs w:val="21"/>
              </w:rPr>
            </w:pPr>
            <w:r>
              <w:rPr>
                <w:rFonts w:ascii="宋体" w:hAnsi="宋体" w:cs="宋体" w:hint="eastAsia"/>
                <w:szCs w:val="21"/>
              </w:rPr>
              <w:t>2.2.4（1）</w:t>
            </w:r>
          </w:p>
        </w:tc>
        <w:tc>
          <w:tcPr>
            <w:tcW w:w="369" w:type="pct"/>
            <w:vMerge w:val="restart"/>
            <w:vAlign w:val="center"/>
          </w:tcPr>
          <w:p w14:paraId="086E1A9D" w14:textId="77777777" w:rsidR="009C5EA8" w:rsidRDefault="009C5EA8" w:rsidP="009C5EA8">
            <w:pPr>
              <w:jc w:val="center"/>
              <w:rPr>
                <w:rFonts w:ascii="宋体" w:hAnsi="宋体" w:cs="宋体" w:hint="eastAsia"/>
                <w:szCs w:val="21"/>
              </w:rPr>
            </w:pPr>
            <w:bookmarkStart w:id="166" w:name="OLE_LINK6"/>
            <w:r>
              <w:rPr>
                <w:rFonts w:ascii="宋体" w:hAnsi="宋体" w:cs="宋体" w:hint="eastAsia"/>
                <w:szCs w:val="21"/>
              </w:rPr>
              <w:t>企业综合实力评分</w:t>
            </w:r>
            <w:bookmarkEnd w:id="166"/>
            <w:r>
              <w:rPr>
                <w:rFonts w:ascii="宋体" w:hAnsi="宋体" w:cs="宋体" w:hint="eastAsia"/>
                <w:szCs w:val="21"/>
              </w:rPr>
              <w:lastRenderedPageBreak/>
              <w:t>标准</w:t>
            </w:r>
          </w:p>
        </w:tc>
        <w:tc>
          <w:tcPr>
            <w:tcW w:w="664" w:type="pct"/>
            <w:vAlign w:val="center"/>
          </w:tcPr>
          <w:p w14:paraId="02FFB7E7" w14:textId="77777777" w:rsidR="009C5EA8" w:rsidRDefault="009C5EA8" w:rsidP="009C5EA8">
            <w:pPr>
              <w:jc w:val="center"/>
              <w:rPr>
                <w:rFonts w:ascii="宋体" w:hAnsi="宋体" w:cs="宋体" w:hint="eastAsia"/>
                <w:szCs w:val="21"/>
              </w:rPr>
            </w:pPr>
            <w:r>
              <w:rPr>
                <w:rFonts w:ascii="宋体" w:hAnsi="宋体" w:cs="宋体" w:hint="eastAsia"/>
                <w:szCs w:val="21"/>
              </w:rPr>
              <w:lastRenderedPageBreak/>
              <w:t>类似业绩</w:t>
            </w:r>
          </w:p>
        </w:tc>
        <w:tc>
          <w:tcPr>
            <w:tcW w:w="3563" w:type="pct"/>
            <w:vAlign w:val="center"/>
          </w:tcPr>
          <w:p w14:paraId="273EDB9B" w14:textId="77777777" w:rsidR="009C5EA8" w:rsidRDefault="009C5EA8" w:rsidP="009C5EA8">
            <w:pPr>
              <w:jc w:val="left"/>
              <w:rPr>
                <w:rFonts w:ascii="宋体" w:hAnsi="宋体" w:cs="宋体" w:hint="eastAsia"/>
                <w:szCs w:val="21"/>
              </w:rPr>
            </w:pPr>
            <w:r>
              <w:rPr>
                <w:rFonts w:ascii="宋体" w:hAnsi="宋体" w:cs="宋体" w:hint="eastAsia"/>
                <w:szCs w:val="21"/>
              </w:rPr>
              <w:t>详见本章附表：综合评分表</w:t>
            </w:r>
          </w:p>
        </w:tc>
      </w:tr>
      <w:tr w:rsidR="009C5EA8" w14:paraId="1C666766" w14:textId="77777777" w:rsidTr="009C5EA8">
        <w:trPr>
          <w:trHeight w:val="662"/>
          <w:jc w:val="center"/>
        </w:trPr>
        <w:tc>
          <w:tcPr>
            <w:tcW w:w="404" w:type="pct"/>
            <w:vMerge/>
            <w:vAlign w:val="center"/>
          </w:tcPr>
          <w:p w14:paraId="6D3AA7FB" w14:textId="77777777" w:rsidR="009C5EA8" w:rsidRDefault="009C5EA8" w:rsidP="009C5EA8">
            <w:pPr>
              <w:jc w:val="center"/>
              <w:rPr>
                <w:rFonts w:ascii="宋体" w:hAnsi="宋体" w:hint="eastAsia"/>
                <w:szCs w:val="21"/>
              </w:rPr>
            </w:pPr>
          </w:p>
        </w:tc>
        <w:tc>
          <w:tcPr>
            <w:tcW w:w="369" w:type="pct"/>
            <w:vMerge/>
            <w:vAlign w:val="center"/>
          </w:tcPr>
          <w:p w14:paraId="7E4B3307" w14:textId="77777777" w:rsidR="009C5EA8" w:rsidRDefault="009C5EA8" w:rsidP="009C5EA8">
            <w:pPr>
              <w:jc w:val="center"/>
              <w:rPr>
                <w:rFonts w:ascii="宋体" w:hAnsi="宋体" w:hint="eastAsia"/>
                <w:szCs w:val="21"/>
              </w:rPr>
            </w:pPr>
          </w:p>
        </w:tc>
        <w:tc>
          <w:tcPr>
            <w:tcW w:w="664" w:type="pct"/>
            <w:vAlign w:val="center"/>
          </w:tcPr>
          <w:p w14:paraId="25F194A5" w14:textId="77777777" w:rsidR="009C5EA8" w:rsidRDefault="009C5EA8" w:rsidP="009C5EA8">
            <w:pPr>
              <w:jc w:val="center"/>
              <w:rPr>
                <w:rFonts w:ascii="宋体" w:hAnsi="宋体" w:cs="宋体" w:hint="eastAsia"/>
                <w:szCs w:val="21"/>
              </w:rPr>
            </w:pPr>
            <w:r>
              <w:rPr>
                <w:rFonts w:ascii="宋体" w:hAnsi="宋体" w:cs="宋体" w:hint="eastAsia"/>
                <w:szCs w:val="21"/>
              </w:rPr>
              <w:t>企业资信</w:t>
            </w:r>
          </w:p>
        </w:tc>
        <w:tc>
          <w:tcPr>
            <w:tcW w:w="3563" w:type="pct"/>
            <w:vAlign w:val="center"/>
          </w:tcPr>
          <w:p w14:paraId="3FE05695" w14:textId="77777777" w:rsidR="009C5EA8" w:rsidRDefault="009C5EA8" w:rsidP="009C5EA8">
            <w:pPr>
              <w:jc w:val="left"/>
              <w:rPr>
                <w:rFonts w:ascii="宋体" w:hAnsi="宋体" w:cs="宋体" w:hint="eastAsia"/>
                <w:szCs w:val="21"/>
              </w:rPr>
            </w:pPr>
            <w:r>
              <w:rPr>
                <w:rFonts w:ascii="宋体" w:hAnsi="宋体" w:cs="宋体" w:hint="eastAsia"/>
                <w:szCs w:val="21"/>
              </w:rPr>
              <w:t>详见本章附表：综合评分表</w:t>
            </w:r>
          </w:p>
        </w:tc>
      </w:tr>
      <w:tr w:rsidR="009C5EA8" w14:paraId="79AA184D" w14:textId="77777777" w:rsidTr="009C5EA8">
        <w:trPr>
          <w:trHeight w:val="686"/>
          <w:jc w:val="center"/>
        </w:trPr>
        <w:tc>
          <w:tcPr>
            <w:tcW w:w="404" w:type="pct"/>
            <w:vMerge/>
            <w:vAlign w:val="center"/>
          </w:tcPr>
          <w:p w14:paraId="1F9982A8" w14:textId="77777777" w:rsidR="009C5EA8" w:rsidRDefault="009C5EA8" w:rsidP="009C5EA8">
            <w:pPr>
              <w:jc w:val="center"/>
              <w:rPr>
                <w:rFonts w:ascii="宋体" w:hAnsi="宋体" w:hint="eastAsia"/>
                <w:szCs w:val="21"/>
              </w:rPr>
            </w:pPr>
          </w:p>
        </w:tc>
        <w:tc>
          <w:tcPr>
            <w:tcW w:w="369" w:type="pct"/>
            <w:vMerge/>
            <w:vAlign w:val="center"/>
          </w:tcPr>
          <w:p w14:paraId="5F362F43" w14:textId="77777777" w:rsidR="009C5EA8" w:rsidRDefault="009C5EA8" w:rsidP="009C5EA8">
            <w:pPr>
              <w:jc w:val="center"/>
              <w:rPr>
                <w:rFonts w:ascii="宋体" w:hAnsi="宋体" w:hint="eastAsia"/>
                <w:szCs w:val="21"/>
              </w:rPr>
            </w:pPr>
          </w:p>
        </w:tc>
        <w:tc>
          <w:tcPr>
            <w:tcW w:w="664" w:type="pct"/>
            <w:vAlign w:val="center"/>
          </w:tcPr>
          <w:p w14:paraId="3CBFFB13" w14:textId="77777777" w:rsidR="009C5EA8" w:rsidRDefault="009C5EA8" w:rsidP="009C5EA8">
            <w:pPr>
              <w:jc w:val="center"/>
              <w:rPr>
                <w:rFonts w:ascii="宋体" w:hAnsi="宋体" w:cs="宋体" w:hint="eastAsia"/>
                <w:szCs w:val="21"/>
              </w:rPr>
            </w:pPr>
            <w:r>
              <w:rPr>
                <w:rFonts w:ascii="宋体" w:hAnsi="宋体" w:cs="宋体" w:hint="eastAsia"/>
                <w:szCs w:val="21"/>
              </w:rPr>
              <w:t>拟投入人员综合水平</w:t>
            </w:r>
          </w:p>
        </w:tc>
        <w:tc>
          <w:tcPr>
            <w:tcW w:w="3563" w:type="pct"/>
            <w:vAlign w:val="center"/>
          </w:tcPr>
          <w:p w14:paraId="2C0FEAA9" w14:textId="77777777" w:rsidR="009C5EA8" w:rsidRDefault="009C5EA8" w:rsidP="009C5EA8">
            <w:pPr>
              <w:jc w:val="left"/>
              <w:rPr>
                <w:rFonts w:ascii="宋体" w:hAnsi="宋体" w:cs="宋体" w:hint="eastAsia"/>
                <w:szCs w:val="21"/>
              </w:rPr>
            </w:pPr>
            <w:r>
              <w:rPr>
                <w:rFonts w:ascii="宋体" w:hAnsi="宋体" w:cs="宋体" w:hint="eastAsia"/>
                <w:szCs w:val="21"/>
              </w:rPr>
              <w:t>详见本章附表：综合评分表</w:t>
            </w:r>
          </w:p>
        </w:tc>
      </w:tr>
      <w:tr w:rsidR="009C5EA8" w14:paraId="4725C641" w14:textId="77777777" w:rsidTr="009C5EA8">
        <w:trPr>
          <w:trHeight w:val="875"/>
          <w:jc w:val="center"/>
        </w:trPr>
        <w:tc>
          <w:tcPr>
            <w:tcW w:w="404" w:type="pct"/>
            <w:vMerge w:val="restart"/>
            <w:vAlign w:val="center"/>
          </w:tcPr>
          <w:p w14:paraId="0D734A0C" w14:textId="77777777" w:rsidR="009C5EA8" w:rsidRDefault="009C5EA8" w:rsidP="009C5EA8">
            <w:pPr>
              <w:jc w:val="center"/>
              <w:rPr>
                <w:rFonts w:ascii="宋体" w:hAnsi="宋体" w:hint="eastAsia"/>
                <w:szCs w:val="21"/>
              </w:rPr>
            </w:pPr>
            <w:r>
              <w:rPr>
                <w:rFonts w:ascii="宋体" w:hAnsi="宋体" w:cs="宋体" w:hint="eastAsia"/>
                <w:szCs w:val="21"/>
              </w:rPr>
              <w:t>2.2.4（2）</w:t>
            </w:r>
          </w:p>
        </w:tc>
        <w:tc>
          <w:tcPr>
            <w:tcW w:w="369" w:type="pct"/>
            <w:vMerge w:val="restart"/>
            <w:vAlign w:val="center"/>
          </w:tcPr>
          <w:p w14:paraId="1AEC5C71" w14:textId="77777777" w:rsidR="009C5EA8" w:rsidRDefault="009C5EA8" w:rsidP="009C5EA8">
            <w:pPr>
              <w:jc w:val="center"/>
              <w:rPr>
                <w:rFonts w:ascii="宋体" w:hAnsi="宋体" w:hint="eastAsia"/>
                <w:szCs w:val="21"/>
              </w:rPr>
            </w:pPr>
            <w:r>
              <w:rPr>
                <w:rFonts w:ascii="宋体" w:hAnsi="宋体" w:cs="宋体" w:hint="eastAsia"/>
                <w:szCs w:val="21"/>
              </w:rPr>
              <w:t>技术方案评分标准</w:t>
            </w:r>
          </w:p>
        </w:tc>
        <w:tc>
          <w:tcPr>
            <w:tcW w:w="664" w:type="pct"/>
            <w:vAlign w:val="center"/>
          </w:tcPr>
          <w:p w14:paraId="78A329B9" w14:textId="77777777" w:rsidR="009C5EA8" w:rsidRDefault="009C5EA8" w:rsidP="009C5EA8">
            <w:pPr>
              <w:rPr>
                <w:rFonts w:ascii="宋体" w:hAnsi="宋体" w:cs="宋体" w:hint="eastAsia"/>
                <w:szCs w:val="21"/>
              </w:rPr>
            </w:pPr>
            <w:r>
              <w:rPr>
                <w:rFonts w:ascii="宋体" w:hAnsi="宋体" w:cs="宋体" w:hint="eastAsia"/>
                <w:szCs w:val="21"/>
              </w:rPr>
              <w:t>拟投入检测设备</w:t>
            </w:r>
          </w:p>
        </w:tc>
        <w:tc>
          <w:tcPr>
            <w:tcW w:w="3563" w:type="pct"/>
            <w:vAlign w:val="center"/>
          </w:tcPr>
          <w:p w14:paraId="268493C5" w14:textId="77777777" w:rsidR="009C5EA8" w:rsidRDefault="009C5EA8" w:rsidP="009C5EA8">
            <w:pPr>
              <w:rPr>
                <w:rFonts w:ascii="宋体" w:hAnsi="宋体" w:hint="eastAsia"/>
                <w:szCs w:val="21"/>
              </w:rPr>
            </w:pPr>
            <w:r>
              <w:rPr>
                <w:rFonts w:ascii="宋体" w:hAnsi="宋体" w:cs="宋体" w:hint="eastAsia"/>
                <w:szCs w:val="21"/>
              </w:rPr>
              <w:t>详见本章附表：综合评分表</w:t>
            </w:r>
          </w:p>
        </w:tc>
      </w:tr>
      <w:tr w:rsidR="009C5EA8" w14:paraId="2AEC7D7A" w14:textId="77777777" w:rsidTr="009C5EA8">
        <w:trPr>
          <w:trHeight w:val="765"/>
          <w:jc w:val="center"/>
        </w:trPr>
        <w:tc>
          <w:tcPr>
            <w:tcW w:w="404" w:type="pct"/>
            <w:vMerge/>
            <w:vAlign w:val="center"/>
          </w:tcPr>
          <w:p w14:paraId="0F3395B7" w14:textId="77777777" w:rsidR="009C5EA8" w:rsidRDefault="009C5EA8" w:rsidP="009C5EA8">
            <w:pPr>
              <w:jc w:val="center"/>
              <w:rPr>
                <w:rFonts w:ascii="宋体" w:hAnsi="宋体" w:cs="宋体" w:hint="eastAsia"/>
                <w:szCs w:val="21"/>
              </w:rPr>
            </w:pPr>
          </w:p>
        </w:tc>
        <w:tc>
          <w:tcPr>
            <w:tcW w:w="369" w:type="pct"/>
            <w:vMerge/>
            <w:vAlign w:val="center"/>
          </w:tcPr>
          <w:p w14:paraId="490348C0" w14:textId="77777777" w:rsidR="009C5EA8" w:rsidRDefault="009C5EA8" w:rsidP="009C5EA8">
            <w:pPr>
              <w:jc w:val="center"/>
              <w:rPr>
                <w:rFonts w:ascii="宋体" w:hAnsi="宋体" w:cs="宋体" w:hint="eastAsia"/>
                <w:szCs w:val="21"/>
              </w:rPr>
            </w:pPr>
          </w:p>
        </w:tc>
        <w:tc>
          <w:tcPr>
            <w:tcW w:w="664" w:type="pct"/>
            <w:vAlign w:val="center"/>
          </w:tcPr>
          <w:p w14:paraId="1E0ABB3A" w14:textId="77777777" w:rsidR="009C5EA8" w:rsidRDefault="009C5EA8" w:rsidP="009C5EA8">
            <w:pPr>
              <w:rPr>
                <w:rFonts w:ascii="宋体" w:hAnsi="宋体" w:cs="宋体" w:hint="eastAsia"/>
                <w:szCs w:val="21"/>
              </w:rPr>
            </w:pPr>
            <w:r>
              <w:rPr>
                <w:rFonts w:ascii="宋体" w:hAnsi="宋体" w:hint="eastAsia"/>
                <w:szCs w:val="21"/>
              </w:rPr>
              <w:t>检测方案</w:t>
            </w:r>
          </w:p>
        </w:tc>
        <w:tc>
          <w:tcPr>
            <w:tcW w:w="3563" w:type="pct"/>
            <w:vAlign w:val="center"/>
          </w:tcPr>
          <w:p w14:paraId="1CBD72DE" w14:textId="77777777" w:rsidR="009C5EA8" w:rsidRDefault="009C5EA8" w:rsidP="009C5EA8">
            <w:pPr>
              <w:rPr>
                <w:rFonts w:ascii="宋体" w:hAnsi="宋体" w:cs="宋体" w:hint="eastAsia"/>
                <w:szCs w:val="21"/>
              </w:rPr>
            </w:pPr>
            <w:r>
              <w:rPr>
                <w:rFonts w:ascii="宋体" w:hAnsi="宋体" w:cs="宋体" w:hint="eastAsia"/>
                <w:szCs w:val="21"/>
              </w:rPr>
              <w:t>详见本章附表：综合评分表</w:t>
            </w:r>
          </w:p>
        </w:tc>
      </w:tr>
      <w:tr w:rsidR="009C5EA8" w14:paraId="0E1E5C82" w14:textId="77777777" w:rsidTr="009C5EA8">
        <w:trPr>
          <w:trHeight w:val="20"/>
          <w:jc w:val="center"/>
        </w:trPr>
        <w:tc>
          <w:tcPr>
            <w:tcW w:w="404" w:type="pct"/>
            <w:vAlign w:val="center"/>
          </w:tcPr>
          <w:p w14:paraId="4D966818" w14:textId="77777777" w:rsidR="009C5EA8" w:rsidRDefault="009C5EA8" w:rsidP="009C5EA8">
            <w:pPr>
              <w:jc w:val="center"/>
              <w:rPr>
                <w:rFonts w:ascii="宋体" w:hAnsi="宋体" w:cs="宋体" w:hint="eastAsia"/>
                <w:szCs w:val="21"/>
              </w:rPr>
            </w:pPr>
            <w:r>
              <w:rPr>
                <w:rFonts w:ascii="宋体" w:hAnsi="宋体" w:cs="宋体" w:hint="eastAsia"/>
                <w:szCs w:val="21"/>
              </w:rPr>
              <w:t>2.2.4（3）</w:t>
            </w:r>
          </w:p>
        </w:tc>
        <w:tc>
          <w:tcPr>
            <w:tcW w:w="369" w:type="pct"/>
            <w:vAlign w:val="center"/>
          </w:tcPr>
          <w:p w14:paraId="1E243218" w14:textId="77777777" w:rsidR="009C5EA8" w:rsidRDefault="009C5EA8" w:rsidP="009C5EA8">
            <w:pPr>
              <w:ind w:leftChars="-51" w:left="-107" w:rightChars="-51" w:right="-107"/>
              <w:jc w:val="center"/>
              <w:rPr>
                <w:rFonts w:ascii="宋体" w:hAnsi="宋体" w:cs="宋体" w:hint="eastAsia"/>
                <w:szCs w:val="21"/>
              </w:rPr>
            </w:pPr>
            <w:r>
              <w:rPr>
                <w:rFonts w:ascii="宋体" w:hAnsi="宋体" w:cs="宋体" w:hint="eastAsia"/>
                <w:szCs w:val="21"/>
              </w:rPr>
              <w:t>投标报价评分标准</w:t>
            </w:r>
          </w:p>
        </w:tc>
        <w:tc>
          <w:tcPr>
            <w:tcW w:w="4227" w:type="pct"/>
            <w:gridSpan w:val="2"/>
            <w:vAlign w:val="center"/>
          </w:tcPr>
          <w:p w14:paraId="6DA2803B" w14:textId="77777777" w:rsidR="009C5EA8" w:rsidRDefault="009C5EA8" w:rsidP="009C5EA8">
            <w:pPr>
              <w:widowControl/>
              <w:rPr>
                <w:rFonts w:ascii="宋体" w:hAnsi="宋体" w:cs="宋体" w:hint="eastAsia"/>
                <w:kern w:val="0"/>
                <w:szCs w:val="21"/>
              </w:rPr>
            </w:pPr>
            <w:r>
              <w:rPr>
                <w:rFonts w:ascii="宋体" w:hAnsi="宋体" w:hint="eastAsia"/>
                <w:szCs w:val="21"/>
              </w:rPr>
              <w:t>以评标参考价作为计算各有效投标报价得分的基础，当有效投标报价等于评标参考价时得20分；投标有效报价与评标参考价之差，每上偏1%扣</w:t>
            </w:r>
            <w:r>
              <w:rPr>
                <w:rFonts w:ascii="宋体" w:hAnsi="宋体" w:hint="eastAsia"/>
                <w:szCs w:val="21"/>
                <w:u w:val="single"/>
              </w:rPr>
              <w:t>1.0</w:t>
            </w:r>
            <w:r>
              <w:rPr>
                <w:rFonts w:ascii="宋体" w:hAnsi="宋体" w:hint="eastAsia"/>
                <w:szCs w:val="21"/>
              </w:rPr>
              <w:t>分，下偏1%扣</w:t>
            </w:r>
            <w:r>
              <w:rPr>
                <w:rFonts w:ascii="宋体" w:hAnsi="宋体" w:hint="eastAsia"/>
                <w:szCs w:val="21"/>
                <w:u w:val="single"/>
              </w:rPr>
              <w:t>0.5</w:t>
            </w:r>
            <w:r>
              <w:rPr>
                <w:rFonts w:ascii="宋体" w:hAnsi="宋体" w:hint="eastAsia"/>
                <w:szCs w:val="21"/>
              </w:rPr>
              <w:t>分；最多减至0分止。</w:t>
            </w:r>
            <w:r>
              <w:rPr>
                <w:rFonts w:ascii="宋体" w:hAnsi="宋体" w:hint="eastAsia"/>
                <w:b/>
                <w:bCs/>
                <w:szCs w:val="21"/>
              </w:rPr>
              <w:t>得分保留小数点后二位，第三位小数四舍五入。</w:t>
            </w:r>
          </w:p>
        </w:tc>
      </w:tr>
      <w:tr w:rsidR="009C5EA8" w14:paraId="4D52C2CB" w14:textId="77777777" w:rsidTr="009C5EA8">
        <w:trPr>
          <w:trHeight w:val="20"/>
          <w:jc w:val="center"/>
        </w:trPr>
        <w:tc>
          <w:tcPr>
            <w:tcW w:w="404" w:type="pct"/>
            <w:vAlign w:val="center"/>
          </w:tcPr>
          <w:p w14:paraId="3DCFB17B" w14:textId="77777777" w:rsidR="009C5EA8" w:rsidRDefault="009C5EA8" w:rsidP="009C5EA8">
            <w:pPr>
              <w:jc w:val="center"/>
              <w:rPr>
                <w:rFonts w:ascii="宋体" w:hAnsi="宋体" w:cs="宋体" w:hint="eastAsia"/>
                <w:szCs w:val="21"/>
              </w:rPr>
            </w:pPr>
            <w:r>
              <w:rPr>
                <w:rFonts w:ascii="宋体" w:hAnsi="宋体"/>
                <w:szCs w:val="21"/>
              </w:rPr>
              <w:t>2.2.4</w:t>
            </w:r>
            <w:r>
              <w:rPr>
                <w:rFonts w:ascii="宋体" w:hAnsi="宋体" w:hint="eastAsia"/>
                <w:szCs w:val="21"/>
              </w:rPr>
              <w:t>（</w:t>
            </w:r>
            <w:r>
              <w:rPr>
                <w:rFonts w:ascii="宋体" w:hAnsi="宋体"/>
                <w:szCs w:val="21"/>
              </w:rPr>
              <w:t>4</w:t>
            </w:r>
            <w:r>
              <w:rPr>
                <w:rFonts w:ascii="宋体" w:hAnsi="宋体" w:hint="eastAsia"/>
                <w:szCs w:val="21"/>
              </w:rPr>
              <w:t>）</w:t>
            </w:r>
          </w:p>
        </w:tc>
        <w:tc>
          <w:tcPr>
            <w:tcW w:w="369" w:type="pct"/>
            <w:vAlign w:val="center"/>
          </w:tcPr>
          <w:p w14:paraId="63D895BF" w14:textId="77777777" w:rsidR="009C5EA8" w:rsidRDefault="009C5EA8" w:rsidP="009C5EA8">
            <w:pPr>
              <w:ind w:leftChars="-60" w:left="-126" w:rightChars="-51" w:right="-107"/>
              <w:jc w:val="center"/>
              <w:rPr>
                <w:rFonts w:ascii="宋体" w:hAnsi="宋体" w:cs="宋体" w:hint="eastAsia"/>
                <w:szCs w:val="21"/>
              </w:rPr>
            </w:pPr>
            <w:r>
              <w:rPr>
                <w:rFonts w:ascii="宋体" w:hAnsi="宋体" w:cs="宋体" w:hint="eastAsia"/>
                <w:szCs w:val="21"/>
              </w:rPr>
              <w:t>其他因素评分标准</w:t>
            </w:r>
          </w:p>
        </w:tc>
        <w:tc>
          <w:tcPr>
            <w:tcW w:w="4227" w:type="pct"/>
            <w:gridSpan w:val="2"/>
            <w:vAlign w:val="center"/>
          </w:tcPr>
          <w:p w14:paraId="06F5A6F8" w14:textId="77777777" w:rsidR="009C5EA8" w:rsidRDefault="009C5EA8" w:rsidP="009C5EA8">
            <w:pPr>
              <w:widowControl/>
              <w:rPr>
                <w:rFonts w:ascii="宋体" w:hAnsi="宋体" w:cs="宋体" w:hint="eastAsia"/>
                <w:szCs w:val="21"/>
              </w:rPr>
            </w:pPr>
            <w:bookmarkStart w:id="167" w:name="OLE_LINK32"/>
            <w:bookmarkStart w:id="168" w:name="OLE_LINK33"/>
            <w:r>
              <w:rPr>
                <w:rFonts w:ascii="宋体" w:hAnsi="宋体" w:cs="宋体" w:hint="eastAsia"/>
                <w:szCs w:val="21"/>
              </w:rPr>
              <w:t>投标人诚信得分=在广州市检测单位诚信评价中60日诚信分得分×10%。</w:t>
            </w:r>
          </w:p>
          <w:p w14:paraId="19131EC2" w14:textId="77777777" w:rsidR="009C5EA8" w:rsidRDefault="009C5EA8" w:rsidP="009C5EA8">
            <w:pPr>
              <w:widowControl/>
              <w:rPr>
                <w:rFonts w:ascii="宋体" w:hAnsi="宋体" w:cs="宋体" w:hint="eastAsia"/>
                <w:szCs w:val="21"/>
              </w:rPr>
            </w:pPr>
            <w:r>
              <w:rPr>
                <w:rFonts w:ascii="宋体" w:hAnsi="宋体" w:cs="宋体" w:hint="eastAsia"/>
                <w:szCs w:val="21"/>
              </w:rPr>
              <w:t>注：（1）在广州市检测单位诚信评价系统中直接查询。</w:t>
            </w:r>
          </w:p>
          <w:p w14:paraId="0D8FC7D4" w14:textId="77777777" w:rsidR="009C5EA8" w:rsidRDefault="009C5EA8" w:rsidP="009C5EA8">
            <w:pPr>
              <w:widowControl/>
              <w:numPr>
                <w:ilvl w:val="0"/>
                <w:numId w:val="1"/>
              </w:numPr>
              <w:rPr>
                <w:rFonts w:ascii="宋体" w:hAnsi="宋体" w:cs="宋体" w:hint="eastAsia"/>
                <w:szCs w:val="21"/>
              </w:rPr>
            </w:pPr>
            <w:r>
              <w:rPr>
                <w:rFonts w:ascii="宋体" w:hAnsi="宋体" w:cs="宋体" w:hint="eastAsia"/>
                <w:szCs w:val="21"/>
              </w:rPr>
              <w:t>查询地址：</w:t>
            </w:r>
            <w:bookmarkStart w:id="169" w:name="OLE_LINK1"/>
            <w:bookmarkStart w:id="170" w:name="OLE_LINK10"/>
            <w:r>
              <w:rPr>
                <w:rFonts w:ascii="宋体" w:hAnsi="宋体" w:cs="宋体" w:hint="eastAsia"/>
                <w:szCs w:val="21"/>
              </w:rPr>
              <w:t>https://rhjg.gzcqs.com/evaluationPage</w:t>
            </w:r>
            <w:bookmarkEnd w:id="169"/>
            <w:bookmarkEnd w:id="170"/>
            <w:r>
              <w:rPr>
                <w:rFonts w:ascii="宋体" w:hAnsi="宋体" w:cs="宋体" w:hint="eastAsia"/>
                <w:szCs w:val="21"/>
              </w:rPr>
              <w:t>。若评标时网址有变化，以最新的网址为准。</w:t>
            </w:r>
          </w:p>
          <w:p w14:paraId="5FF1D134" w14:textId="77777777" w:rsidR="009C5EA8" w:rsidRDefault="009C5EA8" w:rsidP="009C5EA8">
            <w:pPr>
              <w:widowControl/>
              <w:numPr>
                <w:ilvl w:val="0"/>
                <w:numId w:val="1"/>
              </w:numPr>
              <w:rPr>
                <w:rFonts w:ascii="宋体" w:hAnsi="宋体" w:cs="宋体" w:hint="eastAsia"/>
                <w:szCs w:val="21"/>
              </w:rPr>
            </w:pPr>
            <w:r>
              <w:rPr>
                <w:rFonts w:ascii="宋体" w:hAnsi="宋体" w:cs="宋体" w:hint="eastAsia"/>
                <w:szCs w:val="21"/>
              </w:rPr>
              <w:t>得分以投标截止当天查询为准。</w:t>
            </w:r>
          </w:p>
          <w:p w14:paraId="5AF392C7" w14:textId="77777777" w:rsidR="009C5EA8" w:rsidRDefault="009C5EA8" w:rsidP="009C5EA8">
            <w:pPr>
              <w:widowControl/>
              <w:numPr>
                <w:ilvl w:val="0"/>
                <w:numId w:val="1"/>
              </w:numPr>
              <w:rPr>
                <w:rFonts w:ascii="宋体" w:hAnsi="宋体" w:cs="宋体" w:hint="eastAsia"/>
                <w:szCs w:val="21"/>
              </w:rPr>
            </w:pPr>
            <w:r>
              <w:rPr>
                <w:rFonts w:ascii="宋体" w:hAnsi="宋体" w:cs="宋体" w:hint="eastAsia"/>
                <w:szCs w:val="21"/>
              </w:rPr>
              <w:t>若投标人为联合体，以联合体牵头人（主办方）的企业诚信综合评价排名得分为准。</w:t>
            </w:r>
            <w:bookmarkEnd w:id="167"/>
            <w:bookmarkEnd w:id="168"/>
          </w:p>
        </w:tc>
      </w:tr>
    </w:tbl>
    <w:p w14:paraId="7B07D22A" w14:textId="77777777" w:rsidR="00057AF6" w:rsidRDefault="00C27810">
      <w:pPr>
        <w:tabs>
          <w:tab w:val="left" w:pos="720"/>
        </w:tabs>
        <w:snapToGrid w:val="0"/>
        <w:ind w:firstLineChars="300" w:firstLine="630"/>
      </w:pPr>
      <w:r>
        <w:rPr>
          <w:rFonts w:cs="宋体"/>
          <w:szCs w:val="21"/>
        </w:rPr>
        <w:br w:type="page"/>
      </w:r>
    </w:p>
    <w:p w14:paraId="76168F17" w14:textId="77777777" w:rsidR="00730054" w:rsidRDefault="00730054" w:rsidP="00730054">
      <w:pPr>
        <w:pStyle w:val="2"/>
        <w:spacing w:before="100" w:after="100" w:line="411" w:lineRule="auto"/>
        <w:jc w:val="left"/>
        <w:rPr>
          <w:rFonts w:ascii="宋体" w:hAnsi="宋体" w:hint="eastAsia"/>
          <w:sz w:val="28"/>
          <w:szCs w:val="28"/>
        </w:rPr>
      </w:pPr>
      <w:bookmarkStart w:id="171" w:name="_Toc14112"/>
      <w:bookmarkStart w:id="172" w:name="_Toc18281"/>
      <w:bookmarkStart w:id="173" w:name="_Toc18337"/>
      <w:bookmarkStart w:id="174" w:name="_Toc19098"/>
      <w:bookmarkStart w:id="175" w:name="_Toc32727"/>
      <w:bookmarkStart w:id="176" w:name="_Toc22048"/>
      <w:bookmarkStart w:id="177" w:name="_Toc2105"/>
      <w:r>
        <w:rPr>
          <w:rFonts w:ascii="宋体" w:hAnsi="宋体" w:hint="eastAsia"/>
          <w:sz w:val="28"/>
          <w:szCs w:val="28"/>
        </w:rPr>
        <w:lastRenderedPageBreak/>
        <w:t>附表一：形式评审表</w:t>
      </w:r>
      <w:bookmarkEnd w:id="171"/>
      <w:bookmarkEnd w:id="172"/>
    </w:p>
    <w:p w14:paraId="5A7C4CAE" w14:textId="77777777" w:rsidR="00730054" w:rsidRDefault="00730054" w:rsidP="00730054">
      <w:pPr>
        <w:spacing w:line="360" w:lineRule="auto"/>
        <w:ind w:firstLineChars="200" w:firstLine="562"/>
        <w:jc w:val="center"/>
        <w:rPr>
          <w:rFonts w:ascii="宋体" w:hAnsi="宋体" w:cs="宋体" w:hint="eastAsia"/>
          <w:b/>
          <w:sz w:val="28"/>
          <w:szCs w:val="28"/>
        </w:rPr>
      </w:pPr>
      <w:r>
        <w:rPr>
          <w:rFonts w:ascii="宋体" w:hAnsi="宋体" w:cs="宋体" w:hint="eastAsia"/>
          <w:b/>
          <w:sz w:val="28"/>
          <w:szCs w:val="28"/>
        </w:rPr>
        <w:t>形式评审表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020"/>
        <w:gridCol w:w="767"/>
        <w:gridCol w:w="717"/>
        <w:gridCol w:w="765"/>
        <w:gridCol w:w="762"/>
      </w:tblGrid>
      <w:tr w:rsidR="00730054" w14:paraId="2609EBA5" w14:textId="77777777" w:rsidTr="00B4014A">
        <w:trPr>
          <w:trHeight w:val="552"/>
          <w:jc w:val="center"/>
        </w:trPr>
        <w:tc>
          <w:tcPr>
            <w:tcW w:w="710" w:type="dxa"/>
            <w:vAlign w:val="center"/>
          </w:tcPr>
          <w:p w14:paraId="6D969BA1" w14:textId="77777777" w:rsidR="00730054" w:rsidRDefault="00730054" w:rsidP="00B4014A">
            <w:pPr>
              <w:tabs>
                <w:tab w:val="left" w:pos="720"/>
              </w:tabs>
              <w:snapToGrid w:val="0"/>
              <w:jc w:val="center"/>
              <w:rPr>
                <w:rFonts w:ascii="宋体" w:hAnsi="宋体" w:cs="宋体" w:hint="eastAsia"/>
                <w:sz w:val="22"/>
              </w:rPr>
            </w:pPr>
            <w:r>
              <w:rPr>
                <w:rFonts w:ascii="宋体" w:hAnsi="宋体" w:cs="宋体" w:hint="eastAsia"/>
                <w:sz w:val="22"/>
              </w:rPr>
              <w:t>编号</w:t>
            </w:r>
          </w:p>
        </w:tc>
        <w:tc>
          <w:tcPr>
            <w:tcW w:w="5020" w:type="dxa"/>
            <w:tcBorders>
              <w:tl2br w:val="single" w:sz="4" w:space="0" w:color="auto"/>
            </w:tcBorders>
            <w:vAlign w:val="center"/>
          </w:tcPr>
          <w:p w14:paraId="45DD6952" w14:textId="77777777" w:rsidR="00730054" w:rsidRDefault="00730054" w:rsidP="00B4014A">
            <w:pPr>
              <w:tabs>
                <w:tab w:val="left" w:pos="720"/>
              </w:tabs>
              <w:snapToGrid w:val="0"/>
              <w:ind w:firstLineChars="1000" w:firstLine="2200"/>
              <w:rPr>
                <w:rFonts w:ascii="宋体" w:hAnsi="宋体" w:cs="宋体" w:hint="eastAsia"/>
                <w:sz w:val="22"/>
              </w:rPr>
            </w:pPr>
            <w:r>
              <w:rPr>
                <w:rFonts w:ascii="宋体" w:hAnsi="宋体" w:cs="宋体" w:hint="eastAsia"/>
                <w:sz w:val="22"/>
              </w:rPr>
              <w:t>投标人名称</w:t>
            </w:r>
          </w:p>
          <w:p w14:paraId="5A1E561D" w14:textId="77777777" w:rsidR="00730054" w:rsidRDefault="00730054" w:rsidP="00B4014A">
            <w:pPr>
              <w:tabs>
                <w:tab w:val="left" w:pos="720"/>
              </w:tabs>
              <w:snapToGrid w:val="0"/>
              <w:jc w:val="center"/>
              <w:rPr>
                <w:rFonts w:ascii="宋体" w:hAnsi="宋体" w:cs="宋体" w:hint="eastAsia"/>
                <w:sz w:val="22"/>
              </w:rPr>
            </w:pPr>
          </w:p>
          <w:p w14:paraId="58DA82E1" w14:textId="77777777" w:rsidR="00730054" w:rsidRDefault="00730054" w:rsidP="00B4014A">
            <w:pPr>
              <w:tabs>
                <w:tab w:val="left" w:pos="720"/>
              </w:tabs>
              <w:snapToGrid w:val="0"/>
              <w:ind w:firstLineChars="500" w:firstLine="1100"/>
              <w:rPr>
                <w:rFonts w:ascii="宋体" w:hAnsi="宋体" w:cs="宋体" w:hint="eastAsia"/>
                <w:sz w:val="22"/>
              </w:rPr>
            </w:pPr>
            <w:r>
              <w:rPr>
                <w:rFonts w:ascii="宋体" w:hAnsi="宋体" w:cs="宋体" w:hint="eastAsia"/>
                <w:sz w:val="22"/>
              </w:rPr>
              <w:t>评审项目</w:t>
            </w:r>
          </w:p>
        </w:tc>
        <w:tc>
          <w:tcPr>
            <w:tcW w:w="767" w:type="dxa"/>
            <w:vAlign w:val="center"/>
          </w:tcPr>
          <w:p w14:paraId="51DBE49A" w14:textId="77777777" w:rsidR="00730054" w:rsidRDefault="00730054" w:rsidP="00B4014A">
            <w:pPr>
              <w:tabs>
                <w:tab w:val="left" w:pos="720"/>
              </w:tabs>
              <w:snapToGrid w:val="0"/>
              <w:jc w:val="center"/>
              <w:rPr>
                <w:rFonts w:ascii="宋体" w:hAnsi="宋体" w:cs="宋体" w:hint="eastAsia"/>
                <w:sz w:val="22"/>
              </w:rPr>
            </w:pPr>
          </w:p>
        </w:tc>
        <w:tc>
          <w:tcPr>
            <w:tcW w:w="717" w:type="dxa"/>
            <w:vAlign w:val="center"/>
          </w:tcPr>
          <w:p w14:paraId="7BDDD33D" w14:textId="77777777" w:rsidR="00730054" w:rsidRDefault="00730054" w:rsidP="00B4014A">
            <w:pPr>
              <w:tabs>
                <w:tab w:val="left" w:pos="720"/>
              </w:tabs>
              <w:snapToGrid w:val="0"/>
              <w:jc w:val="center"/>
              <w:rPr>
                <w:rFonts w:ascii="宋体" w:hAnsi="宋体" w:cs="宋体" w:hint="eastAsia"/>
                <w:sz w:val="22"/>
              </w:rPr>
            </w:pPr>
          </w:p>
        </w:tc>
        <w:tc>
          <w:tcPr>
            <w:tcW w:w="765" w:type="dxa"/>
            <w:vAlign w:val="center"/>
          </w:tcPr>
          <w:p w14:paraId="07FDCF90" w14:textId="77777777" w:rsidR="00730054" w:rsidRDefault="00730054" w:rsidP="00B4014A">
            <w:pPr>
              <w:tabs>
                <w:tab w:val="left" w:pos="720"/>
              </w:tabs>
              <w:snapToGrid w:val="0"/>
              <w:jc w:val="center"/>
              <w:rPr>
                <w:rFonts w:ascii="宋体" w:hAnsi="宋体" w:cs="宋体" w:hint="eastAsia"/>
                <w:sz w:val="22"/>
              </w:rPr>
            </w:pPr>
          </w:p>
        </w:tc>
        <w:tc>
          <w:tcPr>
            <w:tcW w:w="762" w:type="dxa"/>
            <w:vAlign w:val="center"/>
          </w:tcPr>
          <w:p w14:paraId="2F10794B" w14:textId="77777777" w:rsidR="00730054" w:rsidRDefault="00730054" w:rsidP="00B4014A">
            <w:pPr>
              <w:tabs>
                <w:tab w:val="left" w:pos="720"/>
              </w:tabs>
              <w:snapToGrid w:val="0"/>
              <w:jc w:val="center"/>
              <w:rPr>
                <w:rFonts w:ascii="宋体" w:hAnsi="宋体" w:cs="宋体" w:hint="eastAsia"/>
                <w:sz w:val="22"/>
              </w:rPr>
            </w:pPr>
          </w:p>
        </w:tc>
      </w:tr>
      <w:tr w:rsidR="00730054" w14:paraId="2DFA7982" w14:textId="77777777" w:rsidTr="00B4014A">
        <w:trPr>
          <w:trHeight w:val="733"/>
          <w:jc w:val="center"/>
        </w:trPr>
        <w:tc>
          <w:tcPr>
            <w:tcW w:w="710" w:type="dxa"/>
            <w:vAlign w:val="center"/>
          </w:tcPr>
          <w:p w14:paraId="65A1D1A9" w14:textId="77777777" w:rsidR="00730054" w:rsidRDefault="00730054" w:rsidP="00B4014A">
            <w:pPr>
              <w:tabs>
                <w:tab w:val="left" w:pos="720"/>
              </w:tabs>
              <w:snapToGrid w:val="0"/>
              <w:jc w:val="center"/>
              <w:rPr>
                <w:rFonts w:ascii="宋体" w:hAnsi="宋体" w:cs="宋体" w:hint="eastAsia"/>
                <w:sz w:val="22"/>
              </w:rPr>
            </w:pPr>
            <w:r>
              <w:rPr>
                <w:rFonts w:ascii="宋体" w:hAnsi="宋体" w:cs="宋体" w:hint="eastAsia"/>
                <w:sz w:val="22"/>
              </w:rPr>
              <w:t>1</w:t>
            </w:r>
          </w:p>
        </w:tc>
        <w:tc>
          <w:tcPr>
            <w:tcW w:w="5020" w:type="dxa"/>
            <w:vAlign w:val="center"/>
          </w:tcPr>
          <w:p w14:paraId="0BF52D7E" w14:textId="77777777" w:rsidR="00730054" w:rsidRDefault="00730054" w:rsidP="00B4014A">
            <w:pPr>
              <w:tabs>
                <w:tab w:val="left" w:pos="720"/>
              </w:tabs>
              <w:snapToGrid w:val="0"/>
              <w:rPr>
                <w:rFonts w:ascii="宋体" w:hAnsi="宋体" w:cs="宋体" w:hint="eastAsia"/>
                <w:sz w:val="22"/>
              </w:rPr>
            </w:pPr>
            <w:r>
              <w:rPr>
                <w:rFonts w:ascii="宋体" w:hAnsi="宋体" w:cs="宋体" w:hint="eastAsia"/>
                <w:sz w:val="22"/>
              </w:rPr>
              <w:t>投标人名称与营业执照（或事业单位法人证书）、资质证书一致</w:t>
            </w:r>
          </w:p>
        </w:tc>
        <w:tc>
          <w:tcPr>
            <w:tcW w:w="767" w:type="dxa"/>
            <w:vAlign w:val="center"/>
          </w:tcPr>
          <w:p w14:paraId="57DF003B" w14:textId="77777777" w:rsidR="00730054" w:rsidRDefault="00730054" w:rsidP="00B4014A">
            <w:pPr>
              <w:tabs>
                <w:tab w:val="left" w:pos="720"/>
              </w:tabs>
              <w:snapToGrid w:val="0"/>
              <w:jc w:val="center"/>
              <w:rPr>
                <w:rFonts w:ascii="宋体" w:hAnsi="宋体" w:cs="宋体" w:hint="eastAsia"/>
                <w:sz w:val="22"/>
              </w:rPr>
            </w:pPr>
          </w:p>
        </w:tc>
        <w:tc>
          <w:tcPr>
            <w:tcW w:w="717" w:type="dxa"/>
            <w:vAlign w:val="center"/>
          </w:tcPr>
          <w:p w14:paraId="2118BFE3" w14:textId="77777777" w:rsidR="00730054" w:rsidRDefault="00730054" w:rsidP="00B4014A">
            <w:pPr>
              <w:tabs>
                <w:tab w:val="left" w:pos="720"/>
              </w:tabs>
              <w:snapToGrid w:val="0"/>
              <w:jc w:val="center"/>
              <w:rPr>
                <w:rFonts w:ascii="宋体" w:hAnsi="宋体" w:cs="宋体" w:hint="eastAsia"/>
                <w:sz w:val="22"/>
              </w:rPr>
            </w:pPr>
          </w:p>
        </w:tc>
        <w:tc>
          <w:tcPr>
            <w:tcW w:w="765" w:type="dxa"/>
            <w:vAlign w:val="center"/>
          </w:tcPr>
          <w:p w14:paraId="4D8622E2" w14:textId="77777777" w:rsidR="00730054" w:rsidRDefault="00730054" w:rsidP="00B4014A">
            <w:pPr>
              <w:tabs>
                <w:tab w:val="left" w:pos="720"/>
              </w:tabs>
              <w:snapToGrid w:val="0"/>
              <w:jc w:val="center"/>
              <w:rPr>
                <w:rFonts w:ascii="宋体" w:hAnsi="宋体" w:cs="宋体" w:hint="eastAsia"/>
                <w:sz w:val="22"/>
              </w:rPr>
            </w:pPr>
          </w:p>
        </w:tc>
        <w:tc>
          <w:tcPr>
            <w:tcW w:w="762" w:type="dxa"/>
            <w:vAlign w:val="center"/>
          </w:tcPr>
          <w:p w14:paraId="2DF51384" w14:textId="77777777" w:rsidR="00730054" w:rsidRDefault="00730054" w:rsidP="00B4014A">
            <w:pPr>
              <w:tabs>
                <w:tab w:val="left" w:pos="720"/>
              </w:tabs>
              <w:snapToGrid w:val="0"/>
              <w:jc w:val="center"/>
              <w:rPr>
                <w:rFonts w:ascii="宋体" w:hAnsi="宋体" w:cs="宋体" w:hint="eastAsia"/>
                <w:sz w:val="22"/>
              </w:rPr>
            </w:pPr>
          </w:p>
        </w:tc>
      </w:tr>
      <w:tr w:rsidR="00730054" w14:paraId="0E57161E" w14:textId="77777777" w:rsidTr="00B4014A">
        <w:trPr>
          <w:trHeight w:val="1302"/>
          <w:jc w:val="center"/>
        </w:trPr>
        <w:tc>
          <w:tcPr>
            <w:tcW w:w="710" w:type="dxa"/>
            <w:vAlign w:val="center"/>
          </w:tcPr>
          <w:p w14:paraId="7D143FCC" w14:textId="77777777" w:rsidR="00730054" w:rsidRDefault="00730054" w:rsidP="00B4014A">
            <w:pPr>
              <w:tabs>
                <w:tab w:val="left" w:pos="720"/>
              </w:tabs>
              <w:snapToGrid w:val="0"/>
              <w:jc w:val="center"/>
              <w:rPr>
                <w:rFonts w:ascii="宋体" w:hAnsi="宋体" w:cs="宋体" w:hint="eastAsia"/>
                <w:sz w:val="22"/>
              </w:rPr>
            </w:pPr>
            <w:r>
              <w:rPr>
                <w:rFonts w:ascii="宋体" w:hAnsi="宋体" w:cs="宋体" w:hint="eastAsia"/>
                <w:sz w:val="22"/>
              </w:rPr>
              <w:t>2</w:t>
            </w:r>
          </w:p>
        </w:tc>
        <w:tc>
          <w:tcPr>
            <w:tcW w:w="5020" w:type="dxa"/>
            <w:vAlign w:val="center"/>
          </w:tcPr>
          <w:p w14:paraId="0CE07192" w14:textId="77777777" w:rsidR="00730054" w:rsidRDefault="0044750D" w:rsidP="00B4014A">
            <w:pPr>
              <w:tabs>
                <w:tab w:val="left" w:pos="720"/>
              </w:tabs>
              <w:snapToGrid w:val="0"/>
              <w:rPr>
                <w:rFonts w:ascii="宋体" w:hAnsi="宋体" w:cs="宋体" w:hint="eastAsia"/>
                <w:sz w:val="22"/>
              </w:rPr>
            </w:pPr>
            <w:bookmarkStart w:id="178" w:name="OLE_LINK13"/>
            <w:bookmarkStart w:id="179" w:name="OLE_LINK14"/>
            <w:r w:rsidRPr="0044750D">
              <w:rPr>
                <w:rFonts w:ascii="宋体" w:hAnsi="宋体" w:cs="宋体" w:hint="eastAsia"/>
                <w:sz w:val="22"/>
              </w:rPr>
              <w:t>投标函及其附表</w:t>
            </w:r>
            <w:bookmarkEnd w:id="178"/>
            <w:bookmarkEnd w:id="179"/>
            <w:r w:rsidRPr="0044750D">
              <w:rPr>
                <w:rFonts w:ascii="宋体" w:hAnsi="宋体" w:cs="宋体" w:hint="eastAsia"/>
                <w:sz w:val="22"/>
              </w:rPr>
              <w:t>格式及签字盖章符合招标文件要求</w:t>
            </w:r>
            <w:r w:rsidR="00730054">
              <w:rPr>
                <w:rFonts w:ascii="宋体" w:hAnsi="宋体" w:cs="宋体" w:hint="eastAsia"/>
                <w:sz w:val="22"/>
              </w:rPr>
              <w:t>，投标人参加投标的意思表达清楚，投标人代表被授权有效(审查内容：《</w:t>
            </w:r>
            <w:r w:rsidRPr="0044750D">
              <w:rPr>
                <w:rFonts w:ascii="宋体" w:hAnsi="宋体" w:cs="宋体" w:hint="eastAsia"/>
                <w:sz w:val="22"/>
              </w:rPr>
              <w:t>投标函及其附表</w:t>
            </w:r>
            <w:r w:rsidR="00730054">
              <w:rPr>
                <w:rFonts w:ascii="宋体" w:hAnsi="宋体" w:cs="宋体" w:hint="eastAsia"/>
                <w:sz w:val="22"/>
              </w:rPr>
              <w:t>》，法定代表人证明书、法定代表人授权委托书)</w:t>
            </w:r>
          </w:p>
        </w:tc>
        <w:tc>
          <w:tcPr>
            <w:tcW w:w="767" w:type="dxa"/>
            <w:vAlign w:val="center"/>
          </w:tcPr>
          <w:p w14:paraId="19719647" w14:textId="77777777" w:rsidR="00730054" w:rsidRDefault="00730054" w:rsidP="00B4014A">
            <w:pPr>
              <w:tabs>
                <w:tab w:val="left" w:pos="720"/>
              </w:tabs>
              <w:snapToGrid w:val="0"/>
              <w:jc w:val="center"/>
              <w:rPr>
                <w:rFonts w:ascii="宋体" w:hAnsi="宋体" w:cs="宋体" w:hint="eastAsia"/>
                <w:sz w:val="22"/>
              </w:rPr>
            </w:pPr>
          </w:p>
        </w:tc>
        <w:tc>
          <w:tcPr>
            <w:tcW w:w="717" w:type="dxa"/>
            <w:vAlign w:val="center"/>
          </w:tcPr>
          <w:p w14:paraId="359EEA06" w14:textId="77777777" w:rsidR="00730054" w:rsidRDefault="00730054" w:rsidP="00B4014A">
            <w:pPr>
              <w:tabs>
                <w:tab w:val="left" w:pos="720"/>
              </w:tabs>
              <w:snapToGrid w:val="0"/>
              <w:jc w:val="center"/>
              <w:rPr>
                <w:rFonts w:ascii="宋体" w:hAnsi="宋体" w:cs="宋体" w:hint="eastAsia"/>
                <w:sz w:val="22"/>
              </w:rPr>
            </w:pPr>
          </w:p>
        </w:tc>
        <w:tc>
          <w:tcPr>
            <w:tcW w:w="765" w:type="dxa"/>
            <w:vAlign w:val="center"/>
          </w:tcPr>
          <w:p w14:paraId="2C84C5EB" w14:textId="77777777" w:rsidR="00730054" w:rsidRDefault="00730054" w:rsidP="00B4014A">
            <w:pPr>
              <w:tabs>
                <w:tab w:val="left" w:pos="720"/>
              </w:tabs>
              <w:snapToGrid w:val="0"/>
              <w:jc w:val="center"/>
              <w:rPr>
                <w:rFonts w:ascii="宋体" w:hAnsi="宋体" w:cs="宋体" w:hint="eastAsia"/>
                <w:sz w:val="22"/>
              </w:rPr>
            </w:pPr>
          </w:p>
        </w:tc>
        <w:tc>
          <w:tcPr>
            <w:tcW w:w="762" w:type="dxa"/>
            <w:vAlign w:val="center"/>
          </w:tcPr>
          <w:p w14:paraId="7CA984C3" w14:textId="77777777" w:rsidR="00730054" w:rsidRDefault="00730054" w:rsidP="00B4014A">
            <w:pPr>
              <w:tabs>
                <w:tab w:val="left" w:pos="720"/>
              </w:tabs>
              <w:snapToGrid w:val="0"/>
              <w:jc w:val="center"/>
              <w:rPr>
                <w:rFonts w:ascii="宋体" w:hAnsi="宋体" w:cs="宋体" w:hint="eastAsia"/>
                <w:sz w:val="22"/>
              </w:rPr>
            </w:pPr>
          </w:p>
        </w:tc>
      </w:tr>
      <w:tr w:rsidR="00730054" w14:paraId="7C21A231" w14:textId="77777777" w:rsidTr="00B4014A">
        <w:trPr>
          <w:trHeight w:val="680"/>
          <w:jc w:val="center"/>
        </w:trPr>
        <w:tc>
          <w:tcPr>
            <w:tcW w:w="710" w:type="dxa"/>
            <w:vAlign w:val="center"/>
          </w:tcPr>
          <w:p w14:paraId="3DF83851" w14:textId="77777777" w:rsidR="00730054" w:rsidRDefault="00730054" w:rsidP="00B4014A">
            <w:pPr>
              <w:tabs>
                <w:tab w:val="left" w:pos="720"/>
              </w:tabs>
              <w:snapToGrid w:val="0"/>
              <w:jc w:val="center"/>
              <w:rPr>
                <w:rFonts w:ascii="宋体" w:hAnsi="宋体" w:cs="宋体" w:hint="eastAsia"/>
                <w:sz w:val="22"/>
              </w:rPr>
            </w:pPr>
            <w:r>
              <w:rPr>
                <w:rFonts w:ascii="宋体" w:hAnsi="宋体" w:cs="宋体" w:hint="eastAsia"/>
                <w:sz w:val="22"/>
              </w:rPr>
              <w:t>3</w:t>
            </w:r>
          </w:p>
        </w:tc>
        <w:tc>
          <w:tcPr>
            <w:tcW w:w="5020" w:type="dxa"/>
            <w:vAlign w:val="center"/>
          </w:tcPr>
          <w:p w14:paraId="769556D6" w14:textId="77777777" w:rsidR="00730054" w:rsidRDefault="0044750D" w:rsidP="00B4014A">
            <w:pPr>
              <w:tabs>
                <w:tab w:val="left" w:pos="720"/>
              </w:tabs>
              <w:snapToGrid w:val="0"/>
              <w:rPr>
                <w:rFonts w:ascii="宋体" w:hAnsi="宋体" w:cs="宋体" w:hint="eastAsia"/>
                <w:sz w:val="22"/>
              </w:rPr>
            </w:pPr>
            <w:r w:rsidRPr="0044750D">
              <w:rPr>
                <w:rFonts w:ascii="宋体" w:hAnsi="宋体" w:cs="宋体" w:hint="eastAsia"/>
                <w:sz w:val="22"/>
              </w:rPr>
              <w:t>符合第六章“投标文件格式”中格式一、四的规定</w:t>
            </w:r>
          </w:p>
        </w:tc>
        <w:tc>
          <w:tcPr>
            <w:tcW w:w="767" w:type="dxa"/>
            <w:vAlign w:val="center"/>
          </w:tcPr>
          <w:p w14:paraId="5A3140A8" w14:textId="77777777" w:rsidR="00730054" w:rsidRDefault="00730054" w:rsidP="00B4014A">
            <w:pPr>
              <w:tabs>
                <w:tab w:val="left" w:pos="720"/>
              </w:tabs>
              <w:snapToGrid w:val="0"/>
              <w:jc w:val="center"/>
              <w:rPr>
                <w:rFonts w:ascii="宋体" w:hAnsi="宋体" w:cs="宋体" w:hint="eastAsia"/>
                <w:sz w:val="22"/>
              </w:rPr>
            </w:pPr>
          </w:p>
        </w:tc>
        <w:tc>
          <w:tcPr>
            <w:tcW w:w="717" w:type="dxa"/>
            <w:vAlign w:val="center"/>
          </w:tcPr>
          <w:p w14:paraId="2E8A630B" w14:textId="77777777" w:rsidR="00730054" w:rsidRDefault="00730054" w:rsidP="00B4014A">
            <w:pPr>
              <w:tabs>
                <w:tab w:val="left" w:pos="720"/>
              </w:tabs>
              <w:snapToGrid w:val="0"/>
              <w:jc w:val="center"/>
              <w:rPr>
                <w:rFonts w:ascii="宋体" w:hAnsi="宋体" w:cs="宋体" w:hint="eastAsia"/>
                <w:sz w:val="22"/>
              </w:rPr>
            </w:pPr>
          </w:p>
        </w:tc>
        <w:tc>
          <w:tcPr>
            <w:tcW w:w="765" w:type="dxa"/>
            <w:vAlign w:val="center"/>
          </w:tcPr>
          <w:p w14:paraId="0E067A0F" w14:textId="77777777" w:rsidR="00730054" w:rsidRDefault="00730054" w:rsidP="00B4014A">
            <w:pPr>
              <w:tabs>
                <w:tab w:val="left" w:pos="720"/>
              </w:tabs>
              <w:snapToGrid w:val="0"/>
              <w:jc w:val="center"/>
              <w:rPr>
                <w:rFonts w:ascii="宋体" w:hAnsi="宋体" w:cs="宋体" w:hint="eastAsia"/>
                <w:sz w:val="22"/>
              </w:rPr>
            </w:pPr>
          </w:p>
        </w:tc>
        <w:tc>
          <w:tcPr>
            <w:tcW w:w="762" w:type="dxa"/>
            <w:vAlign w:val="center"/>
          </w:tcPr>
          <w:p w14:paraId="29855BDB" w14:textId="77777777" w:rsidR="00730054" w:rsidRDefault="00730054" w:rsidP="00B4014A">
            <w:pPr>
              <w:tabs>
                <w:tab w:val="left" w:pos="720"/>
              </w:tabs>
              <w:snapToGrid w:val="0"/>
              <w:jc w:val="center"/>
              <w:rPr>
                <w:rFonts w:ascii="宋体" w:hAnsi="宋体" w:cs="宋体" w:hint="eastAsia"/>
                <w:sz w:val="22"/>
              </w:rPr>
            </w:pPr>
          </w:p>
        </w:tc>
      </w:tr>
      <w:tr w:rsidR="00730054" w14:paraId="0DD90685" w14:textId="77777777" w:rsidTr="00B4014A">
        <w:trPr>
          <w:trHeight w:val="657"/>
          <w:jc w:val="center"/>
        </w:trPr>
        <w:tc>
          <w:tcPr>
            <w:tcW w:w="710" w:type="dxa"/>
            <w:vAlign w:val="center"/>
          </w:tcPr>
          <w:p w14:paraId="31583680" w14:textId="77777777" w:rsidR="00730054" w:rsidRDefault="00730054" w:rsidP="00B4014A">
            <w:pPr>
              <w:tabs>
                <w:tab w:val="left" w:pos="720"/>
              </w:tabs>
              <w:snapToGrid w:val="0"/>
              <w:jc w:val="center"/>
              <w:rPr>
                <w:rFonts w:ascii="宋体" w:hAnsi="宋体" w:cs="宋体" w:hint="eastAsia"/>
                <w:sz w:val="22"/>
              </w:rPr>
            </w:pPr>
            <w:r>
              <w:rPr>
                <w:rFonts w:ascii="宋体" w:hAnsi="宋体" w:cs="宋体" w:hint="eastAsia"/>
                <w:sz w:val="22"/>
              </w:rPr>
              <w:t>4</w:t>
            </w:r>
          </w:p>
        </w:tc>
        <w:tc>
          <w:tcPr>
            <w:tcW w:w="5020" w:type="dxa"/>
            <w:vAlign w:val="center"/>
          </w:tcPr>
          <w:p w14:paraId="202F9A5A" w14:textId="77777777" w:rsidR="00730054" w:rsidRDefault="00730054" w:rsidP="00B4014A">
            <w:pPr>
              <w:tabs>
                <w:tab w:val="left" w:pos="720"/>
              </w:tabs>
              <w:snapToGrid w:val="0"/>
              <w:rPr>
                <w:rFonts w:ascii="宋体" w:hAnsi="宋体" w:cs="宋体" w:hint="eastAsia"/>
                <w:sz w:val="22"/>
              </w:rPr>
            </w:pPr>
            <w:r>
              <w:rPr>
                <w:rFonts w:ascii="宋体" w:hAnsi="宋体" w:cs="宋体" w:hint="eastAsia"/>
                <w:sz w:val="22"/>
              </w:rPr>
              <w:t>投标人未提交备选投标方案</w:t>
            </w:r>
          </w:p>
        </w:tc>
        <w:tc>
          <w:tcPr>
            <w:tcW w:w="767" w:type="dxa"/>
            <w:vAlign w:val="center"/>
          </w:tcPr>
          <w:p w14:paraId="5D413DF8" w14:textId="77777777" w:rsidR="00730054" w:rsidRDefault="00730054" w:rsidP="00B4014A">
            <w:pPr>
              <w:tabs>
                <w:tab w:val="left" w:pos="720"/>
              </w:tabs>
              <w:snapToGrid w:val="0"/>
              <w:jc w:val="center"/>
              <w:rPr>
                <w:rFonts w:ascii="宋体" w:hAnsi="宋体" w:cs="宋体" w:hint="eastAsia"/>
                <w:sz w:val="22"/>
              </w:rPr>
            </w:pPr>
          </w:p>
        </w:tc>
        <w:tc>
          <w:tcPr>
            <w:tcW w:w="717" w:type="dxa"/>
            <w:vAlign w:val="center"/>
          </w:tcPr>
          <w:p w14:paraId="2AF333AE" w14:textId="77777777" w:rsidR="00730054" w:rsidRDefault="00730054" w:rsidP="00B4014A">
            <w:pPr>
              <w:tabs>
                <w:tab w:val="left" w:pos="720"/>
              </w:tabs>
              <w:snapToGrid w:val="0"/>
              <w:jc w:val="center"/>
              <w:rPr>
                <w:rFonts w:ascii="宋体" w:hAnsi="宋体" w:cs="宋体" w:hint="eastAsia"/>
                <w:sz w:val="22"/>
              </w:rPr>
            </w:pPr>
          </w:p>
        </w:tc>
        <w:tc>
          <w:tcPr>
            <w:tcW w:w="765" w:type="dxa"/>
            <w:vAlign w:val="center"/>
          </w:tcPr>
          <w:p w14:paraId="4F1252DB" w14:textId="77777777" w:rsidR="00730054" w:rsidRDefault="00730054" w:rsidP="00B4014A">
            <w:pPr>
              <w:tabs>
                <w:tab w:val="left" w:pos="720"/>
              </w:tabs>
              <w:snapToGrid w:val="0"/>
              <w:jc w:val="center"/>
              <w:rPr>
                <w:rFonts w:ascii="宋体" w:hAnsi="宋体" w:cs="宋体" w:hint="eastAsia"/>
                <w:sz w:val="22"/>
              </w:rPr>
            </w:pPr>
          </w:p>
        </w:tc>
        <w:tc>
          <w:tcPr>
            <w:tcW w:w="762" w:type="dxa"/>
            <w:vAlign w:val="center"/>
          </w:tcPr>
          <w:p w14:paraId="0D0181B0" w14:textId="77777777" w:rsidR="00730054" w:rsidRDefault="00730054" w:rsidP="00B4014A">
            <w:pPr>
              <w:tabs>
                <w:tab w:val="left" w:pos="720"/>
              </w:tabs>
              <w:snapToGrid w:val="0"/>
              <w:jc w:val="center"/>
              <w:rPr>
                <w:rFonts w:ascii="宋体" w:hAnsi="宋体" w:cs="宋体" w:hint="eastAsia"/>
                <w:sz w:val="22"/>
              </w:rPr>
            </w:pPr>
          </w:p>
        </w:tc>
      </w:tr>
      <w:tr w:rsidR="00730054" w14:paraId="1CFCE06B" w14:textId="77777777" w:rsidTr="00B4014A">
        <w:trPr>
          <w:trHeight w:val="935"/>
          <w:jc w:val="center"/>
        </w:trPr>
        <w:tc>
          <w:tcPr>
            <w:tcW w:w="710" w:type="dxa"/>
            <w:vAlign w:val="center"/>
          </w:tcPr>
          <w:p w14:paraId="59DBDE07" w14:textId="77777777" w:rsidR="00730054" w:rsidRDefault="00730054" w:rsidP="00B4014A">
            <w:pPr>
              <w:tabs>
                <w:tab w:val="left" w:pos="720"/>
              </w:tabs>
              <w:snapToGrid w:val="0"/>
              <w:jc w:val="center"/>
              <w:rPr>
                <w:rFonts w:ascii="宋体" w:hAnsi="宋体" w:cs="宋体" w:hint="eastAsia"/>
                <w:sz w:val="22"/>
              </w:rPr>
            </w:pPr>
            <w:r>
              <w:rPr>
                <w:rFonts w:ascii="宋体" w:hAnsi="宋体" w:cs="宋体" w:hint="eastAsia"/>
                <w:sz w:val="22"/>
              </w:rPr>
              <w:t>5</w:t>
            </w:r>
          </w:p>
        </w:tc>
        <w:tc>
          <w:tcPr>
            <w:tcW w:w="5020" w:type="dxa"/>
            <w:vAlign w:val="center"/>
          </w:tcPr>
          <w:p w14:paraId="62E197D8" w14:textId="77777777" w:rsidR="00730054" w:rsidRDefault="0044750D" w:rsidP="00B4014A">
            <w:pPr>
              <w:tabs>
                <w:tab w:val="left" w:pos="720"/>
              </w:tabs>
              <w:snapToGrid w:val="0"/>
              <w:rPr>
                <w:rFonts w:ascii="宋体" w:hAnsi="宋体" w:cs="宋体" w:hint="eastAsia"/>
                <w:sz w:val="22"/>
              </w:rPr>
            </w:pPr>
            <w:r w:rsidRPr="0044750D">
              <w:rPr>
                <w:rFonts w:ascii="宋体" w:hAnsi="宋体" w:cs="宋体" w:hint="eastAsia"/>
                <w:sz w:val="22"/>
              </w:rPr>
              <w:t>投标人机器码与本项目其他投标人机器码不相同（以广州公共资源交易中心评标系统的检索信息为准）</w:t>
            </w:r>
          </w:p>
        </w:tc>
        <w:tc>
          <w:tcPr>
            <w:tcW w:w="767" w:type="dxa"/>
            <w:vAlign w:val="center"/>
          </w:tcPr>
          <w:p w14:paraId="038B297E" w14:textId="77777777" w:rsidR="00730054" w:rsidRDefault="00730054" w:rsidP="00B4014A">
            <w:pPr>
              <w:tabs>
                <w:tab w:val="left" w:pos="720"/>
              </w:tabs>
              <w:snapToGrid w:val="0"/>
              <w:jc w:val="center"/>
              <w:rPr>
                <w:rFonts w:ascii="宋体" w:hAnsi="宋体" w:cs="宋体" w:hint="eastAsia"/>
                <w:sz w:val="22"/>
              </w:rPr>
            </w:pPr>
          </w:p>
        </w:tc>
        <w:tc>
          <w:tcPr>
            <w:tcW w:w="717" w:type="dxa"/>
            <w:vAlign w:val="center"/>
          </w:tcPr>
          <w:p w14:paraId="0CC36918" w14:textId="77777777" w:rsidR="00730054" w:rsidRDefault="00730054" w:rsidP="00B4014A">
            <w:pPr>
              <w:tabs>
                <w:tab w:val="left" w:pos="720"/>
              </w:tabs>
              <w:snapToGrid w:val="0"/>
              <w:jc w:val="center"/>
              <w:rPr>
                <w:rFonts w:ascii="宋体" w:hAnsi="宋体" w:cs="宋体" w:hint="eastAsia"/>
                <w:sz w:val="22"/>
              </w:rPr>
            </w:pPr>
          </w:p>
        </w:tc>
        <w:tc>
          <w:tcPr>
            <w:tcW w:w="765" w:type="dxa"/>
            <w:vAlign w:val="center"/>
          </w:tcPr>
          <w:p w14:paraId="3FA3788A" w14:textId="77777777" w:rsidR="00730054" w:rsidRDefault="00730054" w:rsidP="00B4014A">
            <w:pPr>
              <w:tabs>
                <w:tab w:val="left" w:pos="720"/>
              </w:tabs>
              <w:snapToGrid w:val="0"/>
              <w:jc w:val="center"/>
              <w:rPr>
                <w:rFonts w:ascii="宋体" w:hAnsi="宋体" w:cs="宋体" w:hint="eastAsia"/>
                <w:sz w:val="22"/>
              </w:rPr>
            </w:pPr>
          </w:p>
        </w:tc>
        <w:tc>
          <w:tcPr>
            <w:tcW w:w="762" w:type="dxa"/>
            <w:vAlign w:val="center"/>
          </w:tcPr>
          <w:p w14:paraId="7D541029" w14:textId="77777777" w:rsidR="00730054" w:rsidRDefault="00730054" w:rsidP="00B4014A">
            <w:pPr>
              <w:tabs>
                <w:tab w:val="left" w:pos="720"/>
              </w:tabs>
              <w:snapToGrid w:val="0"/>
              <w:jc w:val="center"/>
              <w:rPr>
                <w:rFonts w:ascii="宋体" w:hAnsi="宋体" w:cs="宋体" w:hint="eastAsia"/>
                <w:sz w:val="22"/>
              </w:rPr>
            </w:pPr>
          </w:p>
        </w:tc>
      </w:tr>
      <w:tr w:rsidR="00730054" w14:paraId="660430B4" w14:textId="77777777" w:rsidTr="00B4014A">
        <w:trPr>
          <w:trHeight w:val="614"/>
          <w:jc w:val="center"/>
        </w:trPr>
        <w:tc>
          <w:tcPr>
            <w:tcW w:w="710" w:type="dxa"/>
            <w:vAlign w:val="center"/>
          </w:tcPr>
          <w:p w14:paraId="2C3A3586" w14:textId="77777777" w:rsidR="00730054" w:rsidRDefault="00730054" w:rsidP="00B4014A">
            <w:pPr>
              <w:tabs>
                <w:tab w:val="left" w:pos="720"/>
              </w:tabs>
              <w:snapToGrid w:val="0"/>
              <w:jc w:val="center"/>
              <w:rPr>
                <w:rFonts w:ascii="宋体" w:hAnsi="宋体" w:cs="宋体" w:hint="eastAsia"/>
                <w:sz w:val="22"/>
              </w:rPr>
            </w:pPr>
            <w:r>
              <w:rPr>
                <w:rFonts w:ascii="宋体" w:hAnsi="宋体" w:cs="宋体" w:hint="eastAsia"/>
                <w:sz w:val="22"/>
              </w:rPr>
              <w:t>结论</w:t>
            </w:r>
          </w:p>
        </w:tc>
        <w:tc>
          <w:tcPr>
            <w:tcW w:w="5020" w:type="dxa"/>
            <w:vAlign w:val="center"/>
          </w:tcPr>
          <w:p w14:paraId="5024288D" w14:textId="77777777" w:rsidR="00730054" w:rsidRDefault="00730054" w:rsidP="00B4014A">
            <w:pPr>
              <w:tabs>
                <w:tab w:val="left" w:pos="720"/>
              </w:tabs>
              <w:snapToGrid w:val="0"/>
              <w:jc w:val="center"/>
              <w:rPr>
                <w:rFonts w:ascii="宋体" w:hAnsi="宋体" w:cs="宋体" w:hint="eastAsia"/>
                <w:sz w:val="22"/>
              </w:rPr>
            </w:pPr>
            <w:r>
              <w:rPr>
                <w:rFonts w:ascii="宋体" w:hAnsi="宋体" w:cs="宋体" w:hint="eastAsia"/>
                <w:sz w:val="22"/>
              </w:rPr>
              <w:t>是否通过并进入下一阶段评审</w:t>
            </w:r>
          </w:p>
        </w:tc>
        <w:tc>
          <w:tcPr>
            <w:tcW w:w="767" w:type="dxa"/>
            <w:vAlign w:val="center"/>
          </w:tcPr>
          <w:p w14:paraId="16347F05" w14:textId="77777777" w:rsidR="00730054" w:rsidRDefault="00730054" w:rsidP="00B4014A">
            <w:pPr>
              <w:tabs>
                <w:tab w:val="left" w:pos="720"/>
              </w:tabs>
              <w:snapToGrid w:val="0"/>
              <w:jc w:val="center"/>
              <w:rPr>
                <w:rFonts w:ascii="宋体" w:hAnsi="宋体" w:cs="宋体" w:hint="eastAsia"/>
                <w:sz w:val="22"/>
              </w:rPr>
            </w:pPr>
          </w:p>
        </w:tc>
        <w:tc>
          <w:tcPr>
            <w:tcW w:w="717" w:type="dxa"/>
            <w:vAlign w:val="center"/>
          </w:tcPr>
          <w:p w14:paraId="76F99577" w14:textId="77777777" w:rsidR="00730054" w:rsidRDefault="00730054" w:rsidP="00B4014A">
            <w:pPr>
              <w:tabs>
                <w:tab w:val="left" w:pos="720"/>
              </w:tabs>
              <w:snapToGrid w:val="0"/>
              <w:jc w:val="center"/>
              <w:rPr>
                <w:rFonts w:ascii="宋体" w:hAnsi="宋体" w:cs="宋体" w:hint="eastAsia"/>
                <w:sz w:val="22"/>
              </w:rPr>
            </w:pPr>
          </w:p>
        </w:tc>
        <w:tc>
          <w:tcPr>
            <w:tcW w:w="765" w:type="dxa"/>
            <w:vAlign w:val="center"/>
          </w:tcPr>
          <w:p w14:paraId="5FE7EE57" w14:textId="77777777" w:rsidR="00730054" w:rsidRDefault="00730054" w:rsidP="00B4014A">
            <w:pPr>
              <w:tabs>
                <w:tab w:val="left" w:pos="720"/>
              </w:tabs>
              <w:snapToGrid w:val="0"/>
              <w:jc w:val="center"/>
              <w:rPr>
                <w:rFonts w:ascii="宋体" w:hAnsi="宋体" w:cs="宋体" w:hint="eastAsia"/>
                <w:sz w:val="22"/>
              </w:rPr>
            </w:pPr>
          </w:p>
        </w:tc>
        <w:tc>
          <w:tcPr>
            <w:tcW w:w="762" w:type="dxa"/>
            <w:vAlign w:val="center"/>
          </w:tcPr>
          <w:p w14:paraId="5FAF6009" w14:textId="77777777" w:rsidR="00730054" w:rsidRDefault="00730054" w:rsidP="00B4014A">
            <w:pPr>
              <w:tabs>
                <w:tab w:val="left" w:pos="720"/>
              </w:tabs>
              <w:snapToGrid w:val="0"/>
              <w:jc w:val="center"/>
              <w:rPr>
                <w:rFonts w:ascii="宋体" w:hAnsi="宋体" w:cs="宋体" w:hint="eastAsia"/>
                <w:sz w:val="22"/>
              </w:rPr>
            </w:pPr>
          </w:p>
        </w:tc>
      </w:tr>
    </w:tbl>
    <w:p w14:paraId="49CD57C2" w14:textId="77777777" w:rsidR="00730054" w:rsidRDefault="00730054" w:rsidP="00730054">
      <w:pPr>
        <w:pStyle w:val="afa"/>
        <w:ind w:firstLine="0"/>
        <w:rPr>
          <w:rFonts w:ascii="宋体" w:hAnsi="宋体" w:cs="宋体" w:hint="eastAsia"/>
          <w:szCs w:val="21"/>
        </w:rPr>
      </w:pPr>
    </w:p>
    <w:p w14:paraId="65AC9CAB" w14:textId="77777777" w:rsidR="00730054" w:rsidRDefault="00730054" w:rsidP="00730054">
      <w:pPr>
        <w:tabs>
          <w:tab w:val="left" w:pos="720"/>
        </w:tabs>
        <w:snapToGrid w:val="0"/>
        <w:rPr>
          <w:rFonts w:ascii="宋体" w:hAnsi="宋体" w:cs="宋体" w:hint="eastAsia"/>
          <w:szCs w:val="21"/>
        </w:rPr>
      </w:pPr>
    </w:p>
    <w:p w14:paraId="2A033B3E" w14:textId="77777777" w:rsidR="00730054" w:rsidRDefault="00730054" w:rsidP="00730054">
      <w:pPr>
        <w:tabs>
          <w:tab w:val="left" w:pos="720"/>
        </w:tabs>
        <w:snapToGrid w:val="0"/>
        <w:rPr>
          <w:rFonts w:ascii="宋体" w:hAnsi="宋体" w:cs="宋体" w:hint="eastAsia"/>
          <w:szCs w:val="21"/>
        </w:rPr>
      </w:pPr>
      <w:r>
        <w:rPr>
          <w:rFonts w:ascii="宋体" w:hAnsi="宋体" w:cs="宋体" w:hint="eastAsia"/>
          <w:szCs w:val="21"/>
        </w:rPr>
        <w:t>备注：</w:t>
      </w:r>
    </w:p>
    <w:p w14:paraId="59047B4F" w14:textId="77777777" w:rsidR="00730054" w:rsidRDefault="00730054" w:rsidP="00730054">
      <w:pPr>
        <w:tabs>
          <w:tab w:val="left" w:pos="720"/>
        </w:tabs>
        <w:snapToGrid w:val="0"/>
        <w:rPr>
          <w:rFonts w:ascii="宋体" w:hAnsi="宋体" w:cs="宋体" w:hint="eastAsia"/>
          <w:szCs w:val="21"/>
        </w:rPr>
      </w:pPr>
      <w:r>
        <w:rPr>
          <w:rFonts w:ascii="宋体" w:hAnsi="宋体" w:cs="宋体" w:hint="eastAsia"/>
          <w:szCs w:val="21"/>
        </w:rPr>
        <w:t>1、“是否通过并进入下一阶段评审”一栏应写“通过”“不通过”。</w:t>
      </w:r>
    </w:p>
    <w:p w14:paraId="1BFB71F9" w14:textId="77777777" w:rsidR="00730054" w:rsidRDefault="00730054" w:rsidP="00730054">
      <w:pPr>
        <w:tabs>
          <w:tab w:val="left" w:pos="720"/>
        </w:tabs>
        <w:snapToGrid w:val="0"/>
        <w:outlineLvl w:val="1"/>
        <w:rPr>
          <w:rFonts w:ascii="宋体" w:hAnsi="宋体" w:cs="宋体" w:hint="eastAsia"/>
          <w:szCs w:val="21"/>
        </w:rPr>
      </w:pPr>
      <w:bookmarkStart w:id="180" w:name="_Toc19820"/>
      <w:bookmarkStart w:id="181" w:name="_Toc10860"/>
      <w:r>
        <w:rPr>
          <w:rFonts w:ascii="宋体" w:hAnsi="宋体" w:cs="宋体" w:hint="eastAsia"/>
          <w:szCs w:val="21"/>
        </w:rPr>
        <w:t>2、</w:t>
      </w:r>
      <w:r>
        <w:rPr>
          <w:rFonts w:ascii="宋体" w:hAnsi="宋体" w:cs="宋体" w:hint="eastAsia"/>
          <w:b/>
          <w:szCs w:val="21"/>
        </w:rPr>
        <w:t>符合要求的打“○”，不符合的打“×”。</w:t>
      </w:r>
      <w:bookmarkEnd w:id="180"/>
      <w:bookmarkEnd w:id="181"/>
    </w:p>
    <w:p w14:paraId="185022FE" w14:textId="77777777" w:rsidR="00730054" w:rsidRDefault="00730054" w:rsidP="00730054">
      <w:pPr>
        <w:tabs>
          <w:tab w:val="left" w:pos="720"/>
        </w:tabs>
        <w:snapToGrid w:val="0"/>
        <w:rPr>
          <w:rFonts w:ascii="宋体" w:hAnsi="宋体" w:cs="宋体" w:hint="eastAsia"/>
          <w:szCs w:val="21"/>
        </w:rPr>
      </w:pPr>
      <w:r>
        <w:rPr>
          <w:rFonts w:ascii="宋体" w:hAnsi="宋体" w:cs="宋体" w:hint="eastAsia"/>
          <w:szCs w:val="21"/>
        </w:rPr>
        <w:t>3、经评标委员会审核后，出现一个“×”的结论为“不通过”，即按废标处理。</w:t>
      </w:r>
    </w:p>
    <w:p w14:paraId="555B3354" w14:textId="77777777" w:rsidR="00730054" w:rsidRDefault="00730054" w:rsidP="00730054">
      <w:pPr>
        <w:tabs>
          <w:tab w:val="left" w:pos="720"/>
        </w:tabs>
        <w:snapToGrid w:val="0"/>
        <w:outlineLvl w:val="1"/>
        <w:rPr>
          <w:rFonts w:ascii="宋体" w:hAnsi="宋体" w:cs="宋体" w:hint="eastAsia"/>
          <w:szCs w:val="21"/>
        </w:rPr>
      </w:pPr>
      <w:bookmarkStart w:id="182" w:name="_Toc12095"/>
      <w:bookmarkStart w:id="183" w:name="_Toc7841"/>
      <w:r>
        <w:rPr>
          <w:rFonts w:ascii="宋体" w:hAnsi="宋体" w:cs="宋体" w:hint="eastAsia"/>
          <w:szCs w:val="21"/>
        </w:rPr>
        <w:t>4、表中全部条件满足为“通过”，同意进入下一阶段评审。</w:t>
      </w:r>
      <w:bookmarkEnd w:id="182"/>
      <w:bookmarkEnd w:id="183"/>
    </w:p>
    <w:p w14:paraId="26CCFB2E" w14:textId="77777777" w:rsidR="00730054" w:rsidRDefault="00730054" w:rsidP="00730054">
      <w:pPr>
        <w:tabs>
          <w:tab w:val="left" w:pos="720"/>
        </w:tabs>
        <w:snapToGrid w:val="0"/>
        <w:rPr>
          <w:rFonts w:ascii="宋体" w:hAnsi="宋体" w:cs="宋体" w:hint="eastAsia"/>
          <w:szCs w:val="21"/>
        </w:rPr>
      </w:pPr>
      <w:r>
        <w:rPr>
          <w:rFonts w:ascii="宋体" w:hAnsi="宋体" w:cs="宋体" w:hint="eastAsia"/>
          <w:szCs w:val="21"/>
        </w:rPr>
        <w:t>5、若评委意见不一致时，则按少数服从多数的原则，决定该投标人是否通过形式评审，进入下一阶段评审。</w:t>
      </w:r>
    </w:p>
    <w:p w14:paraId="20CCC923" w14:textId="77777777" w:rsidR="00730054" w:rsidRDefault="00730054" w:rsidP="00730054">
      <w:pPr>
        <w:tabs>
          <w:tab w:val="left" w:pos="720"/>
        </w:tabs>
        <w:snapToGrid w:val="0"/>
        <w:rPr>
          <w:rFonts w:ascii="宋体" w:hAnsi="宋体" w:cs="宋体" w:hint="eastAsia"/>
          <w:szCs w:val="21"/>
        </w:rPr>
      </w:pPr>
    </w:p>
    <w:p w14:paraId="6B4D0ABF" w14:textId="77777777" w:rsidR="00730054" w:rsidRDefault="00730054" w:rsidP="00730054">
      <w:pPr>
        <w:tabs>
          <w:tab w:val="left" w:pos="720"/>
        </w:tabs>
        <w:snapToGrid w:val="0"/>
        <w:rPr>
          <w:rFonts w:ascii="宋体" w:hAnsi="宋体" w:cs="宋体" w:hint="eastAsia"/>
          <w:szCs w:val="21"/>
        </w:rPr>
      </w:pPr>
    </w:p>
    <w:p w14:paraId="05A222B9" w14:textId="77777777" w:rsidR="00730054" w:rsidRDefault="00730054" w:rsidP="00730054">
      <w:pPr>
        <w:tabs>
          <w:tab w:val="left" w:pos="720"/>
        </w:tabs>
        <w:snapToGrid w:val="0"/>
        <w:rPr>
          <w:rFonts w:ascii="宋体" w:hAnsi="宋体" w:cs="宋体" w:hint="eastAsia"/>
          <w:szCs w:val="21"/>
        </w:rPr>
      </w:pPr>
    </w:p>
    <w:p w14:paraId="381AC4E3" w14:textId="77777777" w:rsidR="00730054" w:rsidRDefault="00730054" w:rsidP="00730054">
      <w:pPr>
        <w:rPr>
          <w:rFonts w:ascii="宋体" w:hAnsi="宋体" w:cs="宋体" w:hint="eastAsia"/>
          <w:szCs w:val="21"/>
        </w:rPr>
      </w:pPr>
      <w:r>
        <w:rPr>
          <w:rFonts w:ascii="宋体" w:hAnsi="宋体" w:cs="宋体" w:hint="eastAsia"/>
          <w:sz w:val="24"/>
        </w:rPr>
        <w:t>评委签名：                                              日期：</w:t>
      </w:r>
    </w:p>
    <w:p w14:paraId="75FFFC59" w14:textId="77777777" w:rsidR="00730054" w:rsidRDefault="00730054" w:rsidP="00730054">
      <w:pPr>
        <w:pStyle w:val="2"/>
        <w:jc w:val="left"/>
        <w:rPr>
          <w:rFonts w:ascii="宋体" w:hAnsi="宋体" w:cs="宋体" w:hint="eastAsia"/>
          <w:szCs w:val="21"/>
        </w:rPr>
      </w:pPr>
    </w:p>
    <w:p w14:paraId="7880D1E6" w14:textId="77777777" w:rsidR="00730054" w:rsidRDefault="00730054" w:rsidP="00730054">
      <w:pPr>
        <w:pStyle w:val="2"/>
        <w:jc w:val="left"/>
        <w:rPr>
          <w:rFonts w:ascii="宋体" w:hAnsi="宋体" w:cs="宋体" w:hint="eastAsia"/>
          <w:szCs w:val="21"/>
        </w:rPr>
      </w:pPr>
    </w:p>
    <w:p w14:paraId="0101503B" w14:textId="77777777" w:rsidR="00730054" w:rsidRDefault="00730054" w:rsidP="00730054">
      <w:pPr>
        <w:pStyle w:val="2"/>
        <w:spacing w:before="100" w:after="100" w:line="411" w:lineRule="auto"/>
        <w:jc w:val="left"/>
        <w:rPr>
          <w:rFonts w:ascii="宋体" w:hAnsi="宋体" w:hint="eastAsia"/>
          <w:sz w:val="28"/>
          <w:szCs w:val="28"/>
        </w:rPr>
      </w:pPr>
      <w:r>
        <w:rPr>
          <w:rFonts w:ascii="宋体" w:hAnsi="宋体" w:cs="宋体" w:hint="eastAsia"/>
          <w:szCs w:val="21"/>
        </w:rPr>
        <w:br w:type="page"/>
      </w:r>
      <w:bookmarkStart w:id="184" w:name="_Toc8680"/>
      <w:r>
        <w:rPr>
          <w:rFonts w:ascii="宋体" w:hAnsi="宋体" w:hint="eastAsia"/>
          <w:sz w:val="28"/>
          <w:szCs w:val="28"/>
        </w:rPr>
        <w:lastRenderedPageBreak/>
        <w:t>附表二：资格评审表</w:t>
      </w:r>
      <w:bookmarkEnd w:id="184"/>
    </w:p>
    <w:p w14:paraId="2A6F9BA9" w14:textId="77777777" w:rsidR="00730054" w:rsidRDefault="00730054" w:rsidP="00730054">
      <w:pPr>
        <w:tabs>
          <w:tab w:val="left" w:pos="720"/>
        </w:tabs>
        <w:snapToGrid w:val="0"/>
        <w:spacing w:line="460" w:lineRule="exact"/>
        <w:jc w:val="center"/>
        <w:rPr>
          <w:rFonts w:ascii="宋体" w:hAnsi="宋体" w:hint="eastAsia"/>
          <w:b/>
          <w:spacing w:val="20"/>
          <w:sz w:val="28"/>
          <w:szCs w:val="28"/>
        </w:rPr>
      </w:pPr>
      <w:r>
        <w:rPr>
          <w:rFonts w:ascii="宋体" w:hAnsi="宋体" w:cs="宋体" w:hint="eastAsia"/>
          <w:b/>
          <w:sz w:val="28"/>
          <w:szCs w:val="28"/>
        </w:rPr>
        <w:t>资格评审表</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5714"/>
        <w:gridCol w:w="669"/>
        <w:gridCol w:w="668"/>
        <w:gridCol w:w="641"/>
        <w:gridCol w:w="626"/>
      </w:tblGrid>
      <w:tr w:rsidR="00730054" w14:paraId="1ED36655" w14:textId="77777777" w:rsidTr="00B4014A">
        <w:trPr>
          <w:trHeight w:val="610"/>
          <w:jc w:val="center"/>
        </w:trPr>
        <w:tc>
          <w:tcPr>
            <w:tcW w:w="694" w:type="dxa"/>
            <w:vAlign w:val="center"/>
          </w:tcPr>
          <w:p w14:paraId="16B36D07" w14:textId="77777777" w:rsidR="00730054" w:rsidRDefault="00730054" w:rsidP="00B4014A">
            <w:pPr>
              <w:tabs>
                <w:tab w:val="left" w:pos="720"/>
              </w:tabs>
              <w:snapToGrid w:val="0"/>
              <w:jc w:val="center"/>
              <w:rPr>
                <w:rFonts w:ascii="宋体" w:hAnsi="宋体" w:cs="宋体" w:hint="eastAsia"/>
                <w:sz w:val="22"/>
              </w:rPr>
            </w:pPr>
            <w:r>
              <w:rPr>
                <w:rFonts w:ascii="宋体" w:hAnsi="宋体" w:cs="宋体" w:hint="eastAsia"/>
                <w:sz w:val="22"/>
              </w:rPr>
              <w:t>编号</w:t>
            </w:r>
          </w:p>
        </w:tc>
        <w:tc>
          <w:tcPr>
            <w:tcW w:w="5714" w:type="dxa"/>
            <w:tcBorders>
              <w:tl2br w:val="single" w:sz="4" w:space="0" w:color="auto"/>
            </w:tcBorders>
            <w:vAlign w:val="center"/>
          </w:tcPr>
          <w:p w14:paraId="7C6A6138" w14:textId="77777777" w:rsidR="00730054" w:rsidRDefault="00730054" w:rsidP="00B4014A">
            <w:pPr>
              <w:tabs>
                <w:tab w:val="left" w:pos="720"/>
              </w:tabs>
              <w:snapToGrid w:val="0"/>
              <w:ind w:firstLineChars="1350" w:firstLine="2970"/>
              <w:rPr>
                <w:rFonts w:ascii="宋体" w:hAnsi="宋体" w:cs="宋体" w:hint="eastAsia"/>
                <w:sz w:val="22"/>
              </w:rPr>
            </w:pPr>
            <w:r>
              <w:rPr>
                <w:rFonts w:ascii="宋体" w:hAnsi="宋体" w:cs="宋体" w:hint="eastAsia"/>
                <w:sz w:val="22"/>
              </w:rPr>
              <w:t>投标人名称</w:t>
            </w:r>
          </w:p>
          <w:p w14:paraId="1820A854" w14:textId="77777777" w:rsidR="00730054" w:rsidRDefault="00730054" w:rsidP="00B4014A">
            <w:pPr>
              <w:tabs>
                <w:tab w:val="left" w:pos="720"/>
              </w:tabs>
              <w:snapToGrid w:val="0"/>
              <w:rPr>
                <w:rFonts w:ascii="宋体" w:hAnsi="宋体" w:cs="宋体" w:hint="eastAsia"/>
                <w:sz w:val="22"/>
              </w:rPr>
            </w:pPr>
            <w:r>
              <w:rPr>
                <w:rFonts w:ascii="宋体" w:hAnsi="宋体" w:cs="宋体" w:hint="eastAsia"/>
                <w:sz w:val="22"/>
              </w:rPr>
              <w:t>审查项目</w:t>
            </w:r>
          </w:p>
        </w:tc>
        <w:tc>
          <w:tcPr>
            <w:tcW w:w="669" w:type="dxa"/>
            <w:vAlign w:val="center"/>
          </w:tcPr>
          <w:p w14:paraId="37E66DDE" w14:textId="77777777" w:rsidR="00730054" w:rsidRDefault="00730054" w:rsidP="00B4014A">
            <w:pPr>
              <w:tabs>
                <w:tab w:val="left" w:pos="720"/>
              </w:tabs>
              <w:snapToGrid w:val="0"/>
              <w:jc w:val="center"/>
              <w:rPr>
                <w:rFonts w:ascii="宋体" w:hAnsi="宋体" w:cs="宋体" w:hint="eastAsia"/>
                <w:sz w:val="24"/>
              </w:rPr>
            </w:pPr>
          </w:p>
        </w:tc>
        <w:tc>
          <w:tcPr>
            <w:tcW w:w="668" w:type="dxa"/>
            <w:vAlign w:val="center"/>
          </w:tcPr>
          <w:p w14:paraId="1E119ED7" w14:textId="77777777" w:rsidR="00730054" w:rsidRDefault="00730054" w:rsidP="00B4014A">
            <w:pPr>
              <w:tabs>
                <w:tab w:val="left" w:pos="720"/>
              </w:tabs>
              <w:snapToGrid w:val="0"/>
              <w:jc w:val="center"/>
              <w:rPr>
                <w:rFonts w:ascii="宋体" w:hAnsi="宋体" w:cs="宋体" w:hint="eastAsia"/>
                <w:sz w:val="24"/>
              </w:rPr>
            </w:pPr>
          </w:p>
        </w:tc>
        <w:tc>
          <w:tcPr>
            <w:tcW w:w="641" w:type="dxa"/>
            <w:vAlign w:val="center"/>
          </w:tcPr>
          <w:p w14:paraId="250752A2" w14:textId="77777777" w:rsidR="00730054" w:rsidRDefault="00730054" w:rsidP="00B4014A">
            <w:pPr>
              <w:tabs>
                <w:tab w:val="left" w:pos="720"/>
              </w:tabs>
              <w:snapToGrid w:val="0"/>
              <w:jc w:val="center"/>
              <w:rPr>
                <w:rFonts w:ascii="宋体" w:hAnsi="宋体" w:cs="宋体" w:hint="eastAsia"/>
                <w:sz w:val="24"/>
              </w:rPr>
            </w:pPr>
          </w:p>
        </w:tc>
        <w:tc>
          <w:tcPr>
            <w:tcW w:w="626" w:type="dxa"/>
            <w:vAlign w:val="center"/>
          </w:tcPr>
          <w:p w14:paraId="24F9D0FE" w14:textId="77777777" w:rsidR="00730054" w:rsidRDefault="00730054" w:rsidP="00B4014A">
            <w:pPr>
              <w:tabs>
                <w:tab w:val="left" w:pos="720"/>
              </w:tabs>
              <w:snapToGrid w:val="0"/>
              <w:jc w:val="center"/>
              <w:rPr>
                <w:rFonts w:ascii="宋体" w:hAnsi="宋体" w:cs="宋体" w:hint="eastAsia"/>
                <w:sz w:val="24"/>
              </w:rPr>
            </w:pPr>
          </w:p>
        </w:tc>
      </w:tr>
      <w:tr w:rsidR="00730054" w14:paraId="6F4DD115" w14:textId="77777777" w:rsidTr="00B4014A">
        <w:trPr>
          <w:trHeight w:val="644"/>
          <w:jc w:val="center"/>
        </w:trPr>
        <w:tc>
          <w:tcPr>
            <w:tcW w:w="694" w:type="dxa"/>
            <w:vAlign w:val="center"/>
          </w:tcPr>
          <w:p w14:paraId="2F099E5A" w14:textId="77777777" w:rsidR="00730054" w:rsidRDefault="00730054" w:rsidP="00B4014A">
            <w:pPr>
              <w:tabs>
                <w:tab w:val="left" w:pos="720"/>
              </w:tabs>
              <w:snapToGrid w:val="0"/>
              <w:spacing w:line="288" w:lineRule="auto"/>
              <w:jc w:val="center"/>
              <w:rPr>
                <w:rFonts w:ascii="宋体" w:hAnsi="宋体" w:cs="宋体" w:hint="eastAsia"/>
                <w:sz w:val="22"/>
              </w:rPr>
            </w:pPr>
            <w:r>
              <w:rPr>
                <w:rFonts w:ascii="宋体" w:hAnsi="宋体" w:cs="宋体" w:hint="eastAsia"/>
                <w:sz w:val="22"/>
              </w:rPr>
              <w:t>1</w:t>
            </w:r>
          </w:p>
        </w:tc>
        <w:tc>
          <w:tcPr>
            <w:tcW w:w="5714" w:type="dxa"/>
            <w:vAlign w:val="center"/>
          </w:tcPr>
          <w:p w14:paraId="1F0CA383" w14:textId="77777777" w:rsidR="00730054" w:rsidRDefault="0044750D" w:rsidP="00B4014A">
            <w:pPr>
              <w:tabs>
                <w:tab w:val="left" w:pos="720"/>
              </w:tabs>
              <w:snapToGrid w:val="0"/>
              <w:spacing w:line="288" w:lineRule="auto"/>
              <w:rPr>
                <w:rFonts w:ascii="宋体" w:hAnsi="宋体" w:cs="宋体" w:hint="eastAsia"/>
                <w:sz w:val="22"/>
              </w:rPr>
            </w:pPr>
            <w:r w:rsidRPr="0044750D">
              <w:rPr>
                <w:rFonts w:ascii="宋体" w:hAnsi="宋体" w:cs="宋体" w:hint="eastAsia"/>
                <w:sz w:val="22"/>
              </w:rPr>
              <w:t>投标人（或联合体各方）参加投标的意思表达清楚，投标人代表被授权有效</w:t>
            </w:r>
          </w:p>
        </w:tc>
        <w:tc>
          <w:tcPr>
            <w:tcW w:w="669" w:type="dxa"/>
            <w:vAlign w:val="center"/>
          </w:tcPr>
          <w:p w14:paraId="42E990A3" w14:textId="77777777" w:rsidR="00730054" w:rsidRDefault="00730054" w:rsidP="00B4014A">
            <w:pPr>
              <w:tabs>
                <w:tab w:val="left" w:pos="720"/>
              </w:tabs>
              <w:snapToGrid w:val="0"/>
              <w:jc w:val="center"/>
              <w:rPr>
                <w:rFonts w:ascii="宋体" w:hAnsi="宋体" w:cs="宋体" w:hint="eastAsia"/>
                <w:sz w:val="24"/>
              </w:rPr>
            </w:pPr>
          </w:p>
        </w:tc>
        <w:tc>
          <w:tcPr>
            <w:tcW w:w="668" w:type="dxa"/>
            <w:vAlign w:val="center"/>
          </w:tcPr>
          <w:p w14:paraId="155E91F6" w14:textId="77777777" w:rsidR="00730054" w:rsidRDefault="00730054" w:rsidP="00B4014A">
            <w:pPr>
              <w:tabs>
                <w:tab w:val="left" w:pos="720"/>
              </w:tabs>
              <w:snapToGrid w:val="0"/>
              <w:jc w:val="center"/>
              <w:rPr>
                <w:rFonts w:ascii="宋体" w:hAnsi="宋体" w:cs="宋体" w:hint="eastAsia"/>
                <w:sz w:val="24"/>
              </w:rPr>
            </w:pPr>
          </w:p>
        </w:tc>
        <w:tc>
          <w:tcPr>
            <w:tcW w:w="641" w:type="dxa"/>
            <w:vAlign w:val="center"/>
          </w:tcPr>
          <w:p w14:paraId="68124E8D" w14:textId="77777777" w:rsidR="00730054" w:rsidRDefault="00730054" w:rsidP="00B4014A">
            <w:pPr>
              <w:tabs>
                <w:tab w:val="left" w:pos="720"/>
              </w:tabs>
              <w:snapToGrid w:val="0"/>
              <w:jc w:val="center"/>
              <w:rPr>
                <w:rFonts w:ascii="宋体" w:hAnsi="宋体" w:cs="宋体" w:hint="eastAsia"/>
                <w:sz w:val="24"/>
              </w:rPr>
            </w:pPr>
          </w:p>
        </w:tc>
        <w:tc>
          <w:tcPr>
            <w:tcW w:w="626" w:type="dxa"/>
            <w:vAlign w:val="center"/>
          </w:tcPr>
          <w:p w14:paraId="215C5C4E" w14:textId="77777777" w:rsidR="00730054" w:rsidRDefault="00730054" w:rsidP="00B4014A">
            <w:pPr>
              <w:tabs>
                <w:tab w:val="left" w:pos="720"/>
              </w:tabs>
              <w:snapToGrid w:val="0"/>
              <w:jc w:val="center"/>
              <w:rPr>
                <w:rFonts w:ascii="宋体" w:hAnsi="宋体" w:cs="宋体" w:hint="eastAsia"/>
                <w:sz w:val="24"/>
              </w:rPr>
            </w:pPr>
          </w:p>
        </w:tc>
      </w:tr>
      <w:tr w:rsidR="00730054" w14:paraId="7AE42824" w14:textId="77777777" w:rsidTr="00B4014A">
        <w:trPr>
          <w:trHeight w:val="1086"/>
          <w:jc w:val="center"/>
        </w:trPr>
        <w:tc>
          <w:tcPr>
            <w:tcW w:w="694" w:type="dxa"/>
            <w:vAlign w:val="center"/>
          </w:tcPr>
          <w:p w14:paraId="175B0E0A" w14:textId="77777777" w:rsidR="00730054" w:rsidRDefault="00730054" w:rsidP="00B4014A">
            <w:pPr>
              <w:tabs>
                <w:tab w:val="left" w:pos="720"/>
              </w:tabs>
              <w:snapToGrid w:val="0"/>
              <w:spacing w:line="288" w:lineRule="auto"/>
              <w:jc w:val="center"/>
              <w:rPr>
                <w:rFonts w:ascii="宋体" w:hAnsi="宋体" w:cs="宋体" w:hint="eastAsia"/>
                <w:sz w:val="22"/>
              </w:rPr>
            </w:pPr>
            <w:r>
              <w:rPr>
                <w:rFonts w:ascii="宋体" w:hAnsi="宋体" w:cs="宋体" w:hint="eastAsia"/>
                <w:sz w:val="22"/>
              </w:rPr>
              <w:t>2</w:t>
            </w:r>
          </w:p>
        </w:tc>
        <w:tc>
          <w:tcPr>
            <w:tcW w:w="5714" w:type="dxa"/>
            <w:vAlign w:val="center"/>
          </w:tcPr>
          <w:p w14:paraId="1B364F68" w14:textId="77777777" w:rsidR="00730054" w:rsidRDefault="0044750D" w:rsidP="00B4014A">
            <w:pPr>
              <w:tabs>
                <w:tab w:val="left" w:pos="720"/>
              </w:tabs>
              <w:snapToGrid w:val="0"/>
              <w:spacing w:line="288" w:lineRule="auto"/>
              <w:rPr>
                <w:rFonts w:ascii="宋体" w:hAnsi="宋体" w:cs="宋体" w:hint="eastAsia"/>
                <w:sz w:val="22"/>
              </w:rPr>
            </w:pPr>
            <w:r w:rsidRPr="0044750D">
              <w:rPr>
                <w:rFonts w:ascii="宋体" w:hAnsi="宋体" w:cs="宋体" w:hint="eastAsia"/>
                <w:sz w:val="22"/>
              </w:rPr>
              <w:t>投标人（或联合体各方）具有独立法人资格，持有事业单位登记管理部门核发的事业单位法人证书或工商行政（市场监督）管理部门核发的企业法人营业执照，且在营业期限内</w:t>
            </w:r>
          </w:p>
        </w:tc>
        <w:tc>
          <w:tcPr>
            <w:tcW w:w="669" w:type="dxa"/>
            <w:vAlign w:val="center"/>
          </w:tcPr>
          <w:p w14:paraId="0D90FDFC" w14:textId="77777777" w:rsidR="00730054" w:rsidRDefault="00730054" w:rsidP="00B4014A">
            <w:pPr>
              <w:tabs>
                <w:tab w:val="left" w:pos="720"/>
              </w:tabs>
              <w:snapToGrid w:val="0"/>
              <w:jc w:val="center"/>
              <w:rPr>
                <w:rFonts w:ascii="宋体" w:hAnsi="宋体" w:cs="宋体" w:hint="eastAsia"/>
                <w:sz w:val="24"/>
              </w:rPr>
            </w:pPr>
          </w:p>
        </w:tc>
        <w:tc>
          <w:tcPr>
            <w:tcW w:w="668" w:type="dxa"/>
            <w:vAlign w:val="center"/>
          </w:tcPr>
          <w:p w14:paraId="0E6C5EAD" w14:textId="77777777" w:rsidR="00730054" w:rsidRDefault="00730054" w:rsidP="00B4014A">
            <w:pPr>
              <w:tabs>
                <w:tab w:val="left" w:pos="720"/>
              </w:tabs>
              <w:snapToGrid w:val="0"/>
              <w:jc w:val="center"/>
              <w:rPr>
                <w:rFonts w:ascii="宋体" w:hAnsi="宋体" w:cs="宋体" w:hint="eastAsia"/>
                <w:sz w:val="24"/>
              </w:rPr>
            </w:pPr>
          </w:p>
        </w:tc>
        <w:tc>
          <w:tcPr>
            <w:tcW w:w="641" w:type="dxa"/>
            <w:vAlign w:val="center"/>
          </w:tcPr>
          <w:p w14:paraId="6E78DA2D" w14:textId="77777777" w:rsidR="00730054" w:rsidRDefault="00730054" w:rsidP="00B4014A">
            <w:pPr>
              <w:tabs>
                <w:tab w:val="left" w:pos="720"/>
              </w:tabs>
              <w:snapToGrid w:val="0"/>
              <w:jc w:val="center"/>
              <w:rPr>
                <w:rFonts w:ascii="宋体" w:hAnsi="宋体" w:cs="宋体" w:hint="eastAsia"/>
                <w:sz w:val="24"/>
              </w:rPr>
            </w:pPr>
          </w:p>
        </w:tc>
        <w:tc>
          <w:tcPr>
            <w:tcW w:w="626" w:type="dxa"/>
            <w:vAlign w:val="center"/>
          </w:tcPr>
          <w:p w14:paraId="2D56ED8E" w14:textId="77777777" w:rsidR="00730054" w:rsidRDefault="00730054" w:rsidP="00B4014A">
            <w:pPr>
              <w:tabs>
                <w:tab w:val="left" w:pos="720"/>
              </w:tabs>
              <w:snapToGrid w:val="0"/>
              <w:jc w:val="center"/>
              <w:rPr>
                <w:rFonts w:ascii="宋体" w:hAnsi="宋体" w:cs="宋体" w:hint="eastAsia"/>
                <w:sz w:val="24"/>
              </w:rPr>
            </w:pPr>
          </w:p>
        </w:tc>
      </w:tr>
      <w:tr w:rsidR="00730054" w14:paraId="14A4F055" w14:textId="77777777" w:rsidTr="00B4014A">
        <w:trPr>
          <w:trHeight w:val="644"/>
          <w:jc w:val="center"/>
        </w:trPr>
        <w:tc>
          <w:tcPr>
            <w:tcW w:w="694" w:type="dxa"/>
            <w:vAlign w:val="center"/>
          </w:tcPr>
          <w:p w14:paraId="1DE4D8D4" w14:textId="77777777" w:rsidR="00730054" w:rsidRDefault="00730054" w:rsidP="00B4014A">
            <w:pPr>
              <w:tabs>
                <w:tab w:val="left" w:pos="720"/>
              </w:tabs>
              <w:snapToGrid w:val="0"/>
              <w:spacing w:line="288" w:lineRule="auto"/>
              <w:jc w:val="center"/>
              <w:rPr>
                <w:rFonts w:ascii="宋体" w:hAnsi="宋体" w:cs="宋体" w:hint="eastAsia"/>
                <w:sz w:val="22"/>
              </w:rPr>
            </w:pPr>
            <w:r>
              <w:rPr>
                <w:rFonts w:ascii="宋体" w:hAnsi="宋体" w:cs="宋体" w:hint="eastAsia"/>
                <w:sz w:val="22"/>
              </w:rPr>
              <w:t>3</w:t>
            </w:r>
          </w:p>
        </w:tc>
        <w:tc>
          <w:tcPr>
            <w:tcW w:w="5714" w:type="dxa"/>
            <w:vAlign w:val="center"/>
          </w:tcPr>
          <w:p w14:paraId="6F5EF848" w14:textId="77777777" w:rsidR="00730054" w:rsidRDefault="0044750D" w:rsidP="00B4014A">
            <w:pPr>
              <w:tabs>
                <w:tab w:val="left" w:pos="720"/>
              </w:tabs>
              <w:snapToGrid w:val="0"/>
              <w:spacing w:line="288" w:lineRule="auto"/>
              <w:rPr>
                <w:rFonts w:ascii="宋体" w:hAnsi="宋体" w:cs="宋体" w:hint="eastAsia"/>
                <w:sz w:val="22"/>
              </w:rPr>
            </w:pPr>
            <w:r w:rsidRPr="0044750D">
              <w:rPr>
                <w:rFonts w:ascii="宋体" w:hAnsi="宋体" w:cs="宋体" w:hint="eastAsia"/>
                <w:sz w:val="22"/>
              </w:rPr>
              <w:t>投标人（或联合体）</w:t>
            </w:r>
            <w:r w:rsidR="00730054">
              <w:rPr>
                <w:rFonts w:ascii="宋体" w:hAnsi="宋体" w:cs="宋体" w:hint="eastAsia"/>
                <w:sz w:val="22"/>
              </w:rPr>
              <w:t>具有承接本工程所需的资质（资质要求详见本项目招标公告）</w:t>
            </w:r>
          </w:p>
        </w:tc>
        <w:tc>
          <w:tcPr>
            <w:tcW w:w="669" w:type="dxa"/>
            <w:vAlign w:val="center"/>
          </w:tcPr>
          <w:p w14:paraId="2967D5FF" w14:textId="77777777" w:rsidR="00730054" w:rsidRDefault="00730054" w:rsidP="00B4014A">
            <w:pPr>
              <w:tabs>
                <w:tab w:val="left" w:pos="720"/>
              </w:tabs>
              <w:snapToGrid w:val="0"/>
              <w:jc w:val="center"/>
              <w:rPr>
                <w:rFonts w:ascii="宋体" w:hAnsi="宋体" w:cs="宋体" w:hint="eastAsia"/>
                <w:sz w:val="24"/>
              </w:rPr>
            </w:pPr>
          </w:p>
        </w:tc>
        <w:tc>
          <w:tcPr>
            <w:tcW w:w="668" w:type="dxa"/>
            <w:vAlign w:val="center"/>
          </w:tcPr>
          <w:p w14:paraId="0F896A96" w14:textId="77777777" w:rsidR="00730054" w:rsidRDefault="00730054" w:rsidP="00B4014A">
            <w:pPr>
              <w:tabs>
                <w:tab w:val="left" w:pos="720"/>
              </w:tabs>
              <w:snapToGrid w:val="0"/>
              <w:jc w:val="center"/>
              <w:rPr>
                <w:rFonts w:ascii="宋体" w:hAnsi="宋体" w:cs="宋体" w:hint="eastAsia"/>
                <w:sz w:val="24"/>
              </w:rPr>
            </w:pPr>
          </w:p>
        </w:tc>
        <w:tc>
          <w:tcPr>
            <w:tcW w:w="641" w:type="dxa"/>
            <w:vAlign w:val="center"/>
          </w:tcPr>
          <w:p w14:paraId="25CAB2E4" w14:textId="77777777" w:rsidR="00730054" w:rsidRDefault="00730054" w:rsidP="00B4014A">
            <w:pPr>
              <w:tabs>
                <w:tab w:val="left" w:pos="720"/>
              </w:tabs>
              <w:snapToGrid w:val="0"/>
              <w:jc w:val="center"/>
              <w:rPr>
                <w:rFonts w:ascii="宋体" w:hAnsi="宋体" w:cs="宋体" w:hint="eastAsia"/>
                <w:sz w:val="24"/>
              </w:rPr>
            </w:pPr>
          </w:p>
        </w:tc>
        <w:tc>
          <w:tcPr>
            <w:tcW w:w="626" w:type="dxa"/>
            <w:vAlign w:val="center"/>
          </w:tcPr>
          <w:p w14:paraId="6C3DA9B8" w14:textId="77777777" w:rsidR="00730054" w:rsidRDefault="00730054" w:rsidP="00B4014A">
            <w:pPr>
              <w:tabs>
                <w:tab w:val="left" w:pos="720"/>
              </w:tabs>
              <w:snapToGrid w:val="0"/>
              <w:jc w:val="center"/>
              <w:rPr>
                <w:rFonts w:ascii="宋体" w:hAnsi="宋体" w:cs="宋体" w:hint="eastAsia"/>
                <w:sz w:val="24"/>
              </w:rPr>
            </w:pPr>
          </w:p>
        </w:tc>
      </w:tr>
      <w:tr w:rsidR="00730054" w14:paraId="32B5A750" w14:textId="77777777" w:rsidTr="00B4014A">
        <w:trPr>
          <w:trHeight w:val="644"/>
          <w:jc w:val="center"/>
        </w:trPr>
        <w:tc>
          <w:tcPr>
            <w:tcW w:w="694" w:type="dxa"/>
            <w:vAlign w:val="center"/>
          </w:tcPr>
          <w:p w14:paraId="16A4A35B" w14:textId="77777777" w:rsidR="00730054" w:rsidRDefault="00730054" w:rsidP="00B4014A">
            <w:pPr>
              <w:tabs>
                <w:tab w:val="left" w:pos="720"/>
              </w:tabs>
              <w:snapToGrid w:val="0"/>
              <w:spacing w:line="288" w:lineRule="auto"/>
              <w:jc w:val="center"/>
              <w:rPr>
                <w:rFonts w:ascii="宋体" w:hAnsi="宋体" w:cs="宋体" w:hint="eastAsia"/>
                <w:sz w:val="22"/>
              </w:rPr>
            </w:pPr>
            <w:r>
              <w:rPr>
                <w:rFonts w:ascii="宋体" w:hAnsi="宋体" w:cs="宋体" w:hint="eastAsia"/>
                <w:sz w:val="22"/>
              </w:rPr>
              <w:t>4</w:t>
            </w:r>
          </w:p>
        </w:tc>
        <w:tc>
          <w:tcPr>
            <w:tcW w:w="5714" w:type="dxa"/>
            <w:vAlign w:val="center"/>
          </w:tcPr>
          <w:p w14:paraId="451B8F8F" w14:textId="77777777" w:rsidR="00730054" w:rsidRDefault="0044750D" w:rsidP="00B4014A">
            <w:pPr>
              <w:tabs>
                <w:tab w:val="left" w:pos="720"/>
              </w:tabs>
              <w:snapToGrid w:val="0"/>
              <w:spacing w:line="288" w:lineRule="auto"/>
              <w:rPr>
                <w:rFonts w:ascii="宋体" w:hAnsi="宋体" w:cs="宋体" w:hint="eastAsia"/>
                <w:sz w:val="22"/>
              </w:rPr>
            </w:pPr>
            <w:r w:rsidRPr="0044750D">
              <w:rPr>
                <w:rFonts w:ascii="宋体" w:hAnsi="宋体" w:cs="宋体" w:hint="eastAsia"/>
                <w:sz w:val="22"/>
              </w:rPr>
              <w:t>投标人（或联合体）</w:t>
            </w:r>
            <w:r w:rsidR="00730054">
              <w:rPr>
                <w:rFonts w:ascii="宋体" w:hAnsi="宋体" w:cs="宋体" w:hint="eastAsia"/>
                <w:sz w:val="22"/>
              </w:rPr>
              <w:t>具有承接本工程所需的CMA计量认证（CMA计量认</w:t>
            </w:r>
            <w:bookmarkStart w:id="185" w:name="OLE_LINK39"/>
            <w:r w:rsidR="00730054">
              <w:rPr>
                <w:rFonts w:ascii="宋体" w:hAnsi="宋体" w:cs="宋体" w:hint="eastAsia"/>
                <w:sz w:val="22"/>
              </w:rPr>
              <w:t>证要求</w:t>
            </w:r>
            <w:bookmarkEnd w:id="185"/>
            <w:r w:rsidR="00730054">
              <w:rPr>
                <w:rFonts w:ascii="宋体" w:hAnsi="宋体" w:cs="宋体" w:hint="eastAsia"/>
                <w:sz w:val="22"/>
              </w:rPr>
              <w:t>详见本项目招标公告）</w:t>
            </w:r>
          </w:p>
        </w:tc>
        <w:tc>
          <w:tcPr>
            <w:tcW w:w="669" w:type="dxa"/>
            <w:vAlign w:val="center"/>
          </w:tcPr>
          <w:p w14:paraId="4D5F2EF3" w14:textId="77777777" w:rsidR="00730054" w:rsidRDefault="00730054" w:rsidP="00B4014A">
            <w:pPr>
              <w:tabs>
                <w:tab w:val="left" w:pos="720"/>
              </w:tabs>
              <w:snapToGrid w:val="0"/>
              <w:jc w:val="center"/>
              <w:rPr>
                <w:rFonts w:ascii="宋体" w:hAnsi="宋体" w:cs="宋体" w:hint="eastAsia"/>
                <w:sz w:val="24"/>
              </w:rPr>
            </w:pPr>
          </w:p>
        </w:tc>
        <w:tc>
          <w:tcPr>
            <w:tcW w:w="668" w:type="dxa"/>
            <w:vAlign w:val="center"/>
          </w:tcPr>
          <w:p w14:paraId="5798FD7D" w14:textId="77777777" w:rsidR="00730054" w:rsidRDefault="00730054" w:rsidP="00B4014A">
            <w:pPr>
              <w:tabs>
                <w:tab w:val="left" w:pos="720"/>
              </w:tabs>
              <w:snapToGrid w:val="0"/>
              <w:jc w:val="center"/>
              <w:rPr>
                <w:rFonts w:ascii="宋体" w:hAnsi="宋体" w:cs="宋体" w:hint="eastAsia"/>
                <w:sz w:val="24"/>
              </w:rPr>
            </w:pPr>
          </w:p>
        </w:tc>
        <w:tc>
          <w:tcPr>
            <w:tcW w:w="641" w:type="dxa"/>
            <w:vAlign w:val="center"/>
          </w:tcPr>
          <w:p w14:paraId="23417CC1" w14:textId="77777777" w:rsidR="00730054" w:rsidRDefault="00730054" w:rsidP="00B4014A">
            <w:pPr>
              <w:tabs>
                <w:tab w:val="left" w:pos="720"/>
              </w:tabs>
              <w:snapToGrid w:val="0"/>
              <w:jc w:val="center"/>
              <w:rPr>
                <w:rFonts w:ascii="宋体" w:hAnsi="宋体" w:cs="宋体" w:hint="eastAsia"/>
                <w:sz w:val="24"/>
              </w:rPr>
            </w:pPr>
          </w:p>
        </w:tc>
        <w:tc>
          <w:tcPr>
            <w:tcW w:w="626" w:type="dxa"/>
            <w:vAlign w:val="center"/>
          </w:tcPr>
          <w:p w14:paraId="225BB183" w14:textId="77777777" w:rsidR="00730054" w:rsidRDefault="00730054" w:rsidP="00B4014A">
            <w:pPr>
              <w:tabs>
                <w:tab w:val="left" w:pos="720"/>
              </w:tabs>
              <w:snapToGrid w:val="0"/>
              <w:jc w:val="center"/>
              <w:rPr>
                <w:rFonts w:ascii="宋体" w:hAnsi="宋体" w:cs="宋体" w:hint="eastAsia"/>
                <w:sz w:val="24"/>
              </w:rPr>
            </w:pPr>
          </w:p>
        </w:tc>
      </w:tr>
      <w:tr w:rsidR="00730054" w14:paraId="5FFBA400" w14:textId="77777777" w:rsidTr="00B4014A">
        <w:trPr>
          <w:trHeight w:val="756"/>
          <w:jc w:val="center"/>
        </w:trPr>
        <w:tc>
          <w:tcPr>
            <w:tcW w:w="694" w:type="dxa"/>
            <w:vAlign w:val="center"/>
          </w:tcPr>
          <w:p w14:paraId="7DE06ECB" w14:textId="77777777" w:rsidR="00730054" w:rsidRDefault="00730054" w:rsidP="00B4014A">
            <w:pPr>
              <w:tabs>
                <w:tab w:val="left" w:pos="720"/>
              </w:tabs>
              <w:snapToGrid w:val="0"/>
              <w:spacing w:line="288" w:lineRule="auto"/>
              <w:jc w:val="center"/>
              <w:rPr>
                <w:rFonts w:ascii="宋体" w:hAnsi="宋体" w:cs="宋体" w:hint="eastAsia"/>
                <w:sz w:val="22"/>
              </w:rPr>
            </w:pPr>
            <w:r>
              <w:rPr>
                <w:rFonts w:ascii="宋体" w:hAnsi="宋体" w:cs="宋体" w:hint="eastAsia"/>
                <w:sz w:val="22"/>
              </w:rPr>
              <w:t>5</w:t>
            </w:r>
          </w:p>
        </w:tc>
        <w:tc>
          <w:tcPr>
            <w:tcW w:w="5714" w:type="dxa"/>
            <w:vAlign w:val="center"/>
          </w:tcPr>
          <w:p w14:paraId="26074D92" w14:textId="77777777" w:rsidR="00730054" w:rsidRDefault="00B4014A" w:rsidP="00B4014A">
            <w:pPr>
              <w:tabs>
                <w:tab w:val="left" w:pos="720"/>
              </w:tabs>
              <w:snapToGrid w:val="0"/>
              <w:spacing w:line="288" w:lineRule="auto"/>
              <w:rPr>
                <w:rFonts w:ascii="宋体" w:hAnsi="宋体" w:cs="宋体" w:hint="eastAsia"/>
                <w:sz w:val="22"/>
              </w:rPr>
            </w:pPr>
            <w:r w:rsidRPr="00B4014A">
              <w:rPr>
                <w:rFonts w:ascii="宋体" w:hAnsi="宋体" w:cs="宋体" w:hint="eastAsia"/>
                <w:sz w:val="22"/>
              </w:rPr>
              <w:t>投标人（或联合体主办方）拟委派项目负责人要求具备：工程类相关专业中级工程师（或以上）技术职称</w:t>
            </w:r>
          </w:p>
        </w:tc>
        <w:tc>
          <w:tcPr>
            <w:tcW w:w="669" w:type="dxa"/>
            <w:vAlign w:val="center"/>
          </w:tcPr>
          <w:p w14:paraId="01379C34" w14:textId="77777777" w:rsidR="00730054" w:rsidRDefault="00730054" w:rsidP="00B4014A">
            <w:pPr>
              <w:tabs>
                <w:tab w:val="left" w:pos="720"/>
              </w:tabs>
              <w:snapToGrid w:val="0"/>
              <w:jc w:val="center"/>
              <w:rPr>
                <w:rFonts w:ascii="宋体" w:hAnsi="宋体" w:cs="宋体" w:hint="eastAsia"/>
                <w:sz w:val="24"/>
              </w:rPr>
            </w:pPr>
          </w:p>
        </w:tc>
        <w:tc>
          <w:tcPr>
            <w:tcW w:w="668" w:type="dxa"/>
            <w:vAlign w:val="center"/>
          </w:tcPr>
          <w:p w14:paraId="4D703947" w14:textId="77777777" w:rsidR="00730054" w:rsidRDefault="00730054" w:rsidP="00B4014A">
            <w:pPr>
              <w:tabs>
                <w:tab w:val="left" w:pos="720"/>
              </w:tabs>
              <w:snapToGrid w:val="0"/>
              <w:jc w:val="center"/>
              <w:rPr>
                <w:rFonts w:ascii="宋体" w:hAnsi="宋体" w:cs="宋体" w:hint="eastAsia"/>
                <w:sz w:val="24"/>
              </w:rPr>
            </w:pPr>
          </w:p>
        </w:tc>
        <w:tc>
          <w:tcPr>
            <w:tcW w:w="641" w:type="dxa"/>
            <w:vAlign w:val="center"/>
          </w:tcPr>
          <w:p w14:paraId="65523015" w14:textId="77777777" w:rsidR="00730054" w:rsidRDefault="00730054" w:rsidP="00B4014A">
            <w:pPr>
              <w:tabs>
                <w:tab w:val="left" w:pos="720"/>
              </w:tabs>
              <w:snapToGrid w:val="0"/>
              <w:jc w:val="center"/>
              <w:rPr>
                <w:rFonts w:ascii="宋体" w:hAnsi="宋体" w:cs="宋体" w:hint="eastAsia"/>
                <w:sz w:val="24"/>
              </w:rPr>
            </w:pPr>
          </w:p>
        </w:tc>
        <w:tc>
          <w:tcPr>
            <w:tcW w:w="626" w:type="dxa"/>
            <w:vAlign w:val="center"/>
          </w:tcPr>
          <w:p w14:paraId="1D0B9263" w14:textId="77777777" w:rsidR="00730054" w:rsidRDefault="00730054" w:rsidP="00B4014A">
            <w:pPr>
              <w:tabs>
                <w:tab w:val="left" w:pos="720"/>
              </w:tabs>
              <w:snapToGrid w:val="0"/>
              <w:jc w:val="center"/>
              <w:rPr>
                <w:rFonts w:ascii="宋体" w:hAnsi="宋体" w:cs="宋体" w:hint="eastAsia"/>
                <w:sz w:val="24"/>
              </w:rPr>
            </w:pPr>
          </w:p>
        </w:tc>
      </w:tr>
      <w:tr w:rsidR="00730054" w14:paraId="092537D1" w14:textId="77777777" w:rsidTr="00B4014A">
        <w:trPr>
          <w:trHeight w:val="756"/>
          <w:jc w:val="center"/>
        </w:trPr>
        <w:tc>
          <w:tcPr>
            <w:tcW w:w="694" w:type="dxa"/>
            <w:vAlign w:val="center"/>
          </w:tcPr>
          <w:p w14:paraId="53CF6B24" w14:textId="77777777" w:rsidR="00730054" w:rsidRDefault="00730054" w:rsidP="00B4014A">
            <w:pPr>
              <w:tabs>
                <w:tab w:val="left" w:pos="720"/>
              </w:tabs>
              <w:snapToGrid w:val="0"/>
              <w:spacing w:line="288" w:lineRule="auto"/>
              <w:jc w:val="center"/>
              <w:rPr>
                <w:rFonts w:ascii="宋体" w:hAnsi="宋体" w:cs="宋体" w:hint="eastAsia"/>
                <w:sz w:val="22"/>
              </w:rPr>
            </w:pPr>
            <w:r>
              <w:rPr>
                <w:rFonts w:ascii="宋体" w:hAnsi="宋体" w:cs="宋体" w:hint="eastAsia"/>
                <w:sz w:val="22"/>
              </w:rPr>
              <w:t>6</w:t>
            </w:r>
          </w:p>
        </w:tc>
        <w:tc>
          <w:tcPr>
            <w:tcW w:w="5714" w:type="dxa"/>
            <w:vAlign w:val="center"/>
          </w:tcPr>
          <w:p w14:paraId="574E276F" w14:textId="77777777" w:rsidR="00B4014A" w:rsidRPr="00B4014A" w:rsidRDefault="00B4014A" w:rsidP="00AA0461">
            <w:pPr>
              <w:pStyle w:val="ae"/>
              <w:snapToGrid w:val="0"/>
              <w:spacing w:line="288" w:lineRule="auto"/>
              <w:ind w:firstLine="440"/>
              <w:rPr>
                <w:rFonts w:hAnsi="宋体" w:cs="宋体" w:hint="eastAsia"/>
              </w:rPr>
            </w:pPr>
            <w:r w:rsidRPr="00B4014A">
              <w:rPr>
                <w:rFonts w:hAnsi="宋体" w:cs="宋体" w:hint="eastAsia"/>
              </w:rPr>
              <w:t>投标登记前，投标人（或联合体各方）须在广州市住房和城乡建设局建立企业信用档案及拟担任项目负责人须是本企业（或联合体主办方）信用档案中的在册人员。（信用档案办理详见《广州市住建行业信用管理平台检测企业信息录入指引》</w:t>
            </w:r>
          </w:p>
          <w:p w14:paraId="6C4BA19E" w14:textId="77777777" w:rsidR="00730054" w:rsidRDefault="00B4014A" w:rsidP="00B4014A">
            <w:pPr>
              <w:tabs>
                <w:tab w:val="left" w:pos="720"/>
              </w:tabs>
              <w:snapToGrid w:val="0"/>
              <w:spacing w:line="288" w:lineRule="auto"/>
              <w:rPr>
                <w:rFonts w:ascii="宋体" w:hAnsi="宋体" w:cs="宋体" w:hint="eastAsia"/>
                <w:sz w:val="22"/>
              </w:rPr>
            </w:pPr>
            <w:r w:rsidRPr="00B4014A">
              <w:rPr>
                <w:rFonts w:ascii="宋体" w:hAnsi="宋体" w:cs="宋体" w:hint="eastAsia"/>
                <w:sz w:val="22"/>
              </w:rPr>
              <w:t>http://zfcj.gz.gov.cn/zwgk/zsdwxxgkzl/gzsjzyglfwzx/bszy/content/post_8077190.html）</w:t>
            </w:r>
            <w:r w:rsidR="00730054">
              <w:rPr>
                <w:rFonts w:ascii="宋体" w:hAnsi="宋体" w:cs="宋体" w:hint="eastAsia"/>
                <w:sz w:val="22"/>
              </w:rPr>
              <w:t>。</w:t>
            </w:r>
          </w:p>
        </w:tc>
        <w:tc>
          <w:tcPr>
            <w:tcW w:w="669" w:type="dxa"/>
            <w:vAlign w:val="center"/>
          </w:tcPr>
          <w:p w14:paraId="2C841180" w14:textId="77777777" w:rsidR="00730054" w:rsidRDefault="00730054" w:rsidP="00B4014A">
            <w:pPr>
              <w:tabs>
                <w:tab w:val="left" w:pos="720"/>
              </w:tabs>
              <w:snapToGrid w:val="0"/>
              <w:jc w:val="center"/>
              <w:rPr>
                <w:rFonts w:ascii="宋体" w:hAnsi="宋体" w:cs="宋体" w:hint="eastAsia"/>
                <w:sz w:val="24"/>
              </w:rPr>
            </w:pPr>
          </w:p>
        </w:tc>
        <w:tc>
          <w:tcPr>
            <w:tcW w:w="668" w:type="dxa"/>
            <w:vAlign w:val="center"/>
          </w:tcPr>
          <w:p w14:paraId="61A032F1" w14:textId="77777777" w:rsidR="00730054" w:rsidRDefault="00730054" w:rsidP="00B4014A">
            <w:pPr>
              <w:tabs>
                <w:tab w:val="left" w:pos="720"/>
              </w:tabs>
              <w:snapToGrid w:val="0"/>
              <w:jc w:val="center"/>
              <w:rPr>
                <w:rFonts w:ascii="宋体" w:hAnsi="宋体" w:cs="宋体" w:hint="eastAsia"/>
                <w:sz w:val="24"/>
              </w:rPr>
            </w:pPr>
          </w:p>
        </w:tc>
        <w:tc>
          <w:tcPr>
            <w:tcW w:w="641" w:type="dxa"/>
            <w:vAlign w:val="center"/>
          </w:tcPr>
          <w:p w14:paraId="59CF206A" w14:textId="77777777" w:rsidR="00730054" w:rsidRDefault="00730054" w:rsidP="00B4014A">
            <w:pPr>
              <w:tabs>
                <w:tab w:val="left" w:pos="720"/>
              </w:tabs>
              <w:snapToGrid w:val="0"/>
              <w:jc w:val="center"/>
              <w:rPr>
                <w:rFonts w:ascii="宋体" w:hAnsi="宋体" w:cs="宋体" w:hint="eastAsia"/>
                <w:sz w:val="24"/>
              </w:rPr>
            </w:pPr>
          </w:p>
        </w:tc>
        <w:tc>
          <w:tcPr>
            <w:tcW w:w="626" w:type="dxa"/>
            <w:vAlign w:val="center"/>
          </w:tcPr>
          <w:p w14:paraId="7A1B6CAE" w14:textId="77777777" w:rsidR="00730054" w:rsidRDefault="00730054" w:rsidP="00B4014A">
            <w:pPr>
              <w:tabs>
                <w:tab w:val="left" w:pos="720"/>
              </w:tabs>
              <w:snapToGrid w:val="0"/>
              <w:jc w:val="center"/>
              <w:rPr>
                <w:rFonts w:ascii="宋体" w:hAnsi="宋体" w:cs="宋体" w:hint="eastAsia"/>
                <w:sz w:val="24"/>
              </w:rPr>
            </w:pPr>
          </w:p>
        </w:tc>
      </w:tr>
      <w:tr w:rsidR="00730054" w14:paraId="7D794F0F" w14:textId="77777777" w:rsidTr="00B4014A">
        <w:trPr>
          <w:trHeight w:val="824"/>
          <w:jc w:val="center"/>
        </w:trPr>
        <w:tc>
          <w:tcPr>
            <w:tcW w:w="694" w:type="dxa"/>
            <w:vAlign w:val="center"/>
          </w:tcPr>
          <w:p w14:paraId="73DAEFEA" w14:textId="77777777" w:rsidR="00730054" w:rsidRDefault="00730054" w:rsidP="00B4014A">
            <w:pPr>
              <w:tabs>
                <w:tab w:val="left" w:pos="720"/>
              </w:tabs>
              <w:snapToGrid w:val="0"/>
              <w:spacing w:line="288" w:lineRule="auto"/>
              <w:jc w:val="center"/>
              <w:rPr>
                <w:rFonts w:ascii="宋体" w:hAnsi="宋体" w:cs="宋体" w:hint="eastAsia"/>
                <w:sz w:val="22"/>
              </w:rPr>
            </w:pPr>
            <w:r>
              <w:rPr>
                <w:rFonts w:ascii="宋体" w:hAnsi="宋体" w:cs="宋体" w:hint="eastAsia"/>
                <w:sz w:val="22"/>
              </w:rPr>
              <w:t>7</w:t>
            </w:r>
          </w:p>
        </w:tc>
        <w:tc>
          <w:tcPr>
            <w:tcW w:w="5714" w:type="dxa"/>
            <w:vAlign w:val="center"/>
          </w:tcPr>
          <w:p w14:paraId="3132DD8B" w14:textId="77777777" w:rsidR="00730054" w:rsidRDefault="00B4014A" w:rsidP="00B4014A">
            <w:pPr>
              <w:tabs>
                <w:tab w:val="left" w:pos="720"/>
              </w:tabs>
              <w:snapToGrid w:val="0"/>
              <w:spacing w:line="288" w:lineRule="auto"/>
              <w:rPr>
                <w:rFonts w:ascii="宋体" w:hAnsi="宋体" w:cs="宋体" w:hint="eastAsia"/>
                <w:sz w:val="22"/>
              </w:rPr>
            </w:pPr>
            <w:r w:rsidRPr="00B4014A">
              <w:rPr>
                <w:rFonts w:ascii="宋体" w:hAnsi="宋体" w:cs="宋体" w:hint="eastAsia"/>
                <w:sz w:val="22"/>
              </w:rPr>
              <w:t>投标人（或联合体主办方）已按规定格式签名盖章《投标人声明》</w:t>
            </w:r>
            <w:r w:rsidR="00730054">
              <w:rPr>
                <w:rFonts w:ascii="宋体" w:hAnsi="宋体" w:cs="宋体" w:hint="eastAsia"/>
                <w:sz w:val="22"/>
              </w:rPr>
              <w:t>（格式见招标文件第六章）</w:t>
            </w:r>
          </w:p>
        </w:tc>
        <w:tc>
          <w:tcPr>
            <w:tcW w:w="669" w:type="dxa"/>
            <w:vAlign w:val="center"/>
          </w:tcPr>
          <w:p w14:paraId="0769E8F4" w14:textId="77777777" w:rsidR="00730054" w:rsidRDefault="00730054" w:rsidP="00B4014A">
            <w:pPr>
              <w:tabs>
                <w:tab w:val="left" w:pos="720"/>
              </w:tabs>
              <w:snapToGrid w:val="0"/>
              <w:jc w:val="center"/>
              <w:rPr>
                <w:rFonts w:ascii="宋体" w:hAnsi="宋体" w:cs="宋体" w:hint="eastAsia"/>
                <w:sz w:val="24"/>
              </w:rPr>
            </w:pPr>
          </w:p>
        </w:tc>
        <w:tc>
          <w:tcPr>
            <w:tcW w:w="668" w:type="dxa"/>
            <w:vAlign w:val="center"/>
          </w:tcPr>
          <w:p w14:paraId="051A88C0" w14:textId="77777777" w:rsidR="00730054" w:rsidRDefault="00730054" w:rsidP="00B4014A">
            <w:pPr>
              <w:tabs>
                <w:tab w:val="left" w:pos="720"/>
              </w:tabs>
              <w:snapToGrid w:val="0"/>
              <w:jc w:val="center"/>
              <w:rPr>
                <w:rFonts w:ascii="宋体" w:hAnsi="宋体" w:cs="宋体" w:hint="eastAsia"/>
                <w:sz w:val="24"/>
              </w:rPr>
            </w:pPr>
          </w:p>
        </w:tc>
        <w:tc>
          <w:tcPr>
            <w:tcW w:w="641" w:type="dxa"/>
            <w:vAlign w:val="center"/>
          </w:tcPr>
          <w:p w14:paraId="65FCD263" w14:textId="77777777" w:rsidR="00730054" w:rsidRDefault="00730054" w:rsidP="00B4014A">
            <w:pPr>
              <w:tabs>
                <w:tab w:val="left" w:pos="720"/>
              </w:tabs>
              <w:snapToGrid w:val="0"/>
              <w:jc w:val="center"/>
              <w:rPr>
                <w:rFonts w:ascii="宋体" w:hAnsi="宋体" w:cs="宋体" w:hint="eastAsia"/>
                <w:sz w:val="24"/>
              </w:rPr>
            </w:pPr>
          </w:p>
        </w:tc>
        <w:tc>
          <w:tcPr>
            <w:tcW w:w="626" w:type="dxa"/>
            <w:vAlign w:val="center"/>
          </w:tcPr>
          <w:p w14:paraId="2F20195A" w14:textId="77777777" w:rsidR="00730054" w:rsidRDefault="00730054" w:rsidP="00B4014A">
            <w:pPr>
              <w:tabs>
                <w:tab w:val="left" w:pos="720"/>
              </w:tabs>
              <w:snapToGrid w:val="0"/>
              <w:jc w:val="center"/>
              <w:rPr>
                <w:rFonts w:ascii="宋体" w:hAnsi="宋体" w:cs="宋体" w:hint="eastAsia"/>
                <w:sz w:val="24"/>
              </w:rPr>
            </w:pPr>
          </w:p>
        </w:tc>
      </w:tr>
      <w:tr w:rsidR="00730054" w14:paraId="781D1DAD" w14:textId="77777777" w:rsidTr="00B4014A">
        <w:trPr>
          <w:trHeight w:val="409"/>
          <w:jc w:val="center"/>
        </w:trPr>
        <w:tc>
          <w:tcPr>
            <w:tcW w:w="694" w:type="dxa"/>
            <w:vAlign w:val="center"/>
          </w:tcPr>
          <w:p w14:paraId="31DAE996" w14:textId="77777777" w:rsidR="00730054" w:rsidRDefault="00730054" w:rsidP="00B4014A">
            <w:pPr>
              <w:tabs>
                <w:tab w:val="left" w:pos="720"/>
              </w:tabs>
              <w:snapToGrid w:val="0"/>
              <w:spacing w:line="288" w:lineRule="auto"/>
              <w:jc w:val="center"/>
              <w:rPr>
                <w:rFonts w:ascii="宋体" w:hAnsi="宋体" w:cs="宋体" w:hint="eastAsia"/>
                <w:sz w:val="22"/>
              </w:rPr>
            </w:pPr>
            <w:r>
              <w:rPr>
                <w:rFonts w:ascii="宋体" w:hAnsi="宋体" w:cs="宋体" w:hint="eastAsia"/>
                <w:sz w:val="22"/>
              </w:rPr>
              <w:t>8</w:t>
            </w:r>
          </w:p>
        </w:tc>
        <w:tc>
          <w:tcPr>
            <w:tcW w:w="5714" w:type="dxa"/>
            <w:vAlign w:val="center"/>
          </w:tcPr>
          <w:p w14:paraId="363FF224" w14:textId="77777777" w:rsidR="00730054" w:rsidRDefault="00730054" w:rsidP="00B4014A">
            <w:pPr>
              <w:tabs>
                <w:tab w:val="left" w:pos="720"/>
              </w:tabs>
              <w:snapToGrid w:val="0"/>
              <w:spacing w:line="288" w:lineRule="auto"/>
              <w:rPr>
                <w:rFonts w:ascii="宋体" w:hAnsi="宋体" w:cs="宋体" w:hint="eastAsia"/>
                <w:sz w:val="22"/>
              </w:rPr>
            </w:pPr>
            <w:r>
              <w:rPr>
                <w:rFonts w:ascii="宋体" w:hAnsi="宋体" w:cs="宋体"/>
                <w:sz w:val="22"/>
              </w:rPr>
              <w:t>本</w:t>
            </w:r>
            <w:r>
              <w:rPr>
                <w:rFonts w:ascii="宋体" w:hAnsi="宋体" w:cs="宋体" w:hint="eastAsia"/>
                <w:sz w:val="22"/>
              </w:rPr>
              <w:t>项目</w:t>
            </w:r>
            <w:r>
              <w:rPr>
                <w:rFonts w:ascii="宋体" w:hAnsi="宋体" w:cs="宋体"/>
                <w:sz w:val="22"/>
              </w:rPr>
              <w:t>接受联合体投标</w:t>
            </w:r>
            <w:r>
              <w:rPr>
                <w:rFonts w:ascii="宋体" w:hAnsi="宋体" w:cs="宋体" w:hint="eastAsia"/>
                <w:sz w:val="22"/>
              </w:rPr>
              <w:t>，并满足招标公告要求</w:t>
            </w:r>
          </w:p>
        </w:tc>
        <w:tc>
          <w:tcPr>
            <w:tcW w:w="669" w:type="dxa"/>
            <w:vAlign w:val="center"/>
          </w:tcPr>
          <w:p w14:paraId="4E390FF7" w14:textId="77777777" w:rsidR="00730054" w:rsidRDefault="00730054" w:rsidP="00B4014A">
            <w:pPr>
              <w:tabs>
                <w:tab w:val="left" w:pos="720"/>
              </w:tabs>
              <w:snapToGrid w:val="0"/>
              <w:jc w:val="center"/>
              <w:rPr>
                <w:rFonts w:ascii="宋体" w:hAnsi="宋体" w:cs="宋体" w:hint="eastAsia"/>
                <w:sz w:val="24"/>
              </w:rPr>
            </w:pPr>
          </w:p>
        </w:tc>
        <w:tc>
          <w:tcPr>
            <w:tcW w:w="668" w:type="dxa"/>
            <w:vAlign w:val="center"/>
          </w:tcPr>
          <w:p w14:paraId="7E265C1B" w14:textId="77777777" w:rsidR="00730054" w:rsidRDefault="00730054" w:rsidP="00B4014A">
            <w:pPr>
              <w:tabs>
                <w:tab w:val="left" w:pos="720"/>
              </w:tabs>
              <w:snapToGrid w:val="0"/>
              <w:jc w:val="center"/>
              <w:rPr>
                <w:rFonts w:ascii="宋体" w:hAnsi="宋体" w:cs="宋体" w:hint="eastAsia"/>
                <w:sz w:val="24"/>
              </w:rPr>
            </w:pPr>
          </w:p>
        </w:tc>
        <w:tc>
          <w:tcPr>
            <w:tcW w:w="641" w:type="dxa"/>
            <w:vAlign w:val="center"/>
          </w:tcPr>
          <w:p w14:paraId="20A86ECC" w14:textId="77777777" w:rsidR="00730054" w:rsidRDefault="00730054" w:rsidP="00B4014A">
            <w:pPr>
              <w:tabs>
                <w:tab w:val="left" w:pos="720"/>
              </w:tabs>
              <w:snapToGrid w:val="0"/>
              <w:jc w:val="center"/>
              <w:rPr>
                <w:rFonts w:ascii="宋体" w:hAnsi="宋体" w:cs="宋体" w:hint="eastAsia"/>
                <w:sz w:val="24"/>
              </w:rPr>
            </w:pPr>
          </w:p>
        </w:tc>
        <w:tc>
          <w:tcPr>
            <w:tcW w:w="626" w:type="dxa"/>
            <w:vAlign w:val="center"/>
          </w:tcPr>
          <w:p w14:paraId="78AF4CAA" w14:textId="77777777" w:rsidR="00730054" w:rsidRDefault="00730054" w:rsidP="00B4014A">
            <w:pPr>
              <w:tabs>
                <w:tab w:val="left" w:pos="720"/>
              </w:tabs>
              <w:snapToGrid w:val="0"/>
              <w:jc w:val="center"/>
              <w:rPr>
                <w:rFonts w:ascii="宋体" w:hAnsi="宋体" w:cs="宋体" w:hint="eastAsia"/>
                <w:sz w:val="24"/>
              </w:rPr>
            </w:pPr>
          </w:p>
        </w:tc>
      </w:tr>
      <w:tr w:rsidR="00730054" w14:paraId="00F83AE3" w14:textId="77777777" w:rsidTr="00B4014A">
        <w:trPr>
          <w:trHeight w:val="519"/>
          <w:jc w:val="center"/>
        </w:trPr>
        <w:tc>
          <w:tcPr>
            <w:tcW w:w="694" w:type="dxa"/>
            <w:vAlign w:val="center"/>
          </w:tcPr>
          <w:p w14:paraId="100862DF" w14:textId="77777777" w:rsidR="00730054" w:rsidRDefault="00B4014A" w:rsidP="00B4014A">
            <w:pPr>
              <w:tabs>
                <w:tab w:val="left" w:pos="720"/>
              </w:tabs>
              <w:snapToGrid w:val="0"/>
              <w:spacing w:line="288" w:lineRule="auto"/>
              <w:jc w:val="center"/>
              <w:rPr>
                <w:rFonts w:ascii="宋体" w:hAnsi="宋体" w:cs="宋体" w:hint="eastAsia"/>
                <w:sz w:val="22"/>
              </w:rPr>
            </w:pPr>
            <w:r>
              <w:rPr>
                <w:rFonts w:ascii="宋体" w:hAnsi="宋体" w:cs="宋体" w:hint="eastAsia"/>
                <w:sz w:val="22"/>
              </w:rPr>
              <w:t>9</w:t>
            </w:r>
          </w:p>
        </w:tc>
        <w:tc>
          <w:tcPr>
            <w:tcW w:w="5714" w:type="dxa"/>
            <w:vAlign w:val="center"/>
          </w:tcPr>
          <w:p w14:paraId="2CC5C394" w14:textId="77777777" w:rsidR="00730054" w:rsidRDefault="00B4014A" w:rsidP="00B4014A">
            <w:pPr>
              <w:tabs>
                <w:tab w:val="left" w:pos="720"/>
              </w:tabs>
              <w:snapToGrid w:val="0"/>
              <w:spacing w:line="288" w:lineRule="auto"/>
              <w:rPr>
                <w:rFonts w:ascii="宋体" w:hAnsi="宋体" w:cs="宋体" w:hint="eastAsia"/>
                <w:sz w:val="22"/>
              </w:rPr>
            </w:pPr>
            <w:r w:rsidRPr="00B4014A">
              <w:rPr>
                <w:rFonts w:ascii="宋体" w:hAnsi="宋体" w:cs="宋体" w:hint="eastAsia"/>
                <w:sz w:val="22"/>
              </w:rPr>
              <w:t>投标人（或联合体各方）未被列入拖欠农民工工资失信联合惩戒对象名单。注：投标人无需提供资料，资格审查时，按广州交易集团有限公司（广州公共资源交易中心）交易系统比对的结果进行评审。如果资格审查时，广州交易集团有限公司（广州公共资源交易中心）交易系统对个别投标人关于是否列入拖欠农民工工资失信联合惩戒对象名单的数据显示“调用失败”的，则由评标委员会分别通过“信用中国”网站的“拖欠农民工工资失信联合惩戒对象名单”专栏（网址：</w:t>
            </w:r>
            <w:bookmarkStart w:id="186" w:name="OLE_LINK2"/>
            <w:r w:rsidRPr="00B4014A">
              <w:rPr>
                <w:rFonts w:ascii="宋体" w:hAnsi="宋体" w:cs="宋体" w:hint="eastAsia"/>
                <w:sz w:val="22"/>
              </w:rPr>
              <w:t>https://www.creditchina.gov.cn/xinyongfuwu/zdlycx/?tablename=credit_rsb_fr_tqnmggz&amp;gsName=%E6%8B%96%E6%AC%A0%E5%86%9C%E6%B0%91%E5%B7%A5%E5%B7%A5%E8%B5%84%E5%A4%B1%E4%BF%A1%E8%81%94%E5%90%88%E6%83%A9%E6%88%92%E5%AF%B9%E8%B1%A1%E5%90%8D%E5%8D%95</w:t>
            </w:r>
            <w:bookmarkEnd w:id="186"/>
            <w:r w:rsidRPr="00B4014A">
              <w:rPr>
                <w:rFonts w:ascii="宋体" w:hAnsi="宋体" w:cs="宋体" w:hint="eastAsia"/>
                <w:sz w:val="22"/>
              </w:rPr>
              <w:t>）</w:t>
            </w:r>
            <w:r w:rsidRPr="00B4014A">
              <w:rPr>
                <w:rFonts w:ascii="宋体" w:hAnsi="宋体" w:cs="宋体" w:hint="eastAsia"/>
                <w:sz w:val="22"/>
              </w:rPr>
              <w:lastRenderedPageBreak/>
              <w:t>和“信用广州”网站的“拖欠农民工工资失信联合惩戒名单”专栏（网址：</w:t>
            </w:r>
            <w:bookmarkStart w:id="187" w:name="OLE_LINK4"/>
            <w:bookmarkStart w:id="188" w:name="OLE_LINK5"/>
            <w:r w:rsidRPr="00B4014A">
              <w:rPr>
                <w:rFonts w:ascii="宋体" w:hAnsi="宋体" w:cs="宋体" w:hint="eastAsia"/>
                <w:sz w:val="22"/>
              </w:rPr>
              <w:t>https://credit1.gz.gov.cn/publicity/punishList?sid=1000201910100000001573</w:t>
            </w:r>
            <w:bookmarkEnd w:id="187"/>
            <w:bookmarkEnd w:id="188"/>
            <w:r w:rsidRPr="00B4014A">
              <w:rPr>
                <w:rFonts w:ascii="宋体" w:hAnsi="宋体" w:cs="宋体" w:hint="eastAsia"/>
                <w:sz w:val="22"/>
              </w:rPr>
              <w:t>）进行查询，如果两个网站均没有显示投标人被列入拖欠农民工工资失信联合惩戒对象名单的，视为符合本项评审要求</w:t>
            </w:r>
            <w:r>
              <w:rPr>
                <w:rFonts w:ascii="宋体" w:hAnsi="宋体" w:cs="宋体" w:hint="eastAsia"/>
                <w:sz w:val="22"/>
              </w:rPr>
              <w:t>。</w:t>
            </w:r>
          </w:p>
        </w:tc>
        <w:tc>
          <w:tcPr>
            <w:tcW w:w="669" w:type="dxa"/>
            <w:vAlign w:val="center"/>
          </w:tcPr>
          <w:p w14:paraId="39ECD1F1" w14:textId="77777777" w:rsidR="00730054" w:rsidRDefault="00730054" w:rsidP="00B4014A">
            <w:pPr>
              <w:tabs>
                <w:tab w:val="left" w:pos="720"/>
              </w:tabs>
              <w:snapToGrid w:val="0"/>
              <w:jc w:val="center"/>
              <w:rPr>
                <w:rFonts w:ascii="宋体" w:hAnsi="宋体" w:cs="宋体" w:hint="eastAsia"/>
                <w:sz w:val="24"/>
              </w:rPr>
            </w:pPr>
          </w:p>
        </w:tc>
        <w:tc>
          <w:tcPr>
            <w:tcW w:w="668" w:type="dxa"/>
            <w:vAlign w:val="center"/>
          </w:tcPr>
          <w:p w14:paraId="4D3EE7D6" w14:textId="77777777" w:rsidR="00730054" w:rsidRDefault="00730054" w:rsidP="00B4014A">
            <w:pPr>
              <w:tabs>
                <w:tab w:val="left" w:pos="720"/>
              </w:tabs>
              <w:snapToGrid w:val="0"/>
              <w:jc w:val="center"/>
              <w:rPr>
                <w:rFonts w:ascii="宋体" w:hAnsi="宋体" w:cs="宋体" w:hint="eastAsia"/>
                <w:sz w:val="24"/>
              </w:rPr>
            </w:pPr>
          </w:p>
        </w:tc>
        <w:tc>
          <w:tcPr>
            <w:tcW w:w="641" w:type="dxa"/>
            <w:vAlign w:val="center"/>
          </w:tcPr>
          <w:p w14:paraId="0150DC0E" w14:textId="77777777" w:rsidR="00730054" w:rsidRDefault="00730054" w:rsidP="00B4014A">
            <w:pPr>
              <w:tabs>
                <w:tab w:val="left" w:pos="720"/>
              </w:tabs>
              <w:snapToGrid w:val="0"/>
              <w:jc w:val="center"/>
              <w:rPr>
                <w:rFonts w:ascii="宋体" w:hAnsi="宋体" w:cs="宋体" w:hint="eastAsia"/>
                <w:sz w:val="24"/>
              </w:rPr>
            </w:pPr>
          </w:p>
        </w:tc>
        <w:tc>
          <w:tcPr>
            <w:tcW w:w="626" w:type="dxa"/>
            <w:vAlign w:val="center"/>
          </w:tcPr>
          <w:p w14:paraId="1616BA5D" w14:textId="77777777" w:rsidR="00730054" w:rsidRDefault="00730054" w:rsidP="00B4014A">
            <w:pPr>
              <w:tabs>
                <w:tab w:val="left" w:pos="720"/>
              </w:tabs>
              <w:snapToGrid w:val="0"/>
              <w:jc w:val="center"/>
              <w:rPr>
                <w:rFonts w:ascii="宋体" w:hAnsi="宋体" w:cs="宋体" w:hint="eastAsia"/>
                <w:sz w:val="24"/>
              </w:rPr>
            </w:pPr>
          </w:p>
        </w:tc>
      </w:tr>
      <w:tr w:rsidR="00730054" w14:paraId="27363CFD" w14:textId="77777777" w:rsidTr="00B4014A">
        <w:trPr>
          <w:trHeight w:val="519"/>
          <w:jc w:val="center"/>
        </w:trPr>
        <w:tc>
          <w:tcPr>
            <w:tcW w:w="694" w:type="dxa"/>
            <w:vAlign w:val="center"/>
          </w:tcPr>
          <w:p w14:paraId="4DF7BED0" w14:textId="77777777" w:rsidR="00730054" w:rsidRDefault="00B4014A" w:rsidP="00B4014A">
            <w:pPr>
              <w:tabs>
                <w:tab w:val="left" w:pos="720"/>
              </w:tabs>
              <w:snapToGrid w:val="0"/>
              <w:spacing w:line="288" w:lineRule="auto"/>
              <w:jc w:val="center"/>
              <w:rPr>
                <w:rFonts w:ascii="宋体" w:hAnsi="宋体" w:cs="宋体" w:hint="eastAsia"/>
                <w:sz w:val="22"/>
              </w:rPr>
            </w:pPr>
            <w:r>
              <w:rPr>
                <w:rFonts w:ascii="宋体" w:hAnsi="宋体" w:cs="宋体" w:hint="eastAsia"/>
                <w:sz w:val="22"/>
              </w:rPr>
              <w:t>10</w:t>
            </w:r>
          </w:p>
        </w:tc>
        <w:tc>
          <w:tcPr>
            <w:tcW w:w="5714" w:type="dxa"/>
            <w:vAlign w:val="center"/>
          </w:tcPr>
          <w:p w14:paraId="3460176E" w14:textId="77777777" w:rsidR="00730054" w:rsidRDefault="00B4014A" w:rsidP="00B4014A">
            <w:pPr>
              <w:tabs>
                <w:tab w:val="left" w:pos="720"/>
              </w:tabs>
              <w:snapToGrid w:val="0"/>
              <w:spacing w:line="288" w:lineRule="auto"/>
              <w:rPr>
                <w:rFonts w:ascii="宋体" w:hAnsi="宋体" w:cs="宋体" w:hint="eastAsia"/>
                <w:sz w:val="22"/>
              </w:rPr>
            </w:pPr>
            <w:r w:rsidRPr="00B4014A">
              <w:rPr>
                <w:rFonts w:ascii="宋体" w:hAnsi="宋体" w:cs="宋体" w:hint="eastAsia"/>
                <w:sz w:val="22"/>
              </w:rPr>
              <w:t>投标人（若为联合体投标，指联合体各方）未出现以下情形：与其他投标人的单位负责人为同一人或者存在控股、管理关系的（按投标人提供的《投标人声明》第六条内容进行评审）。如不同投标申请人出现单位负责人为同一人或者存在控股、管理关系的情形，则均按不符合投标人合格条件处理</w:t>
            </w:r>
            <w:r>
              <w:rPr>
                <w:rFonts w:ascii="宋体" w:hAnsi="宋体" w:cs="宋体" w:hint="eastAsia"/>
                <w:sz w:val="22"/>
              </w:rPr>
              <w:t>。</w:t>
            </w:r>
          </w:p>
        </w:tc>
        <w:tc>
          <w:tcPr>
            <w:tcW w:w="669" w:type="dxa"/>
            <w:vAlign w:val="center"/>
          </w:tcPr>
          <w:p w14:paraId="656FA6D5" w14:textId="77777777" w:rsidR="00730054" w:rsidRDefault="00730054" w:rsidP="00B4014A">
            <w:pPr>
              <w:tabs>
                <w:tab w:val="left" w:pos="720"/>
              </w:tabs>
              <w:snapToGrid w:val="0"/>
              <w:jc w:val="center"/>
              <w:rPr>
                <w:rFonts w:ascii="宋体" w:hAnsi="宋体" w:cs="宋体" w:hint="eastAsia"/>
                <w:sz w:val="24"/>
              </w:rPr>
            </w:pPr>
          </w:p>
        </w:tc>
        <w:tc>
          <w:tcPr>
            <w:tcW w:w="668" w:type="dxa"/>
            <w:vAlign w:val="center"/>
          </w:tcPr>
          <w:p w14:paraId="07602B59" w14:textId="77777777" w:rsidR="00730054" w:rsidRDefault="00730054" w:rsidP="00B4014A">
            <w:pPr>
              <w:tabs>
                <w:tab w:val="left" w:pos="720"/>
              </w:tabs>
              <w:snapToGrid w:val="0"/>
              <w:jc w:val="center"/>
              <w:rPr>
                <w:rFonts w:ascii="宋体" w:hAnsi="宋体" w:cs="宋体" w:hint="eastAsia"/>
                <w:sz w:val="24"/>
              </w:rPr>
            </w:pPr>
          </w:p>
        </w:tc>
        <w:tc>
          <w:tcPr>
            <w:tcW w:w="641" w:type="dxa"/>
            <w:vAlign w:val="center"/>
          </w:tcPr>
          <w:p w14:paraId="0F6BB360" w14:textId="77777777" w:rsidR="00730054" w:rsidRDefault="00730054" w:rsidP="00B4014A">
            <w:pPr>
              <w:tabs>
                <w:tab w:val="left" w:pos="720"/>
              </w:tabs>
              <w:snapToGrid w:val="0"/>
              <w:jc w:val="center"/>
              <w:rPr>
                <w:rFonts w:ascii="宋体" w:hAnsi="宋体" w:cs="宋体" w:hint="eastAsia"/>
                <w:sz w:val="24"/>
              </w:rPr>
            </w:pPr>
          </w:p>
        </w:tc>
        <w:tc>
          <w:tcPr>
            <w:tcW w:w="626" w:type="dxa"/>
            <w:vAlign w:val="center"/>
          </w:tcPr>
          <w:p w14:paraId="31CD2CA3" w14:textId="77777777" w:rsidR="00730054" w:rsidRDefault="00730054" w:rsidP="00B4014A">
            <w:pPr>
              <w:tabs>
                <w:tab w:val="left" w:pos="720"/>
              </w:tabs>
              <w:snapToGrid w:val="0"/>
              <w:jc w:val="center"/>
              <w:rPr>
                <w:rFonts w:ascii="宋体" w:hAnsi="宋体" w:cs="宋体" w:hint="eastAsia"/>
                <w:sz w:val="24"/>
              </w:rPr>
            </w:pPr>
          </w:p>
        </w:tc>
      </w:tr>
      <w:tr w:rsidR="009C5EA8" w14:paraId="281F128A" w14:textId="77777777" w:rsidTr="00B4014A">
        <w:trPr>
          <w:trHeight w:val="519"/>
          <w:jc w:val="center"/>
        </w:trPr>
        <w:tc>
          <w:tcPr>
            <w:tcW w:w="694" w:type="dxa"/>
            <w:vAlign w:val="center"/>
          </w:tcPr>
          <w:p w14:paraId="11D30702" w14:textId="4A48269C" w:rsidR="009C5EA8" w:rsidRDefault="009C5EA8" w:rsidP="00B4014A">
            <w:pPr>
              <w:tabs>
                <w:tab w:val="left" w:pos="720"/>
              </w:tabs>
              <w:snapToGrid w:val="0"/>
              <w:spacing w:line="288" w:lineRule="auto"/>
              <w:jc w:val="center"/>
              <w:rPr>
                <w:rFonts w:ascii="宋体" w:hAnsi="宋体" w:cs="宋体" w:hint="eastAsia"/>
                <w:sz w:val="22"/>
              </w:rPr>
            </w:pPr>
            <w:r>
              <w:rPr>
                <w:rFonts w:ascii="宋体" w:hAnsi="宋体" w:cs="宋体" w:hint="eastAsia"/>
                <w:sz w:val="22"/>
              </w:rPr>
              <w:t>11</w:t>
            </w:r>
          </w:p>
        </w:tc>
        <w:tc>
          <w:tcPr>
            <w:tcW w:w="5714" w:type="dxa"/>
            <w:vAlign w:val="center"/>
          </w:tcPr>
          <w:p w14:paraId="67C093D1" w14:textId="64C4D09E" w:rsidR="009C5EA8" w:rsidRPr="00B4014A" w:rsidRDefault="009C5EA8" w:rsidP="00B4014A">
            <w:pPr>
              <w:tabs>
                <w:tab w:val="left" w:pos="720"/>
              </w:tabs>
              <w:snapToGrid w:val="0"/>
              <w:spacing w:line="288" w:lineRule="auto"/>
              <w:rPr>
                <w:rFonts w:ascii="宋体" w:hAnsi="宋体" w:cs="宋体" w:hint="eastAsia"/>
                <w:sz w:val="22"/>
              </w:rPr>
            </w:pPr>
            <w:r>
              <w:rPr>
                <w:rFonts w:ascii="宋体" w:hAnsi="宋体" w:cs="宋体" w:hint="eastAsia"/>
              </w:rPr>
              <w:t>投标人未在《被招标人拒绝投标的企业名单》的限制投标期限内（见招标公告附件）</w:t>
            </w:r>
          </w:p>
        </w:tc>
        <w:tc>
          <w:tcPr>
            <w:tcW w:w="669" w:type="dxa"/>
            <w:vAlign w:val="center"/>
          </w:tcPr>
          <w:p w14:paraId="61F3ACB0" w14:textId="77777777" w:rsidR="009C5EA8" w:rsidRDefault="009C5EA8" w:rsidP="00B4014A">
            <w:pPr>
              <w:tabs>
                <w:tab w:val="left" w:pos="720"/>
              </w:tabs>
              <w:snapToGrid w:val="0"/>
              <w:jc w:val="center"/>
              <w:rPr>
                <w:rFonts w:ascii="宋体" w:hAnsi="宋体" w:cs="宋体" w:hint="eastAsia"/>
                <w:sz w:val="24"/>
              </w:rPr>
            </w:pPr>
          </w:p>
        </w:tc>
        <w:tc>
          <w:tcPr>
            <w:tcW w:w="668" w:type="dxa"/>
            <w:vAlign w:val="center"/>
          </w:tcPr>
          <w:p w14:paraId="5C34CE20" w14:textId="77777777" w:rsidR="009C5EA8" w:rsidRDefault="009C5EA8" w:rsidP="00B4014A">
            <w:pPr>
              <w:tabs>
                <w:tab w:val="left" w:pos="720"/>
              </w:tabs>
              <w:snapToGrid w:val="0"/>
              <w:jc w:val="center"/>
              <w:rPr>
                <w:rFonts w:ascii="宋体" w:hAnsi="宋体" w:cs="宋体" w:hint="eastAsia"/>
                <w:sz w:val="24"/>
              </w:rPr>
            </w:pPr>
          </w:p>
        </w:tc>
        <w:tc>
          <w:tcPr>
            <w:tcW w:w="641" w:type="dxa"/>
            <w:vAlign w:val="center"/>
          </w:tcPr>
          <w:p w14:paraId="70D49AEE" w14:textId="77777777" w:rsidR="009C5EA8" w:rsidRDefault="009C5EA8" w:rsidP="00B4014A">
            <w:pPr>
              <w:tabs>
                <w:tab w:val="left" w:pos="720"/>
              </w:tabs>
              <w:snapToGrid w:val="0"/>
              <w:jc w:val="center"/>
              <w:rPr>
                <w:rFonts w:ascii="宋体" w:hAnsi="宋体" w:cs="宋体" w:hint="eastAsia"/>
                <w:sz w:val="24"/>
              </w:rPr>
            </w:pPr>
          </w:p>
        </w:tc>
        <w:tc>
          <w:tcPr>
            <w:tcW w:w="626" w:type="dxa"/>
            <w:vAlign w:val="center"/>
          </w:tcPr>
          <w:p w14:paraId="27489F96" w14:textId="77777777" w:rsidR="009C5EA8" w:rsidRDefault="009C5EA8" w:rsidP="00B4014A">
            <w:pPr>
              <w:tabs>
                <w:tab w:val="left" w:pos="720"/>
              </w:tabs>
              <w:snapToGrid w:val="0"/>
              <w:jc w:val="center"/>
              <w:rPr>
                <w:rFonts w:ascii="宋体" w:hAnsi="宋体" w:cs="宋体" w:hint="eastAsia"/>
                <w:sz w:val="24"/>
              </w:rPr>
            </w:pPr>
          </w:p>
        </w:tc>
      </w:tr>
      <w:tr w:rsidR="00730054" w14:paraId="551F48C8" w14:textId="77777777" w:rsidTr="00B4014A">
        <w:trPr>
          <w:trHeight w:val="608"/>
          <w:jc w:val="center"/>
        </w:trPr>
        <w:tc>
          <w:tcPr>
            <w:tcW w:w="694" w:type="dxa"/>
            <w:vAlign w:val="center"/>
          </w:tcPr>
          <w:p w14:paraId="66CE6C3B" w14:textId="77777777" w:rsidR="00730054" w:rsidRDefault="00730054" w:rsidP="00B4014A">
            <w:pPr>
              <w:tabs>
                <w:tab w:val="left" w:pos="720"/>
              </w:tabs>
              <w:snapToGrid w:val="0"/>
              <w:spacing w:line="288" w:lineRule="auto"/>
              <w:jc w:val="center"/>
              <w:rPr>
                <w:rFonts w:ascii="宋体" w:hAnsi="宋体" w:cs="宋体" w:hint="eastAsia"/>
                <w:sz w:val="22"/>
              </w:rPr>
            </w:pPr>
            <w:r>
              <w:rPr>
                <w:rFonts w:ascii="宋体" w:hAnsi="宋体" w:cs="宋体" w:hint="eastAsia"/>
                <w:sz w:val="22"/>
              </w:rPr>
              <w:t>结论</w:t>
            </w:r>
          </w:p>
        </w:tc>
        <w:tc>
          <w:tcPr>
            <w:tcW w:w="5714" w:type="dxa"/>
            <w:vAlign w:val="center"/>
          </w:tcPr>
          <w:p w14:paraId="181B07BA" w14:textId="77777777" w:rsidR="00730054" w:rsidRDefault="00730054" w:rsidP="00B4014A">
            <w:pPr>
              <w:tabs>
                <w:tab w:val="left" w:pos="720"/>
              </w:tabs>
              <w:snapToGrid w:val="0"/>
              <w:spacing w:line="288" w:lineRule="auto"/>
              <w:jc w:val="center"/>
              <w:rPr>
                <w:rFonts w:ascii="宋体" w:hAnsi="宋体" w:cs="宋体" w:hint="eastAsia"/>
                <w:sz w:val="22"/>
              </w:rPr>
            </w:pPr>
            <w:r>
              <w:rPr>
                <w:rFonts w:ascii="宋体" w:hAnsi="宋体" w:cs="宋体" w:hint="eastAsia"/>
                <w:sz w:val="22"/>
              </w:rPr>
              <w:t>是否通过并进入下一阶段评审</w:t>
            </w:r>
          </w:p>
        </w:tc>
        <w:tc>
          <w:tcPr>
            <w:tcW w:w="669" w:type="dxa"/>
            <w:vAlign w:val="center"/>
          </w:tcPr>
          <w:p w14:paraId="60041A73" w14:textId="77777777" w:rsidR="00730054" w:rsidRDefault="00730054" w:rsidP="00B4014A">
            <w:pPr>
              <w:tabs>
                <w:tab w:val="left" w:pos="720"/>
              </w:tabs>
              <w:snapToGrid w:val="0"/>
              <w:jc w:val="center"/>
              <w:rPr>
                <w:rFonts w:ascii="宋体" w:hAnsi="宋体" w:cs="宋体" w:hint="eastAsia"/>
                <w:sz w:val="24"/>
              </w:rPr>
            </w:pPr>
          </w:p>
        </w:tc>
        <w:tc>
          <w:tcPr>
            <w:tcW w:w="668" w:type="dxa"/>
            <w:vAlign w:val="center"/>
          </w:tcPr>
          <w:p w14:paraId="18778A3E" w14:textId="77777777" w:rsidR="00730054" w:rsidRDefault="00730054" w:rsidP="00B4014A">
            <w:pPr>
              <w:tabs>
                <w:tab w:val="left" w:pos="720"/>
              </w:tabs>
              <w:snapToGrid w:val="0"/>
              <w:jc w:val="center"/>
              <w:rPr>
                <w:rFonts w:ascii="宋体" w:hAnsi="宋体" w:cs="宋体" w:hint="eastAsia"/>
                <w:sz w:val="24"/>
              </w:rPr>
            </w:pPr>
          </w:p>
        </w:tc>
        <w:tc>
          <w:tcPr>
            <w:tcW w:w="641" w:type="dxa"/>
            <w:vAlign w:val="center"/>
          </w:tcPr>
          <w:p w14:paraId="3CFF258B" w14:textId="77777777" w:rsidR="00730054" w:rsidRDefault="00730054" w:rsidP="00B4014A">
            <w:pPr>
              <w:tabs>
                <w:tab w:val="left" w:pos="720"/>
              </w:tabs>
              <w:snapToGrid w:val="0"/>
              <w:jc w:val="center"/>
              <w:rPr>
                <w:rFonts w:ascii="宋体" w:hAnsi="宋体" w:cs="宋体" w:hint="eastAsia"/>
                <w:sz w:val="24"/>
              </w:rPr>
            </w:pPr>
          </w:p>
        </w:tc>
        <w:tc>
          <w:tcPr>
            <w:tcW w:w="626" w:type="dxa"/>
            <w:vAlign w:val="center"/>
          </w:tcPr>
          <w:p w14:paraId="2350281B" w14:textId="77777777" w:rsidR="00730054" w:rsidRDefault="00730054" w:rsidP="00B4014A">
            <w:pPr>
              <w:tabs>
                <w:tab w:val="left" w:pos="720"/>
              </w:tabs>
              <w:snapToGrid w:val="0"/>
              <w:jc w:val="center"/>
              <w:rPr>
                <w:rFonts w:ascii="宋体" w:hAnsi="宋体" w:cs="宋体" w:hint="eastAsia"/>
                <w:sz w:val="24"/>
              </w:rPr>
            </w:pPr>
          </w:p>
        </w:tc>
      </w:tr>
    </w:tbl>
    <w:p w14:paraId="2C380A9B" w14:textId="77777777" w:rsidR="00730054" w:rsidRDefault="00730054" w:rsidP="00730054">
      <w:pPr>
        <w:tabs>
          <w:tab w:val="left" w:pos="720"/>
        </w:tabs>
        <w:snapToGrid w:val="0"/>
        <w:rPr>
          <w:rFonts w:ascii="宋体" w:hAnsi="宋体" w:cs="宋体" w:hint="eastAsia"/>
          <w:szCs w:val="21"/>
        </w:rPr>
      </w:pPr>
    </w:p>
    <w:p w14:paraId="7CFBB000" w14:textId="77777777" w:rsidR="00730054" w:rsidRDefault="00730054" w:rsidP="00730054">
      <w:pPr>
        <w:tabs>
          <w:tab w:val="left" w:pos="720"/>
        </w:tabs>
        <w:snapToGrid w:val="0"/>
        <w:rPr>
          <w:rFonts w:ascii="宋体" w:hAnsi="宋体" w:cs="宋体" w:hint="eastAsia"/>
          <w:szCs w:val="21"/>
        </w:rPr>
      </w:pPr>
      <w:r>
        <w:rPr>
          <w:rFonts w:ascii="宋体" w:hAnsi="宋体" w:cs="宋体" w:hint="eastAsia"/>
          <w:szCs w:val="21"/>
        </w:rPr>
        <w:t>备注：</w:t>
      </w:r>
    </w:p>
    <w:p w14:paraId="5E9BEC14" w14:textId="77777777" w:rsidR="00730054" w:rsidRDefault="00730054" w:rsidP="00730054">
      <w:pPr>
        <w:tabs>
          <w:tab w:val="left" w:pos="720"/>
        </w:tabs>
        <w:snapToGrid w:val="0"/>
        <w:rPr>
          <w:rFonts w:ascii="宋体" w:hAnsi="宋体" w:cs="宋体" w:hint="eastAsia"/>
          <w:szCs w:val="21"/>
        </w:rPr>
      </w:pPr>
      <w:r>
        <w:rPr>
          <w:rFonts w:ascii="宋体" w:hAnsi="宋体" w:cs="宋体" w:hint="eastAsia"/>
          <w:szCs w:val="21"/>
        </w:rPr>
        <w:t>1、“是否通过并进入下一阶段评审”一栏应写“通过”“不通过”。</w:t>
      </w:r>
    </w:p>
    <w:p w14:paraId="1EBCB3AE" w14:textId="77777777" w:rsidR="00730054" w:rsidRDefault="00730054" w:rsidP="00730054">
      <w:pPr>
        <w:tabs>
          <w:tab w:val="left" w:pos="720"/>
        </w:tabs>
        <w:snapToGrid w:val="0"/>
        <w:outlineLvl w:val="1"/>
        <w:rPr>
          <w:rFonts w:ascii="宋体" w:hAnsi="宋体" w:cs="宋体" w:hint="eastAsia"/>
          <w:szCs w:val="21"/>
        </w:rPr>
      </w:pPr>
      <w:bookmarkStart w:id="189" w:name="_Toc19105"/>
      <w:bookmarkStart w:id="190" w:name="_Toc2593"/>
      <w:r>
        <w:rPr>
          <w:rFonts w:ascii="宋体" w:hAnsi="宋体" w:cs="宋体" w:hint="eastAsia"/>
          <w:szCs w:val="21"/>
        </w:rPr>
        <w:t>2、</w:t>
      </w:r>
      <w:r>
        <w:rPr>
          <w:rFonts w:ascii="宋体" w:hAnsi="宋体" w:cs="宋体" w:hint="eastAsia"/>
          <w:b/>
          <w:szCs w:val="21"/>
        </w:rPr>
        <w:t>符合要求的打“○”，不符合的打“×”。</w:t>
      </w:r>
      <w:bookmarkEnd w:id="189"/>
      <w:bookmarkEnd w:id="190"/>
    </w:p>
    <w:p w14:paraId="4845C9B7" w14:textId="77777777" w:rsidR="00730054" w:rsidRDefault="00730054" w:rsidP="00730054">
      <w:pPr>
        <w:tabs>
          <w:tab w:val="left" w:pos="720"/>
        </w:tabs>
        <w:snapToGrid w:val="0"/>
        <w:rPr>
          <w:rFonts w:ascii="宋体" w:hAnsi="宋体" w:cs="宋体" w:hint="eastAsia"/>
          <w:szCs w:val="21"/>
        </w:rPr>
      </w:pPr>
      <w:r>
        <w:rPr>
          <w:rFonts w:ascii="宋体" w:hAnsi="宋体" w:cs="宋体" w:hint="eastAsia"/>
          <w:szCs w:val="21"/>
        </w:rPr>
        <w:t>3、经评标委员会审核后，出现一个“×”的结论为“不通过”，即按废标处理。</w:t>
      </w:r>
    </w:p>
    <w:p w14:paraId="38585177" w14:textId="77777777" w:rsidR="00730054" w:rsidRDefault="00730054" w:rsidP="00730054">
      <w:pPr>
        <w:tabs>
          <w:tab w:val="left" w:pos="720"/>
        </w:tabs>
        <w:snapToGrid w:val="0"/>
        <w:outlineLvl w:val="1"/>
        <w:rPr>
          <w:rFonts w:ascii="宋体" w:hAnsi="宋体" w:cs="宋体" w:hint="eastAsia"/>
          <w:szCs w:val="21"/>
        </w:rPr>
      </w:pPr>
      <w:bookmarkStart w:id="191" w:name="_Toc18330"/>
      <w:bookmarkStart w:id="192" w:name="_Toc8345"/>
      <w:r>
        <w:rPr>
          <w:rFonts w:ascii="宋体" w:hAnsi="宋体" w:cs="宋体" w:hint="eastAsia"/>
          <w:szCs w:val="21"/>
        </w:rPr>
        <w:t>4、表中全部条件满足为“通过”，同意进入下一阶段评审。</w:t>
      </w:r>
      <w:bookmarkEnd w:id="191"/>
      <w:bookmarkEnd w:id="192"/>
    </w:p>
    <w:p w14:paraId="2F3A0FDC" w14:textId="77777777" w:rsidR="00730054" w:rsidRDefault="00730054" w:rsidP="00730054">
      <w:pPr>
        <w:tabs>
          <w:tab w:val="left" w:pos="720"/>
        </w:tabs>
        <w:snapToGrid w:val="0"/>
      </w:pPr>
      <w:r>
        <w:rPr>
          <w:rFonts w:ascii="宋体" w:hAnsi="宋体" w:cs="宋体" w:hint="eastAsia"/>
          <w:szCs w:val="21"/>
        </w:rPr>
        <w:t>5、若评委意见不一致时，则按少数服从多数的原则，决定该投标人是否通过资格评审，进入下一阶段评审。</w:t>
      </w:r>
    </w:p>
    <w:p w14:paraId="617F254A" w14:textId="77777777" w:rsidR="00730054" w:rsidRDefault="00730054" w:rsidP="00730054">
      <w:pPr>
        <w:rPr>
          <w:rFonts w:ascii="宋体" w:hAnsi="宋体" w:cs="宋体" w:hint="eastAsia"/>
          <w:sz w:val="24"/>
        </w:rPr>
      </w:pPr>
    </w:p>
    <w:p w14:paraId="65C674D4" w14:textId="77777777" w:rsidR="00730054" w:rsidRDefault="00730054" w:rsidP="00730054">
      <w:pPr>
        <w:rPr>
          <w:rFonts w:ascii="宋体" w:hAnsi="宋体" w:cs="宋体" w:hint="eastAsia"/>
          <w:sz w:val="24"/>
        </w:rPr>
      </w:pPr>
    </w:p>
    <w:p w14:paraId="097CC6E8" w14:textId="77777777" w:rsidR="00730054" w:rsidRDefault="00730054" w:rsidP="00730054">
      <w:pPr>
        <w:rPr>
          <w:rFonts w:ascii="宋体" w:hAnsi="宋体" w:cs="宋体" w:hint="eastAsia"/>
          <w:szCs w:val="21"/>
        </w:rPr>
      </w:pPr>
      <w:r>
        <w:rPr>
          <w:rFonts w:ascii="宋体" w:hAnsi="宋体" w:cs="宋体" w:hint="eastAsia"/>
          <w:sz w:val="24"/>
        </w:rPr>
        <w:t>评委签名：                                              日期：</w:t>
      </w:r>
    </w:p>
    <w:p w14:paraId="12E75640" w14:textId="77777777" w:rsidR="00730054" w:rsidRDefault="00730054" w:rsidP="00730054">
      <w:pPr>
        <w:spacing w:line="360" w:lineRule="auto"/>
        <w:jc w:val="left"/>
        <w:rPr>
          <w:rFonts w:ascii="宋体" w:hAnsi="宋体" w:cs="宋体" w:hint="eastAsia"/>
          <w:b/>
          <w:sz w:val="28"/>
          <w:szCs w:val="28"/>
        </w:rPr>
      </w:pPr>
      <w:r>
        <w:rPr>
          <w:rFonts w:ascii="宋体" w:hAnsi="宋体" w:cs="宋体" w:hint="eastAsia"/>
          <w:b/>
          <w:sz w:val="28"/>
          <w:szCs w:val="28"/>
        </w:rPr>
        <w:br w:type="page"/>
      </w:r>
      <w:r>
        <w:rPr>
          <w:rFonts w:ascii="宋体" w:hAnsi="宋体" w:cs="宋体" w:hint="eastAsia"/>
          <w:b/>
          <w:sz w:val="28"/>
          <w:szCs w:val="28"/>
        </w:rPr>
        <w:lastRenderedPageBreak/>
        <w:t>附表三：响应性评审表</w:t>
      </w:r>
    </w:p>
    <w:p w14:paraId="4FE48FEB" w14:textId="77777777" w:rsidR="00730054" w:rsidRDefault="00730054" w:rsidP="00730054">
      <w:pPr>
        <w:tabs>
          <w:tab w:val="left" w:pos="720"/>
        </w:tabs>
        <w:snapToGrid w:val="0"/>
        <w:spacing w:line="460" w:lineRule="exact"/>
        <w:jc w:val="center"/>
        <w:outlineLvl w:val="2"/>
        <w:rPr>
          <w:rFonts w:ascii="宋体" w:hAnsi="宋体" w:cs="宋体" w:hint="eastAsia"/>
          <w:b/>
          <w:spacing w:val="20"/>
          <w:sz w:val="24"/>
        </w:rPr>
      </w:pPr>
      <w:bookmarkStart w:id="193" w:name="_Toc15597"/>
      <w:r>
        <w:rPr>
          <w:rFonts w:ascii="宋体" w:hAnsi="宋体" w:cs="宋体" w:hint="eastAsia"/>
          <w:b/>
          <w:sz w:val="28"/>
          <w:szCs w:val="28"/>
        </w:rPr>
        <w:t>响应性评审表</w:t>
      </w:r>
      <w:bookmarkEnd w:id="1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5195"/>
        <w:gridCol w:w="737"/>
        <w:gridCol w:w="818"/>
        <w:gridCol w:w="777"/>
        <w:gridCol w:w="791"/>
      </w:tblGrid>
      <w:tr w:rsidR="00730054" w14:paraId="31A4BDDD" w14:textId="77777777" w:rsidTr="00B4014A">
        <w:trPr>
          <w:trHeight w:val="682"/>
        </w:trPr>
        <w:tc>
          <w:tcPr>
            <w:tcW w:w="798" w:type="dxa"/>
            <w:vAlign w:val="center"/>
          </w:tcPr>
          <w:p w14:paraId="0E720CD5" w14:textId="77777777" w:rsidR="00730054" w:rsidRDefault="00730054" w:rsidP="00B4014A">
            <w:pPr>
              <w:tabs>
                <w:tab w:val="left" w:pos="720"/>
              </w:tabs>
              <w:snapToGrid w:val="0"/>
              <w:jc w:val="center"/>
              <w:rPr>
                <w:rFonts w:ascii="宋体" w:hAnsi="宋体" w:hint="eastAsia"/>
                <w:sz w:val="22"/>
              </w:rPr>
            </w:pPr>
            <w:r>
              <w:rPr>
                <w:rFonts w:ascii="宋体" w:hAnsi="宋体" w:cs="宋体" w:hint="eastAsia"/>
                <w:sz w:val="22"/>
              </w:rPr>
              <w:t>编号</w:t>
            </w:r>
          </w:p>
        </w:tc>
        <w:tc>
          <w:tcPr>
            <w:tcW w:w="5195" w:type="dxa"/>
            <w:tcBorders>
              <w:tl2br w:val="single" w:sz="4" w:space="0" w:color="auto"/>
            </w:tcBorders>
            <w:vAlign w:val="center"/>
          </w:tcPr>
          <w:p w14:paraId="4862EE6B" w14:textId="77777777" w:rsidR="00730054" w:rsidRDefault="00730054" w:rsidP="00B4014A">
            <w:pPr>
              <w:tabs>
                <w:tab w:val="left" w:pos="720"/>
              </w:tabs>
              <w:snapToGrid w:val="0"/>
              <w:ind w:firstLineChars="1350" w:firstLine="2970"/>
              <w:rPr>
                <w:rFonts w:ascii="宋体" w:hAnsi="宋体" w:cs="宋体" w:hint="eastAsia"/>
                <w:sz w:val="22"/>
              </w:rPr>
            </w:pPr>
            <w:r>
              <w:rPr>
                <w:rFonts w:ascii="宋体" w:hAnsi="宋体" w:cs="宋体" w:hint="eastAsia"/>
                <w:sz w:val="22"/>
              </w:rPr>
              <w:t>投标人名称</w:t>
            </w:r>
          </w:p>
          <w:p w14:paraId="16614AB4" w14:textId="77777777" w:rsidR="00730054" w:rsidRDefault="00730054" w:rsidP="00B4014A">
            <w:pPr>
              <w:tabs>
                <w:tab w:val="left" w:pos="720"/>
              </w:tabs>
              <w:snapToGrid w:val="0"/>
              <w:rPr>
                <w:rFonts w:ascii="宋体" w:hAnsi="宋体" w:hint="eastAsia"/>
                <w:sz w:val="22"/>
              </w:rPr>
            </w:pPr>
            <w:r>
              <w:rPr>
                <w:rFonts w:ascii="宋体" w:hAnsi="宋体" w:cs="宋体" w:hint="eastAsia"/>
                <w:sz w:val="22"/>
              </w:rPr>
              <w:t>审查项目</w:t>
            </w:r>
          </w:p>
        </w:tc>
        <w:tc>
          <w:tcPr>
            <w:tcW w:w="737" w:type="dxa"/>
            <w:vAlign w:val="center"/>
          </w:tcPr>
          <w:p w14:paraId="2D7B87F9" w14:textId="77777777" w:rsidR="00730054" w:rsidRDefault="00730054" w:rsidP="00B4014A">
            <w:pPr>
              <w:tabs>
                <w:tab w:val="left" w:pos="720"/>
              </w:tabs>
              <w:snapToGrid w:val="0"/>
              <w:jc w:val="center"/>
              <w:rPr>
                <w:rFonts w:ascii="宋体" w:hAnsi="宋体" w:hint="eastAsia"/>
                <w:sz w:val="24"/>
              </w:rPr>
            </w:pPr>
          </w:p>
        </w:tc>
        <w:tc>
          <w:tcPr>
            <w:tcW w:w="818" w:type="dxa"/>
            <w:vAlign w:val="center"/>
          </w:tcPr>
          <w:p w14:paraId="771C3837" w14:textId="77777777" w:rsidR="00730054" w:rsidRDefault="00730054" w:rsidP="00B4014A">
            <w:pPr>
              <w:tabs>
                <w:tab w:val="left" w:pos="720"/>
              </w:tabs>
              <w:snapToGrid w:val="0"/>
              <w:jc w:val="center"/>
              <w:rPr>
                <w:rFonts w:ascii="宋体" w:hAnsi="宋体" w:hint="eastAsia"/>
                <w:sz w:val="24"/>
              </w:rPr>
            </w:pPr>
          </w:p>
        </w:tc>
        <w:tc>
          <w:tcPr>
            <w:tcW w:w="777" w:type="dxa"/>
            <w:vAlign w:val="center"/>
          </w:tcPr>
          <w:p w14:paraId="10A5913E" w14:textId="77777777" w:rsidR="00730054" w:rsidRDefault="00730054" w:rsidP="00B4014A">
            <w:pPr>
              <w:tabs>
                <w:tab w:val="left" w:pos="720"/>
              </w:tabs>
              <w:snapToGrid w:val="0"/>
              <w:jc w:val="center"/>
              <w:rPr>
                <w:rFonts w:ascii="宋体" w:hAnsi="宋体" w:hint="eastAsia"/>
                <w:sz w:val="24"/>
              </w:rPr>
            </w:pPr>
          </w:p>
        </w:tc>
        <w:tc>
          <w:tcPr>
            <w:tcW w:w="791" w:type="dxa"/>
            <w:vAlign w:val="center"/>
          </w:tcPr>
          <w:p w14:paraId="3AC1A35B" w14:textId="77777777" w:rsidR="00730054" w:rsidRDefault="00730054" w:rsidP="00B4014A">
            <w:pPr>
              <w:tabs>
                <w:tab w:val="left" w:pos="720"/>
              </w:tabs>
              <w:snapToGrid w:val="0"/>
              <w:jc w:val="center"/>
              <w:rPr>
                <w:rFonts w:ascii="宋体" w:hAnsi="宋体" w:hint="eastAsia"/>
                <w:sz w:val="24"/>
              </w:rPr>
            </w:pPr>
          </w:p>
        </w:tc>
      </w:tr>
      <w:tr w:rsidR="00730054" w14:paraId="081BC00D" w14:textId="77777777" w:rsidTr="00B4014A">
        <w:trPr>
          <w:trHeight w:val="696"/>
        </w:trPr>
        <w:tc>
          <w:tcPr>
            <w:tcW w:w="798" w:type="dxa"/>
            <w:vAlign w:val="center"/>
          </w:tcPr>
          <w:p w14:paraId="18149F07" w14:textId="77777777" w:rsidR="00730054" w:rsidRDefault="000D1D2D" w:rsidP="00B4014A">
            <w:pPr>
              <w:tabs>
                <w:tab w:val="left" w:pos="720"/>
              </w:tabs>
              <w:snapToGrid w:val="0"/>
              <w:jc w:val="center"/>
              <w:rPr>
                <w:rFonts w:ascii="宋体" w:hAnsi="宋体" w:hint="eastAsia"/>
                <w:sz w:val="22"/>
              </w:rPr>
            </w:pPr>
            <w:r>
              <w:rPr>
                <w:rFonts w:ascii="宋体" w:hAnsi="宋体" w:hint="eastAsia"/>
                <w:sz w:val="22"/>
              </w:rPr>
              <w:t>1</w:t>
            </w:r>
          </w:p>
        </w:tc>
        <w:tc>
          <w:tcPr>
            <w:tcW w:w="5195" w:type="dxa"/>
            <w:vAlign w:val="center"/>
          </w:tcPr>
          <w:p w14:paraId="6A259DEA" w14:textId="77777777" w:rsidR="00730054" w:rsidRDefault="00730054" w:rsidP="00B4014A">
            <w:pPr>
              <w:tabs>
                <w:tab w:val="left" w:pos="720"/>
              </w:tabs>
              <w:snapToGrid w:val="0"/>
              <w:jc w:val="left"/>
              <w:rPr>
                <w:rFonts w:ascii="宋体" w:hAnsi="宋体" w:hint="eastAsia"/>
                <w:sz w:val="22"/>
              </w:rPr>
            </w:pPr>
            <w:r>
              <w:rPr>
                <w:rFonts w:ascii="宋体" w:hAnsi="宋体" w:hint="eastAsia"/>
                <w:sz w:val="22"/>
              </w:rPr>
              <w:t>投标报价符合招标文件要求（第二章“投标人须知”第3.2项）</w:t>
            </w:r>
          </w:p>
        </w:tc>
        <w:tc>
          <w:tcPr>
            <w:tcW w:w="737" w:type="dxa"/>
            <w:vAlign w:val="center"/>
          </w:tcPr>
          <w:p w14:paraId="40281A10" w14:textId="77777777" w:rsidR="00730054" w:rsidRDefault="00730054" w:rsidP="00B4014A">
            <w:pPr>
              <w:tabs>
                <w:tab w:val="left" w:pos="720"/>
              </w:tabs>
              <w:snapToGrid w:val="0"/>
              <w:jc w:val="center"/>
              <w:rPr>
                <w:rFonts w:ascii="宋体" w:hAnsi="宋体" w:hint="eastAsia"/>
                <w:sz w:val="24"/>
              </w:rPr>
            </w:pPr>
          </w:p>
        </w:tc>
        <w:tc>
          <w:tcPr>
            <w:tcW w:w="818" w:type="dxa"/>
            <w:vAlign w:val="center"/>
          </w:tcPr>
          <w:p w14:paraId="5D7C9B8C" w14:textId="77777777" w:rsidR="00730054" w:rsidRDefault="00730054" w:rsidP="00B4014A">
            <w:pPr>
              <w:tabs>
                <w:tab w:val="left" w:pos="720"/>
              </w:tabs>
              <w:snapToGrid w:val="0"/>
              <w:jc w:val="center"/>
              <w:rPr>
                <w:rFonts w:ascii="宋体" w:hAnsi="宋体" w:hint="eastAsia"/>
                <w:sz w:val="24"/>
              </w:rPr>
            </w:pPr>
          </w:p>
        </w:tc>
        <w:tc>
          <w:tcPr>
            <w:tcW w:w="777" w:type="dxa"/>
            <w:vAlign w:val="center"/>
          </w:tcPr>
          <w:p w14:paraId="10682B7F" w14:textId="77777777" w:rsidR="00730054" w:rsidRDefault="00730054" w:rsidP="00B4014A">
            <w:pPr>
              <w:tabs>
                <w:tab w:val="left" w:pos="720"/>
              </w:tabs>
              <w:snapToGrid w:val="0"/>
              <w:jc w:val="center"/>
              <w:rPr>
                <w:rFonts w:ascii="宋体" w:hAnsi="宋体" w:hint="eastAsia"/>
                <w:sz w:val="24"/>
              </w:rPr>
            </w:pPr>
          </w:p>
        </w:tc>
        <w:tc>
          <w:tcPr>
            <w:tcW w:w="791" w:type="dxa"/>
            <w:vAlign w:val="center"/>
          </w:tcPr>
          <w:p w14:paraId="07594E41" w14:textId="77777777" w:rsidR="00730054" w:rsidRDefault="00730054" w:rsidP="00B4014A">
            <w:pPr>
              <w:tabs>
                <w:tab w:val="left" w:pos="720"/>
              </w:tabs>
              <w:snapToGrid w:val="0"/>
              <w:jc w:val="center"/>
              <w:rPr>
                <w:rFonts w:ascii="宋体" w:hAnsi="宋体" w:hint="eastAsia"/>
                <w:sz w:val="24"/>
              </w:rPr>
            </w:pPr>
          </w:p>
        </w:tc>
      </w:tr>
      <w:tr w:rsidR="00730054" w14:paraId="41661C85" w14:textId="77777777" w:rsidTr="00B4014A">
        <w:trPr>
          <w:trHeight w:val="727"/>
        </w:trPr>
        <w:tc>
          <w:tcPr>
            <w:tcW w:w="798" w:type="dxa"/>
            <w:vAlign w:val="center"/>
          </w:tcPr>
          <w:p w14:paraId="2BA35B2F" w14:textId="77777777" w:rsidR="00730054" w:rsidRDefault="000D1D2D" w:rsidP="00B4014A">
            <w:pPr>
              <w:tabs>
                <w:tab w:val="left" w:pos="720"/>
              </w:tabs>
              <w:snapToGrid w:val="0"/>
              <w:jc w:val="center"/>
              <w:rPr>
                <w:rFonts w:ascii="宋体" w:hAnsi="宋体" w:hint="eastAsia"/>
                <w:sz w:val="22"/>
              </w:rPr>
            </w:pPr>
            <w:r>
              <w:rPr>
                <w:rFonts w:ascii="宋体" w:hAnsi="宋体" w:hint="eastAsia"/>
                <w:sz w:val="22"/>
              </w:rPr>
              <w:t>2</w:t>
            </w:r>
          </w:p>
        </w:tc>
        <w:tc>
          <w:tcPr>
            <w:tcW w:w="5195" w:type="dxa"/>
            <w:vAlign w:val="center"/>
          </w:tcPr>
          <w:p w14:paraId="34EDF736" w14:textId="77777777" w:rsidR="00730054" w:rsidRDefault="00730054" w:rsidP="00B4014A">
            <w:pPr>
              <w:tabs>
                <w:tab w:val="left" w:pos="720"/>
              </w:tabs>
              <w:snapToGrid w:val="0"/>
              <w:jc w:val="left"/>
              <w:rPr>
                <w:rFonts w:ascii="宋体" w:hAnsi="宋体" w:hint="eastAsia"/>
                <w:sz w:val="22"/>
              </w:rPr>
            </w:pPr>
            <w:r>
              <w:rPr>
                <w:rFonts w:ascii="宋体" w:hAnsi="宋体" w:hint="eastAsia"/>
                <w:sz w:val="22"/>
              </w:rPr>
              <w:t>投标内容符合招标文件要求（第二章“投标人须知”第1.3.1项）</w:t>
            </w:r>
          </w:p>
        </w:tc>
        <w:tc>
          <w:tcPr>
            <w:tcW w:w="737" w:type="dxa"/>
            <w:vAlign w:val="center"/>
          </w:tcPr>
          <w:p w14:paraId="2831A3FE" w14:textId="77777777" w:rsidR="00730054" w:rsidRDefault="00730054" w:rsidP="00B4014A">
            <w:pPr>
              <w:tabs>
                <w:tab w:val="left" w:pos="720"/>
              </w:tabs>
              <w:snapToGrid w:val="0"/>
              <w:jc w:val="center"/>
              <w:rPr>
                <w:rFonts w:ascii="宋体" w:hAnsi="宋体" w:hint="eastAsia"/>
                <w:sz w:val="24"/>
              </w:rPr>
            </w:pPr>
          </w:p>
        </w:tc>
        <w:tc>
          <w:tcPr>
            <w:tcW w:w="818" w:type="dxa"/>
            <w:vAlign w:val="center"/>
          </w:tcPr>
          <w:p w14:paraId="136D04CB" w14:textId="77777777" w:rsidR="00730054" w:rsidRDefault="00730054" w:rsidP="00B4014A">
            <w:pPr>
              <w:tabs>
                <w:tab w:val="left" w:pos="720"/>
              </w:tabs>
              <w:snapToGrid w:val="0"/>
              <w:jc w:val="center"/>
              <w:rPr>
                <w:rFonts w:ascii="宋体" w:hAnsi="宋体" w:hint="eastAsia"/>
                <w:sz w:val="24"/>
              </w:rPr>
            </w:pPr>
          </w:p>
        </w:tc>
        <w:tc>
          <w:tcPr>
            <w:tcW w:w="777" w:type="dxa"/>
            <w:vAlign w:val="center"/>
          </w:tcPr>
          <w:p w14:paraId="585D9817" w14:textId="77777777" w:rsidR="00730054" w:rsidRDefault="00730054" w:rsidP="00B4014A">
            <w:pPr>
              <w:tabs>
                <w:tab w:val="left" w:pos="720"/>
              </w:tabs>
              <w:snapToGrid w:val="0"/>
              <w:jc w:val="center"/>
              <w:rPr>
                <w:rFonts w:ascii="宋体" w:hAnsi="宋体" w:hint="eastAsia"/>
                <w:sz w:val="24"/>
              </w:rPr>
            </w:pPr>
          </w:p>
        </w:tc>
        <w:tc>
          <w:tcPr>
            <w:tcW w:w="791" w:type="dxa"/>
            <w:vAlign w:val="center"/>
          </w:tcPr>
          <w:p w14:paraId="19A09AFA" w14:textId="77777777" w:rsidR="00730054" w:rsidRDefault="00730054" w:rsidP="00B4014A">
            <w:pPr>
              <w:tabs>
                <w:tab w:val="left" w:pos="720"/>
              </w:tabs>
              <w:snapToGrid w:val="0"/>
              <w:jc w:val="center"/>
              <w:rPr>
                <w:rFonts w:ascii="宋体" w:hAnsi="宋体" w:hint="eastAsia"/>
                <w:sz w:val="24"/>
              </w:rPr>
            </w:pPr>
          </w:p>
        </w:tc>
      </w:tr>
      <w:tr w:rsidR="00730054" w14:paraId="708D0A5A" w14:textId="77777777" w:rsidTr="00B4014A">
        <w:trPr>
          <w:trHeight w:val="697"/>
        </w:trPr>
        <w:tc>
          <w:tcPr>
            <w:tcW w:w="798" w:type="dxa"/>
            <w:vAlign w:val="center"/>
          </w:tcPr>
          <w:p w14:paraId="056100E6" w14:textId="77777777" w:rsidR="00730054" w:rsidRDefault="000D1D2D" w:rsidP="00B4014A">
            <w:pPr>
              <w:tabs>
                <w:tab w:val="left" w:pos="720"/>
              </w:tabs>
              <w:snapToGrid w:val="0"/>
              <w:jc w:val="center"/>
              <w:rPr>
                <w:rFonts w:ascii="宋体" w:hAnsi="宋体" w:hint="eastAsia"/>
                <w:sz w:val="22"/>
              </w:rPr>
            </w:pPr>
            <w:r>
              <w:rPr>
                <w:rFonts w:ascii="宋体" w:hAnsi="宋体" w:hint="eastAsia"/>
                <w:sz w:val="22"/>
              </w:rPr>
              <w:t>3</w:t>
            </w:r>
          </w:p>
        </w:tc>
        <w:tc>
          <w:tcPr>
            <w:tcW w:w="5195" w:type="dxa"/>
            <w:vAlign w:val="center"/>
          </w:tcPr>
          <w:p w14:paraId="756C1E37" w14:textId="77777777" w:rsidR="00730054" w:rsidRDefault="00730054" w:rsidP="00B4014A">
            <w:pPr>
              <w:tabs>
                <w:tab w:val="left" w:pos="720"/>
              </w:tabs>
              <w:snapToGrid w:val="0"/>
              <w:jc w:val="left"/>
              <w:rPr>
                <w:rFonts w:ascii="宋体" w:hAnsi="宋体" w:hint="eastAsia"/>
                <w:sz w:val="22"/>
              </w:rPr>
            </w:pPr>
            <w:r>
              <w:rPr>
                <w:rFonts w:ascii="宋体" w:hAnsi="宋体" w:hint="eastAsia"/>
                <w:sz w:val="22"/>
              </w:rPr>
              <w:t>检测服务期限符合招标文件要求（第二章“投标人须知”第1.3.2项）</w:t>
            </w:r>
          </w:p>
        </w:tc>
        <w:tc>
          <w:tcPr>
            <w:tcW w:w="737" w:type="dxa"/>
            <w:vAlign w:val="center"/>
          </w:tcPr>
          <w:p w14:paraId="4FD019B1" w14:textId="77777777" w:rsidR="00730054" w:rsidRDefault="00730054" w:rsidP="00B4014A">
            <w:pPr>
              <w:tabs>
                <w:tab w:val="left" w:pos="720"/>
              </w:tabs>
              <w:snapToGrid w:val="0"/>
              <w:jc w:val="center"/>
              <w:rPr>
                <w:rFonts w:ascii="宋体" w:hAnsi="宋体" w:hint="eastAsia"/>
                <w:sz w:val="24"/>
              </w:rPr>
            </w:pPr>
          </w:p>
        </w:tc>
        <w:tc>
          <w:tcPr>
            <w:tcW w:w="818" w:type="dxa"/>
            <w:vAlign w:val="center"/>
          </w:tcPr>
          <w:p w14:paraId="7D7682EC" w14:textId="77777777" w:rsidR="00730054" w:rsidRDefault="00730054" w:rsidP="00B4014A">
            <w:pPr>
              <w:tabs>
                <w:tab w:val="left" w:pos="720"/>
              </w:tabs>
              <w:snapToGrid w:val="0"/>
              <w:jc w:val="center"/>
              <w:rPr>
                <w:rFonts w:ascii="宋体" w:hAnsi="宋体" w:hint="eastAsia"/>
                <w:sz w:val="24"/>
              </w:rPr>
            </w:pPr>
          </w:p>
        </w:tc>
        <w:tc>
          <w:tcPr>
            <w:tcW w:w="777" w:type="dxa"/>
            <w:vAlign w:val="center"/>
          </w:tcPr>
          <w:p w14:paraId="46899FF4" w14:textId="77777777" w:rsidR="00730054" w:rsidRDefault="00730054" w:rsidP="00B4014A">
            <w:pPr>
              <w:tabs>
                <w:tab w:val="left" w:pos="720"/>
              </w:tabs>
              <w:snapToGrid w:val="0"/>
              <w:jc w:val="center"/>
              <w:rPr>
                <w:rFonts w:ascii="宋体" w:hAnsi="宋体" w:hint="eastAsia"/>
                <w:sz w:val="24"/>
              </w:rPr>
            </w:pPr>
          </w:p>
        </w:tc>
        <w:tc>
          <w:tcPr>
            <w:tcW w:w="791" w:type="dxa"/>
            <w:vAlign w:val="center"/>
          </w:tcPr>
          <w:p w14:paraId="28CA362C" w14:textId="77777777" w:rsidR="00730054" w:rsidRDefault="00730054" w:rsidP="00B4014A">
            <w:pPr>
              <w:tabs>
                <w:tab w:val="left" w:pos="720"/>
              </w:tabs>
              <w:snapToGrid w:val="0"/>
              <w:jc w:val="center"/>
              <w:rPr>
                <w:rFonts w:ascii="宋体" w:hAnsi="宋体" w:hint="eastAsia"/>
                <w:sz w:val="24"/>
              </w:rPr>
            </w:pPr>
          </w:p>
        </w:tc>
      </w:tr>
      <w:tr w:rsidR="00730054" w14:paraId="3976417A" w14:textId="77777777" w:rsidTr="00B4014A">
        <w:trPr>
          <w:trHeight w:val="683"/>
        </w:trPr>
        <w:tc>
          <w:tcPr>
            <w:tcW w:w="798" w:type="dxa"/>
            <w:vAlign w:val="center"/>
          </w:tcPr>
          <w:p w14:paraId="6DD30CC3" w14:textId="77777777" w:rsidR="00730054" w:rsidRDefault="000D1D2D" w:rsidP="00B4014A">
            <w:pPr>
              <w:tabs>
                <w:tab w:val="left" w:pos="720"/>
              </w:tabs>
              <w:snapToGrid w:val="0"/>
              <w:jc w:val="center"/>
              <w:rPr>
                <w:rFonts w:ascii="宋体" w:hAnsi="宋体" w:hint="eastAsia"/>
                <w:sz w:val="22"/>
              </w:rPr>
            </w:pPr>
            <w:r>
              <w:rPr>
                <w:rFonts w:ascii="宋体" w:hAnsi="宋体" w:hint="eastAsia"/>
                <w:sz w:val="22"/>
              </w:rPr>
              <w:t>4</w:t>
            </w:r>
          </w:p>
        </w:tc>
        <w:tc>
          <w:tcPr>
            <w:tcW w:w="5195" w:type="dxa"/>
            <w:vAlign w:val="center"/>
          </w:tcPr>
          <w:p w14:paraId="549D8E99" w14:textId="77777777" w:rsidR="00730054" w:rsidRPr="000D1D2D" w:rsidRDefault="00730054" w:rsidP="00B4014A">
            <w:pPr>
              <w:tabs>
                <w:tab w:val="left" w:pos="720"/>
              </w:tabs>
              <w:snapToGrid w:val="0"/>
              <w:jc w:val="left"/>
              <w:rPr>
                <w:rFonts w:ascii="宋体" w:hAnsi="宋体" w:cs="宋体" w:hint="eastAsia"/>
                <w:sz w:val="22"/>
              </w:rPr>
            </w:pPr>
            <w:r w:rsidRPr="000D1D2D">
              <w:rPr>
                <w:rFonts w:ascii="宋体" w:hAnsi="宋体" w:cs="宋体" w:hint="eastAsia"/>
                <w:sz w:val="22"/>
              </w:rPr>
              <w:t>质量标准符合招标文件要求（第二章“投标人须知”第1.3.3项）</w:t>
            </w:r>
          </w:p>
        </w:tc>
        <w:tc>
          <w:tcPr>
            <w:tcW w:w="737" w:type="dxa"/>
            <w:vAlign w:val="center"/>
          </w:tcPr>
          <w:p w14:paraId="3B7463DE" w14:textId="77777777" w:rsidR="00730054" w:rsidRDefault="00730054" w:rsidP="00B4014A">
            <w:pPr>
              <w:tabs>
                <w:tab w:val="left" w:pos="720"/>
              </w:tabs>
              <w:snapToGrid w:val="0"/>
              <w:jc w:val="center"/>
              <w:rPr>
                <w:rFonts w:ascii="宋体" w:hAnsi="宋体" w:hint="eastAsia"/>
                <w:sz w:val="24"/>
              </w:rPr>
            </w:pPr>
          </w:p>
        </w:tc>
        <w:tc>
          <w:tcPr>
            <w:tcW w:w="818" w:type="dxa"/>
            <w:vAlign w:val="center"/>
          </w:tcPr>
          <w:p w14:paraId="7B27FEC8" w14:textId="77777777" w:rsidR="00730054" w:rsidRDefault="00730054" w:rsidP="00B4014A">
            <w:pPr>
              <w:tabs>
                <w:tab w:val="left" w:pos="720"/>
              </w:tabs>
              <w:snapToGrid w:val="0"/>
              <w:jc w:val="center"/>
              <w:rPr>
                <w:rFonts w:ascii="宋体" w:hAnsi="宋体" w:hint="eastAsia"/>
                <w:sz w:val="24"/>
              </w:rPr>
            </w:pPr>
          </w:p>
        </w:tc>
        <w:tc>
          <w:tcPr>
            <w:tcW w:w="777" w:type="dxa"/>
            <w:vAlign w:val="center"/>
          </w:tcPr>
          <w:p w14:paraId="48663544" w14:textId="77777777" w:rsidR="00730054" w:rsidRDefault="00730054" w:rsidP="00B4014A">
            <w:pPr>
              <w:tabs>
                <w:tab w:val="left" w:pos="720"/>
              </w:tabs>
              <w:snapToGrid w:val="0"/>
              <w:jc w:val="center"/>
              <w:rPr>
                <w:rFonts w:ascii="宋体" w:hAnsi="宋体" w:hint="eastAsia"/>
                <w:sz w:val="24"/>
              </w:rPr>
            </w:pPr>
          </w:p>
        </w:tc>
        <w:tc>
          <w:tcPr>
            <w:tcW w:w="791" w:type="dxa"/>
            <w:vAlign w:val="center"/>
          </w:tcPr>
          <w:p w14:paraId="1416603A" w14:textId="77777777" w:rsidR="00730054" w:rsidRDefault="00730054" w:rsidP="00B4014A">
            <w:pPr>
              <w:tabs>
                <w:tab w:val="left" w:pos="720"/>
              </w:tabs>
              <w:snapToGrid w:val="0"/>
              <w:jc w:val="center"/>
              <w:rPr>
                <w:rFonts w:ascii="宋体" w:hAnsi="宋体" w:hint="eastAsia"/>
                <w:sz w:val="24"/>
              </w:rPr>
            </w:pPr>
          </w:p>
        </w:tc>
      </w:tr>
      <w:tr w:rsidR="00730054" w14:paraId="3F949F52" w14:textId="77777777" w:rsidTr="00B4014A">
        <w:trPr>
          <w:trHeight w:val="755"/>
        </w:trPr>
        <w:tc>
          <w:tcPr>
            <w:tcW w:w="798" w:type="dxa"/>
            <w:vAlign w:val="center"/>
          </w:tcPr>
          <w:p w14:paraId="08BAA5D6" w14:textId="77777777" w:rsidR="00730054" w:rsidRDefault="000D1D2D" w:rsidP="00B4014A">
            <w:pPr>
              <w:tabs>
                <w:tab w:val="left" w:pos="720"/>
              </w:tabs>
              <w:snapToGrid w:val="0"/>
              <w:jc w:val="center"/>
              <w:rPr>
                <w:rFonts w:ascii="宋体" w:hAnsi="宋体" w:hint="eastAsia"/>
                <w:sz w:val="22"/>
              </w:rPr>
            </w:pPr>
            <w:r>
              <w:rPr>
                <w:rFonts w:ascii="宋体" w:hAnsi="宋体" w:hint="eastAsia"/>
                <w:sz w:val="22"/>
              </w:rPr>
              <w:t>5</w:t>
            </w:r>
          </w:p>
        </w:tc>
        <w:tc>
          <w:tcPr>
            <w:tcW w:w="5195" w:type="dxa"/>
            <w:vAlign w:val="center"/>
          </w:tcPr>
          <w:p w14:paraId="7B78C546" w14:textId="77777777" w:rsidR="00730054" w:rsidRPr="000D1D2D" w:rsidRDefault="00730054" w:rsidP="000D1D2D">
            <w:pPr>
              <w:tabs>
                <w:tab w:val="left" w:pos="720"/>
              </w:tabs>
              <w:snapToGrid w:val="0"/>
              <w:jc w:val="left"/>
              <w:rPr>
                <w:rFonts w:ascii="宋体" w:hAnsi="宋体" w:cs="宋体" w:hint="eastAsia"/>
                <w:sz w:val="22"/>
              </w:rPr>
            </w:pPr>
            <w:r>
              <w:rPr>
                <w:rFonts w:ascii="宋体" w:hAnsi="宋体" w:cs="宋体" w:hint="eastAsia"/>
                <w:sz w:val="22"/>
              </w:rPr>
              <w:t>投标有效期符合</w:t>
            </w:r>
            <w:r w:rsidRPr="000D1D2D">
              <w:rPr>
                <w:rFonts w:ascii="宋体" w:hAnsi="宋体" w:cs="宋体" w:hint="eastAsia"/>
                <w:sz w:val="22"/>
              </w:rPr>
              <w:t>招标文件要求（</w:t>
            </w:r>
            <w:r>
              <w:rPr>
                <w:rFonts w:ascii="宋体" w:hAnsi="宋体" w:cs="宋体" w:hint="eastAsia"/>
                <w:sz w:val="22"/>
              </w:rPr>
              <w:t>第二章“投标人须知”第3.3.1项</w:t>
            </w:r>
            <w:r w:rsidRPr="000D1D2D">
              <w:rPr>
                <w:rFonts w:ascii="宋体" w:hAnsi="宋体" w:cs="宋体" w:hint="eastAsia"/>
                <w:sz w:val="22"/>
              </w:rPr>
              <w:t>）</w:t>
            </w:r>
          </w:p>
        </w:tc>
        <w:tc>
          <w:tcPr>
            <w:tcW w:w="737" w:type="dxa"/>
            <w:vAlign w:val="center"/>
          </w:tcPr>
          <w:p w14:paraId="63351A05" w14:textId="77777777" w:rsidR="00730054" w:rsidRDefault="00730054" w:rsidP="00B4014A">
            <w:pPr>
              <w:tabs>
                <w:tab w:val="left" w:pos="720"/>
              </w:tabs>
              <w:snapToGrid w:val="0"/>
              <w:jc w:val="center"/>
              <w:rPr>
                <w:rFonts w:ascii="宋体" w:hAnsi="宋体" w:hint="eastAsia"/>
                <w:sz w:val="24"/>
              </w:rPr>
            </w:pPr>
          </w:p>
        </w:tc>
        <w:tc>
          <w:tcPr>
            <w:tcW w:w="818" w:type="dxa"/>
            <w:vAlign w:val="center"/>
          </w:tcPr>
          <w:p w14:paraId="07341AF2" w14:textId="77777777" w:rsidR="00730054" w:rsidRDefault="00730054" w:rsidP="00B4014A">
            <w:pPr>
              <w:tabs>
                <w:tab w:val="left" w:pos="720"/>
              </w:tabs>
              <w:snapToGrid w:val="0"/>
              <w:jc w:val="center"/>
              <w:rPr>
                <w:rFonts w:ascii="宋体" w:hAnsi="宋体" w:hint="eastAsia"/>
                <w:sz w:val="24"/>
              </w:rPr>
            </w:pPr>
          </w:p>
        </w:tc>
        <w:tc>
          <w:tcPr>
            <w:tcW w:w="777" w:type="dxa"/>
            <w:vAlign w:val="center"/>
          </w:tcPr>
          <w:p w14:paraId="74FA6351" w14:textId="77777777" w:rsidR="00730054" w:rsidRDefault="00730054" w:rsidP="00B4014A">
            <w:pPr>
              <w:tabs>
                <w:tab w:val="left" w:pos="720"/>
              </w:tabs>
              <w:snapToGrid w:val="0"/>
              <w:jc w:val="center"/>
              <w:rPr>
                <w:rFonts w:ascii="宋体" w:hAnsi="宋体" w:hint="eastAsia"/>
                <w:sz w:val="24"/>
              </w:rPr>
            </w:pPr>
          </w:p>
        </w:tc>
        <w:tc>
          <w:tcPr>
            <w:tcW w:w="791" w:type="dxa"/>
            <w:vAlign w:val="center"/>
          </w:tcPr>
          <w:p w14:paraId="44C11D7A" w14:textId="77777777" w:rsidR="00730054" w:rsidRDefault="00730054" w:rsidP="00B4014A">
            <w:pPr>
              <w:tabs>
                <w:tab w:val="left" w:pos="720"/>
              </w:tabs>
              <w:snapToGrid w:val="0"/>
              <w:jc w:val="center"/>
              <w:rPr>
                <w:rFonts w:ascii="宋体" w:hAnsi="宋体" w:hint="eastAsia"/>
                <w:sz w:val="24"/>
              </w:rPr>
            </w:pPr>
          </w:p>
        </w:tc>
      </w:tr>
      <w:tr w:rsidR="00730054" w14:paraId="4A5FC566" w14:textId="77777777" w:rsidTr="00B4014A">
        <w:trPr>
          <w:trHeight w:val="713"/>
        </w:trPr>
        <w:tc>
          <w:tcPr>
            <w:tcW w:w="798" w:type="dxa"/>
            <w:vAlign w:val="center"/>
          </w:tcPr>
          <w:p w14:paraId="43B0EA00" w14:textId="77777777" w:rsidR="00730054" w:rsidRDefault="000D1D2D" w:rsidP="00B4014A">
            <w:pPr>
              <w:tabs>
                <w:tab w:val="left" w:pos="720"/>
              </w:tabs>
              <w:snapToGrid w:val="0"/>
              <w:jc w:val="center"/>
              <w:rPr>
                <w:rFonts w:ascii="宋体" w:hAnsi="宋体" w:hint="eastAsia"/>
                <w:sz w:val="22"/>
              </w:rPr>
            </w:pPr>
            <w:r>
              <w:rPr>
                <w:rFonts w:ascii="宋体" w:hAnsi="宋体" w:hint="eastAsia"/>
                <w:sz w:val="22"/>
              </w:rPr>
              <w:t>6</w:t>
            </w:r>
          </w:p>
        </w:tc>
        <w:tc>
          <w:tcPr>
            <w:tcW w:w="5195" w:type="dxa"/>
            <w:vAlign w:val="center"/>
          </w:tcPr>
          <w:p w14:paraId="750DDA56" w14:textId="77777777" w:rsidR="00730054" w:rsidRDefault="000D1D2D" w:rsidP="00B4014A">
            <w:pPr>
              <w:tabs>
                <w:tab w:val="left" w:pos="720"/>
              </w:tabs>
              <w:snapToGrid w:val="0"/>
              <w:jc w:val="left"/>
              <w:rPr>
                <w:rFonts w:ascii="宋体" w:hAnsi="宋体" w:cs="宋体" w:hint="eastAsia"/>
                <w:sz w:val="22"/>
              </w:rPr>
            </w:pPr>
            <w:r w:rsidRPr="000D1D2D">
              <w:rPr>
                <w:rFonts w:ascii="宋体" w:hAnsi="宋体" w:cs="宋体" w:hint="eastAsia"/>
                <w:sz w:val="22"/>
              </w:rPr>
              <w:t>不存在串通投标情形（串通投标情形以《中华人民共和国招标投标法实施条例》的规定为准）</w:t>
            </w:r>
          </w:p>
        </w:tc>
        <w:tc>
          <w:tcPr>
            <w:tcW w:w="737" w:type="dxa"/>
            <w:vAlign w:val="center"/>
          </w:tcPr>
          <w:p w14:paraId="2F7E1B5D" w14:textId="77777777" w:rsidR="00730054" w:rsidRDefault="00730054" w:rsidP="00B4014A">
            <w:pPr>
              <w:tabs>
                <w:tab w:val="left" w:pos="720"/>
              </w:tabs>
              <w:snapToGrid w:val="0"/>
              <w:jc w:val="center"/>
              <w:rPr>
                <w:rFonts w:ascii="宋体" w:hAnsi="宋体" w:hint="eastAsia"/>
                <w:sz w:val="24"/>
              </w:rPr>
            </w:pPr>
          </w:p>
        </w:tc>
        <w:tc>
          <w:tcPr>
            <w:tcW w:w="818" w:type="dxa"/>
            <w:vAlign w:val="center"/>
          </w:tcPr>
          <w:p w14:paraId="13EC9E06" w14:textId="77777777" w:rsidR="00730054" w:rsidRDefault="00730054" w:rsidP="00B4014A">
            <w:pPr>
              <w:tabs>
                <w:tab w:val="left" w:pos="720"/>
              </w:tabs>
              <w:snapToGrid w:val="0"/>
              <w:jc w:val="center"/>
              <w:rPr>
                <w:rFonts w:ascii="宋体" w:hAnsi="宋体" w:hint="eastAsia"/>
                <w:sz w:val="24"/>
              </w:rPr>
            </w:pPr>
          </w:p>
        </w:tc>
        <w:tc>
          <w:tcPr>
            <w:tcW w:w="777" w:type="dxa"/>
            <w:vAlign w:val="center"/>
          </w:tcPr>
          <w:p w14:paraId="7776FA7B" w14:textId="77777777" w:rsidR="00730054" w:rsidRDefault="00730054" w:rsidP="00B4014A">
            <w:pPr>
              <w:tabs>
                <w:tab w:val="left" w:pos="720"/>
              </w:tabs>
              <w:snapToGrid w:val="0"/>
              <w:jc w:val="center"/>
              <w:rPr>
                <w:rFonts w:ascii="宋体" w:hAnsi="宋体" w:hint="eastAsia"/>
                <w:sz w:val="24"/>
              </w:rPr>
            </w:pPr>
          </w:p>
        </w:tc>
        <w:tc>
          <w:tcPr>
            <w:tcW w:w="791" w:type="dxa"/>
            <w:vAlign w:val="center"/>
          </w:tcPr>
          <w:p w14:paraId="2A744AA1" w14:textId="77777777" w:rsidR="00730054" w:rsidRDefault="00730054" w:rsidP="00B4014A">
            <w:pPr>
              <w:tabs>
                <w:tab w:val="left" w:pos="720"/>
              </w:tabs>
              <w:snapToGrid w:val="0"/>
              <w:jc w:val="center"/>
              <w:rPr>
                <w:rFonts w:ascii="宋体" w:hAnsi="宋体" w:hint="eastAsia"/>
                <w:sz w:val="24"/>
              </w:rPr>
            </w:pPr>
          </w:p>
        </w:tc>
      </w:tr>
      <w:tr w:rsidR="00730054" w14:paraId="6E0E79D3" w14:textId="77777777" w:rsidTr="00B4014A">
        <w:trPr>
          <w:trHeight w:val="646"/>
        </w:trPr>
        <w:tc>
          <w:tcPr>
            <w:tcW w:w="798" w:type="dxa"/>
            <w:vAlign w:val="center"/>
          </w:tcPr>
          <w:p w14:paraId="5724BBC3" w14:textId="77777777" w:rsidR="00730054" w:rsidRDefault="00730054" w:rsidP="00B4014A">
            <w:pPr>
              <w:tabs>
                <w:tab w:val="left" w:pos="720"/>
              </w:tabs>
              <w:snapToGrid w:val="0"/>
              <w:jc w:val="center"/>
              <w:rPr>
                <w:rFonts w:ascii="宋体" w:hAnsi="宋体" w:hint="eastAsia"/>
                <w:sz w:val="22"/>
              </w:rPr>
            </w:pPr>
            <w:r>
              <w:rPr>
                <w:rFonts w:ascii="宋体" w:hAnsi="宋体" w:hint="eastAsia"/>
                <w:sz w:val="22"/>
              </w:rPr>
              <w:t>结论</w:t>
            </w:r>
          </w:p>
        </w:tc>
        <w:tc>
          <w:tcPr>
            <w:tcW w:w="5195" w:type="dxa"/>
            <w:vAlign w:val="center"/>
          </w:tcPr>
          <w:p w14:paraId="3743FC49" w14:textId="77777777" w:rsidR="00730054" w:rsidRDefault="00730054" w:rsidP="00B4014A">
            <w:pPr>
              <w:tabs>
                <w:tab w:val="left" w:pos="720"/>
              </w:tabs>
              <w:snapToGrid w:val="0"/>
              <w:jc w:val="center"/>
              <w:rPr>
                <w:rFonts w:ascii="宋体" w:hAnsi="宋体" w:hint="eastAsia"/>
                <w:sz w:val="22"/>
              </w:rPr>
            </w:pPr>
            <w:r>
              <w:rPr>
                <w:rFonts w:ascii="宋体" w:hAnsi="宋体" w:hint="eastAsia"/>
                <w:sz w:val="22"/>
              </w:rPr>
              <w:t>是否通过并进入下一阶段评审</w:t>
            </w:r>
          </w:p>
        </w:tc>
        <w:tc>
          <w:tcPr>
            <w:tcW w:w="737" w:type="dxa"/>
            <w:vAlign w:val="center"/>
          </w:tcPr>
          <w:p w14:paraId="46324B32" w14:textId="77777777" w:rsidR="00730054" w:rsidRDefault="00730054" w:rsidP="00B4014A">
            <w:pPr>
              <w:tabs>
                <w:tab w:val="left" w:pos="720"/>
              </w:tabs>
              <w:snapToGrid w:val="0"/>
              <w:jc w:val="center"/>
              <w:rPr>
                <w:rFonts w:ascii="宋体" w:hAnsi="宋体" w:hint="eastAsia"/>
                <w:sz w:val="24"/>
              </w:rPr>
            </w:pPr>
          </w:p>
        </w:tc>
        <w:tc>
          <w:tcPr>
            <w:tcW w:w="818" w:type="dxa"/>
            <w:vAlign w:val="center"/>
          </w:tcPr>
          <w:p w14:paraId="127B8C5E" w14:textId="77777777" w:rsidR="00730054" w:rsidRDefault="00730054" w:rsidP="00B4014A">
            <w:pPr>
              <w:tabs>
                <w:tab w:val="left" w:pos="720"/>
              </w:tabs>
              <w:snapToGrid w:val="0"/>
              <w:jc w:val="center"/>
              <w:rPr>
                <w:rFonts w:ascii="宋体" w:hAnsi="宋体" w:hint="eastAsia"/>
                <w:sz w:val="24"/>
              </w:rPr>
            </w:pPr>
          </w:p>
        </w:tc>
        <w:tc>
          <w:tcPr>
            <w:tcW w:w="777" w:type="dxa"/>
            <w:vAlign w:val="center"/>
          </w:tcPr>
          <w:p w14:paraId="28C4A567" w14:textId="77777777" w:rsidR="00730054" w:rsidRDefault="00730054" w:rsidP="00B4014A">
            <w:pPr>
              <w:tabs>
                <w:tab w:val="left" w:pos="720"/>
              </w:tabs>
              <w:snapToGrid w:val="0"/>
              <w:jc w:val="center"/>
              <w:rPr>
                <w:rFonts w:ascii="宋体" w:hAnsi="宋体" w:hint="eastAsia"/>
                <w:sz w:val="24"/>
              </w:rPr>
            </w:pPr>
          </w:p>
        </w:tc>
        <w:tc>
          <w:tcPr>
            <w:tcW w:w="791" w:type="dxa"/>
            <w:vAlign w:val="center"/>
          </w:tcPr>
          <w:p w14:paraId="1B0A1D30" w14:textId="77777777" w:rsidR="00730054" w:rsidRDefault="00730054" w:rsidP="00B4014A">
            <w:pPr>
              <w:tabs>
                <w:tab w:val="left" w:pos="720"/>
              </w:tabs>
              <w:snapToGrid w:val="0"/>
              <w:jc w:val="center"/>
              <w:rPr>
                <w:rFonts w:ascii="宋体" w:hAnsi="宋体" w:hint="eastAsia"/>
                <w:sz w:val="24"/>
              </w:rPr>
            </w:pPr>
          </w:p>
        </w:tc>
      </w:tr>
    </w:tbl>
    <w:p w14:paraId="3C64871E" w14:textId="77777777" w:rsidR="00730054" w:rsidRDefault="00730054" w:rsidP="00730054">
      <w:pPr>
        <w:spacing w:line="360" w:lineRule="auto"/>
        <w:ind w:firstLineChars="200" w:firstLine="420"/>
        <w:rPr>
          <w:rFonts w:ascii="宋体" w:hAnsi="宋体" w:cs="宋体" w:hint="eastAsia"/>
          <w:szCs w:val="21"/>
        </w:rPr>
      </w:pPr>
    </w:p>
    <w:p w14:paraId="77A0604A" w14:textId="77777777" w:rsidR="00730054" w:rsidRDefault="00730054" w:rsidP="00730054">
      <w:pPr>
        <w:tabs>
          <w:tab w:val="left" w:pos="720"/>
        </w:tabs>
        <w:snapToGrid w:val="0"/>
        <w:rPr>
          <w:rFonts w:ascii="宋体" w:hAnsi="宋体" w:cs="宋体" w:hint="eastAsia"/>
          <w:szCs w:val="21"/>
        </w:rPr>
      </w:pPr>
      <w:r>
        <w:rPr>
          <w:rFonts w:ascii="宋体" w:hAnsi="宋体" w:cs="宋体" w:hint="eastAsia"/>
          <w:szCs w:val="21"/>
        </w:rPr>
        <w:t>备注：</w:t>
      </w:r>
    </w:p>
    <w:p w14:paraId="5E9AE148" w14:textId="77777777" w:rsidR="00730054" w:rsidRDefault="00730054" w:rsidP="00730054">
      <w:pPr>
        <w:tabs>
          <w:tab w:val="left" w:pos="720"/>
        </w:tabs>
        <w:snapToGrid w:val="0"/>
        <w:rPr>
          <w:rFonts w:ascii="宋体" w:hAnsi="宋体" w:cs="宋体" w:hint="eastAsia"/>
          <w:szCs w:val="21"/>
        </w:rPr>
      </w:pPr>
      <w:r>
        <w:rPr>
          <w:rFonts w:ascii="宋体" w:hAnsi="宋体" w:cs="宋体" w:hint="eastAsia"/>
          <w:szCs w:val="21"/>
        </w:rPr>
        <w:t>1、“是否通过并进入下一阶段评审”一栏应写“通过”“不通过”。</w:t>
      </w:r>
    </w:p>
    <w:p w14:paraId="76C15E4B" w14:textId="77777777" w:rsidR="00730054" w:rsidRDefault="00730054" w:rsidP="00730054">
      <w:pPr>
        <w:tabs>
          <w:tab w:val="left" w:pos="720"/>
        </w:tabs>
        <w:snapToGrid w:val="0"/>
        <w:outlineLvl w:val="1"/>
        <w:rPr>
          <w:rFonts w:ascii="宋体" w:hAnsi="宋体" w:cs="宋体" w:hint="eastAsia"/>
          <w:b/>
          <w:bCs/>
          <w:szCs w:val="21"/>
        </w:rPr>
      </w:pPr>
      <w:bookmarkStart w:id="194" w:name="_Toc9797"/>
      <w:bookmarkStart w:id="195" w:name="_Toc25389"/>
      <w:r>
        <w:rPr>
          <w:rFonts w:ascii="宋体" w:hAnsi="宋体" w:cs="宋体" w:hint="eastAsia"/>
          <w:b/>
          <w:bCs/>
          <w:szCs w:val="21"/>
        </w:rPr>
        <w:t>2、符合要求的打“○”，不符合的打“×”。</w:t>
      </w:r>
      <w:bookmarkEnd w:id="194"/>
      <w:bookmarkEnd w:id="195"/>
    </w:p>
    <w:p w14:paraId="734B6CF6" w14:textId="77777777" w:rsidR="00730054" w:rsidRDefault="00730054" w:rsidP="00730054">
      <w:pPr>
        <w:tabs>
          <w:tab w:val="left" w:pos="720"/>
        </w:tabs>
        <w:snapToGrid w:val="0"/>
        <w:rPr>
          <w:rFonts w:ascii="宋体" w:hAnsi="宋体" w:cs="宋体" w:hint="eastAsia"/>
          <w:szCs w:val="21"/>
        </w:rPr>
      </w:pPr>
      <w:r>
        <w:rPr>
          <w:rFonts w:ascii="宋体" w:hAnsi="宋体" w:cs="宋体" w:hint="eastAsia"/>
          <w:szCs w:val="21"/>
        </w:rPr>
        <w:t>3、经评标委员会审核后，出现一个“×”的结论为“不通过”，即按废标处理。</w:t>
      </w:r>
    </w:p>
    <w:p w14:paraId="2FA0142D" w14:textId="77777777" w:rsidR="00730054" w:rsidRDefault="00730054" w:rsidP="00730054">
      <w:pPr>
        <w:tabs>
          <w:tab w:val="left" w:pos="720"/>
        </w:tabs>
        <w:snapToGrid w:val="0"/>
        <w:outlineLvl w:val="1"/>
        <w:rPr>
          <w:rFonts w:ascii="宋体" w:hAnsi="宋体" w:cs="宋体" w:hint="eastAsia"/>
          <w:szCs w:val="21"/>
        </w:rPr>
      </w:pPr>
      <w:bookmarkStart w:id="196" w:name="_Toc16057"/>
      <w:bookmarkStart w:id="197" w:name="_Toc28532"/>
      <w:r>
        <w:rPr>
          <w:rFonts w:ascii="宋体" w:hAnsi="宋体" w:cs="宋体" w:hint="eastAsia"/>
          <w:szCs w:val="21"/>
        </w:rPr>
        <w:t>4、表中全部条件满足为“通过”，同意进入下一阶段评审。</w:t>
      </w:r>
      <w:bookmarkEnd w:id="196"/>
      <w:bookmarkEnd w:id="197"/>
    </w:p>
    <w:p w14:paraId="2B32D119" w14:textId="77777777" w:rsidR="00730054" w:rsidRDefault="00730054" w:rsidP="00730054">
      <w:pPr>
        <w:tabs>
          <w:tab w:val="left" w:pos="720"/>
        </w:tabs>
        <w:snapToGrid w:val="0"/>
      </w:pPr>
      <w:r>
        <w:rPr>
          <w:rFonts w:ascii="宋体" w:hAnsi="宋体" w:cs="宋体" w:hint="eastAsia"/>
          <w:szCs w:val="21"/>
        </w:rPr>
        <w:t>5、若评委意见不一致时，则按少数服从多数的原则，决定该投标人是否通过响应性评审，进入下一阶段评审。</w:t>
      </w:r>
    </w:p>
    <w:p w14:paraId="578C8240" w14:textId="77777777" w:rsidR="00730054" w:rsidRDefault="00730054" w:rsidP="00730054">
      <w:pPr>
        <w:tabs>
          <w:tab w:val="left" w:pos="720"/>
        </w:tabs>
        <w:snapToGrid w:val="0"/>
        <w:rPr>
          <w:rFonts w:ascii="宋体" w:hAnsi="宋体" w:cs="宋体" w:hint="eastAsia"/>
          <w:szCs w:val="21"/>
        </w:rPr>
      </w:pPr>
    </w:p>
    <w:p w14:paraId="446DA6BE" w14:textId="77777777" w:rsidR="00730054" w:rsidRDefault="00730054" w:rsidP="00730054">
      <w:pPr>
        <w:rPr>
          <w:rFonts w:ascii="宋体" w:hAnsi="宋体" w:cs="宋体" w:hint="eastAsia"/>
          <w:sz w:val="24"/>
        </w:rPr>
      </w:pPr>
    </w:p>
    <w:p w14:paraId="3DA2AA87" w14:textId="77777777" w:rsidR="00730054" w:rsidRDefault="00730054" w:rsidP="00730054">
      <w:pPr>
        <w:rPr>
          <w:rFonts w:ascii="宋体" w:hAnsi="宋体" w:cs="宋体" w:hint="eastAsia"/>
          <w:sz w:val="24"/>
        </w:rPr>
      </w:pPr>
    </w:p>
    <w:p w14:paraId="2474DF47" w14:textId="77777777" w:rsidR="00730054" w:rsidRPr="00730054" w:rsidRDefault="00730054" w:rsidP="00730054">
      <w:r>
        <w:rPr>
          <w:rFonts w:ascii="宋体" w:hAnsi="宋体" w:cs="宋体" w:hint="eastAsia"/>
          <w:sz w:val="24"/>
        </w:rPr>
        <w:t>评委签名：                                              日期：</w:t>
      </w:r>
    </w:p>
    <w:p w14:paraId="32A65F4A" w14:textId="77777777" w:rsidR="00730054" w:rsidRPr="00730054" w:rsidRDefault="00730054" w:rsidP="00730054"/>
    <w:p w14:paraId="33A27213" w14:textId="77777777" w:rsidR="00730054" w:rsidRPr="00730054" w:rsidRDefault="00730054" w:rsidP="00730054"/>
    <w:p w14:paraId="79FF14B9" w14:textId="77777777" w:rsidR="00730054" w:rsidRPr="00730054" w:rsidRDefault="00730054" w:rsidP="00730054"/>
    <w:p w14:paraId="49CAE488" w14:textId="77777777" w:rsidR="00730054" w:rsidRPr="00730054" w:rsidRDefault="00730054" w:rsidP="00730054"/>
    <w:p w14:paraId="07AE21D5" w14:textId="77777777" w:rsidR="00730054" w:rsidRDefault="00730054" w:rsidP="00730054"/>
    <w:p w14:paraId="3E54957C" w14:textId="77777777" w:rsidR="00730054" w:rsidRDefault="00730054" w:rsidP="00730054">
      <w:pPr>
        <w:pStyle w:val="Style3"/>
      </w:pPr>
    </w:p>
    <w:p w14:paraId="4DF79D39" w14:textId="77777777" w:rsidR="00730054" w:rsidRPr="00730054" w:rsidRDefault="00730054" w:rsidP="00730054">
      <w:pPr>
        <w:pStyle w:val="Style3"/>
      </w:pPr>
    </w:p>
    <w:p w14:paraId="2F57721E" w14:textId="77777777" w:rsidR="00730054" w:rsidRDefault="00730054" w:rsidP="00730054">
      <w:pPr>
        <w:pStyle w:val="Style3"/>
      </w:pPr>
    </w:p>
    <w:p w14:paraId="48C1BDA4" w14:textId="77777777" w:rsidR="00730054" w:rsidRDefault="00730054" w:rsidP="00730054">
      <w:pPr>
        <w:pStyle w:val="Style3"/>
      </w:pPr>
    </w:p>
    <w:p w14:paraId="4B952720" w14:textId="77777777" w:rsidR="000D1D2D" w:rsidRDefault="000D1D2D" w:rsidP="00730054">
      <w:pPr>
        <w:pStyle w:val="Style3"/>
      </w:pPr>
    </w:p>
    <w:p w14:paraId="340ADBB4" w14:textId="77777777" w:rsidR="000D1D2D" w:rsidRDefault="000D1D2D" w:rsidP="00730054">
      <w:pPr>
        <w:pStyle w:val="Style3"/>
      </w:pPr>
    </w:p>
    <w:p w14:paraId="1F9B6381" w14:textId="77777777" w:rsidR="00730054" w:rsidRPr="00730054" w:rsidRDefault="00730054" w:rsidP="00730054">
      <w:pPr>
        <w:pStyle w:val="Style3"/>
      </w:pPr>
    </w:p>
    <w:p w14:paraId="274520E9" w14:textId="77777777" w:rsidR="00057AF6" w:rsidRDefault="00730054">
      <w:pPr>
        <w:pStyle w:val="3"/>
        <w:ind w:firstLineChars="100" w:firstLine="281"/>
        <w:rPr>
          <w:rFonts w:hint="eastAsia"/>
        </w:rPr>
      </w:pPr>
      <w:r>
        <w:rPr>
          <w:rFonts w:hint="eastAsia"/>
        </w:rPr>
        <w:lastRenderedPageBreak/>
        <w:t>附表四</w:t>
      </w:r>
      <w:r w:rsidR="00C27810">
        <w:rPr>
          <w:rFonts w:hint="eastAsia"/>
        </w:rPr>
        <w:t>：</w:t>
      </w:r>
      <w:bookmarkStart w:id="198" w:name="OLE_LINK35"/>
      <w:bookmarkStart w:id="199" w:name="OLE_LINK36"/>
      <w:bookmarkStart w:id="200" w:name="OLE_LINK37"/>
      <w:r w:rsidR="00C27810">
        <w:rPr>
          <w:rFonts w:hint="eastAsia"/>
        </w:rPr>
        <w:t>综合评分表</w:t>
      </w:r>
      <w:bookmarkEnd w:id="173"/>
      <w:bookmarkEnd w:id="174"/>
      <w:bookmarkEnd w:id="175"/>
      <w:bookmarkEnd w:id="176"/>
      <w:bookmarkEnd w:id="177"/>
      <w:bookmarkEnd w:id="198"/>
      <w:bookmarkEnd w:id="199"/>
    </w:p>
    <w:tbl>
      <w:tblPr>
        <w:tblpPr w:leftFromText="180" w:rightFromText="180" w:vertAnchor="text" w:horzAnchor="page" w:tblpX="1333" w:tblpY="319"/>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010"/>
        <w:gridCol w:w="7422"/>
      </w:tblGrid>
      <w:tr w:rsidR="00057AF6" w14:paraId="50438B23" w14:textId="77777777">
        <w:trPr>
          <w:trHeight w:val="375"/>
        </w:trPr>
        <w:tc>
          <w:tcPr>
            <w:tcW w:w="193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0C4457" w14:textId="77777777" w:rsidR="00057AF6" w:rsidRDefault="00C27810">
            <w:pPr>
              <w:spacing w:line="288" w:lineRule="auto"/>
              <w:jc w:val="center"/>
              <w:rPr>
                <w:rFonts w:ascii="宋体" w:hAnsi="宋体" w:cs="宋体" w:hint="eastAsia"/>
                <w:szCs w:val="21"/>
              </w:rPr>
            </w:pPr>
            <w:r>
              <w:rPr>
                <w:rFonts w:ascii="宋体" w:hAnsi="宋体" w:cs="宋体" w:hint="eastAsia"/>
                <w:szCs w:val="21"/>
              </w:rPr>
              <w:t>评分因素</w:t>
            </w:r>
          </w:p>
        </w:tc>
        <w:tc>
          <w:tcPr>
            <w:tcW w:w="7422" w:type="dxa"/>
            <w:tcBorders>
              <w:top w:val="single" w:sz="4" w:space="0" w:color="auto"/>
              <w:left w:val="single" w:sz="4" w:space="0" w:color="auto"/>
              <w:bottom w:val="single" w:sz="4" w:space="0" w:color="auto"/>
              <w:right w:val="single" w:sz="4" w:space="0" w:color="auto"/>
            </w:tcBorders>
            <w:vAlign w:val="center"/>
          </w:tcPr>
          <w:p w14:paraId="4BA69233" w14:textId="77777777" w:rsidR="00057AF6" w:rsidRDefault="00C27810">
            <w:pPr>
              <w:spacing w:line="288" w:lineRule="auto"/>
              <w:jc w:val="center"/>
              <w:rPr>
                <w:rFonts w:ascii="宋体" w:hAnsi="宋体" w:cs="宋体" w:hint="eastAsia"/>
                <w:szCs w:val="21"/>
              </w:rPr>
            </w:pPr>
            <w:r>
              <w:rPr>
                <w:rFonts w:ascii="宋体" w:hAnsi="宋体" w:cs="宋体" w:hint="eastAsia"/>
                <w:szCs w:val="21"/>
              </w:rPr>
              <w:t>评分标准</w:t>
            </w:r>
          </w:p>
        </w:tc>
      </w:tr>
      <w:tr w:rsidR="00057AF6" w14:paraId="48B1E791" w14:textId="77777777">
        <w:trPr>
          <w:trHeight w:val="90"/>
        </w:trPr>
        <w:tc>
          <w:tcPr>
            <w:tcW w:w="923"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4A3DAB09" w14:textId="77777777" w:rsidR="00057AF6" w:rsidRDefault="00C27810">
            <w:pPr>
              <w:spacing w:line="288" w:lineRule="auto"/>
              <w:jc w:val="center"/>
              <w:rPr>
                <w:rFonts w:ascii="宋体" w:hAnsi="宋体" w:cs="宋体" w:hint="eastAsia"/>
                <w:szCs w:val="21"/>
              </w:rPr>
            </w:pPr>
            <w:r>
              <w:rPr>
                <w:rFonts w:ascii="宋体" w:hAnsi="宋体" w:cs="宋体" w:hint="eastAsia"/>
                <w:szCs w:val="21"/>
              </w:rPr>
              <w:t>企业综合实力评分标准（60分）</w:t>
            </w:r>
          </w:p>
        </w:tc>
        <w:tc>
          <w:tcPr>
            <w:tcW w:w="10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D752A2" w14:textId="77777777" w:rsidR="00057AF6" w:rsidRDefault="00C27810">
            <w:pPr>
              <w:spacing w:line="288" w:lineRule="auto"/>
              <w:jc w:val="center"/>
              <w:rPr>
                <w:rFonts w:ascii="宋体" w:hAnsi="宋体" w:cs="宋体" w:hint="eastAsia"/>
                <w:szCs w:val="21"/>
              </w:rPr>
            </w:pPr>
            <w:r>
              <w:rPr>
                <w:rFonts w:ascii="宋体" w:hAnsi="宋体" w:cs="宋体" w:hint="eastAsia"/>
                <w:szCs w:val="21"/>
              </w:rPr>
              <w:t>类似业绩（15分）</w:t>
            </w:r>
          </w:p>
        </w:tc>
        <w:tc>
          <w:tcPr>
            <w:tcW w:w="7422" w:type="dxa"/>
            <w:tcBorders>
              <w:top w:val="single" w:sz="4" w:space="0" w:color="auto"/>
              <w:left w:val="single" w:sz="4" w:space="0" w:color="auto"/>
              <w:bottom w:val="single" w:sz="4" w:space="0" w:color="auto"/>
              <w:right w:val="single" w:sz="4" w:space="0" w:color="auto"/>
            </w:tcBorders>
            <w:vAlign w:val="center"/>
          </w:tcPr>
          <w:p w14:paraId="7189ECF0" w14:textId="77777777" w:rsidR="00057AF6" w:rsidRDefault="00C27810">
            <w:pPr>
              <w:spacing w:line="288" w:lineRule="auto"/>
              <w:rPr>
                <w:rFonts w:ascii="宋体" w:hAnsi="宋体" w:cs="宋体" w:hint="eastAsia"/>
                <w:szCs w:val="21"/>
              </w:rPr>
            </w:pPr>
            <w:r>
              <w:rPr>
                <w:rFonts w:ascii="宋体" w:hAnsi="宋体" w:cs="宋体" w:hint="eastAsia"/>
                <w:szCs w:val="21"/>
              </w:rPr>
              <w:t>投标人自2022年1月1日至今（投标截止时间）已完成过单个合同金额大于等于</w:t>
            </w:r>
            <w:r w:rsidR="00674CAA">
              <w:rPr>
                <w:rFonts w:ascii="宋体" w:hAnsi="宋体" w:cs="宋体" w:hint="eastAsia"/>
                <w:szCs w:val="21"/>
              </w:rPr>
              <w:t>100</w:t>
            </w:r>
            <w:r>
              <w:rPr>
                <w:rFonts w:ascii="宋体" w:hAnsi="宋体" w:cs="宋体" w:hint="eastAsia"/>
                <w:szCs w:val="21"/>
              </w:rPr>
              <w:t>万元的类似检测业绩，每项得3分，最多得15分。</w:t>
            </w:r>
          </w:p>
          <w:p w14:paraId="53539618" w14:textId="77777777" w:rsidR="00057AF6" w:rsidRDefault="00C27810">
            <w:pPr>
              <w:spacing w:line="288" w:lineRule="auto"/>
              <w:rPr>
                <w:rFonts w:ascii="宋体" w:hAnsi="宋体" w:cs="宋体" w:hint="eastAsia"/>
                <w:szCs w:val="21"/>
              </w:rPr>
            </w:pPr>
            <w:r>
              <w:rPr>
                <w:rFonts w:ascii="宋体" w:hAnsi="宋体" w:cs="宋体" w:hint="eastAsia"/>
                <w:b/>
                <w:bCs/>
                <w:szCs w:val="21"/>
              </w:rPr>
              <w:t>注：类似检测业绩是指包含本项目检测内容的一项或多项的建设工程质量检测业绩，需同时提供中标通知书原件清晰扫描件（或免招标证明）、技术服务合同关键页原件清晰扫描件及检测报告关键页原件清晰扫描件</w:t>
            </w:r>
            <w:r>
              <w:rPr>
                <w:rFonts w:ascii="宋体" w:hAnsi="宋体" w:cs="宋体" w:hint="eastAsia"/>
                <w:b/>
                <w:sz w:val="22"/>
              </w:rPr>
              <w:t>等证明材料扫描件</w:t>
            </w:r>
            <w:r>
              <w:rPr>
                <w:rFonts w:ascii="宋体" w:hAnsi="宋体" w:cs="宋体" w:hint="eastAsia"/>
                <w:b/>
                <w:bCs/>
                <w:szCs w:val="21"/>
              </w:rPr>
              <w:t>；类似业绩完成时间以检测报告时间为准，类似项目业绩金额以中标通知书为准，如果中标通知书不能体现中标金额的，以技术服务合同为准，如以上资料不能证明业绩规模或技术指标的，须另提供业主盖章的业绩证明或可证明业绩技术指标的其他资料扫描件；未按要求提供或不符合以上要求的不得分。</w:t>
            </w:r>
          </w:p>
        </w:tc>
      </w:tr>
      <w:tr w:rsidR="00057AF6" w14:paraId="1847999C" w14:textId="77777777">
        <w:trPr>
          <w:trHeight w:val="106"/>
        </w:trPr>
        <w:tc>
          <w:tcPr>
            <w:tcW w:w="923" w:type="dxa"/>
            <w:vMerge/>
            <w:tcBorders>
              <w:left w:val="single" w:sz="4" w:space="0" w:color="auto"/>
              <w:right w:val="single" w:sz="4" w:space="0" w:color="auto"/>
            </w:tcBorders>
            <w:tcMar>
              <w:top w:w="0" w:type="dxa"/>
              <w:left w:w="57" w:type="dxa"/>
              <w:bottom w:w="0" w:type="dxa"/>
              <w:right w:w="57" w:type="dxa"/>
            </w:tcMar>
            <w:vAlign w:val="center"/>
          </w:tcPr>
          <w:p w14:paraId="6C0D7F23" w14:textId="77777777" w:rsidR="00057AF6" w:rsidRDefault="00057AF6">
            <w:pPr>
              <w:widowControl/>
              <w:spacing w:line="288" w:lineRule="auto"/>
              <w:jc w:val="center"/>
              <w:rPr>
                <w:rFonts w:ascii="宋体" w:hAnsi="宋体" w:cs="宋体" w:hint="eastAsia"/>
                <w:szCs w:val="21"/>
              </w:rPr>
            </w:pPr>
          </w:p>
        </w:tc>
        <w:tc>
          <w:tcPr>
            <w:tcW w:w="101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5CD35D45" w14:textId="77777777" w:rsidR="00057AF6" w:rsidRDefault="00C27810">
            <w:pPr>
              <w:spacing w:line="288" w:lineRule="auto"/>
              <w:jc w:val="center"/>
              <w:rPr>
                <w:rFonts w:ascii="宋体" w:hAnsi="宋体" w:cs="宋体" w:hint="eastAsia"/>
                <w:szCs w:val="21"/>
              </w:rPr>
            </w:pPr>
            <w:r>
              <w:rPr>
                <w:rFonts w:ascii="宋体" w:hAnsi="宋体" w:cs="宋体" w:hint="eastAsia"/>
                <w:szCs w:val="21"/>
              </w:rPr>
              <w:t>企业资信（20分）</w:t>
            </w:r>
          </w:p>
        </w:tc>
        <w:tc>
          <w:tcPr>
            <w:tcW w:w="7422" w:type="dxa"/>
            <w:tcBorders>
              <w:top w:val="single" w:sz="4" w:space="0" w:color="auto"/>
              <w:left w:val="single" w:sz="4" w:space="0" w:color="auto"/>
              <w:bottom w:val="single" w:sz="4" w:space="0" w:color="auto"/>
              <w:right w:val="single" w:sz="4" w:space="0" w:color="auto"/>
            </w:tcBorders>
            <w:vAlign w:val="center"/>
          </w:tcPr>
          <w:p w14:paraId="33AE0E23" w14:textId="77777777" w:rsidR="00057AF6" w:rsidRDefault="00C27810">
            <w:pPr>
              <w:rPr>
                <w:rFonts w:ascii="宋体" w:hAnsi="宋体" w:cs="宋体" w:hint="eastAsia"/>
                <w:szCs w:val="21"/>
              </w:rPr>
            </w:pPr>
            <w:r>
              <w:rPr>
                <w:rFonts w:ascii="宋体" w:hAnsi="宋体" w:cs="宋体" w:hint="eastAsia"/>
                <w:szCs w:val="21"/>
              </w:rPr>
              <w:t>投标人具有质量管理体系认证证书、环境管理体系认证证书、职业健康安全管理体系认证证书的：</w:t>
            </w:r>
          </w:p>
          <w:p w14:paraId="37612809" w14:textId="77777777" w:rsidR="00057AF6" w:rsidRDefault="00C27810">
            <w:pPr>
              <w:rPr>
                <w:rFonts w:ascii="宋体" w:hAnsi="宋体" w:cs="宋体" w:hint="eastAsia"/>
                <w:szCs w:val="21"/>
              </w:rPr>
            </w:pPr>
            <w:r>
              <w:rPr>
                <w:rFonts w:ascii="宋体" w:hAnsi="宋体" w:cs="宋体" w:hint="eastAsia"/>
                <w:szCs w:val="21"/>
              </w:rPr>
              <w:t>（1）具备上述中的3项体系认证且在有效期内得6分；</w:t>
            </w:r>
          </w:p>
          <w:p w14:paraId="2549BA83" w14:textId="77777777" w:rsidR="00057AF6" w:rsidRDefault="00C27810">
            <w:pPr>
              <w:rPr>
                <w:rFonts w:ascii="宋体" w:hAnsi="宋体" w:cs="宋体" w:hint="eastAsia"/>
                <w:szCs w:val="21"/>
              </w:rPr>
            </w:pPr>
            <w:r>
              <w:rPr>
                <w:rFonts w:ascii="宋体" w:hAnsi="宋体" w:cs="宋体" w:hint="eastAsia"/>
                <w:szCs w:val="21"/>
              </w:rPr>
              <w:t>（2）具备上述中的2项体系认证且在有效期内得4分；</w:t>
            </w:r>
          </w:p>
          <w:p w14:paraId="1884F3E2" w14:textId="77777777" w:rsidR="00057AF6" w:rsidRDefault="00C27810">
            <w:pPr>
              <w:rPr>
                <w:rFonts w:ascii="宋体" w:hAnsi="宋体" w:cs="宋体" w:hint="eastAsia"/>
                <w:szCs w:val="21"/>
              </w:rPr>
            </w:pPr>
            <w:r>
              <w:rPr>
                <w:rFonts w:ascii="宋体" w:hAnsi="宋体" w:cs="宋体" w:hint="eastAsia"/>
                <w:szCs w:val="21"/>
              </w:rPr>
              <w:t>（3）具备上述中的1项体系认证且在有效期内得2分。</w:t>
            </w:r>
          </w:p>
          <w:p w14:paraId="3F8CD2BC" w14:textId="77777777" w:rsidR="00057AF6" w:rsidRDefault="00C27810">
            <w:pPr>
              <w:rPr>
                <w:rFonts w:ascii="宋体" w:hAnsi="宋体" w:cs="宋体" w:hint="eastAsia"/>
                <w:szCs w:val="21"/>
              </w:rPr>
            </w:pPr>
            <w:r>
              <w:rPr>
                <w:rFonts w:ascii="宋体" w:hAnsi="宋体" w:cs="宋体" w:hint="eastAsia"/>
                <w:szCs w:val="21"/>
              </w:rPr>
              <w:t>不满足上述评审要求的不得分；本项最高得6分。</w:t>
            </w:r>
          </w:p>
          <w:p w14:paraId="187D4187" w14:textId="77777777" w:rsidR="00057AF6" w:rsidRDefault="00C27810">
            <w:pPr>
              <w:spacing w:line="288" w:lineRule="auto"/>
              <w:rPr>
                <w:rFonts w:ascii="宋体" w:hAnsi="宋体" w:cs="宋体" w:hint="eastAsia"/>
                <w:szCs w:val="21"/>
              </w:rPr>
            </w:pPr>
            <w:r>
              <w:rPr>
                <w:rFonts w:ascii="宋体" w:hAnsi="宋体" w:cs="宋体" w:hint="eastAsia"/>
                <w:b/>
                <w:bCs/>
                <w:szCs w:val="21"/>
              </w:rPr>
              <w:t>注：需提供证书清晰扫描件、需提供国家市场监督管理局“全国认证认可信息公告服务平台”此网址（http://cx.cnca.cn/）提供查询截图结果为准，没有的或证书不在有效期内的不得分，没有提供此网址查询结果截图和证书扫描件的不得分。</w:t>
            </w:r>
          </w:p>
        </w:tc>
      </w:tr>
      <w:tr w:rsidR="00057AF6" w14:paraId="18C595FF" w14:textId="77777777">
        <w:trPr>
          <w:trHeight w:val="323"/>
        </w:trPr>
        <w:tc>
          <w:tcPr>
            <w:tcW w:w="923" w:type="dxa"/>
            <w:vMerge/>
            <w:tcBorders>
              <w:left w:val="single" w:sz="4" w:space="0" w:color="auto"/>
              <w:right w:val="single" w:sz="4" w:space="0" w:color="auto"/>
            </w:tcBorders>
            <w:tcMar>
              <w:top w:w="0" w:type="dxa"/>
              <w:left w:w="57" w:type="dxa"/>
              <w:bottom w:w="0" w:type="dxa"/>
              <w:right w:w="57" w:type="dxa"/>
            </w:tcMar>
            <w:vAlign w:val="center"/>
          </w:tcPr>
          <w:p w14:paraId="0DDCA6AE" w14:textId="77777777" w:rsidR="00057AF6" w:rsidRDefault="00057AF6">
            <w:pPr>
              <w:spacing w:line="288" w:lineRule="auto"/>
              <w:jc w:val="center"/>
              <w:rPr>
                <w:rFonts w:ascii="宋体" w:hAnsi="宋体" w:cs="宋体" w:hint="eastAsia"/>
              </w:rPr>
            </w:pPr>
          </w:p>
        </w:tc>
        <w:tc>
          <w:tcPr>
            <w:tcW w:w="1010" w:type="dxa"/>
            <w:vMerge/>
            <w:tcBorders>
              <w:left w:val="single" w:sz="4" w:space="0" w:color="auto"/>
              <w:right w:val="single" w:sz="4" w:space="0" w:color="auto"/>
            </w:tcBorders>
            <w:tcMar>
              <w:top w:w="0" w:type="dxa"/>
              <w:left w:w="57" w:type="dxa"/>
              <w:bottom w:w="0" w:type="dxa"/>
              <w:right w:w="57" w:type="dxa"/>
            </w:tcMar>
            <w:vAlign w:val="center"/>
          </w:tcPr>
          <w:p w14:paraId="64F30CBE" w14:textId="77777777" w:rsidR="00057AF6" w:rsidRDefault="00057AF6">
            <w:pPr>
              <w:spacing w:line="288" w:lineRule="auto"/>
              <w:jc w:val="center"/>
              <w:rPr>
                <w:rFonts w:ascii="宋体" w:hAnsi="宋体" w:cs="宋体" w:hint="eastAsia"/>
              </w:rPr>
            </w:pPr>
          </w:p>
        </w:tc>
        <w:tc>
          <w:tcPr>
            <w:tcW w:w="7422" w:type="dxa"/>
            <w:tcBorders>
              <w:top w:val="single" w:sz="4" w:space="0" w:color="auto"/>
              <w:left w:val="single" w:sz="4" w:space="0" w:color="auto"/>
              <w:bottom w:val="single" w:sz="4" w:space="0" w:color="auto"/>
              <w:right w:val="single" w:sz="4" w:space="0" w:color="auto"/>
            </w:tcBorders>
          </w:tcPr>
          <w:p w14:paraId="5B3CC351" w14:textId="77777777" w:rsidR="00057AF6" w:rsidRDefault="00C27810">
            <w:pPr>
              <w:spacing w:line="288" w:lineRule="auto"/>
              <w:rPr>
                <w:rFonts w:ascii="宋体" w:hAnsi="宋体" w:cs="宋体" w:hint="eastAsia"/>
                <w:szCs w:val="21"/>
              </w:rPr>
            </w:pPr>
            <w:r>
              <w:rPr>
                <w:rFonts w:ascii="宋体" w:hAnsi="宋体" w:cs="宋体" w:hint="eastAsia"/>
                <w:szCs w:val="21"/>
              </w:rPr>
              <w:t>投标人自2022年起至今（投标截止时间）：</w:t>
            </w:r>
          </w:p>
          <w:p w14:paraId="451DE2A7" w14:textId="77777777" w:rsidR="00057AF6" w:rsidRDefault="00C27810">
            <w:pPr>
              <w:spacing w:line="288" w:lineRule="auto"/>
              <w:rPr>
                <w:rFonts w:ascii="宋体" w:hAnsi="宋体" w:cs="宋体" w:hint="eastAsia"/>
                <w:szCs w:val="21"/>
              </w:rPr>
            </w:pPr>
            <w:r>
              <w:rPr>
                <w:rFonts w:ascii="宋体" w:hAnsi="宋体" w:cs="宋体" w:hint="eastAsia"/>
                <w:szCs w:val="21"/>
              </w:rPr>
              <w:t>（1）获得过税务机关评定的“A级</w:t>
            </w:r>
            <w:bookmarkStart w:id="201" w:name="OLE_LINK7"/>
            <w:r>
              <w:rPr>
                <w:rFonts w:ascii="宋体" w:hAnsi="宋体" w:cs="宋体" w:hint="eastAsia"/>
                <w:szCs w:val="21"/>
              </w:rPr>
              <w:t>纳税人”称号</w:t>
            </w:r>
            <w:bookmarkEnd w:id="201"/>
            <w:r>
              <w:rPr>
                <w:rFonts w:ascii="宋体" w:hAnsi="宋体" w:cs="宋体" w:hint="eastAsia"/>
                <w:szCs w:val="21"/>
              </w:rPr>
              <w:t>的，得4分；</w:t>
            </w:r>
          </w:p>
          <w:p w14:paraId="268CED8C" w14:textId="77777777" w:rsidR="00057AF6" w:rsidRDefault="00C27810">
            <w:pPr>
              <w:spacing w:line="288" w:lineRule="auto"/>
              <w:rPr>
                <w:rFonts w:ascii="宋体" w:hAnsi="宋体" w:cs="宋体" w:hint="eastAsia"/>
                <w:szCs w:val="21"/>
              </w:rPr>
            </w:pPr>
            <w:r>
              <w:rPr>
                <w:rFonts w:ascii="宋体" w:hAnsi="宋体" w:cs="宋体" w:hint="eastAsia"/>
                <w:szCs w:val="21"/>
              </w:rPr>
              <w:t>（2）获得过税务机关评定的“B级纳税人”称号的，得2分；</w:t>
            </w:r>
          </w:p>
          <w:p w14:paraId="0781D547" w14:textId="77777777" w:rsidR="00057AF6" w:rsidRDefault="00C27810">
            <w:pPr>
              <w:spacing w:line="288" w:lineRule="auto"/>
              <w:rPr>
                <w:rFonts w:ascii="宋体" w:hAnsi="宋体" w:cs="宋体" w:hint="eastAsia"/>
                <w:szCs w:val="21"/>
              </w:rPr>
            </w:pPr>
            <w:r>
              <w:rPr>
                <w:rFonts w:ascii="宋体" w:hAnsi="宋体" w:cs="宋体" w:hint="eastAsia"/>
                <w:szCs w:val="21"/>
              </w:rPr>
              <w:t>（3）获得过税务机关评定的“M级纳税人”称号的，得1分。</w:t>
            </w:r>
          </w:p>
          <w:p w14:paraId="1ADFA7DD" w14:textId="77777777" w:rsidR="00057AF6" w:rsidRDefault="00C27810">
            <w:pPr>
              <w:spacing w:line="288" w:lineRule="auto"/>
              <w:rPr>
                <w:rFonts w:ascii="宋体" w:hAnsi="宋体" w:cs="宋体" w:hint="eastAsia"/>
                <w:szCs w:val="21"/>
              </w:rPr>
            </w:pPr>
            <w:r>
              <w:rPr>
                <w:rFonts w:ascii="宋体" w:hAnsi="宋体" w:cs="宋体" w:hint="eastAsia"/>
                <w:szCs w:val="21"/>
              </w:rPr>
              <w:t>没有的不得分。本项最多得4分。</w:t>
            </w:r>
          </w:p>
          <w:p w14:paraId="11377D10" w14:textId="77777777" w:rsidR="00057AF6" w:rsidRDefault="00C27810">
            <w:pPr>
              <w:spacing w:line="288" w:lineRule="auto"/>
              <w:rPr>
                <w:rFonts w:ascii="宋体" w:hAnsi="宋体" w:cs="宋体" w:hint="eastAsia"/>
                <w:szCs w:val="21"/>
              </w:rPr>
            </w:pPr>
            <w:r>
              <w:rPr>
                <w:rFonts w:ascii="宋体" w:hAnsi="宋体" w:cs="宋体" w:hint="eastAsia"/>
                <w:b/>
                <w:bCs/>
                <w:szCs w:val="21"/>
              </w:rPr>
              <w:t>注：“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B级纳税人”和“M级纳税人”须提供证书扫描件或须提供在电子税务局系统上查询的年度纳税信用证明信息扫描件。时间以证书或网页截图公布的评价年度为准。若投标人满足多个档次的，按最高档计分一次，不累计。上述资料显示的纳税人全称须与投标人名称一致，未按要求提供或不符合以上要求的不得分。若以联合体方式投标的，本项评分内容以主办方提供资料为准，成员单位提供不计分。</w:t>
            </w:r>
          </w:p>
        </w:tc>
      </w:tr>
      <w:tr w:rsidR="00057AF6" w14:paraId="113EA7E9" w14:textId="77777777">
        <w:trPr>
          <w:trHeight w:val="90"/>
        </w:trPr>
        <w:tc>
          <w:tcPr>
            <w:tcW w:w="923" w:type="dxa"/>
            <w:vMerge/>
            <w:tcBorders>
              <w:left w:val="single" w:sz="4" w:space="0" w:color="auto"/>
              <w:right w:val="single" w:sz="4" w:space="0" w:color="auto"/>
            </w:tcBorders>
            <w:tcMar>
              <w:top w:w="0" w:type="dxa"/>
              <w:left w:w="57" w:type="dxa"/>
              <w:bottom w:w="0" w:type="dxa"/>
              <w:right w:w="57" w:type="dxa"/>
            </w:tcMar>
            <w:vAlign w:val="center"/>
          </w:tcPr>
          <w:p w14:paraId="6F18208A" w14:textId="77777777" w:rsidR="00057AF6" w:rsidRDefault="00057AF6">
            <w:pPr>
              <w:spacing w:line="288" w:lineRule="auto"/>
              <w:jc w:val="center"/>
              <w:rPr>
                <w:rFonts w:ascii="宋体" w:hAnsi="宋体" w:cs="宋体" w:hint="eastAsia"/>
                <w:szCs w:val="21"/>
              </w:rPr>
            </w:pPr>
          </w:p>
        </w:tc>
        <w:tc>
          <w:tcPr>
            <w:tcW w:w="1010" w:type="dxa"/>
            <w:vMerge/>
            <w:tcBorders>
              <w:left w:val="single" w:sz="4" w:space="0" w:color="auto"/>
              <w:right w:val="single" w:sz="4" w:space="0" w:color="auto"/>
            </w:tcBorders>
            <w:tcMar>
              <w:top w:w="0" w:type="dxa"/>
              <w:left w:w="57" w:type="dxa"/>
              <w:bottom w:w="0" w:type="dxa"/>
              <w:right w:w="57" w:type="dxa"/>
            </w:tcMar>
            <w:vAlign w:val="center"/>
          </w:tcPr>
          <w:p w14:paraId="0BA54439" w14:textId="77777777" w:rsidR="00057AF6" w:rsidRDefault="00057AF6">
            <w:pPr>
              <w:spacing w:line="288" w:lineRule="auto"/>
              <w:ind w:right="-20"/>
              <w:jc w:val="center"/>
              <w:rPr>
                <w:rFonts w:ascii="宋体" w:hAnsi="宋体" w:cs="宋体" w:hint="eastAsia"/>
                <w:szCs w:val="21"/>
              </w:rPr>
            </w:pPr>
          </w:p>
        </w:tc>
        <w:tc>
          <w:tcPr>
            <w:tcW w:w="7422" w:type="dxa"/>
            <w:tcBorders>
              <w:top w:val="single" w:sz="4" w:space="0" w:color="auto"/>
              <w:left w:val="single" w:sz="4" w:space="0" w:color="auto"/>
              <w:bottom w:val="single" w:sz="4" w:space="0" w:color="auto"/>
              <w:right w:val="single" w:sz="4" w:space="0" w:color="auto"/>
            </w:tcBorders>
          </w:tcPr>
          <w:p w14:paraId="5E36FC5F" w14:textId="77777777" w:rsidR="00057AF6" w:rsidRDefault="00C27810">
            <w:pPr>
              <w:spacing w:line="288" w:lineRule="auto"/>
              <w:rPr>
                <w:rFonts w:ascii="宋体" w:hAnsi="宋体" w:cs="宋体" w:hint="eastAsia"/>
                <w:szCs w:val="21"/>
              </w:rPr>
            </w:pPr>
            <w:r>
              <w:rPr>
                <w:rFonts w:ascii="宋体" w:hAnsi="宋体" w:cs="宋体" w:hint="eastAsia"/>
                <w:szCs w:val="21"/>
              </w:rPr>
              <w:t>投标人同时具备中国合格评定国家认可委员会检验机构证书（CNAS）和中国合格评定国家认可委员会实验室认可证书（CNAS），得10分；具备其中一个证书的，得5分；须提供证书扫描件。本项最多得10分。未按要求提供或不符合以上要求的不得分。</w:t>
            </w:r>
          </w:p>
          <w:p w14:paraId="7E7CB527" w14:textId="77777777" w:rsidR="00057AF6" w:rsidRDefault="00C27810">
            <w:pPr>
              <w:spacing w:line="288" w:lineRule="auto"/>
              <w:rPr>
                <w:rFonts w:ascii="宋体" w:hAnsi="宋体" w:cs="宋体" w:hint="eastAsia"/>
                <w:szCs w:val="21"/>
              </w:rPr>
            </w:pPr>
            <w:r>
              <w:rPr>
                <w:rFonts w:ascii="宋体" w:hAnsi="宋体" w:cs="宋体" w:hint="eastAsia"/>
                <w:b/>
                <w:bCs/>
                <w:szCs w:val="21"/>
              </w:rPr>
              <w:t>注：须提供相关证书的清晰扫描件，证书在有效期内。</w:t>
            </w:r>
          </w:p>
        </w:tc>
      </w:tr>
      <w:tr w:rsidR="00057AF6" w14:paraId="32EF0A3E" w14:textId="77777777">
        <w:tc>
          <w:tcPr>
            <w:tcW w:w="923" w:type="dxa"/>
            <w:vMerge/>
            <w:tcBorders>
              <w:left w:val="single" w:sz="4" w:space="0" w:color="auto"/>
              <w:right w:val="single" w:sz="4" w:space="0" w:color="auto"/>
            </w:tcBorders>
            <w:vAlign w:val="center"/>
          </w:tcPr>
          <w:p w14:paraId="2BBC4A2C" w14:textId="77777777" w:rsidR="00057AF6" w:rsidRDefault="00057AF6">
            <w:pPr>
              <w:widowControl/>
              <w:spacing w:line="288" w:lineRule="auto"/>
              <w:jc w:val="center"/>
              <w:rPr>
                <w:rFonts w:ascii="宋体" w:hAnsi="宋体" w:cs="宋体" w:hint="eastAsia"/>
                <w:szCs w:val="21"/>
              </w:rPr>
            </w:pPr>
          </w:p>
        </w:tc>
        <w:tc>
          <w:tcPr>
            <w:tcW w:w="101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71763A1F" w14:textId="77777777" w:rsidR="00057AF6" w:rsidRDefault="00C27810">
            <w:pPr>
              <w:spacing w:line="288" w:lineRule="auto"/>
              <w:ind w:right="126"/>
              <w:jc w:val="center"/>
              <w:rPr>
                <w:rFonts w:ascii="宋体" w:hAnsi="宋体" w:cs="宋体" w:hint="eastAsia"/>
                <w:szCs w:val="21"/>
              </w:rPr>
            </w:pPr>
            <w:r>
              <w:rPr>
                <w:rFonts w:ascii="宋体" w:hAnsi="宋体" w:cs="宋体" w:hint="eastAsia"/>
                <w:szCs w:val="21"/>
              </w:rPr>
              <w:t>拟投入人员综</w:t>
            </w:r>
            <w:r>
              <w:rPr>
                <w:rFonts w:ascii="宋体" w:hAnsi="宋体" w:cs="宋体" w:hint="eastAsia"/>
                <w:szCs w:val="21"/>
              </w:rPr>
              <w:lastRenderedPageBreak/>
              <w:t>合水平（25分）</w:t>
            </w:r>
          </w:p>
        </w:tc>
        <w:tc>
          <w:tcPr>
            <w:tcW w:w="7422" w:type="dxa"/>
            <w:tcBorders>
              <w:top w:val="single" w:sz="4" w:space="0" w:color="auto"/>
              <w:left w:val="single" w:sz="4" w:space="0" w:color="auto"/>
              <w:bottom w:val="single" w:sz="4" w:space="0" w:color="auto"/>
              <w:right w:val="single" w:sz="4" w:space="0" w:color="auto"/>
            </w:tcBorders>
          </w:tcPr>
          <w:p w14:paraId="5FA0A3AE" w14:textId="77777777" w:rsidR="00057AF6" w:rsidRDefault="00C27810">
            <w:pPr>
              <w:spacing w:line="288" w:lineRule="auto"/>
              <w:rPr>
                <w:rFonts w:ascii="宋体" w:hAnsi="宋体" w:cs="宋体" w:hint="eastAsia"/>
                <w:szCs w:val="21"/>
              </w:rPr>
            </w:pPr>
            <w:r>
              <w:rPr>
                <w:rFonts w:ascii="宋体" w:hAnsi="宋体" w:cs="宋体" w:hint="eastAsia"/>
                <w:szCs w:val="21"/>
              </w:rPr>
              <w:lastRenderedPageBreak/>
              <w:t>项目负责人要求（7分）：</w:t>
            </w:r>
          </w:p>
          <w:p w14:paraId="30B4441F" w14:textId="77777777" w:rsidR="00057AF6" w:rsidRDefault="00C27810">
            <w:pPr>
              <w:spacing w:line="288" w:lineRule="auto"/>
              <w:rPr>
                <w:rFonts w:ascii="宋体" w:hAnsi="宋体" w:cs="宋体" w:hint="eastAsia"/>
                <w:szCs w:val="21"/>
              </w:rPr>
            </w:pPr>
            <w:r>
              <w:rPr>
                <w:rFonts w:ascii="宋体" w:hAnsi="宋体" w:cs="宋体" w:hint="eastAsia"/>
                <w:szCs w:val="21"/>
              </w:rPr>
              <w:t>1、具有工程类相关专业高级工程师或以上职称，得3分，其他不得分。</w:t>
            </w:r>
          </w:p>
          <w:p w14:paraId="0EA6210C" w14:textId="77777777" w:rsidR="00057AF6" w:rsidRDefault="00C27810">
            <w:pPr>
              <w:spacing w:line="288" w:lineRule="auto"/>
              <w:rPr>
                <w:rFonts w:ascii="宋体" w:hAnsi="宋体" w:cs="宋体" w:hint="eastAsia"/>
                <w:szCs w:val="21"/>
              </w:rPr>
            </w:pPr>
            <w:r>
              <w:rPr>
                <w:rFonts w:ascii="宋体" w:hAnsi="宋体" w:cs="宋体" w:hint="eastAsia"/>
                <w:szCs w:val="21"/>
              </w:rPr>
              <w:lastRenderedPageBreak/>
              <w:t>2、</w:t>
            </w:r>
            <w:bookmarkStart w:id="202" w:name="OLE_LINK16"/>
            <w:r>
              <w:rPr>
                <w:rFonts w:ascii="宋体" w:hAnsi="宋体" w:cs="宋体" w:hint="eastAsia"/>
                <w:szCs w:val="21"/>
              </w:rPr>
              <w:t>具有注册土木工程师（岩土）执业资格证书的，得3分。</w:t>
            </w:r>
            <w:bookmarkEnd w:id="202"/>
          </w:p>
          <w:p w14:paraId="164E7D4A" w14:textId="77777777" w:rsidR="00057AF6" w:rsidRDefault="00C27810">
            <w:pPr>
              <w:spacing w:line="288" w:lineRule="auto"/>
              <w:rPr>
                <w:rFonts w:ascii="宋体" w:hAnsi="宋体" w:cs="宋体" w:hint="eastAsia"/>
                <w:szCs w:val="21"/>
              </w:rPr>
            </w:pPr>
            <w:r>
              <w:rPr>
                <w:rFonts w:ascii="宋体" w:hAnsi="宋体" w:cs="宋体" w:hint="eastAsia"/>
                <w:szCs w:val="21"/>
              </w:rPr>
              <w:t>3、具有建设行政主管部门或其委托的机构、行业协会颁发的检测员证或检测鉴定培训合格证的得1分。</w:t>
            </w:r>
          </w:p>
          <w:p w14:paraId="5C292EA3" w14:textId="77777777" w:rsidR="00057AF6" w:rsidRDefault="00C27810">
            <w:pPr>
              <w:spacing w:line="288" w:lineRule="auto"/>
              <w:rPr>
                <w:rFonts w:ascii="宋体" w:hAnsi="宋体" w:cs="宋体" w:hint="eastAsia"/>
                <w:szCs w:val="21"/>
              </w:rPr>
            </w:pPr>
            <w:r>
              <w:rPr>
                <w:rFonts w:ascii="宋体" w:hAnsi="宋体" w:cs="宋体" w:hint="eastAsia"/>
                <w:szCs w:val="21"/>
              </w:rPr>
              <w:t>职称按最高级别得分，不累计加分。本项最多得7分。</w:t>
            </w:r>
          </w:p>
        </w:tc>
      </w:tr>
      <w:tr w:rsidR="00057AF6" w14:paraId="0797B6A7" w14:textId="77777777" w:rsidTr="00674CAA">
        <w:trPr>
          <w:trHeight w:val="1885"/>
        </w:trPr>
        <w:tc>
          <w:tcPr>
            <w:tcW w:w="923" w:type="dxa"/>
            <w:vMerge/>
            <w:tcBorders>
              <w:left w:val="single" w:sz="4" w:space="0" w:color="auto"/>
              <w:right w:val="single" w:sz="4" w:space="0" w:color="auto"/>
            </w:tcBorders>
            <w:vAlign w:val="center"/>
          </w:tcPr>
          <w:p w14:paraId="1768BD00" w14:textId="77777777" w:rsidR="00057AF6" w:rsidRDefault="00057AF6">
            <w:pPr>
              <w:widowControl/>
              <w:spacing w:line="288" w:lineRule="auto"/>
              <w:jc w:val="center"/>
              <w:rPr>
                <w:rFonts w:ascii="宋体" w:hAnsi="宋体" w:cs="宋体" w:hint="eastAsia"/>
                <w:szCs w:val="21"/>
              </w:rPr>
            </w:pPr>
          </w:p>
        </w:tc>
        <w:tc>
          <w:tcPr>
            <w:tcW w:w="1010" w:type="dxa"/>
            <w:vMerge/>
            <w:tcBorders>
              <w:left w:val="single" w:sz="4" w:space="0" w:color="auto"/>
              <w:right w:val="single" w:sz="4" w:space="0" w:color="auto"/>
            </w:tcBorders>
            <w:tcMar>
              <w:top w:w="0" w:type="dxa"/>
              <w:left w:w="57" w:type="dxa"/>
              <w:bottom w:w="0" w:type="dxa"/>
              <w:right w:w="57" w:type="dxa"/>
            </w:tcMar>
            <w:vAlign w:val="center"/>
          </w:tcPr>
          <w:p w14:paraId="28275FA0" w14:textId="77777777" w:rsidR="00057AF6" w:rsidRDefault="00057AF6">
            <w:pPr>
              <w:spacing w:line="288" w:lineRule="auto"/>
              <w:jc w:val="center"/>
              <w:rPr>
                <w:rFonts w:ascii="宋体" w:hAnsi="宋体" w:cs="宋体" w:hint="eastAsia"/>
                <w:szCs w:val="21"/>
              </w:rPr>
            </w:pPr>
          </w:p>
        </w:tc>
        <w:tc>
          <w:tcPr>
            <w:tcW w:w="7422" w:type="dxa"/>
            <w:tcBorders>
              <w:top w:val="single" w:sz="4" w:space="0" w:color="auto"/>
              <w:left w:val="single" w:sz="4" w:space="0" w:color="auto"/>
              <w:right w:val="single" w:sz="4" w:space="0" w:color="auto"/>
            </w:tcBorders>
          </w:tcPr>
          <w:p w14:paraId="098C4090" w14:textId="77777777" w:rsidR="00057AF6" w:rsidRDefault="00C27810">
            <w:pPr>
              <w:spacing w:line="288" w:lineRule="auto"/>
              <w:rPr>
                <w:rFonts w:ascii="宋体" w:hAnsi="宋体" w:cs="宋体" w:hint="eastAsia"/>
                <w:szCs w:val="21"/>
              </w:rPr>
            </w:pPr>
            <w:r>
              <w:rPr>
                <w:rFonts w:ascii="宋体" w:hAnsi="宋体" w:cs="宋体" w:hint="eastAsia"/>
                <w:szCs w:val="21"/>
              </w:rPr>
              <w:t>技术负责人要求（7分）：</w:t>
            </w:r>
          </w:p>
          <w:p w14:paraId="64959A12" w14:textId="77777777" w:rsidR="00057AF6" w:rsidRDefault="00C27810">
            <w:pPr>
              <w:spacing w:line="288" w:lineRule="auto"/>
              <w:rPr>
                <w:rFonts w:ascii="宋体" w:hAnsi="宋体" w:cs="宋体" w:hint="eastAsia"/>
                <w:szCs w:val="21"/>
              </w:rPr>
            </w:pPr>
            <w:r>
              <w:rPr>
                <w:rFonts w:ascii="宋体" w:hAnsi="宋体" w:cs="宋体" w:hint="eastAsia"/>
                <w:szCs w:val="21"/>
              </w:rPr>
              <w:t>1、具有工程类相关专业高级工程师或以上职称，得3分，其他不得分。</w:t>
            </w:r>
          </w:p>
          <w:p w14:paraId="5A44827F" w14:textId="77777777" w:rsidR="00057AF6" w:rsidRDefault="00C27810">
            <w:pPr>
              <w:spacing w:line="288" w:lineRule="auto"/>
              <w:rPr>
                <w:rFonts w:ascii="宋体" w:hAnsi="宋体" w:cs="宋体" w:hint="eastAsia"/>
                <w:szCs w:val="21"/>
              </w:rPr>
            </w:pPr>
            <w:r>
              <w:rPr>
                <w:rFonts w:ascii="宋体" w:hAnsi="宋体" w:cs="宋体" w:hint="eastAsia"/>
                <w:szCs w:val="21"/>
              </w:rPr>
              <w:t>2、具有注册土木工程师（岩土）执业资格证书的，得3分。</w:t>
            </w:r>
          </w:p>
          <w:p w14:paraId="114F39CD" w14:textId="77777777" w:rsidR="00057AF6" w:rsidRDefault="00C27810">
            <w:pPr>
              <w:spacing w:line="288" w:lineRule="auto"/>
              <w:rPr>
                <w:rFonts w:ascii="宋体" w:hAnsi="宋体" w:cs="宋体" w:hint="eastAsia"/>
                <w:szCs w:val="21"/>
              </w:rPr>
            </w:pPr>
            <w:r>
              <w:rPr>
                <w:rFonts w:ascii="宋体" w:hAnsi="宋体" w:cs="宋体" w:hint="eastAsia"/>
                <w:szCs w:val="21"/>
              </w:rPr>
              <w:t>3、具有建设行政主管部门或其委托的机构、行业协会颁发的检测员证或检测鉴定培训合格证的得1分。</w:t>
            </w:r>
          </w:p>
          <w:p w14:paraId="27692406" w14:textId="77777777" w:rsidR="00057AF6" w:rsidRDefault="00C27810">
            <w:pPr>
              <w:spacing w:line="288" w:lineRule="auto"/>
              <w:rPr>
                <w:rFonts w:ascii="宋体" w:hAnsi="宋体" w:cs="宋体" w:hint="eastAsia"/>
                <w:szCs w:val="21"/>
              </w:rPr>
            </w:pPr>
            <w:r>
              <w:rPr>
                <w:rFonts w:ascii="宋体" w:hAnsi="宋体" w:cs="宋体" w:hint="eastAsia"/>
                <w:szCs w:val="21"/>
              </w:rPr>
              <w:t>职称按最高级别得分，不累计加分。本项最多得7分。</w:t>
            </w:r>
          </w:p>
        </w:tc>
      </w:tr>
      <w:tr w:rsidR="00057AF6" w14:paraId="335152F6" w14:textId="77777777">
        <w:trPr>
          <w:trHeight w:val="2040"/>
        </w:trPr>
        <w:tc>
          <w:tcPr>
            <w:tcW w:w="923" w:type="dxa"/>
            <w:vMerge/>
            <w:tcBorders>
              <w:left w:val="single" w:sz="4" w:space="0" w:color="auto"/>
              <w:right w:val="single" w:sz="4" w:space="0" w:color="auto"/>
            </w:tcBorders>
            <w:vAlign w:val="center"/>
          </w:tcPr>
          <w:p w14:paraId="6246C82F" w14:textId="77777777" w:rsidR="00057AF6" w:rsidRDefault="00057AF6">
            <w:pPr>
              <w:widowControl/>
              <w:spacing w:line="288" w:lineRule="auto"/>
              <w:jc w:val="center"/>
              <w:rPr>
                <w:rFonts w:ascii="宋体" w:hAnsi="宋体" w:cs="宋体" w:hint="eastAsia"/>
                <w:szCs w:val="21"/>
              </w:rPr>
            </w:pPr>
          </w:p>
        </w:tc>
        <w:tc>
          <w:tcPr>
            <w:tcW w:w="1010" w:type="dxa"/>
            <w:vMerge/>
            <w:tcBorders>
              <w:left w:val="single" w:sz="4" w:space="0" w:color="auto"/>
              <w:right w:val="single" w:sz="4" w:space="0" w:color="auto"/>
            </w:tcBorders>
            <w:tcMar>
              <w:top w:w="0" w:type="dxa"/>
              <w:left w:w="57" w:type="dxa"/>
              <w:bottom w:w="0" w:type="dxa"/>
              <w:right w:w="57" w:type="dxa"/>
            </w:tcMar>
            <w:vAlign w:val="center"/>
          </w:tcPr>
          <w:p w14:paraId="507A90A9" w14:textId="77777777" w:rsidR="00057AF6" w:rsidRDefault="00057AF6">
            <w:pPr>
              <w:spacing w:line="288" w:lineRule="auto"/>
              <w:jc w:val="center"/>
              <w:rPr>
                <w:rFonts w:ascii="宋体" w:hAnsi="宋体" w:cs="宋体" w:hint="eastAsia"/>
                <w:szCs w:val="21"/>
              </w:rPr>
            </w:pPr>
          </w:p>
        </w:tc>
        <w:tc>
          <w:tcPr>
            <w:tcW w:w="7422" w:type="dxa"/>
            <w:tcBorders>
              <w:top w:val="single" w:sz="4" w:space="0" w:color="auto"/>
              <w:left w:val="single" w:sz="4" w:space="0" w:color="auto"/>
              <w:right w:val="single" w:sz="4" w:space="0" w:color="auto"/>
            </w:tcBorders>
          </w:tcPr>
          <w:p w14:paraId="090C7838" w14:textId="77777777" w:rsidR="00057AF6" w:rsidRDefault="00C27810">
            <w:pPr>
              <w:spacing w:line="288" w:lineRule="auto"/>
              <w:rPr>
                <w:rFonts w:ascii="宋体" w:hAnsi="宋体" w:cs="宋体" w:hint="eastAsia"/>
                <w:szCs w:val="21"/>
              </w:rPr>
            </w:pPr>
            <w:r>
              <w:rPr>
                <w:rFonts w:ascii="宋体" w:hAnsi="宋体" w:cs="宋体" w:hint="eastAsia"/>
                <w:szCs w:val="21"/>
              </w:rPr>
              <w:t>主要技术人员要求（项目负责人及技术负责人除外）（11分）：</w:t>
            </w:r>
          </w:p>
          <w:p w14:paraId="3E6CA122" w14:textId="77777777" w:rsidR="00057AF6" w:rsidRDefault="00C27810">
            <w:pPr>
              <w:spacing w:line="288" w:lineRule="auto"/>
              <w:rPr>
                <w:rFonts w:ascii="宋体" w:hAnsi="宋体" w:cs="宋体" w:hint="eastAsia"/>
                <w:szCs w:val="21"/>
              </w:rPr>
            </w:pPr>
            <w:r>
              <w:rPr>
                <w:rFonts w:ascii="宋体" w:hAnsi="宋体" w:cs="宋体" w:hint="eastAsia"/>
                <w:szCs w:val="21"/>
              </w:rPr>
              <w:t>1、持有建设行政主管部门或其委托的机构、行业协会颁发的检测员证或检测鉴定培训合格证，每一人得0.5分，本小项最多得5分。</w:t>
            </w:r>
          </w:p>
          <w:p w14:paraId="686E764E" w14:textId="77777777" w:rsidR="00057AF6" w:rsidRDefault="00C27810">
            <w:pPr>
              <w:spacing w:line="288" w:lineRule="auto"/>
              <w:rPr>
                <w:rFonts w:ascii="宋体" w:hAnsi="宋体" w:cs="宋体" w:hint="eastAsia"/>
                <w:szCs w:val="21"/>
              </w:rPr>
            </w:pPr>
            <w:r>
              <w:rPr>
                <w:rFonts w:ascii="宋体" w:hAnsi="宋体" w:cs="宋体" w:hint="eastAsia"/>
                <w:szCs w:val="21"/>
              </w:rPr>
              <w:t>2、</w:t>
            </w:r>
            <w:bookmarkStart w:id="203" w:name="OLE_LINK17"/>
            <w:r>
              <w:rPr>
                <w:rFonts w:ascii="宋体" w:hAnsi="宋体" w:cs="宋体" w:hint="eastAsia"/>
                <w:szCs w:val="21"/>
              </w:rPr>
              <w:t>上述持有检测员证的人员中，具有工程类相关专业高级工程师或以上职称，每一人加1分；具有工程类相关专业工程师职称，每一人加0.5分，其他不得分，本项最多得6分。</w:t>
            </w:r>
            <w:bookmarkEnd w:id="203"/>
          </w:p>
          <w:p w14:paraId="70BD902F" w14:textId="77777777" w:rsidR="00057AF6" w:rsidRDefault="00C27810">
            <w:pPr>
              <w:spacing w:line="288" w:lineRule="auto"/>
              <w:rPr>
                <w:rFonts w:ascii="宋体" w:hAnsi="宋体" w:cs="宋体" w:hint="eastAsia"/>
                <w:szCs w:val="21"/>
              </w:rPr>
            </w:pPr>
            <w:r>
              <w:rPr>
                <w:rFonts w:ascii="宋体" w:hAnsi="宋体" w:cs="宋体" w:hint="eastAsia"/>
                <w:szCs w:val="21"/>
              </w:rPr>
              <w:t>本项最多得11分。</w:t>
            </w:r>
          </w:p>
        </w:tc>
      </w:tr>
      <w:tr w:rsidR="00057AF6" w14:paraId="1DA07098" w14:textId="77777777">
        <w:trPr>
          <w:trHeight w:val="90"/>
        </w:trPr>
        <w:tc>
          <w:tcPr>
            <w:tcW w:w="923"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51E872D2" w14:textId="77777777" w:rsidR="00057AF6" w:rsidRDefault="00C27810">
            <w:pPr>
              <w:spacing w:line="288" w:lineRule="auto"/>
              <w:ind w:right="59"/>
              <w:jc w:val="center"/>
              <w:rPr>
                <w:rFonts w:ascii="宋体" w:hAnsi="宋体" w:cs="宋体" w:hint="eastAsia"/>
                <w:szCs w:val="21"/>
              </w:rPr>
            </w:pPr>
            <w:r>
              <w:rPr>
                <w:rFonts w:ascii="宋体" w:hAnsi="宋体" w:cs="宋体" w:hint="eastAsia"/>
                <w:szCs w:val="21"/>
              </w:rPr>
              <w:t>技术方案评分标准（20分）</w:t>
            </w:r>
          </w:p>
        </w:tc>
        <w:tc>
          <w:tcPr>
            <w:tcW w:w="1010"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5D89B8C1" w14:textId="77777777" w:rsidR="00057AF6" w:rsidRDefault="00C27810">
            <w:pPr>
              <w:spacing w:line="288" w:lineRule="auto"/>
              <w:jc w:val="center"/>
              <w:rPr>
                <w:rFonts w:ascii="宋体" w:hAnsi="宋体" w:cs="宋体" w:hint="eastAsia"/>
                <w:szCs w:val="21"/>
              </w:rPr>
            </w:pPr>
            <w:r>
              <w:rPr>
                <w:rFonts w:ascii="宋体" w:hAnsi="宋体" w:cs="宋体" w:hint="eastAsia"/>
                <w:kern w:val="0"/>
                <w:szCs w:val="21"/>
              </w:rPr>
              <w:t>拟投入的检测设备（10分）</w:t>
            </w:r>
          </w:p>
        </w:tc>
        <w:tc>
          <w:tcPr>
            <w:tcW w:w="7422" w:type="dxa"/>
            <w:tcBorders>
              <w:top w:val="single" w:sz="4" w:space="0" w:color="auto"/>
              <w:left w:val="single" w:sz="4" w:space="0" w:color="auto"/>
              <w:bottom w:val="single" w:sz="4" w:space="0" w:color="auto"/>
              <w:right w:val="single" w:sz="4" w:space="0" w:color="auto"/>
            </w:tcBorders>
          </w:tcPr>
          <w:p w14:paraId="0781B57C" w14:textId="77777777" w:rsidR="00057AF6" w:rsidRDefault="00C27810">
            <w:pPr>
              <w:spacing w:line="288" w:lineRule="auto"/>
              <w:rPr>
                <w:rFonts w:ascii="宋体" w:hAnsi="宋体" w:cs="宋体" w:hint="eastAsia"/>
                <w:szCs w:val="21"/>
              </w:rPr>
            </w:pPr>
            <w:r>
              <w:rPr>
                <w:rFonts w:ascii="宋体" w:hAnsi="宋体" w:cs="宋体" w:hint="eastAsia"/>
                <w:szCs w:val="21"/>
              </w:rPr>
              <w:t>【优】拟投入检测设备先进、配备合理，完全满足检测和服务期要求，得（8，10]分；</w:t>
            </w:r>
          </w:p>
          <w:p w14:paraId="161C02B5" w14:textId="77777777" w:rsidR="00057AF6" w:rsidRDefault="00C27810">
            <w:pPr>
              <w:spacing w:line="288" w:lineRule="auto"/>
              <w:rPr>
                <w:rFonts w:ascii="宋体" w:hAnsi="宋体" w:cs="宋体" w:hint="eastAsia"/>
                <w:szCs w:val="21"/>
              </w:rPr>
            </w:pPr>
            <w:r>
              <w:rPr>
                <w:rFonts w:ascii="宋体" w:hAnsi="宋体" w:cs="宋体" w:hint="eastAsia"/>
                <w:szCs w:val="21"/>
              </w:rPr>
              <w:t>【良】拟投入检测设备先进、配备合理，能较好满足检测和服务期要求，得（5，8]分；</w:t>
            </w:r>
          </w:p>
          <w:p w14:paraId="4BA0971F" w14:textId="77777777" w:rsidR="00057AF6" w:rsidRDefault="00C27810">
            <w:pPr>
              <w:spacing w:line="288" w:lineRule="auto"/>
              <w:rPr>
                <w:rFonts w:ascii="宋体" w:hAnsi="宋体" w:cs="宋体" w:hint="eastAsia"/>
                <w:szCs w:val="21"/>
              </w:rPr>
            </w:pPr>
            <w:r>
              <w:rPr>
                <w:rFonts w:ascii="宋体" w:hAnsi="宋体" w:cs="宋体" w:hint="eastAsia"/>
                <w:szCs w:val="21"/>
              </w:rPr>
              <w:t>【中】拟投入检测设备先进、配备基本合理，能基本满足检测和服务期要求，得[1，5]分；</w:t>
            </w:r>
          </w:p>
          <w:p w14:paraId="6AD25108" w14:textId="77777777" w:rsidR="00057AF6" w:rsidRDefault="00C27810">
            <w:pPr>
              <w:spacing w:line="288" w:lineRule="auto"/>
              <w:rPr>
                <w:rFonts w:ascii="宋体" w:hAnsi="宋体" w:cs="宋体" w:hint="eastAsia"/>
                <w:szCs w:val="21"/>
              </w:rPr>
            </w:pPr>
            <w:r>
              <w:rPr>
                <w:rFonts w:ascii="宋体" w:hAnsi="宋体" w:cs="宋体" w:hint="eastAsia"/>
                <w:szCs w:val="21"/>
              </w:rPr>
              <w:t>【差】设备不能满足检测需要和服务期要求，得0分。</w:t>
            </w:r>
          </w:p>
          <w:p w14:paraId="217B98C5" w14:textId="77777777" w:rsidR="00057AF6" w:rsidRDefault="00C27810">
            <w:pPr>
              <w:spacing w:line="288" w:lineRule="auto"/>
              <w:rPr>
                <w:rFonts w:ascii="宋体" w:hAnsi="宋体" w:cs="宋体" w:hint="eastAsia"/>
                <w:szCs w:val="21"/>
              </w:rPr>
            </w:pPr>
            <w:r>
              <w:rPr>
                <w:rFonts w:ascii="宋体" w:hAnsi="宋体" w:cs="宋体" w:hint="eastAsia"/>
                <w:szCs w:val="21"/>
              </w:rPr>
              <w:t>注：需提交仪器检定证书和仪器设备购置发票或租赁等证明材料。</w:t>
            </w:r>
          </w:p>
        </w:tc>
      </w:tr>
      <w:tr w:rsidR="00057AF6" w14:paraId="511DCAC5" w14:textId="77777777">
        <w:trPr>
          <w:trHeight w:val="1679"/>
        </w:trPr>
        <w:tc>
          <w:tcPr>
            <w:tcW w:w="923" w:type="dxa"/>
            <w:vMerge/>
            <w:tcBorders>
              <w:left w:val="single" w:sz="4" w:space="0" w:color="auto"/>
              <w:right w:val="single" w:sz="4" w:space="0" w:color="auto"/>
            </w:tcBorders>
            <w:vAlign w:val="center"/>
          </w:tcPr>
          <w:p w14:paraId="2F0C4572" w14:textId="77777777" w:rsidR="00057AF6" w:rsidRDefault="00057AF6">
            <w:pPr>
              <w:widowControl/>
              <w:spacing w:line="288" w:lineRule="auto"/>
              <w:jc w:val="center"/>
              <w:rPr>
                <w:rFonts w:ascii="宋体" w:hAnsi="宋体" w:cs="宋体" w:hint="eastAsia"/>
                <w:szCs w:val="21"/>
              </w:rPr>
            </w:pPr>
          </w:p>
        </w:tc>
        <w:tc>
          <w:tcPr>
            <w:tcW w:w="10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D0F22C" w14:textId="77777777" w:rsidR="00057AF6" w:rsidRDefault="00C27810">
            <w:pPr>
              <w:spacing w:line="288" w:lineRule="auto"/>
              <w:jc w:val="center"/>
              <w:rPr>
                <w:rFonts w:ascii="宋体" w:hAnsi="宋体" w:cs="宋体" w:hint="eastAsia"/>
                <w:szCs w:val="21"/>
              </w:rPr>
            </w:pPr>
            <w:r>
              <w:rPr>
                <w:rFonts w:ascii="宋体" w:hAnsi="宋体" w:cs="宋体" w:hint="eastAsia"/>
                <w:kern w:val="0"/>
                <w:szCs w:val="21"/>
              </w:rPr>
              <w:t>检测方案（10分）</w:t>
            </w:r>
          </w:p>
        </w:tc>
        <w:tc>
          <w:tcPr>
            <w:tcW w:w="7422" w:type="dxa"/>
            <w:tcBorders>
              <w:top w:val="single" w:sz="4" w:space="0" w:color="auto"/>
              <w:left w:val="single" w:sz="4" w:space="0" w:color="auto"/>
              <w:bottom w:val="single" w:sz="4" w:space="0" w:color="auto"/>
              <w:right w:val="single" w:sz="4" w:space="0" w:color="auto"/>
            </w:tcBorders>
            <w:vAlign w:val="center"/>
          </w:tcPr>
          <w:p w14:paraId="5EE72799" w14:textId="77777777" w:rsidR="00057AF6" w:rsidRDefault="00C27810">
            <w:pPr>
              <w:spacing w:line="288" w:lineRule="auto"/>
              <w:rPr>
                <w:rFonts w:ascii="宋体" w:hAnsi="宋体" w:cs="宋体" w:hint="eastAsia"/>
                <w:szCs w:val="21"/>
              </w:rPr>
            </w:pPr>
            <w:r>
              <w:rPr>
                <w:rFonts w:ascii="宋体" w:hAnsi="宋体" w:cs="宋体" w:hint="eastAsia"/>
                <w:szCs w:val="21"/>
              </w:rPr>
              <w:t>【优】检测工作的程序与方案详细、具体，内容齐全，能满足用户需求，有合理可行的保证通过相关验收、满足工程进度确保措施，得（8，10]分。</w:t>
            </w:r>
          </w:p>
          <w:p w14:paraId="64E6F976" w14:textId="77777777" w:rsidR="00057AF6" w:rsidRDefault="00C27810">
            <w:pPr>
              <w:spacing w:line="288" w:lineRule="auto"/>
              <w:rPr>
                <w:rFonts w:ascii="宋体" w:hAnsi="宋体" w:cs="宋体" w:hint="eastAsia"/>
                <w:szCs w:val="21"/>
              </w:rPr>
            </w:pPr>
            <w:r>
              <w:rPr>
                <w:rFonts w:ascii="宋体" w:hAnsi="宋体" w:cs="宋体" w:hint="eastAsia"/>
                <w:szCs w:val="21"/>
              </w:rPr>
              <w:t>【良】检测工作的程序与方案内容齐全，基本满足要求，检测方法符合检测要求，得（5，8]分；</w:t>
            </w:r>
          </w:p>
          <w:p w14:paraId="0BFD1EC1" w14:textId="77777777" w:rsidR="00057AF6" w:rsidRDefault="00C27810">
            <w:pPr>
              <w:spacing w:line="288" w:lineRule="auto"/>
              <w:rPr>
                <w:rFonts w:ascii="宋体" w:hAnsi="宋体" w:cs="宋体" w:hint="eastAsia"/>
                <w:szCs w:val="21"/>
              </w:rPr>
            </w:pPr>
            <w:r>
              <w:rPr>
                <w:rFonts w:ascii="宋体" w:hAnsi="宋体" w:cs="宋体" w:hint="eastAsia"/>
                <w:szCs w:val="21"/>
              </w:rPr>
              <w:t>【中】检测工作的程序与方案不够全面具体，可行性低，得[1，5]分。</w:t>
            </w:r>
          </w:p>
          <w:p w14:paraId="08918166" w14:textId="77777777" w:rsidR="00057AF6" w:rsidRDefault="00C27810">
            <w:pPr>
              <w:spacing w:line="288" w:lineRule="auto"/>
              <w:rPr>
                <w:rFonts w:ascii="宋体" w:hAnsi="宋体" w:cs="宋体" w:hint="eastAsia"/>
                <w:szCs w:val="21"/>
              </w:rPr>
            </w:pPr>
            <w:r>
              <w:rPr>
                <w:rFonts w:ascii="宋体" w:hAnsi="宋体" w:cs="宋体" w:hint="eastAsia"/>
                <w:szCs w:val="21"/>
              </w:rPr>
              <w:t>【差】检测方案内容阐述缺项，检测程序不满足要求，得0分</w:t>
            </w:r>
            <w:r>
              <w:rPr>
                <w:rFonts w:ascii="宋体" w:hAnsi="宋体" w:cs="宋体" w:hint="eastAsia"/>
                <w:szCs w:val="21"/>
                <w:lang w:val="zh-CN"/>
              </w:rPr>
              <w:t>。</w:t>
            </w:r>
          </w:p>
        </w:tc>
      </w:tr>
      <w:tr w:rsidR="00057AF6" w14:paraId="5F13034F" w14:textId="77777777">
        <w:trPr>
          <w:trHeight w:val="886"/>
        </w:trPr>
        <w:tc>
          <w:tcPr>
            <w:tcW w:w="1933" w:type="dxa"/>
            <w:gridSpan w:val="2"/>
            <w:tcBorders>
              <w:left w:val="single" w:sz="4" w:space="0" w:color="auto"/>
              <w:right w:val="single" w:sz="4" w:space="0" w:color="auto"/>
            </w:tcBorders>
            <w:vAlign w:val="center"/>
          </w:tcPr>
          <w:p w14:paraId="7EF8C18D" w14:textId="77777777" w:rsidR="00057AF6" w:rsidRDefault="00C27810">
            <w:pPr>
              <w:widowControl/>
              <w:spacing w:line="288" w:lineRule="auto"/>
              <w:jc w:val="center"/>
              <w:rPr>
                <w:rFonts w:ascii="宋体" w:hAnsi="宋体" w:cs="宋体" w:hint="eastAsia"/>
                <w:szCs w:val="21"/>
              </w:rPr>
            </w:pPr>
            <w:r>
              <w:rPr>
                <w:rFonts w:ascii="宋体" w:hAnsi="宋体" w:cs="宋体" w:hint="eastAsia"/>
                <w:szCs w:val="21"/>
              </w:rPr>
              <w:t>投标报价评分标准（20分）</w:t>
            </w:r>
          </w:p>
        </w:tc>
        <w:tc>
          <w:tcPr>
            <w:tcW w:w="7422" w:type="dxa"/>
            <w:tcBorders>
              <w:top w:val="single" w:sz="4" w:space="0" w:color="auto"/>
              <w:left w:val="single" w:sz="4" w:space="0" w:color="auto"/>
              <w:right w:val="single" w:sz="4" w:space="0" w:color="auto"/>
            </w:tcBorders>
            <w:vAlign w:val="center"/>
          </w:tcPr>
          <w:p w14:paraId="28264432" w14:textId="77777777" w:rsidR="00057AF6" w:rsidRDefault="00C27810">
            <w:pPr>
              <w:spacing w:line="288" w:lineRule="auto"/>
              <w:rPr>
                <w:rFonts w:ascii="宋体" w:hAnsi="宋体" w:cs="宋体" w:hint="eastAsia"/>
                <w:szCs w:val="21"/>
              </w:rPr>
            </w:pPr>
            <w:r>
              <w:rPr>
                <w:rFonts w:ascii="宋体" w:hAnsi="宋体" w:cs="宋体" w:hint="eastAsia"/>
                <w:szCs w:val="21"/>
              </w:rPr>
              <w:t>以评标基准价作为计算各有效投标价得分的基础，当有效投标价等于评标基准价时得20分；投标有效报价与评标基准价相比，每上偏1%扣1.0分，每下偏1%扣0.5分。得分精确到小数点后两位（得分扣至0分止）。</w:t>
            </w:r>
          </w:p>
        </w:tc>
      </w:tr>
    </w:tbl>
    <w:p w14:paraId="7772E309" w14:textId="77777777" w:rsidR="00057AF6" w:rsidRDefault="00C27810">
      <w:pPr>
        <w:widowControl/>
        <w:tabs>
          <w:tab w:val="left" w:pos="720"/>
        </w:tabs>
        <w:spacing w:line="360" w:lineRule="exact"/>
        <w:ind w:firstLineChars="200" w:firstLine="480"/>
        <w:rPr>
          <w:rFonts w:ascii="宋体" w:hAnsi="宋体" w:cs="宋体" w:hint="eastAsia"/>
          <w:sz w:val="24"/>
        </w:rPr>
      </w:pPr>
      <w:r>
        <w:rPr>
          <w:rFonts w:ascii="宋体" w:hAnsi="宋体" w:cs="宋体" w:hint="eastAsia"/>
          <w:sz w:val="24"/>
        </w:rPr>
        <w:t>注：</w:t>
      </w:r>
    </w:p>
    <w:p w14:paraId="0D7CBB58" w14:textId="77777777" w:rsidR="00057AF6" w:rsidRDefault="00C27810">
      <w:pPr>
        <w:widowControl/>
        <w:tabs>
          <w:tab w:val="left" w:pos="720"/>
        </w:tabs>
        <w:spacing w:line="360" w:lineRule="exact"/>
        <w:ind w:firstLineChars="200" w:firstLine="420"/>
        <w:rPr>
          <w:rFonts w:ascii="宋体" w:hAnsi="宋体" w:cs="宋体" w:hint="eastAsia"/>
          <w:szCs w:val="21"/>
        </w:rPr>
      </w:pPr>
      <w:r>
        <w:rPr>
          <w:rFonts w:ascii="宋体" w:hAnsi="宋体" w:cs="宋体" w:hint="eastAsia"/>
          <w:szCs w:val="21"/>
        </w:rPr>
        <w:t>（1）评标委员会成员针对表中各项内容对投标人进行评分，投标人的综合得分为各评委的评分去掉一个最高分和一个最低分后计取的算术平均分（分数出现小数点时，保留小数点后二位，第三位小数四舍五入）。</w:t>
      </w:r>
    </w:p>
    <w:p w14:paraId="052BE82D" w14:textId="77777777" w:rsidR="00057AF6" w:rsidRDefault="00C27810">
      <w:pPr>
        <w:widowControl/>
        <w:tabs>
          <w:tab w:val="left" w:pos="720"/>
        </w:tabs>
        <w:spacing w:line="360" w:lineRule="exact"/>
        <w:ind w:firstLineChars="200" w:firstLine="420"/>
        <w:rPr>
          <w:rFonts w:ascii="宋体" w:hAnsi="宋体" w:cs="宋体" w:hint="eastAsia"/>
          <w:szCs w:val="21"/>
        </w:rPr>
      </w:pPr>
      <w:r>
        <w:rPr>
          <w:rFonts w:ascii="宋体" w:hAnsi="宋体" w:cs="宋体" w:hint="eastAsia"/>
          <w:szCs w:val="21"/>
        </w:rPr>
        <w:t>（2）若投标人为联合体，</w:t>
      </w:r>
      <w:r>
        <w:rPr>
          <w:rFonts w:ascii="宋体" w:hAnsi="宋体" w:hint="eastAsia"/>
          <w:b/>
          <w:szCs w:val="21"/>
        </w:rPr>
        <w:t>企业综合实力</w:t>
      </w:r>
      <w:r>
        <w:rPr>
          <w:rFonts w:ascii="宋体" w:hAnsi="宋体" w:cs="宋体" w:hint="eastAsia"/>
          <w:b/>
          <w:bCs/>
          <w:szCs w:val="21"/>
        </w:rPr>
        <w:t>部分除拟投入人员（项目负责人、技术负责人除外）可合并计算以外，其他评审内容按主办方单位进行评审</w:t>
      </w:r>
      <w:r>
        <w:rPr>
          <w:rFonts w:ascii="宋体" w:hAnsi="宋体" w:cs="宋体" w:hint="eastAsia"/>
          <w:szCs w:val="21"/>
        </w:rPr>
        <w:t>。项目负责人、技术负责人须为主办方正式员工，且项目负责人与技术负责人不能为同一人。如委派项目负责人与技术负责人为同一人，以项目负责人评分项计算得分、技术负责人评分项计零分。拟投入本项目的人员岗位不能互相兼任。</w:t>
      </w:r>
    </w:p>
    <w:p w14:paraId="0076CB96" w14:textId="77777777" w:rsidR="00057AF6" w:rsidRDefault="00C27810">
      <w:pPr>
        <w:widowControl/>
        <w:tabs>
          <w:tab w:val="left" w:pos="720"/>
        </w:tabs>
        <w:spacing w:line="360" w:lineRule="exact"/>
        <w:ind w:firstLineChars="200" w:firstLine="420"/>
        <w:rPr>
          <w:rFonts w:ascii="宋体" w:hAnsi="宋体" w:cs="宋体" w:hint="eastAsia"/>
          <w:szCs w:val="21"/>
        </w:rPr>
      </w:pPr>
      <w:r>
        <w:rPr>
          <w:rFonts w:ascii="宋体" w:hAnsi="宋体" w:cs="宋体" w:hint="eastAsia"/>
          <w:szCs w:val="21"/>
        </w:rPr>
        <w:lastRenderedPageBreak/>
        <w:t>（3）</w:t>
      </w:r>
      <w:r>
        <w:rPr>
          <w:rFonts w:ascii="宋体" w:hAnsi="宋体" w:hint="eastAsia"/>
          <w:b/>
          <w:szCs w:val="21"/>
        </w:rPr>
        <w:t>企业综合实力</w:t>
      </w:r>
      <w:r>
        <w:rPr>
          <w:rFonts w:ascii="宋体" w:hAnsi="宋体" w:cs="宋体" w:hint="eastAsia"/>
          <w:szCs w:val="21"/>
        </w:rPr>
        <w:t>部分拟投入人员须提供身份证、职称证书、注册证（须提供住房和城乡建设部执业资格注册中心查询网页截图，注册单位必须为投标人本单位）、检测员证或合格证等扫描件，提供近1月（</w:t>
      </w:r>
      <w:r w:rsidR="00DC32A6">
        <w:rPr>
          <w:rFonts w:ascii="宋体" w:hAnsi="宋体" w:cs="宋体" w:hint="eastAsia"/>
          <w:szCs w:val="21"/>
        </w:rPr>
        <w:t>2025年6</w:t>
      </w:r>
      <w:r>
        <w:rPr>
          <w:rFonts w:ascii="宋体" w:hAnsi="宋体" w:cs="宋体" w:hint="eastAsia"/>
          <w:szCs w:val="21"/>
        </w:rPr>
        <w:t>月）在本单位连续参保的社保缴纳证明材料，未按要求提供或不符合对应评分因素要求的不得分。</w:t>
      </w:r>
    </w:p>
    <w:p w14:paraId="686CE6AC" w14:textId="77777777" w:rsidR="00057AF6" w:rsidRDefault="00C27810">
      <w:pPr>
        <w:widowControl/>
        <w:tabs>
          <w:tab w:val="left" w:pos="720"/>
        </w:tabs>
        <w:spacing w:line="360" w:lineRule="exact"/>
        <w:ind w:firstLineChars="200" w:firstLine="420"/>
      </w:pPr>
      <w:r>
        <w:rPr>
          <w:rFonts w:ascii="宋体" w:hAnsi="宋体" w:cs="宋体" w:hint="eastAsia"/>
          <w:szCs w:val="21"/>
        </w:rPr>
        <w:t>（4）</w:t>
      </w:r>
      <w:r>
        <w:t>设备须提交检测设备购置发票或租赁合同、仪器检定证书或其他证明材料的清晰扫描件。</w:t>
      </w:r>
    </w:p>
    <w:p w14:paraId="34DA42A2" w14:textId="77777777" w:rsidR="00057AF6" w:rsidRDefault="00C27810">
      <w:pPr>
        <w:widowControl/>
        <w:tabs>
          <w:tab w:val="left" w:pos="720"/>
        </w:tabs>
        <w:spacing w:line="360" w:lineRule="exact"/>
        <w:ind w:firstLineChars="200" w:firstLine="420"/>
        <w:rPr>
          <w:rFonts w:ascii="宋体" w:hAnsi="宋体" w:hint="eastAsia"/>
          <w:b/>
          <w:kern w:val="0"/>
          <w:szCs w:val="21"/>
        </w:rPr>
      </w:pPr>
      <w:r>
        <w:rPr>
          <w:rFonts w:ascii="宋体" w:hAnsi="宋体" w:cs="宋体" w:hint="eastAsia"/>
          <w:szCs w:val="21"/>
        </w:rPr>
        <w:t>（5）</w:t>
      </w:r>
      <w:bookmarkStart w:id="204" w:name="OLE_LINK34"/>
      <w:r>
        <w:rPr>
          <w:rFonts w:ascii="宋体" w:hAnsi="宋体" w:cs="宋体" w:hint="eastAsia"/>
          <w:szCs w:val="21"/>
        </w:rPr>
        <w:t>本招标项目评标计算价格分时，对小微企业投标的，在采用原报价进行评分的基础上增加其价格得分的 5%作为其价格分若原报价己满分，仍可突破满分上限继续享受加分优惠，以实际计算结果作为最终价格分。</w:t>
      </w:r>
      <w:bookmarkEnd w:id="200"/>
      <w:bookmarkEnd w:id="204"/>
    </w:p>
    <w:p w14:paraId="343B003E" w14:textId="77777777" w:rsidR="00057AF6" w:rsidRDefault="00C27810">
      <w:pPr>
        <w:widowControl/>
        <w:spacing w:line="360" w:lineRule="auto"/>
        <w:rPr>
          <w:rFonts w:ascii="宋体" w:hAnsi="宋体" w:hint="eastAsia"/>
          <w:b/>
          <w:sz w:val="28"/>
          <w:szCs w:val="28"/>
        </w:rPr>
      </w:pPr>
      <w:r>
        <w:br w:type="page"/>
      </w:r>
    </w:p>
    <w:p w14:paraId="568517A0" w14:textId="77777777" w:rsidR="00057AF6" w:rsidRDefault="00730054">
      <w:pPr>
        <w:pStyle w:val="3"/>
        <w:rPr>
          <w:rFonts w:hint="eastAsia"/>
          <w:szCs w:val="21"/>
        </w:rPr>
      </w:pPr>
      <w:bookmarkStart w:id="205" w:name="_Toc11383"/>
      <w:bookmarkStart w:id="206" w:name="_Toc10685"/>
      <w:bookmarkStart w:id="207" w:name="_Toc4504"/>
      <w:r>
        <w:rPr>
          <w:rFonts w:hint="eastAsia"/>
        </w:rPr>
        <w:lastRenderedPageBreak/>
        <w:t>附表五</w:t>
      </w:r>
      <w:r w:rsidR="00C27810">
        <w:rPr>
          <w:rFonts w:hint="eastAsia"/>
        </w:rPr>
        <w:t>：算术复核表</w:t>
      </w:r>
      <w:bookmarkEnd w:id="205"/>
      <w:bookmarkEnd w:id="206"/>
      <w:bookmarkEnd w:id="207"/>
    </w:p>
    <w:p w14:paraId="4AE82B71" w14:textId="77777777" w:rsidR="00057AF6" w:rsidRDefault="00C27810">
      <w:pPr>
        <w:spacing w:line="360" w:lineRule="auto"/>
        <w:jc w:val="center"/>
        <w:rPr>
          <w:rFonts w:ascii="宋体" w:hAnsi="宋体" w:hint="eastAsia"/>
          <w:b/>
          <w:sz w:val="36"/>
          <w:szCs w:val="36"/>
        </w:rPr>
      </w:pPr>
      <w:r>
        <w:rPr>
          <w:rFonts w:ascii="宋体" w:hAnsi="宋体" w:cs="宋体" w:hint="eastAsia"/>
          <w:sz w:val="28"/>
          <w:szCs w:val="28"/>
        </w:rPr>
        <w:t>算术复核表</w:t>
      </w:r>
    </w:p>
    <w:p w14:paraId="47D7717B" w14:textId="77777777" w:rsidR="00057AF6" w:rsidRDefault="00C27810">
      <w:pPr>
        <w:adjustRightInd w:val="0"/>
        <w:snapToGrid w:val="0"/>
        <w:spacing w:line="360" w:lineRule="auto"/>
        <w:rPr>
          <w:rFonts w:ascii="宋体" w:hAnsi="宋体" w:hint="eastAsia"/>
          <w:szCs w:val="36"/>
          <w:u w:val="single"/>
        </w:rPr>
      </w:pPr>
      <w:r>
        <w:rPr>
          <w:rFonts w:ascii="宋体" w:hAnsi="宋体" w:hint="eastAsia"/>
          <w:szCs w:val="21"/>
        </w:rPr>
        <w:t>项目名称：</w:t>
      </w:r>
    </w:p>
    <w:tbl>
      <w:tblPr>
        <w:tblW w:w="0" w:type="auto"/>
        <w:jc w:val="center"/>
        <w:tblLayout w:type="fixed"/>
        <w:tblLook w:val="04A0" w:firstRow="1" w:lastRow="0" w:firstColumn="1" w:lastColumn="0" w:noHBand="0" w:noVBand="1"/>
      </w:tblPr>
      <w:tblGrid>
        <w:gridCol w:w="727"/>
        <w:gridCol w:w="2057"/>
        <w:gridCol w:w="1701"/>
        <w:gridCol w:w="2410"/>
        <w:gridCol w:w="2866"/>
      </w:tblGrid>
      <w:tr w:rsidR="00057AF6" w14:paraId="681C6126" w14:textId="77777777">
        <w:trPr>
          <w:trHeight w:val="381"/>
          <w:jc w:val="center"/>
        </w:trPr>
        <w:tc>
          <w:tcPr>
            <w:tcW w:w="727" w:type="dxa"/>
            <w:tcBorders>
              <w:top w:val="single" w:sz="4" w:space="0" w:color="auto"/>
              <w:left w:val="single" w:sz="4" w:space="0" w:color="auto"/>
              <w:bottom w:val="single" w:sz="4" w:space="0" w:color="auto"/>
              <w:right w:val="single" w:sz="4" w:space="0" w:color="auto"/>
            </w:tcBorders>
            <w:vAlign w:val="center"/>
          </w:tcPr>
          <w:p w14:paraId="2F2956F3"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编号</w:t>
            </w:r>
          </w:p>
        </w:tc>
        <w:tc>
          <w:tcPr>
            <w:tcW w:w="2057" w:type="dxa"/>
            <w:tcBorders>
              <w:top w:val="single" w:sz="4" w:space="0" w:color="auto"/>
              <w:left w:val="nil"/>
              <w:bottom w:val="single" w:sz="4" w:space="0" w:color="auto"/>
              <w:right w:val="single" w:sz="4" w:space="0" w:color="auto"/>
            </w:tcBorders>
            <w:vAlign w:val="center"/>
          </w:tcPr>
          <w:p w14:paraId="5FF964E5"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投标人名称</w:t>
            </w:r>
          </w:p>
        </w:tc>
        <w:tc>
          <w:tcPr>
            <w:tcW w:w="1701" w:type="dxa"/>
            <w:tcBorders>
              <w:top w:val="single" w:sz="4" w:space="0" w:color="auto"/>
              <w:left w:val="nil"/>
              <w:bottom w:val="single" w:sz="4" w:space="0" w:color="auto"/>
              <w:right w:val="single" w:sz="4" w:space="0" w:color="auto"/>
            </w:tcBorders>
            <w:vAlign w:val="center"/>
          </w:tcPr>
          <w:p w14:paraId="7DA07D01"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原投标报价</w:t>
            </w:r>
            <w:r>
              <w:rPr>
                <w:rFonts w:ascii="宋体" w:hAnsi="宋体"/>
                <w:szCs w:val="21"/>
              </w:rPr>
              <w:t>A</w:t>
            </w:r>
          </w:p>
        </w:tc>
        <w:tc>
          <w:tcPr>
            <w:tcW w:w="2410" w:type="dxa"/>
            <w:tcBorders>
              <w:top w:val="single" w:sz="4" w:space="0" w:color="auto"/>
              <w:left w:val="nil"/>
              <w:bottom w:val="single" w:sz="4" w:space="0" w:color="auto"/>
              <w:right w:val="single" w:sz="4" w:space="0" w:color="auto"/>
            </w:tcBorders>
            <w:vAlign w:val="center"/>
          </w:tcPr>
          <w:p w14:paraId="10E88B13"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算术复核后投标报价</w:t>
            </w:r>
            <w:r>
              <w:rPr>
                <w:rFonts w:ascii="宋体" w:hAnsi="宋体"/>
                <w:szCs w:val="21"/>
              </w:rPr>
              <w:t>B</w:t>
            </w:r>
          </w:p>
        </w:tc>
        <w:tc>
          <w:tcPr>
            <w:tcW w:w="2866" w:type="dxa"/>
            <w:tcBorders>
              <w:top w:val="single" w:sz="4" w:space="0" w:color="auto"/>
              <w:left w:val="nil"/>
              <w:bottom w:val="single" w:sz="4" w:space="0" w:color="auto"/>
              <w:right w:val="single" w:sz="4" w:space="0" w:color="auto"/>
            </w:tcBorders>
            <w:vAlign w:val="center"/>
          </w:tcPr>
          <w:p w14:paraId="442C072F"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误差率</w:t>
            </w:r>
            <w:r>
              <w:rPr>
                <w:rFonts w:ascii="宋体" w:hAnsi="宋体"/>
                <w:szCs w:val="21"/>
              </w:rPr>
              <w:t>r=</w:t>
            </w:r>
            <w:r>
              <w:rPr>
                <w:rFonts w:ascii="宋体" w:hAnsi="宋体" w:hint="eastAsia"/>
                <w:szCs w:val="21"/>
              </w:rPr>
              <w:t>︱</w:t>
            </w:r>
            <w:r>
              <w:rPr>
                <w:rFonts w:ascii="宋体" w:hAnsi="宋体"/>
                <w:szCs w:val="21"/>
              </w:rPr>
              <w:t>A-B</w:t>
            </w:r>
            <w:r>
              <w:rPr>
                <w:rFonts w:ascii="宋体" w:hAnsi="宋体" w:hint="eastAsia"/>
                <w:szCs w:val="21"/>
              </w:rPr>
              <w:t>︳</w:t>
            </w:r>
            <w:r>
              <w:rPr>
                <w:rFonts w:ascii="宋体" w:hAnsi="宋体"/>
                <w:szCs w:val="21"/>
              </w:rPr>
              <w:t>/ A *100%</w:t>
            </w:r>
          </w:p>
        </w:tc>
      </w:tr>
      <w:tr w:rsidR="00057AF6" w14:paraId="572237AB" w14:textId="77777777">
        <w:trPr>
          <w:trHeight w:val="480"/>
          <w:jc w:val="center"/>
        </w:trPr>
        <w:tc>
          <w:tcPr>
            <w:tcW w:w="727" w:type="dxa"/>
            <w:tcBorders>
              <w:top w:val="nil"/>
              <w:left w:val="single" w:sz="4" w:space="0" w:color="auto"/>
              <w:bottom w:val="single" w:sz="4" w:space="0" w:color="auto"/>
              <w:right w:val="single" w:sz="4" w:space="0" w:color="auto"/>
            </w:tcBorders>
            <w:vAlign w:val="center"/>
          </w:tcPr>
          <w:p w14:paraId="23C7EF29"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1</w:t>
            </w:r>
          </w:p>
        </w:tc>
        <w:tc>
          <w:tcPr>
            <w:tcW w:w="2057" w:type="dxa"/>
            <w:tcBorders>
              <w:top w:val="nil"/>
              <w:left w:val="nil"/>
              <w:bottom w:val="single" w:sz="4" w:space="0" w:color="auto"/>
              <w:right w:val="single" w:sz="4" w:space="0" w:color="auto"/>
            </w:tcBorders>
            <w:vAlign w:val="center"/>
          </w:tcPr>
          <w:p w14:paraId="482EB124" w14:textId="77777777" w:rsidR="00057AF6" w:rsidRDefault="00057AF6">
            <w:pPr>
              <w:snapToGrid w:val="0"/>
              <w:spacing w:line="240" w:lineRule="atLeast"/>
              <w:jc w:val="center"/>
              <w:rPr>
                <w:rFonts w:ascii="宋体" w:hAnsi="宋体" w:hint="eastAsia"/>
                <w:szCs w:val="21"/>
              </w:rPr>
            </w:pPr>
          </w:p>
        </w:tc>
        <w:tc>
          <w:tcPr>
            <w:tcW w:w="1701" w:type="dxa"/>
            <w:tcBorders>
              <w:top w:val="nil"/>
              <w:left w:val="nil"/>
              <w:bottom w:val="single" w:sz="4" w:space="0" w:color="auto"/>
              <w:right w:val="single" w:sz="4" w:space="0" w:color="auto"/>
            </w:tcBorders>
            <w:vAlign w:val="center"/>
          </w:tcPr>
          <w:p w14:paraId="424E833A" w14:textId="77777777" w:rsidR="00057AF6" w:rsidRDefault="00057AF6">
            <w:pPr>
              <w:snapToGrid w:val="0"/>
              <w:spacing w:line="240" w:lineRule="atLeast"/>
              <w:jc w:val="center"/>
              <w:rPr>
                <w:rFonts w:ascii="宋体" w:hAnsi="宋体" w:hint="eastAsia"/>
                <w:szCs w:val="21"/>
              </w:rPr>
            </w:pPr>
          </w:p>
        </w:tc>
        <w:tc>
          <w:tcPr>
            <w:tcW w:w="2410" w:type="dxa"/>
            <w:tcBorders>
              <w:top w:val="nil"/>
              <w:left w:val="nil"/>
              <w:bottom w:val="single" w:sz="4" w:space="0" w:color="auto"/>
              <w:right w:val="single" w:sz="4" w:space="0" w:color="auto"/>
            </w:tcBorders>
            <w:vAlign w:val="center"/>
          </w:tcPr>
          <w:p w14:paraId="590D170B" w14:textId="77777777" w:rsidR="00057AF6" w:rsidRDefault="00057AF6">
            <w:pPr>
              <w:snapToGrid w:val="0"/>
              <w:spacing w:line="240" w:lineRule="atLeast"/>
              <w:jc w:val="center"/>
              <w:rPr>
                <w:rFonts w:ascii="宋体" w:hAnsi="宋体" w:hint="eastAsia"/>
                <w:szCs w:val="21"/>
              </w:rPr>
            </w:pPr>
          </w:p>
        </w:tc>
        <w:tc>
          <w:tcPr>
            <w:tcW w:w="2866" w:type="dxa"/>
            <w:tcBorders>
              <w:top w:val="nil"/>
              <w:left w:val="nil"/>
              <w:bottom w:val="single" w:sz="4" w:space="0" w:color="auto"/>
              <w:right w:val="single" w:sz="4" w:space="0" w:color="auto"/>
            </w:tcBorders>
            <w:vAlign w:val="center"/>
          </w:tcPr>
          <w:p w14:paraId="6639EC11" w14:textId="77777777" w:rsidR="00057AF6" w:rsidRDefault="00057AF6">
            <w:pPr>
              <w:snapToGrid w:val="0"/>
              <w:spacing w:line="240" w:lineRule="atLeast"/>
              <w:jc w:val="center"/>
              <w:rPr>
                <w:rFonts w:ascii="宋体" w:hAnsi="宋体" w:hint="eastAsia"/>
                <w:szCs w:val="21"/>
              </w:rPr>
            </w:pPr>
          </w:p>
        </w:tc>
      </w:tr>
      <w:tr w:rsidR="00057AF6" w14:paraId="384C8746" w14:textId="77777777">
        <w:trPr>
          <w:trHeight w:val="480"/>
          <w:jc w:val="center"/>
        </w:trPr>
        <w:tc>
          <w:tcPr>
            <w:tcW w:w="727" w:type="dxa"/>
            <w:tcBorders>
              <w:top w:val="nil"/>
              <w:left w:val="single" w:sz="4" w:space="0" w:color="auto"/>
              <w:bottom w:val="single" w:sz="4" w:space="0" w:color="auto"/>
              <w:right w:val="single" w:sz="4" w:space="0" w:color="auto"/>
            </w:tcBorders>
            <w:vAlign w:val="center"/>
          </w:tcPr>
          <w:p w14:paraId="56BE7FC0"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2</w:t>
            </w:r>
          </w:p>
        </w:tc>
        <w:tc>
          <w:tcPr>
            <w:tcW w:w="2057" w:type="dxa"/>
            <w:tcBorders>
              <w:top w:val="nil"/>
              <w:left w:val="nil"/>
              <w:bottom w:val="single" w:sz="4" w:space="0" w:color="auto"/>
              <w:right w:val="single" w:sz="4" w:space="0" w:color="auto"/>
            </w:tcBorders>
            <w:vAlign w:val="center"/>
          </w:tcPr>
          <w:p w14:paraId="6537C06A" w14:textId="77777777" w:rsidR="00057AF6" w:rsidRDefault="00057AF6">
            <w:pPr>
              <w:snapToGrid w:val="0"/>
              <w:spacing w:line="240" w:lineRule="atLeast"/>
              <w:jc w:val="center"/>
              <w:rPr>
                <w:rFonts w:ascii="宋体" w:hAnsi="宋体" w:hint="eastAsia"/>
                <w:szCs w:val="21"/>
              </w:rPr>
            </w:pPr>
          </w:p>
        </w:tc>
        <w:tc>
          <w:tcPr>
            <w:tcW w:w="1701" w:type="dxa"/>
            <w:tcBorders>
              <w:top w:val="nil"/>
              <w:left w:val="nil"/>
              <w:bottom w:val="single" w:sz="4" w:space="0" w:color="auto"/>
              <w:right w:val="single" w:sz="4" w:space="0" w:color="auto"/>
            </w:tcBorders>
            <w:vAlign w:val="center"/>
          </w:tcPr>
          <w:p w14:paraId="26DD9048" w14:textId="77777777" w:rsidR="00057AF6" w:rsidRDefault="00057AF6">
            <w:pPr>
              <w:snapToGrid w:val="0"/>
              <w:spacing w:line="240" w:lineRule="atLeast"/>
              <w:jc w:val="center"/>
              <w:rPr>
                <w:rFonts w:ascii="宋体" w:hAnsi="宋体" w:hint="eastAsia"/>
                <w:szCs w:val="21"/>
              </w:rPr>
            </w:pPr>
          </w:p>
        </w:tc>
        <w:tc>
          <w:tcPr>
            <w:tcW w:w="2410" w:type="dxa"/>
            <w:tcBorders>
              <w:top w:val="nil"/>
              <w:left w:val="nil"/>
              <w:bottom w:val="single" w:sz="4" w:space="0" w:color="auto"/>
              <w:right w:val="single" w:sz="4" w:space="0" w:color="auto"/>
            </w:tcBorders>
            <w:vAlign w:val="center"/>
          </w:tcPr>
          <w:p w14:paraId="1CF4D19B" w14:textId="77777777" w:rsidR="00057AF6" w:rsidRDefault="00057AF6">
            <w:pPr>
              <w:snapToGrid w:val="0"/>
              <w:spacing w:line="240" w:lineRule="atLeast"/>
              <w:jc w:val="center"/>
              <w:rPr>
                <w:rFonts w:ascii="宋体" w:hAnsi="宋体" w:hint="eastAsia"/>
                <w:szCs w:val="21"/>
              </w:rPr>
            </w:pPr>
          </w:p>
        </w:tc>
        <w:tc>
          <w:tcPr>
            <w:tcW w:w="2866" w:type="dxa"/>
            <w:tcBorders>
              <w:top w:val="nil"/>
              <w:left w:val="nil"/>
              <w:bottom w:val="single" w:sz="4" w:space="0" w:color="auto"/>
              <w:right w:val="single" w:sz="4" w:space="0" w:color="auto"/>
            </w:tcBorders>
            <w:vAlign w:val="center"/>
          </w:tcPr>
          <w:p w14:paraId="7719EAAB" w14:textId="77777777" w:rsidR="00057AF6" w:rsidRDefault="00057AF6">
            <w:pPr>
              <w:snapToGrid w:val="0"/>
              <w:spacing w:line="240" w:lineRule="atLeast"/>
              <w:jc w:val="center"/>
              <w:rPr>
                <w:rFonts w:ascii="宋体" w:hAnsi="宋体" w:hint="eastAsia"/>
                <w:szCs w:val="21"/>
              </w:rPr>
            </w:pPr>
          </w:p>
        </w:tc>
      </w:tr>
      <w:tr w:rsidR="00057AF6" w14:paraId="6F7380CF" w14:textId="77777777">
        <w:trPr>
          <w:trHeight w:val="480"/>
          <w:jc w:val="center"/>
        </w:trPr>
        <w:tc>
          <w:tcPr>
            <w:tcW w:w="727" w:type="dxa"/>
            <w:tcBorders>
              <w:top w:val="nil"/>
              <w:left w:val="single" w:sz="4" w:space="0" w:color="auto"/>
              <w:bottom w:val="single" w:sz="4" w:space="0" w:color="auto"/>
              <w:right w:val="single" w:sz="4" w:space="0" w:color="auto"/>
            </w:tcBorders>
            <w:vAlign w:val="center"/>
          </w:tcPr>
          <w:p w14:paraId="6AEE6AA9"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3</w:t>
            </w:r>
          </w:p>
        </w:tc>
        <w:tc>
          <w:tcPr>
            <w:tcW w:w="2057" w:type="dxa"/>
            <w:tcBorders>
              <w:top w:val="nil"/>
              <w:left w:val="nil"/>
              <w:bottom w:val="single" w:sz="4" w:space="0" w:color="auto"/>
              <w:right w:val="single" w:sz="4" w:space="0" w:color="auto"/>
            </w:tcBorders>
            <w:vAlign w:val="center"/>
          </w:tcPr>
          <w:p w14:paraId="577EB441" w14:textId="77777777" w:rsidR="00057AF6" w:rsidRDefault="00057AF6">
            <w:pPr>
              <w:snapToGrid w:val="0"/>
              <w:spacing w:line="240" w:lineRule="atLeast"/>
              <w:jc w:val="center"/>
              <w:rPr>
                <w:rFonts w:ascii="宋体" w:hAnsi="宋体" w:hint="eastAsia"/>
                <w:szCs w:val="21"/>
              </w:rPr>
            </w:pPr>
          </w:p>
        </w:tc>
        <w:tc>
          <w:tcPr>
            <w:tcW w:w="1701" w:type="dxa"/>
            <w:tcBorders>
              <w:top w:val="nil"/>
              <w:left w:val="nil"/>
              <w:bottom w:val="single" w:sz="4" w:space="0" w:color="auto"/>
              <w:right w:val="single" w:sz="4" w:space="0" w:color="auto"/>
            </w:tcBorders>
            <w:vAlign w:val="center"/>
          </w:tcPr>
          <w:p w14:paraId="32D5F9F4" w14:textId="77777777" w:rsidR="00057AF6" w:rsidRDefault="00057AF6">
            <w:pPr>
              <w:snapToGrid w:val="0"/>
              <w:spacing w:line="240" w:lineRule="atLeast"/>
              <w:jc w:val="center"/>
              <w:rPr>
                <w:rFonts w:ascii="宋体" w:hAnsi="宋体" w:hint="eastAsia"/>
                <w:szCs w:val="21"/>
              </w:rPr>
            </w:pPr>
          </w:p>
        </w:tc>
        <w:tc>
          <w:tcPr>
            <w:tcW w:w="2410" w:type="dxa"/>
            <w:tcBorders>
              <w:top w:val="nil"/>
              <w:left w:val="nil"/>
              <w:bottom w:val="single" w:sz="4" w:space="0" w:color="auto"/>
              <w:right w:val="single" w:sz="4" w:space="0" w:color="auto"/>
            </w:tcBorders>
            <w:vAlign w:val="center"/>
          </w:tcPr>
          <w:p w14:paraId="55E2E566" w14:textId="77777777" w:rsidR="00057AF6" w:rsidRDefault="00057AF6">
            <w:pPr>
              <w:snapToGrid w:val="0"/>
              <w:spacing w:line="240" w:lineRule="atLeast"/>
              <w:jc w:val="center"/>
              <w:rPr>
                <w:rFonts w:ascii="宋体" w:hAnsi="宋体" w:hint="eastAsia"/>
                <w:szCs w:val="21"/>
              </w:rPr>
            </w:pPr>
          </w:p>
        </w:tc>
        <w:tc>
          <w:tcPr>
            <w:tcW w:w="2866" w:type="dxa"/>
            <w:tcBorders>
              <w:top w:val="nil"/>
              <w:left w:val="nil"/>
              <w:bottom w:val="single" w:sz="4" w:space="0" w:color="auto"/>
              <w:right w:val="single" w:sz="4" w:space="0" w:color="auto"/>
            </w:tcBorders>
            <w:vAlign w:val="center"/>
          </w:tcPr>
          <w:p w14:paraId="7C875923" w14:textId="77777777" w:rsidR="00057AF6" w:rsidRDefault="00057AF6">
            <w:pPr>
              <w:snapToGrid w:val="0"/>
              <w:spacing w:line="240" w:lineRule="atLeast"/>
              <w:jc w:val="center"/>
              <w:rPr>
                <w:rFonts w:ascii="宋体" w:hAnsi="宋体" w:hint="eastAsia"/>
                <w:szCs w:val="21"/>
              </w:rPr>
            </w:pPr>
          </w:p>
        </w:tc>
      </w:tr>
      <w:tr w:rsidR="00057AF6" w14:paraId="005ABA21" w14:textId="77777777">
        <w:trPr>
          <w:trHeight w:val="480"/>
          <w:jc w:val="center"/>
        </w:trPr>
        <w:tc>
          <w:tcPr>
            <w:tcW w:w="727" w:type="dxa"/>
            <w:tcBorders>
              <w:top w:val="nil"/>
              <w:left w:val="single" w:sz="4" w:space="0" w:color="auto"/>
              <w:bottom w:val="single" w:sz="4" w:space="0" w:color="auto"/>
              <w:right w:val="single" w:sz="4" w:space="0" w:color="auto"/>
            </w:tcBorders>
            <w:vAlign w:val="center"/>
          </w:tcPr>
          <w:p w14:paraId="3D217106"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4</w:t>
            </w:r>
          </w:p>
        </w:tc>
        <w:tc>
          <w:tcPr>
            <w:tcW w:w="2057" w:type="dxa"/>
            <w:tcBorders>
              <w:top w:val="nil"/>
              <w:left w:val="nil"/>
              <w:bottom w:val="single" w:sz="4" w:space="0" w:color="auto"/>
              <w:right w:val="single" w:sz="4" w:space="0" w:color="auto"/>
            </w:tcBorders>
            <w:vAlign w:val="center"/>
          </w:tcPr>
          <w:p w14:paraId="46F9B557" w14:textId="77777777" w:rsidR="00057AF6" w:rsidRDefault="00057AF6">
            <w:pPr>
              <w:snapToGrid w:val="0"/>
              <w:spacing w:line="240" w:lineRule="atLeast"/>
              <w:jc w:val="center"/>
              <w:rPr>
                <w:rFonts w:ascii="宋体" w:hAnsi="宋体" w:hint="eastAsia"/>
                <w:szCs w:val="21"/>
              </w:rPr>
            </w:pPr>
          </w:p>
        </w:tc>
        <w:tc>
          <w:tcPr>
            <w:tcW w:w="1701" w:type="dxa"/>
            <w:tcBorders>
              <w:top w:val="nil"/>
              <w:left w:val="nil"/>
              <w:bottom w:val="single" w:sz="4" w:space="0" w:color="auto"/>
              <w:right w:val="single" w:sz="4" w:space="0" w:color="auto"/>
            </w:tcBorders>
            <w:vAlign w:val="center"/>
          </w:tcPr>
          <w:p w14:paraId="74AEB35A" w14:textId="77777777" w:rsidR="00057AF6" w:rsidRDefault="00057AF6">
            <w:pPr>
              <w:snapToGrid w:val="0"/>
              <w:spacing w:line="240" w:lineRule="atLeast"/>
              <w:jc w:val="center"/>
              <w:rPr>
                <w:rFonts w:ascii="宋体" w:hAnsi="宋体" w:hint="eastAsia"/>
                <w:szCs w:val="21"/>
              </w:rPr>
            </w:pPr>
          </w:p>
        </w:tc>
        <w:tc>
          <w:tcPr>
            <w:tcW w:w="2410" w:type="dxa"/>
            <w:tcBorders>
              <w:top w:val="nil"/>
              <w:left w:val="nil"/>
              <w:bottom w:val="single" w:sz="4" w:space="0" w:color="auto"/>
              <w:right w:val="single" w:sz="4" w:space="0" w:color="auto"/>
            </w:tcBorders>
            <w:vAlign w:val="center"/>
          </w:tcPr>
          <w:p w14:paraId="6D238159" w14:textId="77777777" w:rsidR="00057AF6" w:rsidRDefault="00057AF6">
            <w:pPr>
              <w:snapToGrid w:val="0"/>
              <w:spacing w:line="240" w:lineRule="atLeast"/>
              <w:jc w:val="center"/>
              <w:rPr>
                <w:rFonts w:ascii="宋体" w:hAnsi="宋体" w:hint="eastAsia"/>
                <w:szCs w:val="21"/>
              </w:rPr>
            </w:pPr>
          </w:p>
        </w:tc>
        <w:tc>
          <w:tcPr>
            <w:tcW w:w="2866" w:type="dxa"/>
            <w:tcBorders>
              <w:top w:val="nil"/>
              <w:left w:val="nil"/>
              <w:bottom w:val="single" w:sz="4" w:space="0" w:color="auto"/>
              <w:right w:val="single" w:sz="4" w:space="0" w:color="auto"/>
            </w:tcBorders>
            <w:vAlign w:val="center"/>
          </w:tcPr>
          <w:p w14:paraId="062624B4" w14:textId="77777777" w:rsidR="00057AF6" w:rsidRDefault="00057AF6">
            <w:pPr>
              <w:snapToGrid w:val="0"/>
              <w:spacing w:line="240" w:lineRule="atLeast"/>
              <w:jc w:val="center"/>
              <w:rPr>
                <w:rFonts w:ascii="宋体" w:hAnsi="宋体" w:hint="eastAsia"/>
                <w:szCs w:val="21"/>
              </w:rPr>
            </w:pPr>
          </w:p>
        </w:tc>
      </w:tr>
      <w:tr w:rsidR="00057AF6" w14:paraId="40ADB6E7" w14:textId="77777777">
        <w:trPr>
          <w:trHeight w:val="480"/>
          <w:jc w:val="center"/>
        </w:trPr>
        <w:tc>
          <w:tcPr>
            <w:tcW w:w="727" w:type="dxa"/>
            <w:tcBorders>
              <w:top w:val="nil"/>
              <w:left w:val="single" w:sz="4" w:space="0" w:color="auto"/>
              <w:bottom w:val="single" w:sz="4" w:space="0" w:color="auto"/>
              <w:right w:val="single" w:sz="4" w:space="0" w:color="auto"/>
            </w:tcBorders>
            <w:vAlign w:val="center"/>
          </w:tcPr>
          <w:p w14:paraId="33A321F6"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5</w:t>
            </w:r>
          </w:p>
        </w:tc>
        <w:tc>
          <w:tcPr>
            <w:tcW w:w="2057" w:type="dxa"/>
            <w:tcBorders>
              <w:top w:val="nil"/>
              <w:left w:val="nil"/>
              <w:bottom w:val="single" w:sz="4" w:space="0" w:color="auto"/>
              <w:right w:val="single" w:sz="4" w:space="0" w:color="auto"/>
            </w:tcBorders>
            <w:vAlign w:val="center"/>
          </w:tcPr>
          <w:p w14:paraId="145AA706" w14:textId="77777777" w:rsidR="00057AF6" w:rsidRDefault="00057AF6">
            <w:pPr>
              <w:snapToGrid w:val="0"/>
              <w:spacing w:line="240" w:lineRule="atLeast"/>
              <w:jc w:val="center"/>
              <w:rPr>
                <w:rFonts w:ascii="宋体" w:hAnsi="宋体" w:hint="eastAsia"/>
                <w:szCs w:val="21"/>
              </w:rPr>
            </w:pPr>
          </w:p>
        </w:tc>
        <w:tc>
          <w:tcPr>
            <w:tcW w:w="1701" w:type="dxa"/>
            <w:tcBorders>
              <w:top w:val="nil"/>
              <w:left w:val="nil"/>
              <w:bottom w:val="single" w:sz="4" w:space="0" w:color="auto"/>
              <w:right w:val="single" w:sz="4" w:space="0" w:color="auto"/>
            </w:tcBorders>
            <w:vAlign w:val="center"/>
          </w:tcPr>
          <w:p w14:paraId="74C64C12" w14:textId="77777777" w:rsidR="00057AF6" w:rsidRDefault="00057AF6">
            <w:pPr>
              <w:snapToGrid w:val="0"/>
              <w:spacing w:line="240" w:lineRule="atLeast"/>
              <w:jc w:val="center"/>
              <w:rPr>
                <w:rFonts w:ascii="宋体" w:hAnsi="宋体" w:hint="eastAsia"/>
                <w:szCs w:val="21"/>
              </w:rPr>
            </w:pPr>
          </w:p>
        </w:tc>
        <w:tc>
          <w:tcPr>
            <w:tcW w:w="2410" w:type="dxa"/>
            <w:tcBorders>
              <w:top w:val="nil"/>
              <w:left w:val="nil"/>
              <w:bottom w:val="single" w:sz="4" w:space="0" w:color="auto"/>
              <w:right w:val="single" w:sz="4" w:space="0" w:color="auto"/>
            </w:tcBorders>
            <w:vAlign w:val="center"/>
          </w:tcPr>
          <w:p w14:paraId="766145E6" w14:textId="77777777" w:rsidR="00057AF6" w:rsidRDefault="00057AF6">
            <w:pPr>
              <w:snapToGrid w:val="0"/>
              <w:spacing w:line="240" w:lineRule="atLeast"/>
              <w:jc w:val="center"/>
              <w:rPr>
                <w:rFonts w:ascii="宋体" w:hAnsi="宋体" w:hint="eastAsia"/>
                <w:szCs w:val="21"/>
              </w:rPr>
            </w:pPr>
          </w:p>
        </w:tc>
        <w:tc>
          <w:tcPr>
            <w:tcW w:w="2866" w:type="dxa"/>
            <w:tcBorders>
              <w:top w:val="nil"/>
              <w:left w:val="nil"/>
              <w:bottom w:val="single" w:sz="4" w:space="0" w:color="auto"/>
              <w:right w:val="single" w:sz="4" w:space="0" w:color="auto"/>
            </w:tcBorders>
            <w:vAlign w:val="center"/>
          </w:tcPr>
          <w:p w14:paraId="0CC37009" w14:textId="77777777" w:rsidR="00057AF6" w:rsidRDefault="00057AF6">
            <w:pPr>
              <w:snapToGrid w:val="0"/>
              <w:spacing w:line="240" w:lineRule="atLeast"/>
              <w:jc w:val="center"/>
              <w:rPr>
                <w:rFonts w:ascii="宋体" w:hAnsi="宋体" w:hint="eastAsia"/>
                <w:szCs w:val="21"/>
              </w:rPr>
            </w:pPr>
          </w:p>
        </w:tc>
      </w:tr>
      <w:tr w:rsidR="00057AF6" w14:paraId="690E1AD9" w14:textId="77777777">
        <w:trPr>
          <w:trHeight w:val="480"/>
          <w:jc w:val="center"/>
        </w:trPr>
        <w:tc>
          <w:tcPr>
            <w:tcW w:w="727" w:type="dxa"/>
            <w:tcBorders>
              <w:top w:val="nil"/>
              <w:left w:val="single" w:sz="4" w:space="0" w:color="auto"/>
              <w:bottom w:val="single" w:sz="4" w:space="0" w:color="auto"/>
              <w:right w:val="single" w:sz="4" w:space="0" w:color="auto"/>
            </w:tcBorders>
            <w:vAlign w:val="center"/>
          </w:tcPr>
          <w:p w14:paraId="634E8725"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6</w:t>
            </w:r>
          </w:p>
        </w:tc>
        <w:tc>
          <w:tcPr>
            <w:tcW w:w="2057" w:type="dxa"/>
            <w:tcBorders>
              <w:top w:val="nil"/>
              <w:left w:val="nil"/>
              <w:bottom w:val="single" w:sz="4" w:space="0" w:color="auto"/>
              <w:right w:val="single" w:sz="4" w:space="0" w:color="auto"/>
            </w:tcBorders>
            <w:vAlign w:val="center"/>
          </w:tcPr>
          <w:p w14:paraId="56A37E5E" w14:textId="77777777" w:rsidR="00057AF6" w:rsidRDefault="00057AF6">
            <w:pPr>
              <w:snapToGrid w:val="0"/>
              <w:spacing w:line="240" w:lineRule="atLeast"/>
              <w:jc w:val="center"/>
              <w:rPr>
                <w:rFonts w:ascii="宋体" w:hAnsi="宋体" w:hint="eastAsia"/>
                <w:szCs w:val="21"/>
              </w:rPr>
            </w:pPr>
          </w:p>
        </w:tc>
        <w:tc>
          <w:tcPr>
            <w:tcW w:w="1701" w:type="dxa"/>
            <w:tcBorders>
              <w:top w:val="nil"/>
              <w:left w:val="nil"/>
              <w:bottom w:val="single" w:sz="4" w:space="0" w:color="auto"/>
              <w:right w:val="single" w:sz="4" w:space="0" w:color="auto"/>
            </w:tcBorders>
            <w:vAlign w:val="center"/>
          </w:tcPr>
          <w:p w14:paraId="5933B383" w14:textId="77777777" w:rsidR="00057AF6" w:rsidRDefault="00057AF6">
            <w:pPr>
              <w:snapToGrid w:val="0"/>
              <w:spacing w:line="240" w:lineRule="atLeast"/>
              <w:jc w:val="center"/>
              <w:rPr>
                <w:rFonts w:ascii="宋体" w:hAnsi="宋体" w:hint="eastAsia"/>
                <w:szCs w:val="21"/>
              </w:rPr>
            </w:pPr>
          </w:p>
        </w:tc>
        <w:tc>
          <w:tcPr>
            <w:tcW w:w="2410" w:type="dxa"/>
            <w:tcBorders>
              <w:top w:val="nil"/>
              <w:left w:val="nil"/>
              <w:bottom w:val="single" w:sz="4" w:space="0" w:color="auto"/>
              <w:right w:val="single" w:sz="4" w:space="0" w:color="auto"/>
            </w:tcBorders>
            <w:vAlign w:val="center"/>
          </w:tcPr>
          <w:p w14:paraId="2F7AA0DA" w14:textId="77777777" w:rsidR="00057AF6" w:rsidRDefault="00057AF6">
            <w:pPr>
              <w:snapToGrid w:val="0"/>
              <w:spacing w:line="240" w:lineRule="atLeast"/>
              <w:jc w:val="center"/>
              <w:rPr>
                <w:rFonts w:ascii="宋体" w:hAnsi="宋体" w:hint="eastAsia"/>
                <w:szCs w:val="21"/>
              </w:rPr>
            </w:pPr>
          </w:p>
        </w:tc>
        <w:tc>
          <w:tcPr>
            <w:tcW w:w="2866" w:type="dxa"/>
            <w:tcBorders>
              <w:top w:val="nil"/>
              <w:left w:val="nil"/>
              <w:bottom w:val="single" w:sz="4" w:space="0" w:color="auto"/>
              <w:right w:val="single" w:sz="4" w:space="0" w:color="auto"/>
            </w:tcBorders>
            <w:vAlign w:val="center"/>
          </w:tcPr>
          <w:p w14:paraId="0E799321" w14:textId="77777777" w:rsidR="00057AF6" w:rsidRDefault="00057AF6">
            <w:pPr>
              <w:snapToGrid w:val="0"/>
              <w:spacing w:line="240" w:lineRule="atLeast"/>
              <w:jc w:val="center"/>
              <w:rPr>
                <w:rFonts w:ascii="宋体" w:hAnsi="宋体" w:hint="eastAsia"/>
                <w:szCs w:val="21"/>
              </w:rPr>
            </w:pPr>
          </w:p>
        </w:tc>
      </w:tr>
      <w:tr w:rsidR="00057AF6" w14:paraId="75B60DAB" w14:textId="77777777">
        <w:trPr>
          <w:trHeight w:val="480"/>
          <w:jc w:val="center"/>
        </w:trPr>
        <w:tc>
          <w:tcPr>
            <w:tcW w:w="727" w:type="dxa"/>
            <w:tcBorders>
              <w:top w:val="nil"/>
              <w:left w:val="single" w:sz="4" w:space="0" w:color="auto"/>
              <w:bottom w:val="single" w:sz="4" w:space="0" w:color="auto"/>
              <w:right w:val="single" w:sz="4" w:space="0" w:color="auto"/>
            </w:tcBorders>
            <w:vAlign w:val="center"/>
          </w:tcPr>
          <w:p w14:paraId="5D28EA12"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7</w:t>
            </w:r>
          </w:p>
        </w:tc>
        <w:tc>
          <w:tcPr>
            <w:tcW w:w="2057" w:type="dxa"/>
            <w:tcBorders>
              <w:top w:val="nil"/>
              <w:left w:val="nil"/>
              <w:bottom w:val="single" w:sz="4" w:space="0" w:color="auto"/>
              <w:right w:val="single" w:sz="4" w:space="0" w:color="auto"/>
            </w:tcBorders>
            <w:vAlign w:val="center"/>
          </w:tcPr>
          <w:p w14:paraId="05A89C52" w14:textId="77777777" w:rsidR="00057AF6" w:rsidRDefault="00057AF6">
            <w:pPr>
              <w:snapToGrid w:val="0"/>
              <w:spacing w:line="240" w:lineRule="atLeast"/>
              <w:jc w:val="center"/>
              <w:rPr>
                <w:rFonts w:ascii="宋体" w:hAnsi="宋体" w:hint="eastAsia"/>
                <w:szCs w:val="21"/>
              </w:rPr>
            </w:pPr>
          </w:p>
        </w:tc>
        <w:tc>
          <w:tcPr>
            <w:tcW w:w="1701" w:type="dxa"/>
            <w:tcBorders>
              <w:top w:val="nil"/>
              <w:left w:val="nil"/>
              <w:bottom w:val="single" w:sz="4" w:space="0" w:color="auto"/>
              <w:right w:val="single" w:sz="4" w:space="0" w:color="auto"/>
            </w:tcBorders>
            <w:vAlign w:val="center"/>
          </w:tcPr>
          <w:p w14:paraId="308198DB" w14:textId="77777777" w:rsidR="00057AF6" w:rsidRDefault="00057AF6">
            <w:pPr>
              <w:snapToGrid w:val="0"/>
              <w:spacing w:line="240" w:lineRule="atLeast"/>
              <w:jc w:val="center"/>
              <w:rPr>
                <w:rFonts w:ascii="宋体" w:hAnsi="宋体" w:hint="eastAsia"/>
                <w:szCs w:val="21"/>
              </w:rPr>
            </w:pPr>
          </w:p>
        </w:tc>
        <w:tc>
          <w:tcPr>
            <w:tcW w:w="2410" w:type="dxa"/>
            <w:tcBorders>
              <w:top w:val="nil"/>
              <w:left w:val="nil"/>
              <w:bottom w:val="single" w:sz="4" w:space="0" w:color="auto"/>
              <w:right w:val="single" w:sz="4" w:space="0" w:color="auto"/>
            </w:tcBorders>
            <w:vAlign w:val="center"/>
          </w:tcPr>
          <w:p w14:paraId="76D1E3B2" w14:textId="77777777" w:rsidR="00057AF6" w:rsidRDefault="00057AF6">
            <w:pPr>
              <w:snapToGrid w:val="0"/>
              <w:spacing w:line="240" w:lineRule="atLeast"/>
              <w:jc w:val="center"/>
              <w:rPr>
                <w:rFonts w:ascii="宋体" w:hAnsi="宋体" w:hint="eastAsia"/>
                <w:szCs w:val="21"/>
              </w:rPr>
            </w:pPr>
          </w:p>
        </w:tc>
        <w:tc>
          <w:tcPr>
            <w:tcW w:w="2866" w:type="dxa"/>
            <w:tcBorders>
              <w:top w:val="nil"/>
              <w:left w:val="nil"/>
              <w:bottom w:val="single" w:sz="4" w:space="0" w:color="auto"/>
              <w:right w:val="single" w:sz="4" w:space="0" w:color="auto"/>
            </w:tcBorders>
            <w:vAlign w:val="center"/>
          </w:tcPr>
          <w:p w14:paraId="6D191135" w14:textId="77777777" w:rsidR="00057AF6" w:rsidRDefault="00057AF6">
            <w:pPr>
              <w:snapToGrid w:val="0"/>
              <w:spacing w:line="240" w:lineRule="atLeast"/>
              <w:jc w:val="center"/>
              <w:rPr>
                <w:rFonts w:ascii="宋体" w:hAnsi="宋体" w:hint="eastAsia"/>
                <w:szCs w:val="21"/>
              </w:rPr>
            </w:pPr>
          </w:p>
        </w:tc>
      </w:tr>
      <w:tr w:rsidR="00057AF6" w14:paraId="4F030959" w14:textId="77777777">
        <w:trPr>
          <w:trHeight w:val="480"/>
          <w:jc w:val="center"/>
        </w:trPr>
        <w:tc>
          <w:tcPr>
            <w:tcW w:w="727" w:type="dxa"/>
            <w:tcBorders>
              <w:top w:val="nil"/>
              <w:left w:val="single" w:sz="4" w:space="0" w:color="auto"/>
              <w:bottom w:val="single" w:sz="4" w:space="0" w:color="auto"/>
              <w:right w:val="single" w:sz="4" w:space="0" w:color="auto"/>
            </w:tcBorders>
            <w:vAlign w:val="center"/>
          </w:tcPr>
          <w:p w14:paraId="64375D38"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8</w:t>
            </w:r>
          </w:p>
        </w:tc>
        <w:tc>
          <w:tcPr>
            <w:tcW w:w="2057" w:type="dxa"/>
            <w:tcBorders>
              <w:top w:val="nil"/>
              <w:left w:val="nil"/>
              <w:bottom w:val="single" w:sz="4" w:space="0" w:color="auto"/>
              <w:right w:val="single" w:sz="4" w:space="0" w:color="auto"/>
            </w:tcBorders>
            <w:vAlign w:val="center"/>
          </w:tcPr>
          <w:p w14:paraId="3B00102D" w14:textId="77777777" w:rsidR="00057AF6" w:rsidRDefault="00057AF6">
            <w:pPr>
              <w:snapToGrid w:val="0"/>
              <w:spacing w:line="240" w:lineRule="atLeast"/>
              <w:jc w:val="center"/>
              <w:rPr>
                <w:rFonts w:ascii="宋体" w:hAnsi="宋体" w:hint="eastAsia"/>
                <w:szCs w:val="21"/>
              </w:rPr>
            </w:pPr>
          </w:p>
        </w:tc>
        <w:tc>
          <w:tcPr>
            <w:tcW w:w="1701" w:type="dxa"/>
            <w:tcBorders>
              <w:top w:val="nil"/>
              <w:left w:val="nil"/>
              <w:bottom w:val="single" w:sz="4" w:space="0" w:color="auto"/>
              <w:right w:val="single" w:sz="4" w:space="0" w:color="auto"/>
            </w:tcBorders>
            <w:vAlign w:val="center"/>
          </w:tcPr>
          <w:p w14:paraId="0C79583B" w14:textId="77777777" w:rsidR="00057AF6" w:rsidRDefault="00057AF6">
            <w:pPr>
              <w:snapToGrid w:val="0"/>
              <w:spacing w:line="240" w:lineRule="atLeast"/>
              <w:jc w:val="center"/>
              <w:rPr>
                <w:rFonts w:ascii="宋体" w:hAnsi="宋体" w:hint="eastAsia"/>
                <w:szCs w:val="21"/>
              </w:rPr>
            </w:pPr>
          </w:p>
        </w:tc>
        <w:tc>
          <w:tcPr>
            <w:tcW w:w="2410" w:type="dxa"/>
            <w:tcBorders>
              <w:top w:val="nil"/>
              <w:left w:val="nil"/>
              <w:bottom w:val="single" w:sz="4" w:space="0" w:color="auto"/>
              <w:right w:val="single" w:sz="4" w:space="0" w:color="auto"/>
            </w:tcBorders>
            <w:vAlign w:val="center"/>
          </w:tcPr>
          <w:p w14:paraId="263A86A8" w14:textId="77777777" w:rsidR="00057AF6" w:rsidRDefault="00057AF6">
            <w:pPr>
              <w:snapToGrid w:val="0"/>
              <w:spacing w:line="240" w:lineRule="atLeast"/>
              <w:jc w:val="center"/>
              <w:rPr>
                <w:rFonts w:ascii="宋体" w:hAnsi="宋体" w:hint="eastAsia"/>
                <w:szCs w:val="21"/>
              </w:rPr>
            </w:pPr>
          </w:p>
        </w:tc>
        <w:tc>
          <w:tcPr>
            <w:tcW w:w="2866" w:type="dxa"/>
            <w:tcBorders>
              <w:top w:val="nil"/>
              <w:left w:val="nil"/>
              <w:bottom w:val="single" w:sz="4" w:space="0" w:color="auto"/>
              <w:right w:val="single" w:sz="4" w:space="0" w:color="auto"/>
            </w:tcBorders>
            <w:vAlign w:val="center"/>
          </w:tcPr>
          <w:p w14:paraId="2E4CAFDA" w14:textId="77777777" w:rsidR="00057AF6" w:rsidRDefault="00057AF6">
            <w:pPr>
              <w:snapToGrid w:val="0"/>
              <w:spacing w:line="240" w:lineRule="atLeast"/>
              <w:jc w:val="center"/>
              <w:rPr>
                <w:rFonts w:ascii="宋体" w:hAnsi="宋体" w:hint="eastAsia"/>
                <w:szCs w:val="21"/>
              </w:rPr>
            </w:pPr>
          </w:p>
        </w:tc>
      </w:tr>
      <w:tr w:rsidR="00057AF6" w14:paraId="53719E5A" w14:textId="77777777">
        <w:trPr>
          <w:trHeight w:val="480"/>
          <w:jc w:val="center"/>
        </w:trPr>
        <w:tc>
          <w:tcPr>
            <w:tcW w:w="727" w:type="dxa"/>
            <w:tcBorders>
              <w:top w:val="nil"/>
              <w:left w:val="single" w:sz="4" w:space="0" w:color="auto"/>
              <w:bottom w:val="single" w:sz="4" w:space="0" w:color="auto"/>
              <w:right w:val="single" w:sz="4" w:space="0" w:color="auto"/>
            </w:tcBorders>
            <w:vAlign w:val="center"/>
          </w:tcPr>
          <w:p w14:paraId="428A7C4A"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9</w:t>
            </w:r>
          </w:p>
        </w:tc>
        <w:tc>
          <w:tcPr>
            <w:tcW w:w="2057" w:type="dxa"/>
            <w:tcBorders>
              <w:top w:val="nil"/>
              <w:left w:val="nil"/>
              <w:bottom w:val="single" w:sz="4" w:space="0" w:color="auto"/>
              <w:right w:val="single" w:sz="4" w:space="0" w:color="auto"/>
            </w:tcBorders>
            <w:vAlign w:val="center"/>
          </w:tcPr>
          <w:p w14:paraId="55CEFE5F" w14:textId="77777777" w:rsidR="00057AF6" w:rsidRDefault="00057AF6">
            <w:pPr>
              <w:snapToGrid w:val="0"/>
              <w:spacing w:line="240" w:lineRule="atLeast"/>
              <w:jc w:val="center"/>
              <w:rPr>
                <w:rFonts w:ascii="宋体" w:hAnsi="宋体" w:hint="eastAsia"/>
                <w:szCs w:val="21"/>
              </w:rPr>
            </w:pPr>
          </w:p>
        </w:tc>
        <w:tc>
          <w:tcPr>
            <w:tcW w:w="1701" w:type="dxa"/>
            <w:tcBorders>
              <w:top w:val="nil"/>
              <w:left w:val="nil"/>
              <w:bottom w:val="single" w:sz="4" w:space="0" w:color="auto"/>
              <w:right w:val="single" w:sz="4" w:space="0" w:color="auto"/>
            </w:tcBorders>
            <w:vAlign w:val="center"/>
          </w:tcPr>
          <w:p w14:paraId="0101540A" w14:textId="77777777" w:rsidR="00057AF6" w:rsidRDefault="00057AF6">
            <w:pPr>
              <w:snapToGrid w:val="0"/>
              <w:spacing w:line="240" w:lineRule="atLeast"/>
              <w:jc w:val="center"/>
              <w:rPr>
                <w:rFonts w:ascii="宋体" w:hAnsi="宋体" w:hint="eastAsia"/>
                <w:szCs w:val="21"/>
              </w:rPr>
            </w:pPr>
          </w:p>
        </w:tc>
        <w:tc>
          <w:tcPr>
            <w:tcW w:w="2410" w:type="dxa"/>
            <w:tcBorders>
              <w:top w:val="nil"/>
              <w:left w:val="nil"/>
              <w:bottom w:val="single" w:sz="4" w:space="0" w:color="auto"/>
              <w:right w:val="single" w:sz="4" w:space="0" w:color="auto"/>
            </w:tcBorders>
            <w:vAlign w:val="center"/>
          </w:tcPr>
          <w:p w14:paraId="2B01A8B9" w14:textId="77777777" w:rsidR="00057AF6" w:rsidRDefault="00057AF6">
            <w:pPr>
              <w:snapToGrid w:val="0"/>
              <w:spacing w:line="240" w:lineRule="atLeast"/>
              <w:jc w:val="center"/>
              <w:rPr>
                <w:rFonts w:ascii="宋体" w:hAnsi="宋体" w:hint="eastAsia"/>
                <w:szCs w:val="21"/>
              </w:rPr>
            </w:pPr>
          </w:p>
        </w:tc>
        <w:tc>
          <w:tcPr>
            <w:tcW w:w="2866" w:type="dxa"/>
            <w:tcBorders>
              <w:top w:val="nil"/>
              <w:left w:val="nil"/>
              <w:bottom w:val="single" w:sz="4" w:space="0" w:color="auto"/>
              <w:right w:val="single" w:sz="4" w:space="0" w:color="auto"/>
            </w:tcBorders>
            <w:vAlign w:val="center"/>
          </w:tcPr>
          <w:p w14:paraId="79B297AC" w14:textId="77777777" w:rsidR="00057AF6" w:rsidRDefault="00057AF6">
            <w:pPr>
              <w:snapToGrid w:val="0"/>
              <w:spacing w:line="240" w:lineRule="atLeast"/>
              <w:jc w:val="center"/>
              <w:rPr>
                <w:rFonts w:ascii="宋体" w:hAnsi="宋体" w:hint="eastAsia"/>
                <w:szCs w:val="21"/>
              </w:rPr>
            </w:pPr>
          </w:p>
        </w:tc>
      </w:tr>
      <w:tr w:rsidR="00057AF6" w14:paraId="6D38CFEB" w14:textId="77777777">
        <w:trPr>
          <w:trHeight w:val="480"/>
          <w:jc w:val="center"/>
        </w:trPr>
        <w:tc>
          <w:tcPr>
            <w:tcW w:w="727" w:type="dxa"/>
            <w:tcBorders>
              <w:top w:val="nil"/>
              <w:left w:val="single" w:sz="4" w:space="0" w:color="auto"/>
              <w:bottom w:val="single" w:sz="4" w:space="0" w:color="auto"/>
              <w:right w:val="single" w:sz="4" w:space="0" w:color="auto"/>
            </w:tcBorders>
            <w:vAlign w:val="center"/>
          </w:tcPr>
          <w:p w14:paraId="48D4C47A"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10</w:t>
            </w:r>
          </w:p>
        </w:tc>
        <w:tc>
          <w:tcPr>
            <w:tcW w:w="2057" w:type="dxa"/>
            <w:tcBorders>
              <w:top w:val="nil"/>
              <w:left w:val="nil"/>
              <w:bottom w:val="single" w:sz="4" w:space="0" w:color="auto"/>
              <w:right w:val="single" w:sz="4" w:space="0" w:color="auto"/>
            </w:tcBorders>
            <w:vAlign w:val="center"/>
          </w:tcPr>
          <w:p w14:paraId="258257BC" w14:textId="77777777" w:rsidR="00057AF6" w:rsidRDefault="00057AF6">
            <w:pPr>
              <w:snapToGrid w:val="0"/>
              <w:spacing w:line="240" w:lineRule="atLeast"/>
              <w:jc w:val="center"/>
              <w:rPr>
                <w:rFonts w:ascii="宋体" w:hAnsi="宋体" w:hint="eastAsia"/>
                <w:szCs w:val="21"/>
              </w:rPr>
            </w:pPr>
          </w:p>
        </w:tc>
        <w:tc>
          <w:tcPr>
            <w:tcW w:w="1701" w:type="dxa"/>
            <w:tcBorders>
              <w:top w:val="nil"/>
              <w:left w:val="nil"/>
              <w:bottom w:val="single" w:sz="4" w:space="0" w:color="auto"/>
              <w:right w:val="single" w:sz="4" w:space="0" w:color="auto"/>
            </w:tcBorders>
            <w:vAlign w:val="center"/>
          </w:tcPr>
          <w:p w14:paraId="146C91DA" w14:textId="77777777" w:rsidR="00057AF6" w:rsidRDefault="00057AF6">
            <w:pPr>
              <w:snapToGrid w:val="0"/>
              <w:spacing w:line="240" w:lineRule="atLeast"/>
              <w:jc w:val="center"/>
              <w:rPr>
                <w:rFonts w:ascii="宋体" w:hAnsi="宋体" w:hint="eastAsia"/>
                <w:szCs w:val="21"/>
              </w:rPr>
            </w:pPr>
          </w:p>
        </w:tc>
        <w:tc>
          <w:tcPr>
            <w:tcW w:w="2410" w:type="dxa"/>
            <w:tcBorders>
              <w:top w:val="nil"/>
              <w:left w:val="nil"/>
              <w:bottom w:val="single" w:sz="4" w:space="0" w:color="auto"/>
              <w:right w:val="single" w:sz="4" w:space="0" w:color="auto"/>
            </w:tcBorders>
            <w:vAlign w:val="center"/>
          </w:tcPr>
          <w:p w14:paraId="242427C5" w14:textId="77777777" w:rsidR="00057AF6" w:rsidRDefault="00057AF6">
            <w:pPr>
              <w:snapToGrid w:val="0"/>
              <w:spacing w:line="240" w:lineRule="atLeast"/>
              <w:jc w:val="center"/>
              <w:rPr>
                <w:rFonts w:ascii="宋体" w:hAnsi="宋体" w:hint="eastAsia"/>
                <w:szCs w:val="21"/>
              </w:rPr>
            </w:pPr>
          </w:p>
        </w:tc>
        <w:tc>
          <w:tcPr>
            <w:tcW w:w="2866" w:type="dxa"/>
            <w:tcBorders>
              <w:top w:val="nil"/>
              <w:left w:val="nil"/>
              <w:bottom w:val="single" w:sz="4" w:space="0" w:color="auto"/>
              <w:right w:val="single" w:sz="4" w:space="0" w:color="auto"/>
            </w:tcBorders>
            <w:vAlign w:val="center"/>
          </w:tcPr>
          <w:p w14:paraId="1A1686A9" w14:textId="77777777" w:rsidR="00057AF6" w:rsidRDefault="00057AF6">
            <w:pPr>
              <w:snapToGrid w:val="0"/>
              <w:spacing w:line="240" w:lineRule="atLeast"/>
              <w:jc w:val="center"/>
              <w:rPr>
                <w:rFonts w:ascii="宋体" w:hAnsi="宋体" w:hint="eastAsia"/>
                <w:szCs w:val="21"/>
              </w:rPr>
            </w:pPr>
          </w:p>
        </w:tc>
      </w:tr>
      <w:tr w:rsidR="00057AF6" w14:paraId="2C139106" w14:textId="77777777">
        <w:trPr>
          <w:trHeight w:val="480"/>
          <w:jc w:val="center"/>
        </w:trPr>
        <w:tc>
          <w:tcPr>
            <w:tcW w:w="727" w:type="dxa"/>
            <w:tcBorders>
              <w:top w:val="nil"/>
              <w:left w:val="single" w:sz="4" w:space="0" w:color="auto"/>
              <w:bottom w:val="single" w:sz="4" w:space="0" w:color="auto"/>
              <w:right w:val="single" w:sz="4" w:space="0" w:color="auto"/>
            </w:tcBorders>
            <w:vAlign w:val="center"/>
          </w:tcPr>
          <w:p w14:paraId="378D51FF"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w:t>
            </w:r>
          </w:p>
        </w:tc>
        <w:tc>
          <w:tcPr>
            <w:tcW w:w="2057" w:type="dxa"/>
            <w:tcBorders>
              <w:top w:val="nil"/>
              <w:left w:val="nil"/>
              <w:bottom w:val="single" w:sz="4" w:space="0" w:color="auto"/>
              <w:right w:val="single" w:sz="4" w:space="0" w:color="auto"/>
            </w:tcBorders>
            <w:vAlign w:val="center"/>
          </w:tcPr>
          <w:p w14:paraId="438F8591" w14:textId="77777777" w:rsidR="00057AF6" w:rsidRDefault="00057AF6">
            <w:pPr>
              <w:snapToGrid w:val="0"/>
              <w:spacing w:line="240" w:lineRule="atLeast"/>
              <w:jc w:val="center"/>
              <w:rPr>
                <w:rFonts w:ascii="宋体" w:hAnsi="宋体" w:hint="eastAsia"/>
                <w:szCs w:val="21"/>
              </w:rPr>
            </w:pPr>
          </w:p>
        </w:tc>
        <w:tc>
          <w:tcPr>
            <w:tcW w:w="1701" w:type="dxa"/>
            <w:tcBorders>
              <w:top w:val="nil"/>
              <w:left w:val="nil"/>
              <w:bottom w:val="single" w:sz="4" w:space="0" w:color="auto"/>
              <w:right w:val="single" w:sz="4" w:space="0" w:color="auto"/>
            </w:tcBorders>
            <w:vAlign w:val="center"/>
          </w:tcPr>
          <w:p w14:paraId="7403F506" w14:textId="77777777" w:rsidR="00057AF6" w:rsidRDefault="00057AF6">
            <w:pPr>
              <w:snapToGrid w:val="0"/>
              <w:spacing w:line="240" w:lineRule="atLeast"/>
              <w:jc w:val="center"/>
              <w:rPr>
                <w:rFonts w:ascii="宋体" w:hAnsi="宋体" w:hint="eastAsia"/>
                <w:szCs w:val="21"/>
              </w:rPr>
            </w:pPr>
          </w:p>
        </w:tc>
        <w:tc>
          <w:tcPr>
            <w:tcW w:w="2410" w:type="dxa"/>
            <w:tcBorders>
              <w:top w:val="nil"/>
              <w:left w:val="nil"/>
              <w:bottom w:val="single" w:sz="4" w:space="0" w:color="auto"/>
              <w:right w:val="single" w:sz="4" w:space="0" w:color="auto"/>
            </w:tcBorders>
            <w:vAlign w:val="center"/>
          </w:tcPr>
          <w:p w14:paraId="56DBCFDA" w14:textId="77777777" w:rsidR="00057AF6" w:rsidRDefault="00057AF6">
            <w:pPr>
              <w:snapToGrid w:val="0"/>
              <w:spacing w:line="240" w:lineRule="atLeast"/>
              <w:jc w:val="center"/>
              <w:rPr>
                <w:rFonts w:ascii="宋体" w:hAnsi="宋体" w:hint="eastAsia"/>
                <w:szCs w:val="21"/>
              </w:rPr>
            </w:pPr>
          </w:p>
        </w:tc>
        <w:tc>
          <w:tcPr>
            <w:tcW w:w="2866" w:type="dxa"/>
            <w:tcBorders>
              <w:top w:val="nil"/>
              <w:left w:val="nil"/>
              <w:bottom w:val="single" w:sz="4" w:space="0" w:color="auto"/>
              <w:right w:val="single" w:sz="4" w:space="0" w:color="auto"/>
            </w:tcBorders>
            <w:vAlign w:val="center"/>
          </w:tcPr>
          <w:p w14:paraId="49C1D4F5" w14:textId="77777777" w:rsidR="00057AF6" w:rsidRDefault="00057AF6">
            <w:pPr>
              <w:snapToGrid w:val="0"/>
              <w:spacing w:line="240" w:lineRule="atLeast"/>
              <w:jc w:val="center"/>
              <w:rPr>
                <w:rFonts w:ascii="宋体" w:hAnsi="宋体" w:hint="eastAsia"/>
                <w:szCs w:val="21"/>
              </w:rPr>
            </w:pPr>
          </w:p>
        </w:tc>
      </w:tr>
    </w:tbl>
    <w:p w14:paraId="05AF5ABD" w14:textId="77777777" w:rsidR="00057AF6" w:rsidRDefault="00057AF6">
      <w:pPr>
        <w:snapToGrid w:val="0"/>
        <w:spacing w:line="240" w:lineRule="atLeast"/>
        <w:jc w:val="center"/>
        <w:rPr>
          <w:rFonts w:ascii="宋体" w:hAnsi="宋体" w:hint="eastAsia"/>
          <w:szCs w:val="21"/>
        </w:rPr>
      </w:pPr>
    </w:p>
    <w:p w14:paraId="3338CA0B" w14:textId="77777777" w:rsidR="00057AF6" w:rsidRDefault="00057AF6">
      <w:pPr>
        <w:pStyle w:val="afa"/>
        <w:adjustRightInd w:val="0"/>
        <w:snapToGrid w:val="0"/>
        <w:spacing w:line="360" w:lineRule="auto"/>
        <w:ind w:firstLine="0"/>
        <w:rPr>
          <w:rFonts w:ascii="宋体" w:hAnsi="宋体" w:hint="eastAsia"/>
        </w:rPr>
      </w:pPr>
    </w:p>
    <w:p w14:paraId="24ABE97B" w14:textId="77777777" w:rsidR="00057AF6" w:rsidRDefault="00C27810">
      <w:pPr>
        <w:pStyle w:val="3"/>
        <w:rPr>
          <w:rFonts w:hint="eastAsia"/>
        </w:rPr>
      </w:pPr>
      <w:r>
        <w:rPr>
          <w:bCs/>
        </w:rPr>
        <w:br w:type="page"/>
      </w:r>
      <w:bookmarkStart w:id="208" w:name="_Toc412"/>
      <w:bookmarkStart w:id="209" w:name="_Toc21723"/>
      <w:bookmarkStart w:id="210" w:name="_Toc14987"/>
      <w:r w:rsidR="00730054">
        <w:rPr>
          <w:rFonts w:hint="eastAsia"/>
          <w:bCs/>
        </w:rPr>
        <w:lastRenderedPageBreak/>
        <w:t>附表六</w:t>
      </w:r>
      <w:r>
        <w:rPr>
          <w:rFonts w:hint="eastAsia"/>
          <w:bCs/>
        </w:rPr>
        <w:t>：</w:t>
      </w:r>
      <w:r>
        <w:rPr>
          <w:rFonts w:hint="eastAsia"/>
        </w:rPr>
        <w:t>报价得分计算表</w:t>
      </w:r>
      <w:bookmarkEnd w:id="208"/>
      <w:bookmarkEnd w:id="209"/>
      <w:bookmarkEnd w:id="210"/>
    </w:p>
    <w:p w14:paraId="7228D338" w14:textId="77777777" w:rsidR="00057AF6" w:rsidRDefault="00C27810">
      <w:pPr>
        <w:spacing w:line="360" w:lineRule="auto"/>
        <w:jc w:val="center"/>
        <w:rPr>
          <w:rFonts w:ascii="宋体" w:hAnsi="宋体" w:hint="eastAsia"/>
          <w:b/>
          <w:sz w:val="36"/>
          <w:szCs w:val="36"/>
        </w:rPr>
      </w:pPr>
      <w:r>
        <w:rPr>
          <w:rFonts w:ascii="宋体" w:hAnsi="宋体" w:cs="宋体" w:hint="eastAsia"/>
          <w:sz w:val="28"/>
          <w:szCs w:val="28"/>
        </w:rPr>
        <w:t>报价得分计算表</w:t>
      </w:r>
    </w:p>
    <w:p w14:paraId="233C0CBF" w14:textId="77777777" w:rsidR="00057AF6" w:rsidRDefault="00C27810">
      <w:pPr>
        <w:adjustRightInd w:val="0"/>
        <w:snapToGrid w:val="0"/>
        <w:spacing w:line="360" w:lineRule="auto"/>
        <w:rPr>
          <w:rFonts w:ascii="宋体" w:hAnsi="宋体" w:hint="eastAsia"/>
          <w:szCs w:val="21"/>
          <w:u w:val="single"/>
        </w:rPr>
      </w:pPr>
      <w:r>
        <w:rPr>
          <w:rFonts w:ascii="宋体" w:hAnsi="宋体" w:hint="eastAsia"/>
          <w:szCs w:val="21"/>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665"/>
        <w:gridCol w:w="664"/>
        <w:gridCol w:w="664"/>
        <w:gridCol w:w="664"/>
        <w:gridCol w:w="664"/>
        <w:gridCol w:w="664"/>
        <w:gridCol w:w="664"/>
        <w:gridCol w:w="664"/>
        <w:gridCol w:w="664"/>
        <w:gridCol w:w="664"/>
        <w:gridCol w:w="664"/>
        <w:gridCol w:w="665"/>
      </w:tblGrid>
      <w:tr w:rsidR="00057AF6" w14:paraId="5A4D6E10" w14:textId="77777777">
        <w:trPr>
          <w:trHeight w:val="767"/>
        </w:trPr>
        <w:tc>
          <w:tcPr>
            <w:tcW w:w="1657" w:type="dxa"/>
            <w:vAlign w:val="center"/>
          </w:tcPr>
          <w:p w14:paraId="51C1C989"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投标人名称</w:t>
            </w:r>
          </w:p>
        </w:tc>
        <w:tc>
          <w:tcPr>
            <w:tcW w:w="665" w:type="dxa"/>
            <w:vAlign w:val="center"/>
          </w:tcPr>
          <w:p w14:paraId="125D77EC" w14:textId="77777777" w:rsidR="00057AF6" w:rsidRDefault="00057AF6">
            <w:pPr>
              <w:snapToGrid w:val="0"/>
              <w:spacing w:line="240" w:lineRule="atLeast"/>
              <w:jc w:val="center"/>
              <w:rPr>
                <w:rFonts w:ascii="宋体" w:hAnsi="宋体" w:hint="eastAsia"/>
                <w:szCs w:val="21"/>
              </w:rPr>
            </w:pPr>
          </w:p>
        </w:tc>
        <w:tc>
          <w:tcPr>
            <w:tcW w:w="664" w:type="dxa"/>
            <w:vAlign w:val="center"/>
          </w:tcPr>
          <w:p w14:paraId="26CE4279" w14:textId="77777777" w:rsidR="00057AF6" w:rsidRDefault="00057AF6">
            <w:pPr>
              <w:snapToGrid w:val="0"/>
              <w:spacing w:line="240" w:lineRule="atLeast"/>
              <w:jc w:val="center"/>
              <w:rPr>
                <w:rFonts w:ascii="宋体" w:hAnsi="宋体" w:hint="eastAsia"/>
                <w:szCs w:val="21"/>
              </w:rPr>
            </w:pPr>
          </w:p>
        </w:tc>
        <w:tc>
          <w:tcPr>
            <w:tcW w:w="664" w:type="dxa"/>
            <w:vAlign w:val="center"/>
          </w:tcPr>
          <w:p w14:paraId="51D8D61A" w14:textId="77777777" w:rsidR="00057AF6" w:rsidRDefault="00057AF6">
            <w:pPr>
              <w:snapToGrid w:val="0"/>
              <w:spacing w:line="240" w:lineRule="atLeast"/>
              <w:jc w:val="center"/>
              <w:rPr>
                <w:rFonts w:ascii="宋体" w:hAnsi="宋体" w:hint="eastAsia"/>
                <w:szCs w:val="21"/>
              </w:rPr>
            </w:pPr>
          </w:p>
        </w:tc>
        <w:tc>
          <w:tcPr>
            <w:tcW w:w="664" w:type="dxa"/>
            <w:vAlign w:val="center"/>
          </w:tcPr>
          <w:p w14:paraId="069A7B7D" w14:textId="77777777" w:rsidR="00057AF6" w:rsidRDefault="00057AF6">
            <w:pPr>
              <w:snapToGrid w:val="0"/>
              <w:spacing w:line="240" w:lineRule="atLeast"/>
              <w:jc w:val="center"/>
              <w:rPr>
                <w:rFonts w:ascii="宋体" w:hAnsi="宋体" w:hint="eastAsia"/>
                <w:szCs w:val="21"/>
              </w:rPr>
            </w:pPr>
          </w:p>
        </w:tc>
        <w:tc>
          <w:tcPr>
            <w:tcW w:w="664" w:type="dxa"/>
            <w:vAlign w:val="center"/>
          </w:tcPr>
          <w:p w14:paraId="6F802E4B" w14:textId="77777777" w:rsidR="00057AF6" w:rsidRDefault="00057AF6">
            <w:pPr>
              <w:snapToGrid w:val="0"/>
              <w:spacing w:line="240" w:lineRule="atLeast"/>
              <w:jc w:val="center"/>
              <w:rPr>
                <w:rFonts w:ascii="宋体" w:hAnsi="宋体" w:hint="eastAsia"/>
                <w:szCs w:val="21"/>
              </w:rPr>
            </w:pPr>
          </w:p>
        </w:tc>
        <w:tc>
          <w:tcPr>
            <w:tcW w:w="664" w:type="dxa"/>
            <w:vAlign w:val="center"/>
          </w:tcPr>
          <w:p w14:paraId="237CE2D1" w14:textId="77777777" w:rsidR="00057AF6" w:rsidRDefault="00057AF6">
            <w:pPr>
              <w:snapToGrid w:val="0"/>
              <w:spacing w:line="240" w:lineRule="atLeast"/>
              <w:jc w:val="center"/>
              <w:rPr>
                <w:rFonts w:ascii="宋体" w:hAnsi="宋体" w:hint="eastAsia"/>
                <w:szCs w:val="21"/>
              </w:rPr>
            </w:pPr>
          </w:p>
        </w:tc>
        <w:tc>
          <w:tcPr>
            <w:tcW w:w="664" w:type="dxa"/>
            <w:vAlign w:val="center"/>
          </w:tcPr>
          <w:p w14:paraId="0916313D" w14:textId="77777777" w:rsidR="00057AF6" w:rsidRDefault="00057AF6">
            <w:pPr>
              <w:snapToGrid w:val="0"/>
              <w:spacing w:line="240" w:lineRule="atLeast"/>
              <w:jc w:val="center"/>
              <w:rPr>
                <w:rFonts w:ascii="宋体" w:hAnsi="宋体" w:hint="eastAsia"/>
                <w:szCs w:val="21"/>
              </w:rPr>
            </w:pPr>
          </w:p>
        </w:tc>
        <w:tc>
          <w:tcPr>
            <w:tcW w:w="664" w:type="dxa"/>
            <w:vAlign w:val="center"/>
          </w:tcPr>
          <w:p w14:paraId="336BA550" w14:textId="77777777" w:rsidR="00057AF6" w:rsidRDefault="00057AF6">
            <w:pPr>
              <w:snapToGrid w:val="0"/>
              <w:spacing w:line="240" w:lineRule="atLeast"/>
              <w:jc w:val="center"/>
              <w:rPr>
                <w:rFonts w:ascii="宋体" w:hAnsi="宋体" w:hint="eastAsia"/>
                <w:szCs w:val="21"/>
              </w:rPr>
            </w:pPr>
          </w:p>
        </w:tc>
        <w:tc>
          <w:tcPr>
            <w:tcW w:w="664" w:type="dxa"/>
            <w:vAlign w:val="center"/>
          </w:tcPr>
          <w:p w14:paraId="43B1B1B9" w14:textId="77777777" w:rsidR="00057AF6" w:rsidRDefault="00057AF6">
            <w:pPr>
              <w:snapToGrid w:val="0"/>
              <w:spacing w:line="240" w:lineRule="atLeast"/>
              <w:jc w:val="center"/>
              <w:rPr>
                <w:rFonts w:ascii="宋体" w:hAnsi="宋体" w:hint="eastAsia"/>
                <w:szCs w:val="21"/>
              </w:rPr>
            </w:pPr>
          </w:p>
        </w:tc>
        <w:tc>
          <w:tcPr>
            <w:tcW w:w="664" w:type="dxa"/>
            <w:vAlign w:val="center"/>
          </w:tcPr>
          <w:p w14:paraId="12FBE0E0" w14:textId="77777777" w:rsidR="00057AF6" w:rsidRDefault="00057AF6">
            <w:pPr>
              <w:snapToGrid w:val="0"/>
              <w:spacing w:line="240" w:lineRule="atLeast"/>
              <w:jc w:val="center"/>
              <w:rPr>
                <w:rFonts w:ascii="宋体" w:hAnsi="宋体" w:hint="eastAsia"/>
                <w:szCs w:val="21"/>
              </w:rPr>
            </w:pPr>
          </w:p>
        </w:tc>
        <w:tc>
          <w:tcPr>
            <w:tcW w:w="664" w:type="dxa"/>
            <w:vAlign w:val="center"/>
          </w:tcPr>
          <w:p w14:paraId="63EE9C9B" w14:textId="77777777" w:rsidR="00057AF6" w:rsidRDefault="00057AF6">
            <w:pPr>
              <w:snapToGrid w:val="0"/>
              <w:spacing w:line="240" w:lineRule="atLeast"/>
              <w:jc w:val="center"/>
              <w:rPr>
                <w:rFonts w:ascii="宋体" w:hAnsi="宋体" w:hint="eastAsia"/>
                <w:szCs w:val="21"/>
              </w:rPr>
            </w:pPr>
          </w:p>
        </w:tc>
        <w:tc>
          <w:tcPr>
            <w:tcW w:w="665" w:type="dxa"/>
            <w:vAlign w:val="center"/>
          </w:tcPr>
          <w:p w14:paraId="53FADF18" w14:textId="77777777" w:rsidR="00057AF6" w:rsidRDefault="00057AF6">
            <w:pPr>
              <w:snapToGrid w:val="0"/>
              <w:spacing w:line="240" w:lineRule="atLeast"/>
              <w:jc w:val="center"/>
              <w:rPr>
                <w:rFonts w:ascii="宋体" w:hAnsi="宋体" w:hint="eastAsia"/>
                <w:szCs w:val="21"/>
              </w:rPr>
            </w:pPr>
          </w:p>
        </w:tc>
      </w:tr>
      <w:tr w:rsidR="00057AF6" w14:paraId="7180E421" w14:textId="77777777">
        <w:trPr>
          <w:trHeight w:val="459"/>
        </w:trPr>
        <w:tc>
          <w:tcPr>
            <w:tcW w:w="1657" w:type="dxa"/>
            <w:vAlign w:val="center"/>
          </w:tcPr>
          <w:p w14:paraId="67844D8D"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投标报价（元）</w:t>
            </w:r>
          </w:p>
        </w:tc>
        <w:tc>
          <w:tcPr>
            <w:tcW w:w="665" w:type="dxa"/>
            <w:vAlign w:val="center"/>
          </w:tcPr>
          <w:p w14:paraId="59A01015" w14:textId="77777777" w:rsidR="00057AF6" w:rsidRDefault="00057AF6">
            <w:pPr>
              <w:snapToGrid w:val="0"/>
              <w:spacing w:line="240" w:lineRule="atLeast"/>
              <w:jc w:val="center"/>
              <w:rPr>
                <w:rFonts w:ascii="宋体" w:hAnsi="宋体" w:hint="eastAsia"/>
                <w:szCs w:val="21"/>
              </w:rPr>
            </w:pPr>
          </w:p>
        </w:tc>
        <w:tc>
          <w:tcPr>
            <w:tcW w:w="664" w:type="dxa"/>
            <w:vAlign w:val="center"/>
          </w:tcPr>
          <w:p w14:paraId="6C95EB1D" w14:textId="77777777" w:rsidR="00057AF6" w:rsidRDefault="00057AF6">
            <w:pPr>
              <w:snapToGrid w:val="0"/>
              <w:spacing w:line="240" w:lineRule="atLeast"/>
              <w:jc w:val="center"/>
              <w:rPr>
                <w:rFonts w:ascii="宋体" w:hAnsi="宋体" w:hint="eastAsia"/>
                <w:szCs w:val="21"/>
              </w:rPr>
            </w:pPr>
          </w:p>
        </w:tc>
        <w:tc>
          <w:tcPr>
            <w:tcW w:w="664" w:type="dxa"/>
            <w:vAlign w:val="center"/>
          </w:tcPr>
          <w:p w14:paraId="4E69B08B" w14:textId="77777777" w:rsidR="00057AF6" w:rsidRDefault="00057AF6">
            <w:pPr>
              <w:snapToGrid w:val="0"/>
              <w:spacing w:line="240" w:lineRule="atLeast"/>
              <w:jc w:val="center"/>
              <w:rPr>
                <w:rFonts w:ascii="宋体" w:hAnsi="宋体" w:hint="eastAsia"/>
                <w:szCs w:val="21"/>
              </w:rPr>
            </w:pPr>
          </w:p>
        </w:tc>
        <w:tc>
          <w:tcPr>
            <w:tcW w:w="664" w:type="dxa"/>
            <w:vAlign w:val="center"/>
          </w:tcPr>
          <w:p w14:paraId="47A6ABD2" w14:textId="77777777" w:rsidR="00057AF6" w:rsidRDefault="00057AF6">
            <w:pPr>
              <w:snapToGrid w:val="0"/>
              <w:spacing w:line="240" w:lineRule="atLeast"/>
              <w:jc w:val="center"/>
              <w:rPr>
                <w:rFonts w:ascii="宋体" w:hAnsi="宋体" w:hint="eastAsia"/>
                <w:szCs w:val="21"/>
              </w:rPr>
            </w:pPr>
          </w:p>
        </w:tc>
        <w:tc>
          <w:tcPr>
            <w:tcW w:w="664" w:type="dxa"/>
            <w:vAlign w:val="center"/>
          </w:tcPr>
          <w:p w14:paraId="601A83A2" w14:textId="77777777" w:rsidR="00057AF6" w:rsidRDefault="00057AF6">
            <w:pPr>
              <w:snapToGrid w:val="0"/>
              <w:spacing w:line="240" w:lineRule="atLeast"/>
              <w:jc w:val="center"/>
              <w:rPr>
                <w:rFonts w:ascii="宋体" w:hAnsi="宋体" w:hint="eastAsia"/>
                <w:szCs w:val="21"/>
              </w:rPr>
            </w:pPr>
          </w:p>
        </w:tc>
        <w:tc>
          <w:tcPr>
            <w:tcW w:w="664" w:type="dxa"/>
            <w:vAlign w:val="center"/>
          </w:tcPr>
          <w:p w14:paraId="7438D0B7" w14:textId="77777777" w:rsidR="00057AF6" w:rsidRDefault="00057AF6">
            <w:pPr>
              <w:snapToGrid w:val="0"/>
              <w:spacing w:line="240" w:lineRule="atLeast"/>
              <w:jc w:val="center"/>
              <w:rPr>
                <w:rFonts w:ascii="宋体" w:hAnsi="宋体" w:hint="eastAsia"/>
                <w:szCs w:val="21"/>
              </w:rPr>
            </w:pPr>
          </w:p>
        </w:tc>
        <w:tc>
          <w:tcPr>
            <w:tcW w:w="664" w:type="dxa"/>
            <w:vAlign w:val="center"/>
          </w:tcPr>
          <w:p w14:paraId="42ABE7C7" w14:textId="77777777" w:rsidR="00057AF6" w:rsidRDefault="00057AF6">
            <w:pPr>
              <w:snapToGrid w:val="0"/>
              <w:spacing w:line="240" w:lineRule="atLeast"/>
              <w:jc w:val="center"/>
              <w:rPr>
                <w:rFonts w:ascii="宋体" w:hAnsi="宋体" w:hint="eastAsia"/>
                <w:szCs w:val="21"/>
              </w:rPr>
            </w:pPr>
          </w:p>
        </w:tc>
        <w:tc>
          <w:tcPr>
            <w:tcW w:w="664" w:type="dxa"/>
            <w:vAlign w:val="center"/>
          </w:tcPr>
          <w:p w14:paraId="57E79B54" w14:textId="77777777" w:rsidR="00057AF6" w:rsidRDefault="00057AF6">
            <w:pPr>
              <w:snapToGrid w:val="0"/>
              <w:spacing w:line="240" w:lineRule="atLeast"/>
              <w:jc w:val="center"/>
              <w:rPr>
                <w:rFonts w:ascii="宋体" w:hAnsi="宋体" w:hint="eastAsia"/>
                <w:szCs w:val="21"/>
              </w:rPr>
            </w:pPr>
          </w:p>
        </w:tc>
        <w:tc>
          <w:tcPr>
            <w:tcW w:w="664" w:type="dxa"/>
            <w:vAlign w:val="center"/>
          </w:tcPr>
          <w:p w14:paraId="6B3EBDC7" w14:textId="77777777" w:rsidR="00057AF6" w:rsidRDefault="00057AF6">
            <w:pPr>
              <w:snapToGrid w:val="0"/>
              <w:spacing w:line="240" w:lineRule="atLeast"/>
              <w:jc w:val="center"/>
              <w:rPr>
                <w:rFonts w:ascii="宋体" w:hAnsi="宋体" w:hint="eastAsia"/>
                <w:szCs w:val="21"/>
              </w:rPr>
            </w:pPr>
          </w:p>
        </w:tc>
        <w:tc>
          <w:tcPr>
            <w:tcW w:w="664" w:type="dxa"/>
            <w:vAlign w:val="center"/>
          </w:tcPr>
          <w:p w14:paraId="61037A72" w14:textId="77777777" w:rsidR="00057AF6" w:rsidRDefault="00057AF6">
            <w:pPr>
              <w:snapToGrid w:val="0"/>
              <w:spacing w:line="240" w:lineRule="atLeast"/>
              <w:jc w:val="center"/>
              <w:rPr>
                <w:rFonts w:ascii="宋体" w:hAnsi="宋体" w:hint="eastAsia"/>
                <w:szCs w:val="21"/>
              </w:rPr>
            </w:pPr>
          </w:p>
        </w:tc>
        <w:tc>
          <w:tcPr>
            <w:tcW w:w="664" w:type="dxa"/>
            <w:vAlign w:val="center"/>
          </w:tcPr>
          <w:p w14:paraId="5D7D4AB1" w14:textId="77777777" w:rsidR="00057AF6" w:rsidRDefault="00057AF6">
            <w:pPr>
              <w:snapToGrid w:val="0"/>
              <w:spacing w:line="240" w:lineRule="atLeast"/>
              <w:jc w:val="center"/>
              <w:rPr>
                <w:rFonts w:ascii="宋体" w:hAnsi="宋体" w:hint="eastAsia"/>
                <w:szCs w:val="21"/>
              </w:rPr>
            </w:pPr>
          </w:p>
        </w:tc>
        <w:tc>
          <w:tcPr>
            <w:tcW w:w="665" w:type="dxa"/>
            <w:vAlign w:val="center"/>
          </w:tcPr>
          <w:p w14:paraId="2AA75BFE" w14:textId="77777777" w:rsidR="00057AF6" w:rsidRDefault="00057AF6">
            <w:pPr>
              <w:snapToGrid w:val="0"/>
              <w:spacing w:line="240" w:lineRule="atLeast"/>
              <w:jc w:val="center"/>
              <w:rPr>
                <w:rFonts w:ascii="宋体" w:hAnsi="宋体" w:hint="eastAsia"/>
                <w:szCs w:val="21"/>
              </w:rPr>
            </w:pPr>
          </w:p>
        </w:tc>
      </w:tr>
      <w:tr w:rsidR="00057AF6" w14:paraId="63C5C835" w14:textId="77777777">
        <w:trPr>
          <w:trHeight w:val="750"/>
        </w:trPr>
        <w:tc>
          <w:tcPr>
            <w:tcW w:w="1657" w:type="dxa"/>
            <w:vAlign w:val="center"/>
          </w:tcPr>
          <w:p w14:paraId="78BCC36A"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评标参考价</w:t>
            </w:r>
          </w:p>
        </w:tc>
        <w:tc>
          <w:tcPr>
            <w:tcW w:w="7970" w:type="dxa"/>
            <w:gridSpan w:val="12"/>
            <w:vAlign w:val="center"/>
          </w:tcPr>
          <w:p w14:paraId="7CA1BC67" w14:textId="77777777" w:rsidR="00057AF6" w:rsidRDefault="00057AF6">
            <w:pPr>
              <w:snapToGrid w:val="0"/>
              <w:spacing w:line="240" w:lineRule="atLeast"/>
              <w:jc w:val="center"/>
              <w:rPr>
                <w:rFonts w:ascii="宋体" w:hAnsi="宋体" w:hint="eastAsia"/>
                <w:szCs w:val="21"/>
              </w:rPr>
            </w:pPr>
          </w:p>
        </w:tc>
      </w:tr>
      <w:tr w:rsidR="00057AF6" w14:paraId="22E50324" w14:textId="77777777">
        <w:trPr>
          <w:trHeight w:val="750"/>
        </w:trPr>
        <w:tc>
          <w:tcPr>
            <w:tcW w:w="1657" w:type="dxa"/>
            <w:vAlign w:val="center"/>
          </w:tcPr>
          <w:p w14:paraId="359E7EC8"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偏差（%）</w:t>
            </w:r>
          </w:p>
        </w:tc>
        <w:tc>
          <w:tcPr>
            <w:tcW w:w="665" w:type="dxa"/>
            <w:vAlign w:val="center"/>
          </w:tcPr>
          <w:p w14:paraId="1C729D38" w14:textId="77777777" w:rsidR="00057AF6" w:rsidRDefault="00057AF6">
            <w:pPr>
              <w:snapToGrid w:val="0"/>
              <w:spacing w:line="240" w:lineRule="atLeast"/>
              <w:jc w:val="center"/>
              <w:rPr>
                <w:rFonts w:ascii="宋体" w:hAnsi="宋体" w:hint="eastAsia"/>
                <w:szCs w:val="21"/>
              </w:rPr>
            </w:pPr>
          </w:p>
        </w:tc>
        <w:tc>
          <w:tcPr>
            <w:tcW w:w="664" w:type="dxa"/>
            <w:vAlign w:val="center"/>
          </w:tcPr>
          <w:p w14:paraId="740629A8" w14:textId="77777777" w:rsidR="00057AF6" w:rsidRDefault="00057AF6">
            <w:pPr>
              <w:snapToGrid w:val="0"/>
              <w:spacing w:line="240" w:lineRule="atLeast"/>
              <w:jc w:val="center"/>
              <w:rPr>
                <w:rFonts w:ascii="宋体" w:hAnsi="宋体" w:hint="eastAsia"/>
                <w:szCs w:val="21"/>
              </w:rPr>
            </w:pPr>
          </w:p>
        </w:tc>
        <w:tc>
          <w:tcPr>
            <w:tcW w:w="664" w:type="dxa"/>
            <w:vAlign w:val="center"/>
          </w:tcPr>
          <w:p w14:paraId="2B791AB4" w14:textId="77777777" w:rsidR="00057AF6" w:rsidRDefault="00057AF6">
            <w:pPr>
              <w:snapToGrid w:val="0"/>
              <w:spacing w:line="240" w:lineRule="atLeast"/>
              <w:jc w:val="center"/>
              <w:rPr>
                <w:rFonts w:ascii="宋体" w:hAnsi="宋体" w:hint="eastAsia"/>
                <w:szCs w:val="21"/>
              </w:rPr>
            </w:pPr>
          </w:p>
        </w:tc>
        <w:tc>
          <w:tcPr>
            <w:tcW w:w="664" w:type="dxa"/>
            <w:vAlign w:val="center"/>
          </w:tcPr>
          <w:p w14:paraId="60022ADA" w14:textId="77777777" w:rsidR="00057AF6" w:rsidRDefault="00057AF6">
            <w:pPr>
              <w:snapToGrid w:val="0"/>
              <w:spacing w:line="240" w:lineRule="atLeast"/>
              <w:jc w:val="center"/>
              <w:rPr>
                <w:rFonts w:ascii="宋体" w:hAnsi="宋体" w:hint="eastAsia"/>
                <w:szCs w:val="21"/>
              </w:rPr>
            </w:pPr>
          </w:p>
        </w:tc>
        <w:tc>
          <w:tcPr>
            <w:tcW w:w="664" w:type="dxa"/>
            <w:vAlign w:val="center"/>
          </w:tcPr>
          <w:p w14:paraId="4E32E7A1" w14:textId="77777777" w:rsidR="00057AF6" w:rsidRDefault="00057AF6">
            <w:pPr>
              <w:snapToGrid w:val="0"/>
              <w:spacing w:line="240" w:lineRule="atLeast"/>
              <w:jc w:val="center"/>
              <w:rPr>
                <w:rFonts w:ascii="宋体" w:hAnsi="宋体" w:hint="eastAsia"/>
                <w:szCs w:val="21"/>
              </w:rPr>
            </w:pPr>
          </w:p>
        </w:tc>
        <w:tc>
          <w:tcPr>
            <w:tcW w:w="664" w:type="dxa"/>
            <w:vAlign w:val="center"/>
          </w:tcPr>
          <w:p w14:paraId="11ECDDB0" w14:textId="77777777" w:rsidR="00057AF6" w:rsidRDefault="00057AF6">
            <w:pPr>
              <w:snapToGrid w:val="0"/>
              <w:spacing w:line="240" w:lineRule="atLeast"/>
              <w:jc w:val="center"/>
              <w:rPr>
                <w:rFonts w:ascii="宋体" w:hAnsi="宋体" w:hint="eastAsia"/>
                <w:szCs w:val="21"/>
              </w:rPr>
            </w:pPr>
          </w:p>
        </w:tc>
        <w:tc>
          <w:tcPr>
            <w:tcW w:w="664" w:type="dxa"/>
            <w:vAlign w:val="center"/>
          </w:tcPr>
          <w:p w14:paraId="47016661" w14:textId="77777777" w:rsidR="00057AF6" w:rsidRDefault="00057AF6">
            <w:pPr>
              <w:snapToGrid w:val="0"/>
              <w:spacing w:line="240" w:lineRule="atLeast"/>
              <w:jc w:val="center"/>
              <w:rPr>
                <w:rFonts w:ascii="宋体" w:hAnsi="宋体" w:hint="eastAsia"/>
                <w:szCs w:val="21"/>
              </w:rPr>
            </w:pPr>
          </w:p>
        </w:tc>
        <w:tc>
          <w:tcPr>
            <w:tcW w:w="664" w:type="dxa"/>
            <w:vAlign w:val="center"/>
          </w:tcPr>
          <w:p w14:paraId="1BC16EFB" w14:textId="77777777" w:rsidR="00057AF6" w:rsidRDefault="00057AF6">
            <w:pPr>
              <w:snapToGrid w:val="0"/>
              <w:spacing w:line="240" w:lineRule="atLeast"/>
              <w:jc w:val="center"/>
              <w:rPr>
                <w:rFonts w:ascii="宋体" w:hAnsi="宋体" w:hint="eastAsia"/>
                <w:szCs w:val="21"/>
              </w:rPr>
            </w:pPr>
          </w:p>
        </w:tc>
        <w:tc>
          <w:tcPr>
            <w:tcW w:w="664" w:type="dxa"/>
            <w:vAlign w:val="center"/>
          </w:tcPr>
          <w:p w14:paraId="66CB618E" w14:textId="77777777" w:rsidR="00057AF6" w:rsidRDefault="00057AF6">
            <w:pPr>
              <w:snapToGrid w:val="0"/>
              <w:spacing w:line="240" w:lineRule="atLeast"/>
              <w:jc w:val="center"/>
              <w:rPr>
                <w:rFonts w:ascii="宋体" w:hAnsi="宋体" w:hint="eastAsia"/>
                <w:szCs w:val="21"/>
              </w:rPr>
            </w:pPr>
          </w:p>
        </w:tc>
        <w:tc>
          <w:tcPr>
            <w:tcW w:w="664" w:type="dxa"/>
            <w:vAlign w:val="center"/>
          </w:tcPr>
          <w:p w14:paraId="236A84A4" w14:textId="77777777" w:rsidR="00057AF6" w:rsidRDefault="00057AF6">
            <w:pPr>
              <w:snapToGrid w:val="0"/>
              <w:spacing w:line="240" w:lineRule="atLeast"/>
              <w:jc w:val="center"/>
              <w:rPr>
                <w:rFonts w:ascii="宋体" w:hAnsi="宋体" w:hint="eastAsia"/>
                <w:szCs w:val="21"/>
              </w:rPr>
            </w:pPr>
          </w:p>
        </w:tc>
        <w:tc>
          <w:tcPr>
            <w:tcW w:w="664" w:type="dxa"/>
            <w:vAlign w:val="center"/>
          </w:tcPr>
          <w:p w14:paraId="486F4B50" w14:textId="77777777" w:rsidR="00057AF6" w:rsidRDefault="00057AF6">
            <w:pPr>
              <w:snapToGrid w:val="0"/>
              <w:spacing w:line="240" w:lineRule="atLeast"/>
              <w:jc w:val="center"/>
              <w:rPr>
                <w:rFonts w:ascii="宋体" w:hAnsi="宋体" w:hint="eastAsia"/>
                <w:szCs w:val="21"/>
              </w:rPr>
            </w:pPr>
          </w:p>
        </w:tc>
        <w:tc>
          <w:tcPr>
            <w:tcW w:w="665" w:type="dxa"/>
            <w:vAlign w:val="center"/>
          </w:tcPr>
          <w:p w14:paraId="70A91DB1" w14:textId="77777777" w:rsidR="00057AF6" w:rsidRDefault="00057AF6">
            <w:pPr>
              <w:snapToGrid w:val="0"/>
              <w:spacing w:line="240" w:lineRule="atLeast"/>
              <w:jc w:val="center"/>
              <w:rPr>
                <w:rFonts w:ascii="宋体" w:hAnsi="宋体" w:hint="eastAsia"/>
                <w:szCs w:val="21"/>
              </w:rPr>
            </w:pPr>
          </w:p>
        </w:tc>
      </w:tr>
      <w:tr w:rsidR="00057AF6" w14:paraId="2EFCEEDE" w14:textId="77777777">
        <w:trPr>
          <w:trHeight w:val="749"/>
        </w:trPr>
        <w:tc>
          <w:tcPr>
            <w:tcW w:w="1657" w:type="dxa"/>
            <w:vAlign w:val="center"/>
          </w:tcPr>
          <w:p w14:paraId="46B64F06"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减分</w:t>
            </w:r>
          </w:p>
        </w:tc>
        <w:tc>
          <w:tcPr>
            <w:tcW w:w="665" w:type="dxa"/>
            <w:vAlign w:val="center"/>
          </w:tcPr>
          <w:p w14:paraId="5B0275F1" w14:textId="77777777" w:rsidR="00057AF6" w:rsidRDefault="00057AF6">
            <w:pPr>
              <w:snapToGrid w:val="0"/>
              <w:spacing w:line="240" w:lineRule="atLeast"/>
              <w:jc w:val="center"/>
              <w:rPr>
                <w:rFonts w:ascii="宋体" w:hAnsi="宋体" w:hint="eastAsia"/>
                <w:szCs w:val="21"/>
              </w:rPr>
            </w:pPr>
          </w:p>
        </w:tc>
        <w:tc>
          <w:tcPr>
            <w:tcW w:w="664" w:type="dxa"/>
            <w:vAlign w:val="center"/>
          </w:tcPr>
          <w:p w14:paraId="08737373" w14:textId="77777777" w:rsidR="00057AF6" w:rsidRDefault="00057AF6">
            <w:pPr>
              <w:snapToGrid w:val="0"/>
              <w:spacing w:line="240" w:lineRule="atLeast"/>
              <w:jc w:val="center"/>
              <w:rPr>
                <w:rFonts w:ascii="宋体" w:hAnsi="宋体" w:hint="eastAsia"/>
                <w:szCs w:val="21"/>
              </w:rPr>
            </w:pPr>
          </w:p>
        </w:tc>
        <w:tc>
          <w:tcPr>
            <w:tcW w:w="664" w:type="dxa"/>
            <w:vAlign w:val="center"/>
          </w:tcPr>
          <w:p w14:paraId="5020AE89" w14:textId="77777777" w:rsidR="00057AF6" w:rsidRDefault="00057AF6">
            <w:pPr>
              <w:snapToGrid w:val="0"/>
              <w:spacing w:line="240" w:lineRule="atLeast"/>
              <w:jc w:val="center"/>
              <w:rPr>
                <w:rFonts w:ascii="宋体" w:hAnsi="宋体" w:hint="eastAsia"/>
                <w:szCs w:val="21"/>
              </w:rPr>
            </w:pPr>
          </w:p>
        </w:tc>
        <w:tc>
          <w:tcPr>
            <w:tcW w:w="664" w:type="dxa"/>
            <w:vAlign w:val="center"/>
          </w:tcPr>
          <w:p w14:paraId="10D49A9C" w14:textId="77777777" w:rsidR="00057AF6" w:rsidRDefault="00057AF6">
            <w:pPr>
              <w:snapToGrid w:val="0"/>
              <w:spacing w:line="240" w:lineRule="atLeast"/>
              <w:jc w:val="center"/>
              <w:rPr>
                <w:rFonts w:ascii="宋体" w:hAnsi="宋体" w:hint="eastAsia"/>
                <w:szCs w:val="21"/>
              </w:rPr>
            </w:pPr>
          </w:p>
        </w:tc>
        <w:tc>
          <w:tcPr>
            <w:tcW w:w="664" w:type="dxa"/>
            <w:vAlign w:val="center"/>
          </w:tcPr>
          <w:p w14:paraId="473C082C" w14:textId="77777777" w:rsidR="00057AF6" w:rsidRDefault="00057AF6">
            <w:pPr>
              <w:snapToGrid w:val="0"/>
              <w:spacing w:line="240" w:lineRule="atLeast"/>
              <w:jc w:val="center"/>
              <w:rPr>
                <w:rFonts w:ascii="宋体" w:hAnsi="宋体" w:hint="eastAsia"/>
                <w:szCs w:val="21"/>
              </w:rPr>
            </w:pPr>
          </w:p>
        </w:tc>
        <w:tc>
          <w:tcPr>
            <w:tcW w:w="664" w:type="dxa"/>
            <w:vAlign w:val="center"/>
          </w:tcPr>
          <w:p w14:paraId="65124DFC" w14:textId="77777777" w:rsidR="00057AF6" w:rsidRDefault="00057AF6">
            <w:pPr>
              <w:snapToGrid w:val="0"/>
              <w:spacing w:line="240" w:lineRule="atLeast"/>
              <w:jc w:val="center"/>
              <w:rPr>
                <w:rFonts w:ascii="宋体" w:hAnsi="宋体" w:hint="eastAsia"/>
                <w:szCs w:val="21"/>
              </w:rPr>
            </w:pPr>
          </w:p>
        </w:tc>
        <w:tc>
          <w:tcPr>
            <w:tcW w:w="664" w:type="dxa"/>
            <w:vAlign w:val="center"/>
          </w:tcPr>
          <w:p w14:paraId="0A4699C3" w14:textId="77777777" w:rsidR="00057AF6" w:rsidRDefault="00057AF6">
            <w:pPr>
              <w:snapToGrid w:val="0"/>
              <w:spacing w:line="240" w:lineRule="atLeast"/>
              <w:jc w:val="center"/>
              <w:rPr>
                <w:rFonts w:ascii="宋体" w:hAnsi="宋体" w:hint="eastAsia"/>
                <w:szCs w:val="21"/>
              </w:rPr>
            </w:pPr>
          </w:p>
        </w:tc>
        <w:tc>
          <w:tcPr>
            <w:tcW w:w="664" w:type="dxa"/>
            <w:vAlign w:val="center"/>
          </w:tcPr>
          <w:p w14:paraId="51857FD1" w14:textId="77777777" w:rsidR="00057AF6" w:rsidRDefault="00057AF6">
            <w:pPr>
              <w:snapToGrid w:val="0"/>
              <w:spacing w:line="240" w:lineRule="atLeast"/>
              <w:jc w:val="center"/>
              <w:rPr>
                <w:rFonts w:ascii="宋体" w:hAnsi="宋体" w:hint="eastAsia"/>
                <w:szCs w:val="21"/>
              </w:rPr>
            </w:pPr>
          </w:p>
        </w:tc>
        <w:tc>
          <w:tcPr>
            <w:tcW w:w="664" w:type="dxa"/>
            <w:vAlign w:val="center"/>
          </w:tcPr>
          <w:p w14:paraId="098554B0" w14:textId="77777777" w:rsidR="00057AF6" w:rsidRDefault="00057AF6">
            <w:pPr>
              <w:snapToGrid w:val="0"/>
              <w:spacing w:line="240" w:lineRule="atLeast"/>
              <w:jc w:val="center"/>
              <w:rPr>
                <w:rFonts w:ascii="宋体" w:hAnsi="宋体" w:hint="eastAsia"/>
                <w:szCs w:val="21"/>
              </w:rPr>
            </w:pPr>
          </w:p>
        </w:tc>
        <w:tc>
          <w:tcPr>
            <w:tcW w:w="664" w:type="dxa"/>
            <w:vAlign w:val="center"/>
          </w:tcPr>
          <w:p w14:paraId="5B0E9CA8" w14:textId="77777777" w:rsidR="00057AF6" w:rsidRDefault="00057AF6">
            <w:pPr>
              <w:snapToGrid w:val="0"/>
              <w:spacing w:line="240" w:lineRule="atLeast"/>
              <w:jc w:val="center"/>
              <w:rPr>
                <w:rFonts w:ascii="宋体" w:hAnsi="宋体" w:hint="eastAsia"/>
                <w:szCs w:val="21"/>
              </w:rPr>
            </w:pPr>
          </w:p>
        </w:tc>
        <w:tc>
          <w:tcPr>
            <w:tcW w:w="664" w:type="dxa"/>
            <w:vAlign w:val="center"/>
          </w:tcPr>
          <w:p w14:paraId="5A9CC620" w14:textId="77777777" w:rsidR="00057AF6" w:rsidRDefault="00057AF6">
            <w:pPr>
              <w:snapToGrid w:val="0"/>
              <w:spacing w:line="240" w:lineRule="atLeast"/>
              <w:jc w:val="center"/>
              <w:rPr>
                <w:rFonts w:ascii="宋体" w:hAnsi="宋体" w:hint="eastAsia"/>
                <w:szCs w:val="21"/>
              </w:rPr>
            </w:pPr>
          </w:p>
        </w:tc>
        <w:tc>
          <w:tcPr>
            <w:tcW w:w="665" w:type="dxa"/>
            <w:vAlign w:val="center"/>
          </w:tcPr>
          <w:p w14:paraId="4B69A572" w14:textId="77777777" w:rsidR="00057AF6" w:rsidRDefault="00057AF6">
            <w:pPr>
              <w:snapToGrid w:val="0"/>
              <w:spacing w:line="240" w:lineRule="atLeast"/>
              <w:jc w:val="center"/>
              <w:rPr>
                <w:rFonts w:ascii="宋体" w:hAnsi="宋体" w:hint="eastAsia"/>
                <w:szCs w:val="21"/>
              </w:rPr>
            </w:pPr>
          </w:p>
        </w:tc>
      </w:tr>
      <w:tr w:rsidR="00057AF6" w14:paraId="48709FC7" w14:textId="77777777">
        <w:trPr>
          <w:trHeight w:val="750"/>
        </w:trPr>
        <w:tc>
          <w:tcPr>
            <w:tcW w:w="1657" w:type="dxa"/>
            <w:vAlign w:val="center"/>
          </w:tcPr>
          <w:p w14:paraId="38647611" w14:textId="77777777" w:rsidR="00057AF6" w:rsidRDefault="00C27810">
            <w:pPr>
              <w:snapToGrid w:val="0"/>
              <w:spacing w:line="240" w:lineRule="atLeast"/>
              <w:jc w:val="center"/>
              <w:rPr>
                <w:rFonts w:ascii="宋体" w:hAnsi="宋体" w:hint="eastAsia"/>
                <w:szCs w:val="21"/>
              </w:rPr>
            </w:pPr>
            <w:r>
              <w:rPr>
                <w:rFonts w:ascii="宋体" w:hAnsi="宋体" w:hint="eastAsia"/>
                <w:szCs w:val="21"/>
              </w:rPr>
              <w:t>得分</w:t>
            </w:r>
          </w:p>
        </w:tc>
        <w:tc>
          <w:tcPr>
            <w:tcW w:w="665" w:type="dxa"/>
            <w:vAlign w:val="center"/>
          </w:tcPr>
          <w:p w14:paraId="01124598" w14:textId="77777777" w:rsidR="00057AF6" w:rsidRDefault="00057AF6">
            <w:pPr>
              <w:snapToGrid w:val="0"/>
              <w:spacing w:line="240" w:lineRule="atLeast"/>
              <w:jc w:val="center"/>
              <w:rPr>
                <w:rFonts w:ascii="宋体" w:hAnsi="宋体" w:hint="eastAsia"/>
                <w:szCs w:val="21"/>
              </w:rPr>
            </w:pPr>
          </w:p>
        </w:tc>
        <w:tc>
          <w:tcPr>
            <w:tcW w:w="664" w:type="dxa"/>
            <w:vAlign w:val="center"/>
          </w:tcPr>
          <w:p w14:paraId="35047C69" w14:textId="77777777" w:rsidR="00057AF6" w:rsidRDefault="00057AF6">
            <w:pPr>
              <w:snapToGrid w:val="0"/>
              <w:spacing w:line="240" w:lineRule="atLeast"/>
              <w:jc w:val="center"/>
              <w:rPr>
                <w:rFonts w:ascii="宋体" w:hAnsi="宋体" w:hint="eastAsia"/>
                <w:szCs w:val="21"/>
              </w:rPr>
            </w:pPr>
          </w:p>
        </w:tc>
        <w:tc>
          <w:tcPr>
            <w:tcW w:w="664" w:type="dxa"/>
            <w:vAlign w:val="center"/>
          </w:tcPr>
          <w:p w14:paraId="082597B9" w14:textId="77777777" w:rsidR="00057AF6" w:rsidRDefault="00057AF6">
            <w:pPr>
              <w:snapToGrid w:val="0"/>
              <w:spacing w:line="240" w:lineRule="atLeast"/>
              <w:jc w:val="center"/>
              <w:rPr>
                <w:rFonts w:ascii="宋体" w:hAnsi="宋体" w:hint="eastAsia"/>
                <w:szCs w:val="21"/>
              </w:rPr>
            </w:pPr>
          </w:p>
        </w:tc>
        <w:tc>
          <w:tcPr>
            <w:tcW w:w="664" w:type="dxa"/>
            <w:vAlign w:val="center"/>
          </w:tcPr>
          <w:p w14:paraId="253A4F71" w14:textId="77777777" w:rsidR="00057AF6" w:rsidRDefault="00057AF6">
            <w:pPr>
              <w:snapToGrid w:val="0"/>
              <w:spacing w:line="240" w:lineRule="atLeast"/>
              <w:jc w:val="center"/>
              <w:rPr>
                <w:rFonts w:ascii="宋体" w:hAnsi="宋体" w:hint="eastAsia"/>
                <w:szCs w:val="21"/>
              </w:rPr>
            </w:pPr>
          </w:p>
        </w:tc>
        <w:tc>
          <w:tcPr>
            <w:tcW w:w="664" w:type="dxa"/>
            <w:vAlign w:val="center"/>
          </w:tcPr>
          <w:p w14:paraId="490658DC" w14:textId="77777777" w:rsidR="00057AF6" w:rsidRDefault="00057AF6">
            <w:pPr>
              <w:snapToGrid w:val="0"/>
              <w:spacing w:line="240" w:lineRule="atLeast"/>
              <w:jc w:val="center"/>
              <w:rPr>
                <w:rFonts w:ascii="宋体" w:hAnsi="宋体" w:hint="eastAsia"/>
                <w:szCs w:val="21"/>
              </w:rPr>
            </w:pPr>
          </w:p>
        </w:tc>
        <w:tc>
          <w:tcPr>
            <w:tcW w:w="664" w:type="dxa"/>
            <w:vAlign w:val="center"/>
          </w:tcPr>
          <w:p w14:paraId="138BD7F6" w14:textId="77777777" w:rsidR="00057AF6" w:rsidRDefault="00057AF6">
            <w:pPr>
              <w:snapToGrid w:val="0"/>
              <w:spacing w:line="240" w:lineRule="atLeast"/>
              <w:jc w:val="center"/>
              <w:rPr>
                <w:rFonts w:ascii="宋体" w:hAnsi="宋体" w:hint="eastAsia"/>
                <w:szCs w:val="21"/>
              </w:rPr>
            </w:pPr>
          </w:p>
        </w:tc>
        <w:tc>
          <w:tcPr>
            <w:tcW w:w="664" w:type="dxa"/>
            <w:vAlign w:val="center"/>
          </w:tcPr>
          <w:p w14:paraId="76E8C70A" w14:textId="77777777" w:rsidR="00057AF6" w:rsidRDefault="00057AF6">
            <w:pPr>
              <w:snapToGrid w:val="0"/>
              <w:spacing w:line="240" w:lineRule="atLeast"/>
              <w:jc w:val="center"/>
              <w:rPr>
                <w:rFonts w:ascii="宋体" w:hAnsi="宋体" w:hint="eastAsia"/>
                <w:szCs w:val="21"/>
              </w:rPr>
            </w:pPr>
          </w:p>
        </w:tc>
        <w:tc>
          <w:tcPr>
            <w:tcW w:w="664" w:type="dxa"/>
            <w:vAlign w:val="center"/>
          </w:tcPr>
          <w:p w14:paraId="5B28C032" w14:textId="77777777" w:rsidR="00057AF6" w:rsidRDefault="00057AF6">
            <w:pPr>
              <w:snapToGrid w:val="0"/>
              <w:spacing w:line="240" w:lineRule="atLeast"/>
              <w:jc w:val="center"/>
              <w:rPr>
                <w:rFonts w:ascii="宋体" w:hAnsi="宋体" w:hint="eastAsia"/>
                <w:szCs w:val="21"/>
              </w:rPr>
            </w:pPr>
          </w:p>
        </w:tc>
        <w:tc>
          <w:tcPr>
            <w:tcW w:w="664" w:type="dxa"/>
            <w:vAlign w:val="center"/>
          </w:tcPr>
          <w:p w14:paraId="456217DA" w14:textId="77777777" w:rsidR="00057AF6" w:rsidRDefault="00057AF6">
            <w:pPr>
              <w:snapToGrid w:val="0"/>
              <w:spacing w:line="240" w:lineRule="atLeast"/>
              <w:jc w:val="center"/>
              <w:rPr>
                <w:rFonts w:ascii="宋体" w:hAnsi="宋体" w:hint="eastAsia"/>
                <w:szCs w:val="21"/>
              </w:rPr>
            </w:pPr>
          </w:p>
        </w:tc>
        <w:tc>
          <w:tcPr>
            <w:tcW w:w="664" w:type="dxa"/>
            <w:vAlign w:val="center"/>
          </w:tcPr>
          <w:p w14:paraId="5F39F04B" w14:textId="77777777" w:rsidR="00057AF6" w:rsidRDefault="00057AF6">
            <w:pPr>
              <w:snapToGrid w:val="0"/>
              <w:spacing w:line="240" w:lineRule="atLeast"/>
              <w:jc w:val="center"/>
              <w:rPr>
                <w:rFonts w:ascii="宋体" w:hAnsi="宋体" w:hint="eastAsia"/>
                <w:szCs w:val="21"/>
              </w:rPr>
            </w:pPr>
          </w:p>
        </w:tc>
        <w:tc>
          <w:tcPr>
            <w:tcW w:w="664" w:type="dxa"/>
            <w:vAlign w:val="center"/>
          </w:tcPr>
          <w:p w14:paraId="4CC44EE1" w14:textId="77777777" w:rsidR="00057AF6" w:rsidRDefault="00057AF6">
            <w:pPr>
              <w:snapToGrid w:val="0"/>
              <w:spacing w:line="240" w:lineRule="atLeast"/>
              <w:jc w:val="center"/>
              <w:rPr>
                <w:rFonts w:ascii="宋体" w:hAnsi="宋体" w:hint="eastAsia"/>
                <w:szCs w:val="21"/>
              </w:rPr>
            </w:pPr>
          </w:p>
        </w:tc>
        <w:tc>
          <w:tcPr>
            <w:tcW w:w="665" w:type="dxa"/>
            <w:vAlign w:val="center"/>
          </w:tcPr>
          <w:p w14:paraId="2212DB37" w14:textId="77777777" w:rsidR="00057AF6" w:rsidRDefault="00057AF6">
            <w:pPr>
              <w:snapToGrid w:val="0"/>
              <w:spacing w:line="240" w:lineRule="atLeast"/>
              <w:jc w:val="center"/>
              <w:rPr>
                <w:rFonts w:ascii="宋体" w:hAnsi="宋体" w:hint="eastAsia"/>
                <w:szCs w:val="21"/>
              </w:rPr>
            </w:pPr>
          </w:p>
        </w:tc>
      </w:tr>
    </w:tbl>
    <w:p w14:paraId="23AE641F" w14:textId="77777777" w:rsidR="00057AF6" w:rsidRDefault="00057AF6">
      <w:pPr>
        <w:pStyle w:val="a1"/>
        <w:adjustRightInd w:val="0"/>
        <w:snapToGrid w:val="0"/>
        <w:rPr>
          <w:rFonts w:ascii="宋体" w:hAnsi="宋体" w:cs="宋体" w:hint="eastAsia"/>
          <w:kern w:val="0"/>
          <w:szCs w:val="21"/>
        </w:rPr>
      </w:pPr>
    </w:p>
    <w:p w14:paraId="7443B008" w14:textId="77777777" w:rsidR="00057AF6" w:rsidRDefault="00C27810">
      <w:pPr>
        <w:pStyle w:val="a1"/>
        <w:adjustRightInd w:val="0"/>
        <w:snapToGrid w:val="0"/>
        <w:spacing w:line="360" w:lineRule="auto"/>
        <w:ind w:firstLine="0"/>
        <w:rPr>
          <w:rFonts w:ascii="宋体" w:hAnsi="宋体" w:hint="eastAsia"/>
          <w:szCs w:val="21"/>
        </w:rPr>
      </w:pPr>
      <w:r>
        <w:rPr>
          <w:rFonts w:ascii="宋体" w:hAnsi="宋体" w:hint="eastAsia"/>
          <w:szCs w:val="36"/>
        </w:rPr>
        <w:t>注：1.当通过初步评审的有效投标人大于5名时，去掉一个最高价和一个最低价，取余下有效投标人的投标报价的算术平均值作为评标参考价；当通过初步评审的有效投标人小于或等于5名时取所有入围的有效投标人的投标报价的算术平均值作为评标参考价。</w:t>
      </w:r>
    </w:p>
    <w:p w14:paraId="63C51AA4" w14:textId="77777777" w:rsidR="00057AF6" w:rsidRDefault="00C27810">
      <w:pPr>
        <w:pStyle w:val="a1"/>
        <w:adjustRightInd w:val="0"/>
        <w:snapToGrid w:val="0"/>
        <w:spacing w:line="360" w:lineRule="auto"/>
        <w:ind w:firstLine="0"/>
        <w:rPr>
          <w:rFonts w:ascii="宋体" w:hAnsi="宋体" w:hint="eastAsia"/>
          <w:szCs w:val="36"/>
        </w:rPr>
      </w:pPr>
      <w:r>
        <w:rPr>
          <w:rFonts w:ascii="宋体" w:hAnsi="宋体" w:hint="eastAsia"/>
          <w:szCs w:val="21"/>
        </w:rPr>
        <w:t>2.</w:t>
      </w:r>
      <w:r>
        <w:rPr>
          <w:rFonts w:ascii="宋体" w:hAnsi="宋体" w:hint="eastAsia"/>
          <w:szCs w:val="36"/>
        </w:rPr>
        <w:t>以评标参考价作为计算各有效投标价得分的基础，当有效投标价等于评标参考值时得20分；投标有效投价与评标参考价相比，每上偏1%扣1.0分，每下偏1%扣0.5分。得分精确到小数点后两位。</w:t>
      </w:r>
    </w:p>
    <w:p w14:paraId="1B9BE99C" w14:textId="77777777" w:rsidR="00057AF6" w:rsidRDefault="00057AF6">
      <w:pPr>
        <w:pStyle w:val="a1"/>
        <w:adjustRightInd w:val="0"/>
        <w:snapToGrid w:val="0"/>
        <w:spacing w:line="360" w:lineRule="auto"/>
        <w:ind w:firstLine="0"/>
        <w:rPr>
          <w:rFonts w:ascii="宋体" w:hAnsi="宋体" w:hint="eastAsia"/>
          <w:szCs w:val="36"/>
        </w:rPr>
      </w:pPr>
    </w:p>
    <w:p w14:paraId="475DCBF4" w14:textId="77777777" w:rsidR="00057AF6" w:rsidRDefault="00C27810">
      <w:pPr>
        <w:pStyle w:val="a1"/>
        <w:adjustRightInd w:val="0"/>
        <w:snapToGrid w:val="0"/>
        <w:spacing w:line="360" w:lineRule="auto"/>
        <w:ind w:firstLine="0"/>
        <w:rPr>
          <w:rFonts w:ascii="宋体" w:hAnsi="宋体" w:hint="eastAsia"/>
          <w:szCs w:val="21"/>
        </w:rPr>
      </w:pPr>
      <w:r>
        <w:rPr>
          <w:rFonts w:ascii="宋体" w:hAnsi="宋体" w:hint="eastAsia"/>
          <w:szCs w:val="21"/>
        </w:rPr>
        <w:t xml:space="preserve"> 评委签名：                                                 日期：</w:t>
      </w:r>
    </w:p>
    <w:p w14:paraId="74663803" w14:textId="77777777" w:rsidR="00057AF6" w:rsidRDefault="00C27810">
      <w:pPr>
        <w:pStyle w:val="3"/>
        <w:numPr>
          <w:ilvl w:val="0"/>
          <w:numId w:val="2"/>
        </w:numPr>
        <w:rPr>
          <w:rFonts w:hint="eastAsia"/>
        </w:rPr>
      </w:pPr>
      <w:r>
        <w:rPr>
          <w:b w:val="0"/>
          <w:spacing w:val="20"/>
        </w:rPr>
        <w:br w:type="page"/>
      </w:r>
      <w:bookmarkStart w:id="211" w:name="_Toc533357319"/>
      <w:bookmarkStart w:id="212" w:name="_Toc4580"/>
      <w:bookmarkStart w:id="213" w:name="_Toc28254"/>
      <w:bookmarkStart w:id="214" w:name="_Toc18435"/>
      <w:r>
        <w:rPr>
          <w:rFonts w:hint="eastAsia"/>
        </w:rPr>
        <w:lastRenderedPageBreak/>
        <w:t>评标方法</w:t>
      </w:r>
      <w:bookmarkEnd w:id="211"/>
      <w:bookmarkEnd w:id="212"/>
      <w:bookmarkEnd w:id="213"/>
      <w:bookmarkEnd w:id="214"/>
    </w:p>
    <w:p w14:paraId="107FCC45" w14:textId="77777777" w:rsidR="00057AF6" w:rsidRDefault="00057AF6">
      <w:pPr>
        <w:rPr>
          <w:rFonts w:ascii="宋体" w:hAnsi="宋体" w:hint="eastAsia"/>
        </w:rPr>
      </w:pPr>
    </w:p>
    <w:p w14:paraId="11CC2C3D"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检测方案得分高的优先；如果检测方案得分也相等，以企业诚信综合评价排名得分高的优先；如果企业诚信综合评价排名得分也相等，由评标委员会采用记名投票方式，以得票多的优先。</w:t>
      </w:r>
    </w:p>
    <w:p w14:paraId="60C9EA56" w14:textId="77777777" w:rsidR="00057AF6" w:rsidRDefault="00057AF6">
      <w:pPr>
        <w:rPr>
          <w:rFonts w:ascii="宋体" w:hAnsi="宋体" w:hint="eastAsia"/>
        </w:rPr>
      </w:pPr>
    </w:p>
    <w:p w14:paraId="3D2FDEB4" w14:textId="77777777" w:rsidR="00057AF6" w:rsidRDefault="00C27810">
      <w:pPr>
        <w:pStyle w:val="3"/>
        <w:rPr>
          <w:rFonts w:hint="eastAsia"/>
        </w:rPr>
      </w:pPr>
      <w:bookmarkStart w:id="215" w:name="bookmark85"/>
      <w:bookmarkStart w:id="216" w:name="_Toc1074"/>
      <w:bookmarkStart w:id="217" w:name="_Toc10582"/>
      <w:bookmarkStart w:id="218" w:name="_Toc533357320"/>
      <w:bookmarkStart w:id="219" w:name="_Toc15700"/>
      <w:bookmarkEnd w:id="215"/>
      <w:r>
        <w:t xml:space="preserve">2. </w:t>
      </w:r>
      <w:r>
        <w:rPr>
          <w:rFonts w:hint="eastAsia"/>
        </w:rPr>
        <w:t>评审标准</w:t>
      </w:r>
      <w:bookmarkEnd w:id="216"/>
      <w:bookmarkEnd w:id="217"/>
      <w:bookmarkEnd w:id="218"/>
      <w:bookmarkEnd w:id="219"/>
    </w:p>
    <w:p w14:paraId="707F63B9" w14:textId="77777777" w:rsidR="00057AF6" w:rsidRDefault="00057AF6">
      <w:pPr>
        <w:rPr>
          <w:rFonts w:ascii="宋体" w:hAnsi="宋体" w:hint="eastAsia"/>
        </w:rPr>
      </w:pPr>
    </w:p>
    <w:p w14:paraId="6221A338" w14:textId="77777777" w:rsidR="00057AF6" w:rsidRDefault="00C27810">
      <w:pPr>
        <w:pStyle w:val="5"/>
        <w:ind w:firstLine="420"/>
      </w:pPr>
      <w:bookmarkStart w:id="220" w:name="bookmark86"/>
      <w:bookmarkEnd w:id="220"/>
      <w:r>
        <w:t xml:space="preserve">2.1 </w:t>
      </w:r>
      <w:r>
        <w:rPr>
          <w:rFonts w:hint="eastAsia"/>
        </w:rPr>
        <w:t>初步评审标准</w:t>
      </w:r>
    </w:p>
    <w:p w14:paraId="3F7F94A7"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2.1.1</w:t>
      </w:r>
      <w:r>
        <w:rPr>
          <w:rFonts w:ascii="宋体" w:hAnsi="宋体" w:hint="eastAsia"/>
          <w:sz w:val="24"/>
          <w:szCs w:val="24"/>
        </w:rPr>
        <w:t>形式评审标准：见评标办法前附表。</w:t>
      </w:r>
    </w:p>
    <w:p w14:paraId="1C76A76F"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2.1.2</w:t>
      </w:r>
      <w:r>
        <w:rPr>
          <w:rFonts w:ascii="宋体" w:hAnsi="宋体" w:hint="eastAsia"/>
          <w:sz w:val="24"/>
          <w:szCs w:val="24"/>
        </w:rPr>
        <w:t>资格评审标准：见评标办法前附表。</w:t>
      </w:r>
    </w:p>
    <w:p w14:paraId="0F01FBDC"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2.1.3</w:t>
      </w:r>
      <w:r>
        <w:rPr>
          <w:rFonts w:ascii="宋体" w:hAnsi="宋体" w:hint="eastAsia"/>
          <w:sz w:val="24"/>
          <w:szCs w:val="24"/>
        </w:rPr>
        <w:t>响应性评审标准：见评标办法前附表。</w:t>
      </w:r>
    </w:p>
    <w:p w14:paraId="5A27D2AE"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14:paraId="44CA3A0C" w14:textId="77777777" w:rsidR="00057AF6" w:rsidRDefault="00057AF6">
      <w:pPr>
        <w:rPr>
          <w:rFonts w:ascii="宋体" w:hAnsi="宋体" w:hint="eastAsia"/>
        </w:rPr>
      </w:pPr>
    </w:p>
    <w:p w14:paraId="1D21BA39" w14:textId="77777777" w:rsidR="00057AF6" w:rsidRDefault="00C27810">
      <w:pPr>
        <w:pStyle w:val="5"/>
      </w:pPr>
      <w:bookmarkStart w:id="221" w:name="bookmark87"/>
      <w:bookmarkEnd w:id="221"/>
      <w:r>
        <w:t xml:space="preserve">2.2 </w:t>
      </w:r>
      <w:r>
        <w:rPr>
          <w:rFonts w:hint="eastAsia"/>
        </w:rPr>
        <w:t>分值构成与评分标准</w:t>
      </w:r>
    </w:p>
    <w:p w14:paraId="31F1EAB5"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2.2.1</w:t>
      </w:r>
      <w:r>
        <w:rPr>
          <w:rFonts w:ascii="宋体" w:hAnsi="宋体" w:hint="eastAsia"/>
          <w:sz w:val="24"/>
          <w:szCs w:val="24"/>
        </w:rPr>
        <w:t>分值构成</w:t>
      </w:r>
    </w:p>
    <w:p w14:paraId="28C5FEF7"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bookmarkStart w:id="222" w:name="_Hlk132124196"/>
      <w:r>
        <w:rPr>
          <w:rFonts w:ascii="宋体" w:hAnsi="宋体" w:hint="eastAsia"/>
          <w:bCs/>
          <w:sz w:val="24"/>
          <w:szCs w:val="24"/>
        </w:rPr>
        <w:t>企业综合实力</w:t>
      </w:r>
      <w:bookmarkEnd w:id="222"/>
      <w:r>
        <w:rPr>
          <w:rFonts w:ascii="宋体" w:hAnsi="宋体" w:hint="eastAsia"/>
          <w:sz w:val="24"/>
          <w:szCs w:val="24"/>
        </w:rPr>
        <w:t>部分：见评标办法前附表；</w:t>
      </w:r>
    </w:p>
    <w:p w14:paraId="4ED32212"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）技术方案部分：见评标办法前附表；</w:t>
      </w:r>
    </w:p>
    <w:p w14:paraId="14CEEC4D"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）投标报价部分：见评标办法前附表；</w:t>
      </w:r>
    </w:p>
    <w:p w14:paraId="614BFEB1"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）其他因素部分：见评标办法前附表。</w:t>
      </w:r>
    </w:p>
    <w:p w14:paraId="3B76B966"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2.2.2</w:t>
      </w:r>
      <w:r>
        <w:rPr>
          <w:rFonts w:ascii="宋体" w:hAnsi="宋体" w:hint="eastAsia"/>
          <w:sz w:val="24"/>
          <w:szCs w:val="24"/>
        </w:rPr>
        <w:t>评标参考价计算</w:t>
      </w:r>
    </w:p>
    <w:p w14:paraId="54B34383"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评标参考价计算方法：见评标办法前附表。</w:t>
      </w:r>
    </w:p>
    <w:p w14:paraId="7C31E109"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2.2.3</w:t>
      </w:r>
      <w:r>
        <w:rPr>
          <w:rFonts w:ascii="宋体" w:hAnsi="宋体" w:hint="eastAsia"/>
          <w:sz w:val="24"/>
          <w:szCs w:val="24"/>
        </w:rPr>
        <w:t>投标报价的计算</w:t>
      </w:r>
    </w:p>
    <w:p w14:paraId="20931E6B"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投标报价的偏差率计算公式：见评标办法前附表。</w:t>
      </w:r>
    </w:p>
    <w:p w14:paraId="4702A3FF"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2.2.4</w:t>
      </w:r>
      <w:r>
        <w:rPr>
          <w:rFonts w:ascii="宋体" w:hAnsi="宋体" w:hint="eastAsia"/>
          <w:sz w:val="24"/>
          <w:szCs w:val="24"/>
        </w:rPr>
        <w:t>评分标准</w:t>
      </w:r>
    </w:p>
    <w:p w14:paraId="4B5A3F29"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ascii="宋体" w:hAnsi="宋体" w:hint="eastAsia"/>
          <w:bCs/>
          <w:sz w:val="24"/>
          <w:szCs w:val="24"/>
        </w:rPr>
        <w:t>企业综合实力</w:t>
      </w:r>
      <w:r>
        <w:rPr>
          <w:rFonts w:ascii="宋体" w:hAnsi="宋体" w:hint="eastAsia"/>
          <w:sz w:val="24"/>
          <w:szCs w:val="24"/>
        </w:rPr>
        <w:t>评分标准：见评标办法前附表；</w:t>
      </w:r>
    </w:p>
    <w:p w14:paraId="6035D358"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）技术方案评分标准：见评标办法前附表；</w:t>
      </w:r>
    </w:p>
    <w:p w14:paraId="0BF9D3CE"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lastRenderedPageBreak/>
        <w:t>（</w:t>
      </w:r>
      <w:r>
        <w:rPr>
          <w:rFonts w:ascii="宋体" w:hAnsi="宋体"/>
          <w:sz w:val="24"/>
          <w:szCs w:val="24"/>
        </w:rPr>
        <w:t>3</w:t>
      </w:r>
      <w:r>
        <w:rPr>
          <w:rFonts w:ascii="宋体" w:hAnsi="宋体" w:hint="eastAsia"/>
          <w:sz w:val="24"/>
          <w:szCs w:val="24"/>
        </w:rPr>
        <w:t>）投标报价评分标准：见评标办法前附表；</w:t>
      </w:r>
    </w:p>
    <w:p w14:paraId="0A3F2A7B"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）其他因素评分标准：见评标办法前附表。</w:t>
      </w:r>
    </w:p>
    <w:p w14:paraId="344D5D58" w14:textId="77777777" w:rsidR="00057AF6" w:rsidRDefault="00C27810">
      <w:pPr>
        <w:pStyle w:val="3"/>
        <w:rPr>
          <w:rFonts w:hint="eastAsia"/>
        </w:rPr>
      </w:pPr>
      <w:bookmarkStart w:id="223" w:name="bookmark88"/>
      <w:bookmarkStart w:id="224" w:name="_Toc25553"/>
      <w:bookmarkStart w:id="225" w:name="_Toc533357321"/>
      <w:bookmarkStart w:id="226" w:name="_Toc29986"/>
      <w:bookmarkStart w:id="227" w:name="_Toc28115"/>
      <w:bookmarkEnd w:id="223"/>
      <w:r>
        <w:t xml:space="preserve">3. </w:t>
      </w:r>
      <w:r>
        <w:rPr>
          <w:rFonts w:hint="eastAsia"/>
        </w:rPr>
        <w:t>评标程序</w:t>
      </w:r>
      <w:bookmarkEnd w:id="224"/>
      <w:bookmarkEnd w:id="225"/>
      <w:bookmarkEnd w:id="226"/>
      <w:bookmarkEnd w:id="227"/>
    </w:p>
    <w:p w14:paraId="1702B656" w14:textId="77777777" w:rsidR="00057AF6" w:rsidRDefault="00057AF6">
      <w:pPr>
        <w:rPr>
          <w:rFonts w:ascii="宋体" w:hAnsi="宋体" w:hint="eastAsia"/>
        </w:rPr>
      </w:pPr>
    </w:p>
    <w:p w14:paraId="5E19D203" w14:textId="77777777" w:rsidR="00057AF6" w:rsidRDefault="00C27810">
      <w:pPr>
        <w:pStyle w:val="5"/>
      </w:pPr>
      <w:bookmarkStart w:id="228" w:name="bookmark89"/>
      <w:bookmarkEnd w:id="228"/>
      <w:r>
        <w:t xml:space="preserve">3.1 </w:t>
      </w:r>
      <w:r>
        <w:rPr>
          <w:rFonts w:hint="eastAsia"/>
        </w:rPr>
        <w:t>初步评审</w:t>
      </w:r>
    </w:p>
    <w:p w14:paraId="1F9AB5F4"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3.1.1</w:t>
      </w:r>
      <w:r>
        <w:rPr>
          <w:rFonts w:ascii="宋体" w:hAnsi="宋体" w:hint="eastAsia"/>
          <w:sz w:val="24"/>
          <w:szCs w:val="24"/>
        </w:rPr>
        <w:t>评标委员会可以要求投标人提交第二章“投标人须知”规定的有关证明和证件的原件，以便核验。评标委员会依据本章第</w:t>
      </w:r>
      <w:r>
        <w:rPr>
          <w:rFonts w:ascii="宋体" w:hAnsi="宋体"/>
          <w:sz w:val="24"/>
          <w:szCs w:val="24"/>
        </w:rPr>
        <w:t>2.1</w:t>
      </w:r>
      <w:r>
        <w:rPr>
          <w:rFonts w:ascii="宋体" w:hAnsi="宋体" w:hint="eastAsia"/>
          <w:sz w:val="24"/>
          <w:szCs w:val="24"/>
        </w:rPr>
        <w:t>款规定的标准对投标文件进行初步评审。有一项不符合评审标准的，评标委员会应当否决其投标。</w:t>
      </w:r>
    </w:p>
    <w:p w14:paraId="0D430498"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3.1.2</w:t>
      </w:r>
      <w:r>
        <w:rPr>
          <w:rFonts w:ascii="宋体" w:hAnsi="宋体" w:hint="eastAsia"/>
          <w:sz w:val="24"/>
          <w:szCs w:val="24"/>
        </w:rPr>
        <w:t>投标人有以下情形之一的，评标委员会应当否决其投标：</w:t>
      </w:r>
    </w:p>
    <w:p w14:paraId="5F140279"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）投标文件没有对招标文件的实质性要求和条件作出响应，或者对招标文件的偏差超出招标文件规定的偏差范围或最高项数；</w:t>
      </w:r>
    </w:p>
    <w:p w14:paraId="1DAFD232"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）有串通投标、弄虚作假、行贿等违法行为。</w:t>
      </w:r>
    </w:p>
    <w:p w14:paraId="7D1F93C3"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3.1.3</w:t>
      </w:r>
      <w:r>
        <w:rPr>
          <w:rFonts w:ascii="宋体" w:hAnsi="宋体" w:hint="eastAsia"/>
          <w:sz w:val="24"/>
          <w:szCs w:val="24"/>
        </w:rPr>
        <w:t>投标报价有算术错误及其他错误的，评标委员会按以下原则要求投标人对投标报价进行修正，并要求投标人书面澄清确认。投标人拒不澄清确认的，评标委员会应当否决其投标：</w:t>
      </w:r>
    </w:p>
    <w:p w14:paraId="3F74AA9B"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）投标文件中的大写金额与小写金额不一致的，以大写金额为准；</w:t>
      </w:r>
    </w:p>
    <w:p w14:paraId="79C1E56E"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）总价金额与单价金额不一致的，以单价金额为准，但单价金额小数点有明显错误的除外。</w:t>
      </w:r>
    </w:p>
    <w:p w14:paraId="1E8BA719"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（3）当本项目（1-投标报价/暂定金额）*100%与投标下浮率不一致时，按（1-投标报价/暂定金额）*100%修正投标人的投标下浮率。</w:t>
      </w:r>
    </w:p>
    <w:p w14:paraId="6E96208D" w14:textId="77777777" w:rsidR="00057AF6" w:rsidRDefault="00057AF6">
      <w:pPr>
        <w:rPr>
          <w:rFonts w:ascii="宋体" w:hAnsi="宋体" w:hint="eastAsia"/>
        </w:rPr>
      </w:pPr>
    </w:p>
    <w:p w14:paraId="106BC374" w14:textId="77777777" w:rsidR="00057AF6" w:rsidRDefault="00C27810">
      <w:pPr>
        <w:pStyle w:val="5"/>
      </w:pPr>
      <w:bookmarkStart w:id="229" w:name="bookmark90"/>
      <w:bookmarkEnd w:id="229"/>
      <w:r>
        <w:t xml:space="preserve">3.2 </w:t>
      </w:r>
      <w:r>
        <w:rPr>
          <w:rFonts w:hint="eastAsia"/>
        </w:rPr>
        <w:t>详细评审</w:t>
      </w:r>
    </w:p>
    <w:p w14:paraId="1135E0EE"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3.2.1</w:t>
      </w:r>
      <w:r>
        <w:rPr>
          <w:rFonts w:ascii="宋体" w:hAnsi="宋体" w:hint="eastAsia"/>
          <w:sz w:val="24"/>
          <w:szCs w:val="24"/>
        </w:rPr>
        <w:t>评标委员会按本章第</w:t>
      </w:r>
      <w:r>
        <w:rPr>
          <w:rFonts w:ascii="宋体" w:hAnsi="宋体"/>
          <w:sz w:val="24"/>
          <w:szCs w:val="24"/>
        </w:rPr>
        <w:t>2.2</w:t>
      </w:r>
      <w:r>
        <w:rPr>
          <w:rFonts w:ascii="宋体" w:hAnsi="宋体" w:hint="eastAsia"/>
          <w:sz w:val="24"/>
          <w:szCs w:val="24"/>
        </w:rPr>
        <w:t>款规定的量化因素和分值进行打分，并计算出综合评估得分。</w:t>
      </w:r>
    </w:p>
    <w:p w14:paraId="5B02CF3E"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）按本章第</w:t>
      </w:r>
      <w:r>
        <w:rPr>
          <w:rFonts w:ascii="宋体" w:hAnsi="宋体"/>
          <w:sz w:val="24"/>
          <w:szCs w:val="24"/>
        </w:rPr>
        <w:t>2.2.4</w:t>
      </w:r>
      <w:r>
        <w:rPr>
          <w:rFonts w:ascii="宋体" w:hAnsi="宋体" w:hint="eastAsia"/>
          <w:sz w:val="24"/>
          <w:szCs w:val="24"/>
        </w:rPr>
        <w:t>（</w:t>
      </w:r>
      <w:r>
        <w:rPr>
          <w:rFonts w:ascii="宋体" w:hAnsi="宋体"/>
          <w:sz w:val="24"/>
          <w:szCs w:val="24"/>
        </w:rPr>
        <w:t>1</w:t>
      </w:r>
      <w:r>
        <w:rPr>
          <w:rFonts w:ascii="宋体" w:hAnsi="宋体" w:hint="eastAsia"/>
          <w:sz w:val="24"/>
          <w:szCs w:val="24"/>
        </w:rPr>
        <w:t>）目规定的评审因素和分值对</w:t>
      </w:r>
      <w:r>
        <w:rPr>
          <w:rFonts w:ascii="宋体" w:hAnsi="宋体" w:hint="eastAsia"/>
          <w:bCs/>
          <w:sz w:val="24"/>
          <w:szCs w:val="24"/>
        </w:rPr>
        <w:t>企业综合实力</w:t>
      </w:r>
      <w:r>
        <w:rPr>
          <w:rFonts w:ascii="宋体" w:hAnsi="宋体" w:hint="eastAsia"/>
          <w:sz w:val="24"/>
          <w:szCs w:val="24"/>
        </w:rPr>
        <w:t>部分计算出得分</w:t>
      </w:r>
      <w:r>
        <w:rPr>
          <w:rFonts w:ascii="宋体" w:hAnsi="宋体" w:hint="eastAsia"/>
          <w:b/>
          <w:szCs w:val="21"/>
        </w:rPr>
        <w:t>A</w:t>
      </w:r>
      <w:r>
        <w:rPr>
          <w:rFonts w:ascii="宋体" w:hAnsi="宋体" w:hint="eastAsia"/>
          <w:sz w:val="24"/>
          <w:szCs w:val="24"/>
        </w:rPr>
        <w:t>；</w:t>
      </w:r>
    </w:p>
    <w:p w14:paraId="15D573FD"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）按本章第</w:t>
      </w:r>
      <w:r>
        <w:rPr>
          <w:rFonts w:ascii="宋体" w:hAnsi="宋体"/>
          <w:sz w:val="24"/>
          <w:szCs w:val="24"/>
        </w:rPr>
        <w:t>2.2.4</w:t>
      </w:r>
      <w:r>
        <w:rPr>
          <w:rFonts w:ascii="宋体" w:hAnsi="宋体" w:hint="eastAsia"/>
          <w:sz w:val="24"/>
          <w:szCs w:val="24"/>
        </w:rPr>
        <w:t>（</w:t>
      </w:r>
      <w:r>
        <w:rPr>
          <w:rFonts w:ascii="宋体" w:hAnsi="宋体"/>
          <w:sz w:val="24"/>
          <w:szCs w:val="24"/>
        </w:rPr>
        <w:t>2</w:t>
      </w:r>
      <w:r>
        <w:rPr>
          <w:rFonts w:ascii="宋体" w:hAnsi="宋体" w:hint="eastAsia"/>
          <w:sz w:val="24"/>
          <w:szCs w:val="24"/>
        </w:rPr>
        <w:t>）目规定的评审因素和分值对技术方案部分计算出得分</w:t>
      </w:r>
      <w:r>
        <w:rPr>
          <w:rFonts w:ascii="宋体" w:hAnsi="宋体" w:hint="eastAsia"/>
          <w:b/>
          <w:szCs w:val="21"/>
        </w:rPr>
        <w:t>B</w:t>
      </w:r>
      <w:r>
        <w:rPr>
          <w:rFonts w:ascii="宋体" w:hAnsi="宋体" w:hint="eastAsia"/>
          <w:sz w:val="24"/>
          <w:szCs w:val="24"/>
        </w:rPr>
        <w:t>；</w:t>
      </w:r>
    </w:p>
    <w:p w14:paraId="38CF6B0E"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）按本章第</w:t>
      </w:r>
      <w:r>
        <w:rPr>
          <w:rFonts w:ascii="宋体" w:hAnsi="宋体"/>
          <w:sz w:val="24"/>
          <w:szCs w:val="24"/>
        </w:rPr>
        <w:t>2.2.4</w:t>
      </w:r>
      <w:r>
        <w:rPr>
          <w:rFonts w:ascii="宋体" w:hAnsi="宋体" w:hint="eastAsia"/>
          <w:sz w:val="24"/>
          <w:szCs w:val="24"/>
        </w:rPr>
        <w:t>（</w:t>
      </w:r>
      <w:r>
        <w:rPr>
          <w:rFonts w:ascii="宋体" w:hAnsi="宋体"/>
          <w:sz w:val="24"/>
          <w:szCs w:val="24"/>
        </w:rPr>
        <w:t>3</w:t>
      </w:r>
      <w:r>
        <w:rPr>
          <w:rFonts w:ascii="宋体" w:hAnsi="宋体" w:hint="eastAsia"/>
          <w:sz w:val="24"/>
          <w:szCs w:val="24"/>
        </w:rPr>
        <w:t>）目规定的评审因素和分值对投标报价部分计算出得分</w:t>
      </w:r>
      <w:r>
        <w:rPr>
          <w:rFonts w:ascii="宋体" w:hAnsi="宋体" w:hint="eastAsia"/>
          <w:b/>
          <w:szCs w:val="21"/>
        </w:rPr>
        <w:t>C</w:t>
      </w:r>
      <w:r>
        <w:rPr>
          <w:rFonts w:ascii="宋体" w:hAnsi="宋体" w:hint="eastAsia"/>
          <w:sz w:val="24"/>
          <w:szCs w:val="24"/>
        </w:rPr>
        <w:t>；</w:t>
      </w:r>
    </w:p>
    <w:p w14:paraId="084AD021"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）按本章第</w:t>
      </w:r>
      <w:r>
        <w:rPr>
          <w:rFonts w:ascii="宋体" w:hAnsi="宋体"/>
          <w:sz w:val="24"/>
          <w:szCs w:val="24"/>
        </w:rPr>
        <w:t>2.2.4</w:t>
      </w:r>
      <w:r>
        <w:rPr>
          <w:rFonts w:ascii="宋体" w:hAnsi="宋体" w:hint="eastAsia"/>
          <w:sz w:val="24"/>
          <w:szCs w:val="24"/>
        </w:rPr>
        <w:t>（</w:t>
      </w:r>
      <w:r>
        <w:rPr>
          <w:rFonts w:ascii="宋体" w:hAnsi="宋体"/>
          <w:sz w:val="24"/>
          <w:szCs w:val="24"/>
        </w:rPr>
        <w:t>4</w:t>
      </w:r>
      <w:r>
        <w:rPr>
          <w:rFonts w:ascii="宋体" w:hAnsi="宋体" w:hint="eastAsia"/>
          <w:sz w:val="24"/>
          <w:szCs w:val="24"/>
        </w:rPr>
        <w:t>）目规定的评审因素和分值对其他因素部分计算出得分</w:t>
      </w:r>
      <w:r>
        <w:rPr>
          <w:rFonts w:ascii="宋体" w:hAnsi="宋体" w:hint="eastAsia"/>
          <w:b/>
          <w:szCs w:val="21"/>
        </w:rPr>
        <w:t>D</w:t>
      </w:r>
      <w:r>
        <w:rPr>
          <w:rFonts w:ascii="宋体" w:hAnsi="宋体" w:hint="eastAsia"/>
          <w:sz w:val="24"/>
          <w:szCs w:val="24"/>
        </w:rPr>
        <w:t>。</w:t>
      </w:r>
    </w:p>
    <w:p w14:paraId="391F45E0"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3.2.2</w:t>
      </w:r>
      <w:r>
        <w:rPr>
          <w:rFonts w:ascii="宋体" w:hAnsi="宋体" w:hint="eastAsia"/>
          <w:sz w:val="24"/>
          <w:szCs w:val="24"/>
        </w:rPr>
        <w:t>评分分值计算保留小数点后两位，小数点后第三位“四舍五入”。</w:t>
      </w:r>
    </w:p>
    <w:p w14:paraId="7FC86B94" w14:textId="77777777" w:rsidR="00057AF6" w:rsidRDefault="00C27810">
      <w:pPr>
        <w:spacing w:line="360" w:lineRule="auto"/>
        <w:ind w:firstLineChars="200" w:firstLine="480"/>
        <w:rPr>
          <w:rFonts w:ascii="宋体" w:hAnsi="宋体" w:hint="eastAsia"/>
          <w:sz w:val="24"/>
          <w:szCs w:val="24"/>
          <w:u w:val="single"/>
        </w:rPr>
      </w:pPr>
      <w:r>
        <w:rPr>
          <w:rFonts w:ascii="宋体" w:hAnsi="宋体"/>
          <w:sz w:val="24"/>
          <w:szCs w:val="24"/>
        </w:rPr>
        <w:t>3.2.3</w:t>
      </w:r>
      <w:r>
        <w:rPr>
          <w:rFonts w:ascii="宋体" w:hAnsi="宋体" w:hint="eastAsia"/>
          <w:sz w:val="24"/>
          <w:szCs w:val="24"/>
        </w:rPr>
        <w:t>投标人总得分：</w:t>
      </w:r>
      <w:r>
        <w:rPr>
          <w:rFonts w:ascii="宋体" w:hAnsi="宋体" w:hint="eastAsia"/>
          <w:sz w:val="24"/>
          <w:szCs w:val="24"/>
          <w:u w:val="single"/>
        </w:rPr>
        <w:t>评标办法前附表</w:t>
      </w:r>
    </w:p>
    <w:p w14:paraId="46D3F85D"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3.2.4</w:t>
      </w:r>
      <w:r>
        <w:rPr>
          <w:rFonts w:ascii="宋体" w:hAnsi="宋体" w:hint="eastAsia"/>
          <w:sz w:val="24"/>
          <w:szCs w:val="24"/>
        </w:rPr>
        <w:t>评标委员会发现投标人的报价明显低于其他投标报价，使得其投标报价可能</w:t>
      </w:r>
      <w:r>
        <w:rPr>
          <w:rFonts w:ascii="宋体" w:hAnsi="宋体" w:hint="eastAsia"/>
          <w:sz w:val="24"/>
          <w:szCs w:val="24"/>
        </w:rPr>
        <w:lastRenderedPageBreak/>
        <w:t>低于其个别成本的，应当要求该投标人作出书面说明并提供相应的证明材料。投标人不能合理说明或者不能提供相应证明材料的，评标委员会应当认定该投标人以低于成本报价竞标，并否决其投标。</w:t>
      </w:r>
    </w:p>
    <w:p w14:paraId="4CEBDB54" w14:textId="77777777" w:rsidR="00057AF6" w:rsidRDefault="00057AF6">
      <w:pPr>
        <w:rPr>
          <w:rFonts w:ascii="宋体" w:hAnsi="宋体" w:hint="eastAsia"/>
        </w:rPr>
      </w:pPr>
    </w:p>
    <w:p w14:paraId="0F4A13AA" w14:textId="77777777" w:rsidR="00057AF6" w:rsidRDefault="00C27810">
      <w:pPr>
        <w:pStyle w:val="5"/>
      </w:pPr>
      <w:bookmarkStart w:id="230" w:name="bookmark91"/>
      <w:bookmarkEnd w:id="230"/>
      <w:r>
        <w:t xml:space="preserve">3.3 </w:t>
      </w:r>
      <w:r>
        <w:rPr>
          <w:rFonts w:hint="eastAsia"/>
        </w:rPr>
        <w:t>投标文件的澄清</w:t>
      </w:r>
    </w:p>
    <w:p w14:paraId="27E114AF"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3.3.1</w:t>
      </w:r>
      <w:r>
        <w:rPr>
          <w:rFonts w:ascii="宋体" w:hAnsi="宋体" w:hint="eastAsia"/>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0E352B2"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3.3.2</w:t>
      </w:r>
      <w:r>
        <w:rPr>
          <w:rFonts w:ascii="宋体" w:hAnsi="宋体" w:hint="eastAsia"/>
          <w:sz w:val="24"/>
          <w:szCs w:val="24"/>
        </w:rPr>
        <w:t>澄清、说明或补正不得超出投标文件的范围且不得改变投标文件的实质性内容，并构成投标文件的组成部分。</w:t>
      </w:r>
    </w:p>
    <w:p w14:paraId="2BE83754"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3.3.3</w:t>
      </w:r>
      <w:r>
        <w:rPr>
          <w:rFonts w:ascii="宋体" w:hAnsi="宋体" w:hint="eastAsia"/>
          <w:sz w:val="24"/>
          <w:szCs w:val="24"/>
        </w:rPr>
        <w:t>评标委员会对投标人提交的澄清、说明或补正有疑问的，可以要求投标人进一步澄清、说明或补正，直至满足评标委员会的要求。</w:t>
      </w:r>
    </w:p>
    <w:p w14:paraId="069F61FE" w14:textId="77777777" w:rsidR="00057AF6" w:rsidRDefault="00057AF6">
      <w:pPr>
        <w:rPr>
          <w:rFonts w:ascii="宋体" w:hAnsi="宋体" w:hint="eastAsia"/>
        </w:rPr>
      </w:pPr>
    </w:p>
    <w:p w14:paraId="2B7F0F66" w14:textId="77777777" w:rsidR="00057AF6" w:rsidRDefault="00C27810">
      <w:pPr>
        <w:pStyle w:val="5"/>
      </w:pPr>
      <w:bookmarkStart w:id="231" w:name="bookmark92"/>
      <w:bookmarkEnd w:id="231"/>
      <w:r>
        <w:t xml:space="preserve">3.4 </w:t>
      </w:r>
      <w:r>
        <w:rPr>
          <w:rFonts w:hint="eastAsia"/>
        </w:rPr>
        <w:t>评标结果</w:t>
      </w:r>
    </w:p>
    <w:p w14:paraId="447E8E24"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3.4.1</w:t>
      </w:r>
      <w:r>
        <w:rPr>
          <w:rFonts w:ascii="宋体" w:hAnsi="宋体" w:hint="eastAsia"/>
          <w:sz w:val="24"/>
          <w:szCs w:val="24"/>
        </w:rPr>
        <w:t>除第二章“投标人须知”前附表授权直接确定中标人外，评标委员会按照得分由高到低的顺序推荐中标候选人，并标明排序。</w:t>
      </w:r>
    </w:p>
    <w:p w14:paraId="461FC140" w14:textId="77777777" w:rsidR="00057AF6" w:rsidRDefault="00C27810">
      <w:pPr>
        <w:ind w:firstLineChars="225" w:firstLine="540"/>
        <w:rPr>
          <w:rFonts w:ascii="宋体" w:hAnsi="宋体" w:hint="eastAsia"/>
          <w:sz w:val="24"/>
          <w:szCs w:val="24"/>
        </w:rPr>
      </w:pPr>
      <w:r>
        <w:rPr>
          <w:rFonts w:ascii="宋体" w:hAnsi="宋体"/>
          <w:sz w:val="24"/>
          <w:szCs w:val="24"/>
        </w:rPr>
        <w:t>3.4.2</w:t>
      </w:r>
      <w:r>
        <w:rPr>
          <w:rFonts w:ascii="宋体" w:hAnsi="宋体" w:hint="eastAsia"/>
          <w:sz w:val="24"/>
          <w:szCs w:val="24"/>
        </w:rPr>
        <w:t>评标委员会完成评标后，应当向招标人提交书面评标报告和中标候选人名单。</w:t>
      </w:r>
    </w:p>
    <w:p w14:paraId="4B457F07" w14:textId="77777777" w:rsidR="00057AF6" w:rsidRDefault="00057AF6">
      <w:pPr>
        <w:adjustRightInd w:val="0"/>
        <w:snapToGrid w:val="0"/>
        <w:spacing w:line="360" w:lineRule="auto"/>
        <w:jc w:val="center"/>
        <w:rPr>
          <w:rFonts w:ascii="宋体" w:hAnsi="宋体" w:hint="eastAsia"/>
          <w:szCs w:val="21"/>
        </w:rPr>
      </w:pPr>
    </w:p>
    <w:p w14:paraId="44271406" w14:textId="77777777" w:rsidR="00057AF6" w:rsidRDefault="00057AF6">
      <w:pPr>
        <w:adjustRightInd w:val="0"/>
        <w:snapToGrid w:val="0"/>
        <w:spacing w:line="360" w:lineRule="auto"/>
        <w:jc w:val="center"/>
        <w:rPr>
          <w:rFonts w:ascii="宋体" w:hAnsi="宋体" w:hint="eastAsia"/>
          <w:b/>
          <w:sz w:val="36"/>
          <w:szCs w:val="36"/>
        </w:rPr>
      </w:pPr>
    </w:p>
    <w:p w14:paraId="2A37F3E9" w14:textId="77777777" w:rsidR="00057AF6" w:rsidRDefault="00C27810">
      <w:pPr>
        <w:pStyle w:val="1"/>
        <w:rPr>
          <w:rFonts w:hint="eastAsia"/>
        </w:rPr>
      </w:pPr>
      <w:r>
        <w:rPr>
          <w:sz w:val="24"/>
          <w:szCs w:val="24"/>
        </w:rPr>
        <w:br w:type="page"/>
      </w:r>
      <w:bookmarkStart w:id="232" w:name="_Toc16015"/>
      <w:bookmarkStart w:id="233" w:name="_Toc533357322"/>
      <w:r>
        <w:rPr>
          <w:rFonts w:hint="eastAsia"/>
        </w:rPr>
        <w:lastRenderedPageBreak/>
        <w:t>第四章  合同条款及格式</w:t>
      </w:r>
      <w:bookmarkStart w:id="234" w:name="_Toc533357324"/>
      <w:bookmarkEnd w:id="232"/>
      <w:bookmarkEnd w:id="233"/>
    </w:p>
    <w:p w14:paraId="3F95014B" w14:textId="77777777" w:rsidR="00057AF6" w:rsidRDefault="00057AF6">
      <w:pPr>
        <w:pStyle w:val="23"/>
      </w:pPr>
    </w:p>
    <w:p w14:paraId="525F774E" w14:textId="77777777" w:rsidR="00974DFF" w:rsidRDefault="00C27810">
      <w:pPr>
        <w:spacing w:line="560" w:lineRule="exact"/>
        <w:rPr>
          <w:sz w:val="30"/>
          <w:szCs w:val="24"/>
        </w:rPr>
      </w:pPr>
      <w:r>
        <w:br w:type="page"/>
      </w:r>
    </w:p>
    <w:p w14:paraId="3370DC1B" w14:textId="77777777" w:rsidR="00057AF6" w:rsidRDefault="000E09D2">
      <w:pPr>
        <w:rPr>
          <w:rFonts w:eastAsia="仿宋_GB2312"/>
          <w:sz w:val="28"/>
          <w:szCs w:val="28"/>
        </w:rPr>
      </w:pPr>
      <w:r>
        <w:rPr>
          <w:noProof/>
          <w:sz w:val="30"/>
          <w:szCs w:val="24"/>
        </w:rPr>
        <w:lastRenderedPageBreak/>
        <w:drawing>
          <wp:anchor distT="0" distB="0" distL="114300" distR="114300" simplePos="0" relativeHeight="251663360" behindDoc="0" locked="0" layoutInCell="1" allowOverlap="1" wp14:anchorId="0EC09814" wp14:editId="0D96F7EF">
            <wp:simplePos x="0" y="0"/>
            <wp:positionH relativeFrom="column">
              <wp:posOffset>4275455</wp:posOffset>
            </wp:positionH>
            <wp:positionV relativeFrom="paragraph">
              <wp:posOffset>93980</wp:posOffset>
            </wp:positionV>
            <wp:extent cx="2234565" cy="1934845"/>
            <wp:effectExtent l="19050" t="0" r="0" b="0"/>
            <wp:wrapSquare wrapText="bothSides"/>
            <wp:docPr id="1" name="图片 10" descr="说明: E:\02合同\QQ图片20190725104140.jpgQQ图片2019072510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说明: E:\02合同\QQ图片20190725104140.jpgQQ图片20190725104140"/>
                    <pic:cNvPicPr>
                      <a:picLocks noChangeAspect="1"/>
                    </pic:cNvPicPr>
                  </pic:nvPicPr>
                  <pic:blipFill>
                    <a:blip r:embed="rId16"/>
                    <a:stretch>
                      <a:fillRect/>
                    </a:stretch>
                  </pic:blipFill>
                  <pic:spPr>
                    <a:xfrm>
                      <a:off x="0" y="0"/>
                      <a:ext cx="2234565" cy="1934845"/>
                    </a:xfrm>
                    <a:prstGeom prst="rect">
                      <a:avLst/>
                    </a:prstGeom>
                    <a:noFill/>
                    <a:ln>
                      <a:noFill/>
                    </a:ln>
                  </pic:spPr>
                </pic:pic>
              </a:graphicData>
            </a:graphic>
          </wp:anchor>
        </w:drawing>
      </w:r>
      <w:r w:rsidR="00C27810">
        <w:rPr>
          <w:noProof/>
          <w:sz w:val="30"/>
          <w:szCs w:val="24"/>
        </w:rPr>
        <w:drawing>
          <wp:inline distT="0" distB="0" distL="114300" distR="114300" wp14:anchorId="73B235EE" wp14:editId="16CBEED0">
            <wp:extent cx="3436620" cy="361950"/>
            <wp:effectExtent l="0" t="0" r="1143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7"/>
                    <a:stretch>
                      <a:fillRect/>
                    </a:stretch>
                  </pic:blipFill>
                  <pic:spPr>
                    <a:xfrm>
                      <a:off x="0" y="0"/>
                      <a:ext cx="3436620" cy="361950"/>
                    </a:xfrm>
                    <a:prstGeom prst="rect">
                      <a:avLst/>
                    </a:prstGeom>
                    <a:noFill/>
                    <a:ln>
                      <a:noFill/>
                    </a:ln>
                  </pic:spPr>
                </pic:pic>
              </a:graphicData>
            </a:graphic>
          </wp:inline>
        </w:drawing>
      </w:r>
    </w:p>
    <w:p w14:paraId="0BB8B973" w14:textId="77777777" w:rsidR="00057AF6" w:rsidRDefault="00C27810">
      <w:pPr>
        <w:spacing w:line="560" w:lineRule="exact"/>
        <w:rPr>
          <w:rFonts w:eastAsia="仿宋_GB2312"/>
          <w:sz w:val="28"/>
          <w:szCs w:val="28"/>
        </w:rPr>
      </w:pPr>
      <w:r>
        <w:rPr>
          <w:rFonts w:eastAsia="仿宋_GB2312" w:hint="eastAsia"/>
          <w:sz w:val="28"/>
          <w:szCs w:val="28"/>
        </w:rPr>
        <w:t>合同编号：穗开建管测</w:t>
      </w:r>
      <w:r>
        <w:rPr>
          <w:rFonts w:eastAsia="仿宋_GB2312" w:hint="eastAsia"/>
          <w:sz w:val="28"/>
          <w:szCs w:val="28"/>
        </w:rPr>
        <w:t xml:space="preserve">[    ]   </w:t>
      </w:r>
      <w:r>
        <w:rPr>
          <w:rFonts w:eastAsia="仿宋_GB2312" w:hint="eastAsia"/>
          <w:sz w:val="28"/>
          <w:szCs w:val="28"/>
        </w:rPr>
        <w:t>号</w:t>
      </w:r>
    </w:p>
    <w:p w14:paraId="48AF28C0" w14:textId="77777777" w:rsidR="00057AF6" w:rsidRDefault="00057AF6">
      <w:pPr>
        <w:spacing w:line="560" w:lineRule="exact"/>
        <w:rPr>
          <w:rFonts w:ascii="楷体_GB2312" w:eastAsia="楷体_GB2312"/>
          <w:sz w:val="28"/>
          <w:szCs w:val="28"/>
        </w:rPr>
      </w:pPr>
    </w:p>
    <w:p w14:paraId="02BB1B88" w14:textId="77777777" w:rsidR="00057AF6" w:rsidRDefault="00057AF6">
      <w:pPr>
        <w:spacing w:line="560" w:lineRule="exact"/>
        <w:ind w:firstLineChars="400" w:firstLine="840"/>
        <w:rPr>
          <w:rFonts w:ascii="楷体_GB2312" w:eastAsia="楷体_GB2312"/>
        </w:rPr>
      </w:pPr>
    </w:p>
    <w:p w14:paraId="5F1BD259" w14:textId="77777777" w:rsidR="00057AF6" w:rsidRDefault="00057AF6">
      <w:pPr>
        <w:spacing w:line="560" w:lineRule="exact"/>
        <w:ind w:firstLineChars="3500" w:firstLine="8400"/>
        <w:rPr>
          <w:rFonts w:ascii="楷体_GB2312" w:eastAsia="楷体_GB2312"/>
          <w:sz w:val="24"/>
        </w:rPr>
      </w:pPr>
    </w:p>
    <w:p w14:paraId="4961850A" w14:textId="77777777" w:rsidR="00057AF6" w:rsidRDefault="00057AF6">
      <w:pPr>
        <w:pStyle w:val="Style3"/>
      </w:pPr>
    </w:p>
    <w:p w14:paraId="3D399FE8" w14:textId="77777777" w:rsidR="00057AF6" w:rsidRDefault="00057AF6">
      <w:pPr>
        <w:pStyle w:val="Style3"/>
      </w:pPr>
    </w:p>
    <w:p w14:paraId="66B867DD" w14:textId="77777777" w:rsidR="00057AF6" w:rsidRDefault="00057AF6">
      <w:pPr>
        <w:pStyle w:val="Style3"/>
      </w:pPr>
    </w:p>
    <w:p w14:paraId="4B75684B" w14:textId="77777777" w:rsidR="00057AF6" w:rsidRDefault="00C27810">
      <w:pPr>
        <w:spacing w:line="560" w:lineRule="exact"/>
        <w:jc w:val="center"/>
        <w:rPr>
          <w:rFonts w:ascii="宋体" w:hAnsi="宋体" w:hint="eastAsia"/>
          <w:b/>
          <w:bCs/>
          <w:sz w:val="52"/>
          <w:szCs w:val="52"/>
        </w:rPr>
      </w:pPr>
      <w:r>
        <w:rPr>
          <w:rFonts w:ascii="宋体" w:hAnsi="宋体" w:hint="eastAsia"/>
          <w:b/>
          <w:bCs/>
          <w:sz w:val="52"/>
          <w:szCs w:val="52"/>
        </w:rPr>
        <w:t>建设工程项目第三方检测</w:t>
      </w:r>
      <w:r w:rsidR="002517D6">
        <w:rPr>
          <w:rFonts w:ascii="宋体" w:hAnsi="宋体" w:hint="eastAsia"/>
          <w:b/>
          <w:bCs/>
          <w:sz w:val="52"/>
          <w:szCs w:val="52"/>
        </w:rPr>
        <w:t>服务</w:t>
      </w:r>
      <w:r>
        <w:rPr>
          <w:rFonts w:ascii="宋体" w:hAnsi="宋体" w:hint="eastAsia"/>
          <w:b/>
          <w:bCs/>
          <w:sz w:val="52"/>
          <w:szCs w:val="52"/>
        </w:rPr>
        <w:t>合同</w:t>
      </w:r>
    </w:p>
    <w:p w14:paraId="722EEB5F" w14:textId="77777777" w:rsidR="00057AF6" w:rsidRDefault="00057AF6">
      <w:pPr>
        <w:spacing w:line="480" w:lineRule="exact"/>
        <w:ind w:firstLineChars="1700" w:firstLine="5100"/>
        <w:rPr>
          <w:rFonts w:eastAsia="仿宋_GB2312" w:hAnsi="宋体" w:hint="eastAsia"/>
          <w:sz w:val="30"/>
          <w:szCs w:val="30"/>
        </w:rPr>
      </w:pPr>
    </w:p>
    <w:p w14:paraId="0D088B75" w14:textId="77777777" w:rsidR="00057AF6" w:rsidRDefault="00057AF6">
      <w:pPr>
        <w:spacing w:line="480" w:lineRule="exact"/>
        <w:rPr>
          <w:rFonts w:eastAsia="仿宋_GB2312" w:hAnsi="宋体" w:hint="eastAsia"/>
          <w:sz w:val="28"/>
          <w:szCs w:val="28"/>
        </w:rPr>
      </w:pPr>
    </w:p>
    <w:p w14:paraId="1BDAC95E" w14:textId="77777777" w:rsidR="00057AF6" w:rsidRDefault="00057AF6">
      <w:pPr>
        <w:pStyle w:val="Style3"/>
      </w:pPr>
    </w:p>
    <w:p w14:paraId="336BE807" w14:textId="77777777" w:rsidR="00057AF6" w:rsidRDefault="00057AF6">
      <w:pPr>
        <w:pStyle w:val="Style3"/>
      </w:pPr>
    </w:p>
    <w:p w14:paraId="4DB115F4" w14:textId="77777777" w:rsidR="00855591" w:rsidRDefault="00855591">
      <w:pPr>
        <w:pStyle w:val="Style3"/>
      </w:pPr>
    </w:p>
    <w:p w14:paraId="1DA42170" w14:textId="77777777" w:rsidR="00855591" w:rsidRDefault="00855591">
      <w:pPr>
        <w:pStyle w:val="Style3"/>
      </w:pPr>
    </w:p>
    <w:p w14:paraId="3CA37977" w14:textId="77777777" w:rsidR="00855591" w:rsidRDefault="00855591">
      <w:pPr>
        <w:pStyle w:val="Style3"/>
      </w:pPr>
    </w:p>
    <w:p w14:paraId="66779169" w14:textId="77777777" w:rsidR="00974DFF" w:rsidRDefault="00C27810">
      <w:pPr>
        <w:spacing w:line="480" w:lineRule="exact"/>
        <w:rPr>
          <w:rFonts w:eastAsia="仿宋_GB2312" w:hAnsi="仿宋" w:hint="eastAsia"/>
          <w:sz w:val="28"/>
          <w:szCs w:val="28"/>
          <w:u w:val="single"/>
        </w:rPr>
      </w:pPr>
      <w:r>
        <w:rPr>
          <w:rFonts w:eastAsia="仿宋_GB2312" w:hAnsi="仿宋" w:hint="eastAsia"/>
          <w:sz w:val="28"/>
          <w:szCs w:val="28"/>
        </w:rPr>
        <w:t>项目名称：</w:t>
      </w:r>
    </w:p>
    <w:p w14:paraId="1412586B" w14:textId="77777777" w:rsidR="00057AF6" w:rsidRDefault="00C27810">
      <w:pPr>
        <w:spacing w:line="480" w:lineRule="exact"/>
        <w:rPr>
          <w:rFonts w:eastAsia="仿宋_GB2312" w:hAnsi="仿宋" w:hint="eastAsia"/>
          <w:sz w:val="28"/>
          <w:szCs w:val="28"/>
          <w:u w:val="single"/>
        </w:rPr>
      </w:pPr>
      <w:r>
        <w:rPr>
          <w:rFonts w:eastAsia="仿宋_GB2312" w:hAnsi="仿宋" w:hint="eastAsia"/>
          <w:sz w:val="28"/>
          <w:szCs w:val="28"/>
        </w:rPr>
        <w:t>委托单位：</w:t>
      </w:r>
      <w:r>
        <w:rPr>
          <w:rFonts w:eastAsia="仿宋_GB2312" w:hAnsi="仿宋" w:hint="eastAsia"/>
          <w:sz w:val="28"/>
          <w:szCs w:val="28"/>
          <w:u w:val="single"/>
        </w:rPr>
        <w:t>广州开发区财政投资建设项目管理中心</w:t>
      </w:r>
    </w:p>
    <w:p w14:paraId="1ED6AA3C" w14:textId="77777777" w:rsidR="00057AF6" w:rsidRDefault="00C27810">
      <w:pPr>
        <w:snapToGrid w:val="0"/>
        <w:spacing w:line="440" w:lineRule="exact"/>
        <w:rPr>
          <w:rFonts w:eastAsia="仿宋_GB2312" w:hAnsi="仿宋" w:hint="eastAsia"/>
          <w:sz w:val="28"/>
          <w:szCs w:val="28"/>
          <w:u w:val="single"/>
        </w:rPr>
      </w:pPr>
      <w:r>
        <w:rPr>
          <w:rFonts w:eastAsia="仿宋_GB2312" w:hAnsi="仿宋" w:hint="eastAsia"/>
          <w:sz w:val="28"/>
          <w:szCs w:val="28"/>
        </w:rPr>
        <w:t>服务单位：</w:t>
      </w:r>
    </w:p>
    <w:p w14:paraId="2C4D7D77" w14:textId="77777777" w:rsidR="00057AF6" w:rsidRDefault="00C27810">
      <w:pPr>
        <w:spacing w:line="480" w:lineRule="exact"/>
        <w:rPr>
          <w:rFonts w:eastAsia="仿宋_GB2312" w:hAnsi="仿宋" w:hint="eastAsia"/>
          <w:sz w:val="28"/>
          <w:szCs w:val="28"/>
          <w:u w:val="single"/>
        </w:rPr>
      </w:pPr>
      <w:r>
        <w:rPr>
          <w:rFonts w:eastAsia="仿宋_GB2312" w:hAnsi="仿宋" w:hint="eastAsia"/>
          <w:sz w:val="28"/>
          <w:szCs w:val="28"/>
        </w:rPr>
        <w:t>签订日期：</w:t>
      </w:r>
      <w:r>
        <w:rPr>
          <w:rFonts w:eastAsia="仿宋_GB2312" w:hAnsi="仿宋" w:hint="eastAsia"/>
          <w:sz w:val="28"/>
          <w:szCs w:val="28"/>
          <w:u w:val="single"/>
        </w:rPr>
        <w:t>年月日</w:t>
      </w:r>
    </w:p>
    <w:p w14:paraId="33D30484" w14:textId="77777777" w:rsidR="00057AF6" w:rsidRDefault="00C27810">
      <w:pPr>
        <w:spacing w:line="480" w:lineRule="exact"/>
        <w:rPr>
          <w:rFonts w:eastAsia="仿宋_GB2312" w:hAnsi="仿宋" w:hint="eastAsia"/>
          <w:sz w:val="28"/>
          <w:szCs w:val="28"/>
          <w:u w:val="single"/>
        </w:rPr>
      </w:pPr>
      <w:r>
        <w:rPr>
          <w:rFonts w:eastAsia="仿宋_GB2312" w:hAnsi="仿宋" w:hint="eastAsia"/>
          <w:sz w:val="28"/>
          <w:szCs w:val="28"/>
        </w:rPr>
        <w:t>签订地点：</w:t>
      </w:r>
      <w:r>
        <w:rPr>
          <w:rFonts w:eastAsia="仿宋_GB2312" w:hAnsi="仿宋" w:hint="eastAsia"/>
          <w:sz w:val="28"/>
          <w:szCs w:val="28"/>
          <w:u w:val="single"/>
        </w:rPr>
        <w:t>广州市黄埔区</w:t>
      </w:r>
    </w:p>
    <w:p w14:paraId="4160FDF7" w14:textId="77777777" w:rsidR="00057AF6" w:rsidRDefault="00C27810">
      <w:pPr>
        <w:widowControl/>
        <w:spacing w:line="560" w:lineRule="exact"/>
        <w:jc w:val="left"/>
        <w:rPr>
          <w:rFonts w:ascii="楷体_GB2312" w:eastAsia="楷体_GB2312" w:hAnsi="宋体" w:hint="eastAsia"/>
        </w:rPr>
        <w:sectPr w:rsidR="00057AF6">
          <w:headerReference w:type="default" r:id="rId18"/>
          <w:pgSz w:w="11906" w:h="16838"/>
          <w:pgMar w:top="993" w:right="1417" w:bottom="1135" w:left="1417" w:header="850" w:footer="567" w:gutter="0"/>
          <w:pgNumType w:start="52"/>
          <w:cols w:space="720"/>
          <w:docGrid w:linePitch="286"/>
        </w:sectPr>
      </w:pPr>
      <w:r>
        <w:rPr>
          <w:noProof/>
        </w:rPr>
        <w:drawing>
          <wp:anchor distT="0" distB="0" distL="114300" distR="114300" simplePos="0" relativeHeight="251660288" behindDoc="0" locked="0" layoutInCell="1" allowOverlap="0" wp14:anchorId="28956513" wp14:editId="065356A2">
            <wp:simplePos x="0" y="0"/>
            <wp:positionH relativeFrom="column">
              <wp:posOffset>-891540</wp:posOffset>
            </wp:positionH>
            <wp:positionV relativeFrom="paragraph">
              <wp:posOffset>1551305</wp:posOffset>
            </wp:positionV>
            <wp:extent cx="7519035" cy="2619375"/>
            <wp:effectExtent l="0" t="0" r="5715" b="9525"/>
            <wp:wrapSquare wrapText="bothSides"/>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9"/>
                    <a:stretch>
                      <a:fillRect/>
                    </a:stretch>
                  </pic:blipFill>
                  <pic:spPr>
                    <a:xfrm>
                      <a:off x="0" y="0"/>
                      <a:ext cx="7519035" cy="2619375"/>
                    </a:xfrm>
                    <a:prstGeom prst="rect">
                      <a:avLst/>
                    </a:prstGeom>
                    <a:noFill/>
                    <a:ln>
                      <a:noFill/>
                    </a:ln>
                  </pic:spPr>
                </pic:pic>
              </a:graphicData>
            </a:graphic>
          </wp:anchor>
        </w:drawing>
      </w:r>
    </w:p>
    <w:p w14:paraId="40FBC78B" w14:textId="77777777" w:rsidR="00057AF6" w:rsidRDefault="00C27810">
      <w:pPr>
        <w:spacing w:line="500" w:lineRule="exact"/>
        <w:rPr>
          <w:rFonts w:ascii="仿宋" w:eastAsia="仿宋" w:hAnsi="仿宋" w:hint="eastAsia"/>
          <w:sz w:val="28"/>
          <w:szCs w:val="28"/>
          <w:u w:val="single"/>
        </w:rPr>
      </w:pPr>
      <w:r>
        <w:rPr>
          <w:rFonts w:ascii="仿宋" w:eastAsia="仿宋" w:hAnsi="仿宋" w:hint="eastAsia"/>
          <w:sz w:val="28"/>
          <w:szCs w:val="28"/>
        </w:rPr>
        <w:lastRenderedPageBreak/>
        <w:t>甲方：</w:t>
      </w:r>
      <w:r>
        <w:rPr>
          <w:rFonts w:ascii="仿宋" w:eastAsia="仿宋" w:hAnsi="仿宋" w:hint="eastAsia"/>
          <w:sz w:val="28"/>
          <w:szCs w:val="28"/>
          <w:u w:val="single"/>
        </w:rPr>
        <w:t>广州开发区财政投资建设项目管理中心</w:t>
      </w:r>
    </w:p>
    <w:p w14:paraId="1622FF08" w14:textId="77777777" w:rsidR="00057AF6" w:rsidRDefault="00C27810">
      <w:pPr>
        <w:spacing w:line="500" w:lineRule="exact"/>
        <w:rPr>
          <w:rFonts w:ascii="仿宋" w:eastAsia="仿宋" w:hAnsi="仿宋" w:hint="eastAsia"/>
          <w:sz w:val="28"/>
          <w:szCs w:val="28"/>
        </w:rPr>
      </w:pPr>
      <w:r>
        <w:rPr>
          <w:rFonts w:ascii="仿宋" w:eastAsia="仿宋" w:hAnsi="仿宋" w:hint="eastAsia"/>
          <w:sz w:val="28"/>
          <w:szCs w:val="28"/>
        </w:rPr>
        <w:t>乙方：</w:t>
      </w:r>
      <w:r>
        <w:rPr>
          <w:rFonts w:ascii="仿宋" w:eastAsia="仿宋" w:hAnsi="仿宋" w:hint="eastAsia"/>
          <w:sz w:val="28"/>
          <w:szCs w:val="28"/>
          <w:u w:val="single"/>
        </w:rPr>
        <w:t xml:space="preserve">*****           </w:t>
      </w:r>
    </w:p>
    <w:p w14:paraId="579EA016" w14:textId="77777777" w:rsidR="00057AF6" w:rsidRDefault="00057AF6">
      <w:pPr>
        <w:adjustRightInd w:val="0"/>
        <w:snapToGrid w:val="0"/>
        <w:spacing w:line="500" w:lineRule="exact"/>
        <w:ind w:right="11"/>
        <w:rPr>
          <w:rFonts w:ascii="仿宋" w:eastAsia="仿宋" w:hAnsi="仿宋" w:hint="eastAsia"/>
          <w:sz w:val="28"/>
          <w:szCs w:val="28"/>
        </w:rPr>
      </w:pPr>
    </w:p>
    <w:p w14:paraId="7B703F16" w14:textId="77777777" w:rsidR="00057AF6" w:rsidRDefault="00C2781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鉴于</w:t>
      </w:r>
      <w:r>
        <w:rPr>
          <w:rFonts w:ascii="仿宋" w:eastAsia="仿宋" w:hAnsi="仿宋" w:hint="eastAsia"/>
          <w:sz w:val="28"/>
          <w:szCs w:val="28"/>
          <w:u w:val="single"/>
        </w:rPr>
        <w:t>广州开发区财政投资建设项目管理中心</w:t>
      </w:r>
      <w:r>
        <w:rPr>
          <w:rFonts w:ascii="仿宋" w:eastAsia="仿宋" w:hAnsi="仿宋" w:hint="eastAsia"/>
          <w:sz w:val="28"/>
          <w:szCs w:val="28"/>
        </w:rPr>
        <w:t>（以下称甲方）就</w:t>
      </w:r>
      <w:r>
        <w:rPr>
          <w:rFonts w:ascii="仿宋" w:eastAsia="仿宋" w:hAnsi="仿宋" w:hint="eastAsia"/>
          <w:sz w:val="28"/>
          <w:szCs w:val="28"/>
          <w:u w:val="single"/>
        </w:rPr>
        <w:t>******</w:t>
      </w:r>
      <w:r>
        <w:rPr>
          <w:rFonts w:ascii="仿宋" w:eastAsia="仿宋" w:hAnsi="仿宋" w:hint="eastAsia"/>
          <w:sz w:val="28"/>
          <w:szCs w:val="28"/>
        </w:rPr>
        <w:t>检测服务进行了公开招标，中标人为</w:t>
      </w:r>
      <w:r>
        <w:rPr>
          <w:rFonts w:ascii="仿宋" w:eastAsia="仿宋" w:hAnsi="仿宋" w:hint="eastAsia"/>
          <w:sz w:val="28"/>
          <w:szCs w:val="28"/>
          <w:u w:val="single"/>
        </w:rPr>
        <w:t xml:space="preserve">***** </w:t>
      </w:r>
      <w:r>
        <w:rPr>
          <w:rFonts w:ascii="仿宋" w:eastAsia="仿宋" w:hAnsi="仿宋" w:hint="eastAsia"/>
          <w:sz w:val="28"/>
          <w:szCs w:val="28"/>
        </w:rPr>
        <w:t>（下称乙方），甲方与乙方依照《中华人民共和国民法典》、《中华人民共和国建筑法》及其他有关法律、行政法规、部门规章、地方性法规和规章，遵循平等、自愿、公平和诚实信用的原则，双方就</w:t>
      </w:r>
      <w:r>
        <w:rPr>
          <w:rFonts w:ascii="仿宋" w:eastAsia="仿宋" w:hAnsi="仿宋" w:hint="eastAsia"/>
          <w:sz w:val="28"/>
          <w:szCs w:val="28"/>
          <w:u w:val="single"/>
        </w:rPr>
        <w:t>******</w:t>
      </w:r>
      <w:r>
        <w:rPr>
          <w:rFonts w:ascii="仿宋" w:eastAsia="仿宋" w:hAnsi="仿宋" w:hint="eastAsia"/>
          <w:sz w:val="28"/>
          <w:szCs w:val="28"/>
        </w:rPr>
        <w:t>检测服务事宜协商一致，订立本合同。</w:t>
      </w:r>
    </w:p>
    <w:p w14:paraId="1C3119B1" w14:textId="77777777" w:rsidR="00057AF6" w:rsidRDefault="00057AF6">
      <w:pPr>
        <w:adjustRightInd w:val="0"/>
        <w:snapToGrid w:val="0"/>
        <w:spacing w:line="500" w:lineRule="exact"/>
        <w:ind w:right="11" w:firstLineChars="200" w:firstLine="560"/>
        <w:rPr>
          <w:rFonts w:ascii="仿宋" w:eastAsia="仿宋" w:hAnsi="仿宋" w:hint="eastAsia"/>
          <w:bCs/>
          <w:sz w:val="28"/>
          <w:szCs w:val="28"/>
        </w:rPr>
      </w:pPr>
    </w:p>
    <w:p w14:paraId="22B367F4" w14:textId="77777777" w:rsidR="00057AF6" w:rsidRDefault="00C27810">
      <w:pPr>
        <w:adjustRightInd w:val="0"/>
        <w:snapToGrid w:val="0"/>
        <w:spacing w:line="500" w:lineRule="exact"/>
        <w:ind w:right="11" w:firstLineChars="200" w:firstLine="562"/>
        <w:rPr>
          <w:rFonts w:ascii="仿宋" w:eastAsia="仿宋" w:hAnsi="仿宋" w:hint="eastAsia"/>
          <w:bCs/>
          <w:sz w:val="28"/>
          <w:szCs w:val="28"/>
        </w:rPr>
      </w:pPr>
      <w:r>
        <w:rPr>
          <w:rFonts w:ascii="仿宋" w:eastAsia="仿宋" w:hAnsi="仿宋" w:hint="eastAsia"/>
          <w:b/>
          <w:sz w:val="28"/>
          <w:szCs w:val="28"/>
        </w:rPr>
        <w:t>一、下列文件应被认为是组成本合同的一部分，并互为补充和解释，如各文件存在冲突之处，以如下排列次序在前者优先适用：</w:t>
      </w:r>
    </w:p>
    <w:p w14:paraId="57A7CE83" w14:textId="77777777" w:rsidR="00057AF6" w:rsidRDefault="00C27810">
      <w:pPr>
        <w:adjustRightInd w:val="0"/>
        <w:snapToGrid w:val="0"/>
        <w:spacing w:line="500" w:lineRule="exact"/>
        <w:ind w:right="11" w:firstLineChars="200" w:firstLine="560"/>
        <w:rPr>
          <w:rFonts w:ascii="仿宋" w:eastAsia="仿宋" w:hAnsi="仿宋" w:hint="eastAsia"/>
          <w:bCs/>
          <w:sz w:val="28"/>
          <w:szCs w:val="28"/>
        </w:rPr>
      </w:pPr>
      <w:r>
        <w:rPr>
          <w:rFonts w:ascii="仿宋" w:eastAsia="仿宋" w:hAnsi="仿宋" w:hint="eastAsia"/>
          <w:bCs/>
          <w:sz w:val="28"/>
          <w:szCs w:val="28"/>
        </w:rPr>
        <w:t>1、国家和广东省、广州市、黄埔区、开发区关于本工程的有关文件；</w:t>
      </w:r>
    </w:p>
    <w:p w14:paraId="5BAA4D62" w14:textId="77777777" w:rsidR="00057AF6" w:rsidRDefault="00C27810">
      <w:pPr>
        <w:spacing w:line="500" w:lineRule="exact"/>
        <w:rPr>
          <w:rFonts w:ascii="仿宋" w:eastAsia="仿宋" w:hAnsi="仿宋" w:hint="eastAsia"/>
          <w:sz w:val="28"/>
          <w:szCs w:val="28"/>
        </w:rPr>
      </w:pPr>
      <w:r>
        <w:rPr>
          <w:rFonts w:ascii="仿宋" w:eastAsia="仿宋" w:hAnsi="仿宋" w:hint="eastAsia"/>
          <w:sz w:val="28"/>
          <w:szCs w:val="28"/>
        </w:rPr>
        <w:t xml:space="preserve">    2、本合同实施期间双方签订的其补充协议；</w:t>
      </w:r>
    </w:p>
    <w:p w14:paraId="2F67819E" w14:textId="77777777" w:rsidR="00057AF6" w:rsidRDefault="00C27810">
      <w:pPr>
        <w:spacing w:line="500" w:lineRule="exact"/>
        <w:rPr>
          <w:rFonts w:ascii="仿宋" w:eastAsia="仿宋" w:hAnsi="仿宋" w:hint="eastAsia"/>
          <w:sz w:val="28"/>
          <w:szCs w:val="28"/>
        </w:rPr>
      </w:pPr>
      <w:r>
        <w:rPr>
          <w:rFonts w:ascii="仿宋" w:eastAsia="仿宋" w:hAnsi="仿宋" w:hint="eastAsia"/>
          <w:sz w:val="28"/>
          <w:szCs w:val="28"/>
        </w:rPr>
        <w:t xml:space="preserve">　  3、中标通知书；</w:t>
      </w:r>
    </w:p>
    <w:p w14:paraId="30E45C25" w14:textId="77777777" w:rsidR="00057AF6" w:rsidRDefault="00C2781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4、第三方检测服务招标文件</w:t>
      </w:r>
      <w:r>
        <w:rPr>
          <w:rFonts w:ascii="仿宋" w:eastAsia="仿宋" w:hAnsi="仿宋" w:hint="eastAsia"/>
          <w:bCs/>
          <w:sz w:val="28"/>
          <w:szCs w:val="28"/>
        </w:rPr>
        <w:t>（含招标文件补充文件、澄清文件、答疑文件等）</w:t>
      </w:r>
      <w:r>
        <w:rPr>
          <w:rFonts w:ascii="仿宋" w:eastAsia="仿宋" w:hAnsi="仿宋" w:hint="eastAsia"/>
          <w:sz w:val="28"/>
          <w:szCs w:val="28"/>
        </w:rPr>
        <w:t>；</w:t>
      </w:r>
    </w:p>
    <w:p w14:paraId="43AFD7CD" w14:textId="77777777" w:rsidR="00057AF6" w:rsidRDefault="00C2781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5、第三方检测服务投标文件</w:t>
      </w:r>
      <w:r>
        <w:rPr>
          <w:rFonts w:ascii="仿宋" w:eastAsia="仿宋" w:hAnsi="仿宋" w:hint="eastAsia"/>
          <w:bCs/>
          <w:sz w:val="28"/>
          <w:szCs w:val="28"/>
        </w:rPr>
        <w:t>（含投标文件澄清等）；</w:t>
      </w:r>
    </w:p>
    <w:p w14:paraId="4BF69D94" w14:textId="77777777" w:rsidR="00057AF6" w:rsidRDefault="00C2781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6、组成本合同的其他文件。</w:t>
      </w:r>
    </w:p>
    <w:p w14:paraId="4F0802E4" w14:textId="77777777" w:rsidR="00057AF6" w:rsidRDefault="00C2781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通过上述顺序解释仍无法明确的事项，由甲方与乙方协商解决；如协商不成，由甲方按照公平合理和有利于本合同工程建设的原则作出决定，乙方应无条件执行。</w:t>
      </w:r>
    </w:p>
    <w:p w14:paraId="0163D3A7" w14:textId="77777777" w:rsidR="00057AF6" w:rsidRDefault="00C27810">
      <w:pPr>
        <w:spacing w:line="500" w:lineRule="exact"/>
        <w:ind w:firstLineChars="200" w:firstLine="562"/>
        <w:contextualSpacing/>
        <w:rPr>
          <w:rFonts w:ascii="仿宋" w:eastAsia="仿宋" w:hAnsi="仿宋" w:hint="eastAsia"/>
          <w:b/>
          <w:bCs/>
          <w:sz w:val="28"/>
          <w:szCs w:val="28"/>
        </w:rPr>
      </w:pPr>
      <w:r>
        <w:rPr>
          <w:rFonts w:ascii="仿宋" w:eastAsia="仿宋" w:hAnsi="仿宋" w:hint="eastAsia"/>
          <w:b/>
          <w:bCs/>
          <w:sz w:val="28"/>
          <w:szCs w:val="28"/>
        </w:rPr>
        <w:t>二、项目概况</w:t>
      </w:r>
    </w:p>
    <w:p w14:paraId="6DBB5394" w14:textId="77777777" w:rsidR="00057AF6" w:rsidRDefault="00C2781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1、项目名称：</w:t>
      </w:r>
      <w:r>
        <w:rPr>
          <w:rFonts w:ascii="仿宋" w:eastAsia="仿宋" w:hAnsi="仿宋" w:hint="eastAsia"/>
          <w:sz w:val="28"/>
          <w:szCs w:val="28"/>
          <w:u w:val="single"/>
        </w:rPr>
        <w:t>******检测</w:t>
      </w:r>
    </w:p>
    <w:p w14:paraId="46825186" w14:textId="77777777" w:rsidR="00057AF6" w:rsidRDefault="00C27810">
      <w:pPr>
        <w:spacing w:line="500" w:lineRule="exact"/>
        <w:ind w:firstLineChars="200" w:firstLine="560"/>
        <w:contextualSpacing/>
        <w:rPr>
          <w:rFonts w:ascii="仿宋" w:eastAsia="仿宋" w:hAnsi="仿宋" w:hint="eastAsia"/>
          <w:sz w:val="28"/>
          <w:szCs w:val="28"/>
        </w:rPr>
      </w:pPr>
      <w:r>
        <w:rPr>
          <w:rFonts w:ascii="仿宋" w:eastAsia="仿宋" w:hAnsi="仿宋" w:hint="eastAsia"/>
          <w:bCs/>
          <w:sz w:val="28"/>
          <w:szCs w:val="28"/>
        </w:rPr>
        <w:t>2、项目地点：</w:t>
      </w:r>
      <w:r>
        <w:rPr>
          <w:rFonts w:ascii="仿宋" w:eastAsia="仿宋" w:hAnsi="仿宋" w:hint="eastAsia"/>
          <w:bCs/>
          <w:sz w:val="28"/>
          <w:szCs w:val="28"/>
          <w:u w:val="single"/>
        </w:rPr>
        <w:t>*******</w:t>
      </w:r>
    </w:p>
    <w:p w14:paraId="107E5155" w14:textId="77777777" w:rsidR="00057AF6" w:rsidRDefault="00C27810">
      <w:pPr>
        <w:spacing w:line="500" w:lineRule="exact"/>
        <w:ind w:firstLineChars="200" w:firstLine="560"/>
        <w:contextualSpacing/>
        <w:rPr>
          <w:rFonts w:ascii="仿宋" w:eastAsia="仿宋" w:hAnsi="仿宋" w:hint="eastAsia"/>
          <w:sz w:val="28"/>
          <w:szCs w:val="28"/>
        </w:rPr>
      </w:pPr>
      <w:r>
        <w:rPr>
          <w:rFonts w:ascii="仿宋" w:eastAsia="仿宋" w:hAnsi="仿宋" w:hint="eastAsia"/>
          <w:sz w:val="28"/>
          <w:szCs w:val="28"/>
        </w:rPr>
        <w:t>3、服务目标：乙方按照国家有关检测规范对甲方委托的服务项目进行检测，确保工程质量。</w:t>
      </w:r>
    </w:p>
    <w:p w14:paraId="5902E093" w14:textId="77777777" w:rsidR="00057AF6" w:rsidRDefault="00C27810">
      <w:pPr>
        <w:pStyle w:val="Style3"/>
        <w:spacing w:line="500" w:lineRule="exact"/>
        <w:jc w:val="both"/>
        <w:rPr>
          <w:rFonts w:ascii="仿宋" w:eastAsia="仿宋" w:hAnsi="仿宋" w:hint="eastAsia"/>
        </w:rPr>
      </w:pPr>
      <w:r>
        <w:rPr>
          <w:rFonts w:ascii="仿宋" w:eastAsia="仿宋" w:hAnsi="仿宋" w:hint="eastAsia"/>
          <w:sz w:val="28"/>
          <w:szCs w:val="28"/>
        </w:rPr>
        <w:t xml:space="preserve">    4、从乙方进场至所有服务项目完成竣工验收备案为止，服务周期必须满足</w:t>
      </w:r>
      <w:r>
        <w:rPr>
          <w:rFonts w:ascii="仿宋" w:eastAsia="仿宋" w:hAnsi="仿宋" w:hint="eastAsia"/>
          <w:sz w:val="28"/>
          <w:szCs w:val="28"/>
        </w:rPr>
        <w:lastRenderedPageBreak/>
        <w:t>实际施工要求。</w:t>
      </w:r>
    </w:p>
    <w:p w14:paraId="5E6E582B" w14:textId="77777777" w:rsidR="00057AF6" w:rsidRDefault="00C27810">
      <w:pPr>
        <w:spacing w:line="500" w:lineRule="exact"/>
        <w:ind w:firstLineChars="200" w:firstLine="560"/>
        <w:contextualSpacing/>
        <w:rPr>
          <w:rFonts w:ascii="仿宋" w:eastAsia="仿宋" w:hAnsi="仿宋" w:hint="eastAsia"/>
          <w:sz w:val="28"/>
          <w:szCs w:val="28"/>
        </w:rPr>
      </w:pPr>
      <w:r>
        <w:rPr>
          <w:rFonts w:ascii="仿宋" w:eastAsia="仿宋" w:hAnsi="仿宋" w:hint="eastAsia"/>
          <w:sz w:val="28"/>
          <w:szCs w:val="28"/>
        </w:rPr>
        <w:t>5、监理单位：</w:t>
      </w:r>
      <w:r>
        <w:rPr>
          <w:rFonts w:ascii="仿宋" w:eastAsia="仿宋" w:hAnsi="仿宋" w:hint="eastAsia"/>
          <w:sz w:val="28"/>
          <w:szCs w:val="28"/>
          <w:u w:val="single"/>
        </w:rPr>
        <w:t>*********</w:t>
      </w:r>
    </w:p>
    <w:p w14:paraId="4A39519F" w14:textId="77777777" w:rsidR="00057AF6" w:rsidRDefault="00C27810">
      <w:pPr>
        <w:spacing w:line="500" w:lineRule="exact"/>
        <w:ind w:firstLineChars="196" w:firstLine="551"/>
        <w:contextualSpacing/>
        <w:rPr>
          <w:rFonts w:ascii="仿宋" w:eastAsia="仿宋" w:hAnsi="仿宋" w:hint="eastAsia"/>
          <w:sz w:val="28"/>
          <w:szCs w:val="28"/>
        </w:rPr>
      </w:pPr>
      <w:r>
        <w:rPr>
          <w:rFonts w:ascii="仿宋" w:eastAsia="仿宋" w:hAnsi="仿宋" w:hint="eastAsia"/>
          <w:b/>
          <w:sz w:val="28"/>
          <w:szCs w:val="28"/>
        </w:rPr>
        <w:t>三、工作内容及技术要求</w:t>
      </w:r>
    </w:p>
    <w:p w14:paraId="13FD1F19" w14:textId="77777777" w:rsidR="00057AF6" w:rsidRDefault="00C27810">
      <w:pPr>
        <w:shd w:val="clear" w:color="auto" w:fill="FFFFFF"/>
        <w:adjustRightInd w:val="0"/>
        <w:spacing w:line="500" w:lineRule="exact"/>
        <w:ind w:firstLineChars="175" w:firstLine="490"/>
        <w:rPr>
          <w:rFonts w:ascii="仿宋" w:eastAsia="仿宋" w:hAnsi="仿宋" w:hint="eastAsia"/>
          <w:sz w:val="28"/>
          <w:szCs w:val="28"/>
          <w:u w:val="single"/>
        </w:rPr>
      </w:pPr>
      <w:r>
        <w:rPr>
          <w:rFonts w:ascii="仿宋" w:eastAsia="仿宋" w:hAnsi="仿宋" w:hint="eastAsia"/>
          <w:sz w:val="28"/>
          <w:szCs w:val="28"/>
        </w:rPr>
        <w:t>1、检测服务的工作内容：</w:t>
      </w:r>
      <w:r>
        <w:rPr>
          <w:rFonts w:ascii="仿宋" w:eastAsia="仿宋" w:hAnsi="仿宋" w:hint="eastAsia"/>
          <w:sz w:val="28"/>
          <w:szCs w:val="28"/>
          <w:u w:val="single"/>
        </w:rPr>
        <w:t>************检测，工作内容主要包含但不限于：地基基础工程检测、主体结构工程现场检测、人防结构检测、防雷检测、消防检测、见证取样材料检测、节能检测、环境检测、智能化检测、园林绿化检测等第三方检测工作，具体检测项目以本项目清单、设计图纸及有关规范要求为准。</w:t>
      </w:r>
    </w:p>
    <w:p w14:paraId="709ECFDB" w14:textId="77777777" w:rsidR="00057AF6" w:rsidRDefault="00C27810">
      <w:pPr>
        <w:shd w:val="clear" w:color="auto" w:fill="FFFFFF"/>
        <w:adjustRightInd w:val="0"/>
        <w:spacing w:line="500" w:lineRule="exact"/>
        <w:ind w:firstLineChars="175" w:firstLine="490"/>
        <w:rPr>
          <w:rFonts w:ascii="仿宋" w:eastAsia="仿宋" w:hAnsi="仿宋" w:hint="eastAsia"/>
          <w:sz w:val="28"/>
          <w:szCs w:val="28"/>
          <w:u w:val="single"/>
        </w:rPr>
      </w:pPr>
      <w:r>
        <w:rPr>
          <w:rFonts w:ascii="仿宋" w:eastAsia="仿宋" w:hAnsi="仿宋" w:hint="eastAsia"/>
          <w:sz w:val="28"/>
          <w:szCs w:val="28"/>
          <w:u w:val="single"/>
        </w:rPr>
        <w:t>服务范围除以上工作外，还包括但不限于以下内容：</w:t>
      </w:r>
    </w:p>
    <w:p w14:paraId="1798F33B" w14:textId="77777777" w:rsidR="00057AF6" w:rsidRDefault="00C27810">
      <w:pPr>
        <w:shd w:val="clear" w:color="auto" w:fill="FFFFFF"/>
        <w:adjustRightInd w:val="0"/>
        <w:spacing w:line="500" w:lineRule="exact"/>
        <w:ind w:firstLineChars="175" w:firstLine="490"/>
        <w:rPr>
          <w:rFonts w:ascii="仿宋" w:eastAsia="仿宋" w:hAnsi="仿宋" w:hint="eastAsia"/>
          <w:sz w:val="28"/>
          <w:szCs w:val="28"/>
          <w:u w:val="single"/>
        </w:rPr>
      </w:pPr>
      <w:r>
        <w:rPr>
          <w:rFonts w:ascii="仿宋" w:eastAsia="仿宋" w:hAnsi="仿宋" w:hint="eastAsia"/>
          <w:sz w:val="28"/>
          <w:szCs w:val="28"/>
          <w:u w:val="single"/>
        </w:rPr>
        <w:t>（1）与工程所在行政区域的相关建设行政主管部门和监督部门所进行的协调工作，且合同价中已经综合考虑了该项协调工作的费用。如申报检测技术成果的审批，保证技术成果能够通过相关部门认可，确保不因检测工作影响本工程项目的建设进度和竣工验收。</w:t>
      </w:r>
    </w:p>
    <w:p w14:paraId="61B7DCD9" w14:textId="77777777" w:rsidR="00057AF6" w:rsidRDefault="00C27810">
      <w:pPr>
        <w:shd w:val="clear" w:color="auto" w:fill="FFFFFF"/>
        <w:adjustRightInd w:val="0"/>
        <w:spacing w:line="500" w:lineRule="exact"/>
        <w:ind w:firstLineChars="175" w:firstLine="490"/>
        <w:rPr>
          <w:rFonts w:ascii="仿宋" w:eastAsia="仿宋" w:hAnsi="仿宋" w:hint="eastAsia"/>
          <w:sz w:val="28"/>
          <w:szCs w:val="28"/>
          <w:u w:val="single"/>
        </w:rPr>
      </w:pPr>
      <w:r>
        <w:rPr>
          <w:rFonts w:ascii="仿宋" w:eastAsia="仿宋" w:hAnsi="仿宋" w:hint="eastAsia"/>
          <w:sz w:val="28"/>
          <w:szCs w:val="28"/>
          <w:u w:val="single"/>
        </w:rPr>
        <w:t>（2）在进行检测任务的过程中与该工程相关的施工单位、监理单位、设计单位、业主、建设管理单位、建设主管部门等相关单位的协调工作，且合同价中已经综合考虑了该项协调工作的费用。</w:t>
      </w:r>
    </w:p>
    <w:p w14:paraId="65A0566F" w14:textId="77777777" w:rsidR="00057AF6" w:rsidRDefault="00C27810">
      <w:pPr>
        <w:shd w:val="clear" w:color="auto" w:fill="FFFFFF"/>
        <w:adjustRightInd w:val="0"/>
        <w:spacing w:line="500" w:lineRule="exact"/>
        <w:ind w:firstLineChars="175" w:firstLine="490"/>
        <w:rPr>
          <w:rFonts w:ascii="仿宋" w:eastAsia="仿宋" w:hAnsi="仿宋" w:hint="eastAsia"/>
          <w:sz w:val="28"/>
          <w:szCs w:val="28"/>
          <w:u w:val="single"/>
        </w:rPr>
      </w:pPr>
      <w:r>
        <w:rPr>
          <w:rFonts w:ascii="仿宋" w:eastAsia="仿宋" w:hAnsi="仿宋" w:hint="eastAsia"/>
          <w:sz w:val="28"/>
          <w:szCs w:val="28"/>
          <w:u w:val="single"/>
        </w:rPr>
        <w:t>（3）因按相关规定须与行业、行政监督部门传输报送检测数据信息的工作，且合同价中已经综合考虑了该项协调工作的费用。</w:t>
      </w:r>
    </w:p>
    <w:p w14:paraId="5320C5DA" w14:textId="77777777" w:rsidR="00057AF6" w:rsidRDefault="00C27810">
      <w:pPr>
        <w:shd w:val="clear" w:color="auto" w:fill="FFFFFF"/>
        <w:adjustRightInd w:val="0"/>
        <w:spacing w:line="500" w:lineRule="exact"/>
        <w:ind w:firstLineChars="175" w:firstLine="490"/>
        <w:rPr>
          <w:rFonts w:ascii="仿宋" w:eastAsia="仿宋" w:hAnsi="仿宋" w:hint="eastAsia"/>
          <w:sz w:val="28"/>
          <w:szCs w:val="28"/>
          <w:u w:val="single"/>
        </w:rPr>
      </w:pPr>
      <w:r>
        <w:rPr>
          <w:rFonts w:ascii="仿宋" w:eastAsia="仿宋" w:hAnsi="仿宋" w:hint="eastAsia"/>
          <w:sz w:val="28"/>
          <w:szCs w:val="28"/>
          <w:u w:val="single"/>
        </w:rPr>
        <w:t>（4）根据相关规范和标准、主管部门文件的规定以及设计图纸的有关要求，结合工程实际情况编制相关项目的《检测方案》，并报质监部门备案（如需要）。</w:t>
      </w:r>
    </w:p>
    <w:p w14:paraId="2B531AC2" w14:textId="77777777" w:rsidR="00057AF6" w:rsidRDefault="00C27810">
      <w:pPr>
        <w:shd w:val="clear" w:color="auto" w:fill="FFFFFF"/>
        <w:adjustRightInd w:val="0"/>
        <w:spacing w:line="500" w:lineRule="exact"/>
        <w:ind w:firstLineChars="175" w:firstLine="490"/>
        <w:rPr>
          <w:rFonts w:ascii="仿宋" w:eastAsia="仿宋" w:hAnsi="仿宋" w:hint="eastAsia"/>
          <w:sz w:val="28"/>
          <w:szCs w:val="28"/>
          <w:u w:val="single"/>
        </w:rPr>
      </w:pPr>
      <w:r>
        <w:rPr>
          <w:rFonts w:ascii="仿宋" w:eastAsia="仿宋" w:hAnsi="仿宋" w:hint="eastAsia"/>
          <w:sz w:val="28"/>
          <w:szCs w:val="28"/>
          <w:u w:val="single"/>
        </w:rPr>
        <w:t>（5）负责检测的工程质量需符合《建设工程质量管理条例》等国家相关管理要求。</w:t>
      </w:r>
    </w:p>
    <w:p w14:paraId="2E3640CC" w14:textId="77777777" w:rsidR="00057AF6" w:rsidRDefault="00C27810">
      <w:pPr>
        <w:shd w:val="clear" w:color="auto" w:fill="FFFFFF"/>
        <w:adjustRightInd w:val="0"/>
        <w:spacing w:line="500" w:lineRule="exact"/>
        <w:ind w:firstLineChars="175" w:firstLine="490"/>
        <w:rPr>
          <w:rFonts w:ascii="仿宋" w:eastAsia="仿宋" w:hAnsi="仿宋" w:hint="eastAsia"/>
          <w:sz w:val="28"/>
          <w:szCs w:val="28"/>
          <w:u w:val="single"/>
        </w:rPr>
      </w:pPr>
      <w:r>
        <w:rPr>
          <w:rFonts w:ascii="仿宋" w:eastAsia="仿宋" w:hAnsi="仿宋" w:hint="eastAsia"/>
          <w:sz w:val="28"/>
          <w:szCs w:val="28"/>
          <w:u w:val="single"/>
        </w:rPr>
        <w:t>（具体以招标文件、施工图纸、检测方案为准）。</w:t>
      </w:r>
    </w:p>
    <w:p w14:paraId="72608E0D" w14:textId="77777777" w:rsidR="00057AF6" w:rsidRDefault="00C27810">
      <w:pPr>
        <w:spacing w:after="120" w:line="500" w:lineRule="exact"/>
        <w:ind w:left="482"/>
        <w:rPr>
          <w:rFonts w:ascii="仿宋" w:eastAsia="仿宋" w:hAnsi="仿宋" w:hint="eastAsia"/>
          <w:b/>
          <w:sz w:val="28"/>
          <w:szCs w:val="28"/>
        </w:rPr>
      </w:pPr>
      <w:r>
        <w:rPr>
          <w:rFonts w:ascii="仿宋" w:eastAsia="仿宋" w:hAnsi="仿宋" w:hint="eastAsia"/>
          <w:b/>
          <w:sz w:val="28"/>
          <w:szCs w:val="28"/>
        </w:rPr>
        <w:t>2、技术要求</w:t>
      </w:r>
    </w:p>
    <w:p w14:paraId="7D366E8C" w14:textId="77777777" w:rsidR="00057AF6" w:rsidRDefault="00C27810">
      <w:pPr>
        <w:autoSpaceDE w:val="0"/>
        <w:autoSpaceDN w:val="0"/>
        <w:spacing w:line="500" w:lineRule="exact"/>
        <w:ind w:firstLineChars="200" w:firstLine="560"/>
        <w:contextualSpacing/>
        <w:rPr>
          <w:rFonts w:ascii="仿宋" w:eastAsia="仿宋" w:hAnsi="仿宋" w:hint="eastAsia"/>
          <w:kern w:val="28"/>
          <w:sz w:val="28"/>
          <w:szCs w:val="28"/>
        </w:rPr>
      </w:pPr>
      <w:r>
        <w:rPr>
          <w:rFonts w:ascii="仿宋" w:eastAsia="仿宋" w:hAnsi="仿宋" w:hint="eastAsia"/>
          <w:kern w:val="28"/>
          <w:sz w:val="28"/>
          <w:szCs w:val="28"/>
        </w:rPr>
        <w:t>（1）乙方的检测工作必须满足国家、广东省、广州市相关检测规范、强制性标准。</w:t>
      </w:r>
    </w:p>
    <w:p w14:paraId="2C3BEB5E" w14:textId="77777777" w:rsidR="00057AF6" w:rsidRDefault="00C27810">
      <w:pPr>
        <w:autoSpaceDE w:val="0"/>
        <w:autoSpaceDN w:val="0"/>
        <w:spacing w:line="500" w:lineRule="exact"/>
        <w:ind w:firstLineChars="200" w:firstLine="560"/>
        <w:contextualSpacing/>
        <w:rPr>
          <w:rFonts w:ascii="仿宋" w:eastAsia="仿宋" w:hAnsi="仿宋" w:hint="eastAsia"/>
          <w:kern w:val="28"/>
          <w:sz w:val="28"/>
          <w:szCs w:val="28"/>
        </w:rPr>
      </w:pPr>
      <w:r>
        <w:rPr>
          <w:rFonts w:ascii="仿宋" w:eastAsia="仿宋" w:hAnsi="仿宋" w:hint="eastAsia"/>
          <w:kern w:val="28"/>
          <w:sz w:val="28"/>
          <w:szCs w:val="28"/>
        </w:rPr>
        <w:t>（2）乙方除按要求完成本次招标范围内的检测工作外，还应完成以下工作：</w:t>
      </w:r>
    </w:p>
    <w:p w14:paraId="11C14E64" w14:textId="77777777" w:rsidR="00057AF6" w:rsidRDefault="00C27810">
      <w:pPr>
        <w:tabs>
          <w:tab w:val="left" w:pos="1800"/>
        </w:tabs>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（1）根据设计文件、施工组织设计、相关规范和相关行政职能部门要求和</w:t>
      </w:r>
      <w:r>
        <w:rPr>
          <w:rFonts w:ascii="仿宋" w:eastAsia="仿宋" w:hAnsi="仿宋" w:hint="eastAsia"/>
          <w:sz w:val="28"/>
          <w:szCs w:val="28"/>
        </w:rPr>
        <w:lastRenderedPageBreak/>
        <w:t>甲方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14:paraId="3FE9129E" w14:textId="77777777" w:rsidR="00057AF6" w:rsidRDefault="00C27810">
      <w:pPr>
        <w:tabs>
          <w:tab w:val="left" w:pos="1800"/>
        </w:tabs>
        <w:spacing w:line="500" w:lineRule="exact"/>
        <w:ind w:firstLineChars="200" w:firstLine="560"/>
        <w:rPr>
          <w:rFonts w:ascii="仿宋" w:eastAsia="仿宋" w:hAnsi="仿宋" w:hint="eastAsia"/>
          <w:sz w:val="28"/>
          <w:szCs w:val="28"/>
        </w:rPr>
      </w:pPr>
      <w:r>
        <w:rPr>
          <w:rFonts w:ascii="仿宋" w:eastAsia="仿宋" w:hAnsi="仿宋" w:hint="eastAsia"/>
          <w:sz w:val="28"/>
          <w:szCs w:val="28"/>
        </w:rPr>
        <w:t>（2）在进行检测服务过程中，与该工程相关的施工、监理、设计、咨询等相关单位及建设行政主管部门和监督部门协调，乙方需在合同价中综合考虑该项协调工作费用。</w:t>
      </w:r>
    </w:p>
    <w:p w14:paraId="6B7C0B64" w14:textId="77777777" w:rsidR="00057AF6" w:rsidRDefault="00C27810">
      <w:pPr>
        <w:tabs>
          <w:tab w:val="left" w:pos="1800"/>
        </w:tabs>
        <w:spacing w:line="500" w:lineRule="exact"/>
        <w:ind w:firstLineChars="200" w:firstLine="560"/>
        <w:rPr>
          <w:rFonts w:ascii="仿宋" w:eastAsia="仿宋" w:hAnsi="仿宋" w:hint="eastAsia"/>
          <w:sz w:val="28"/>
          <w:szCs w:val="28"/>
        </w:rPr>
      </w:pPr>
      <w:r>
        <w:rPr>
          <w:rFonts w:ascii="仿宋" w:eastAsia="仿宋" w:hAnsi="仿宋" w:hint="eastAsia"/>
          <w:sz w:val="28"/>
          <w:szCs w:val="28"/>
        </w:rPr>
        <w:t>（3）</w:t>
      </w:r>
      <w:r>
        <w:rPr>
          <w:rFonts w:ascii="仿宋" w:eastAsia="仿宋" w:hAnsi="仿宋" w:hint="eastAsia"/>
          <w:kern w:val="28"/>
          <w:sz w:val="28"/>
          <w:szCs w:val="28"/>
        </w:rPr>
        <w:t>本招标项目已包含监督抽检的工作内容，监督抽检数量按建设行政主管部门要求实施，乙方需在合同价中综合考虑该部分费用。</w:t>
      </w:r>
    </w:p>
    <w:p w14:paraId="10CDECEC" w14:textId="77777777" w:rsidR="00057AF6" w:rsidRDefault="00C27810">
      <w:pPr>
        <w:tabs>
          <w:tab w:val="left" w:pos="1800"/>
        </w:tabs>
        <w:spacing w:line="500" w:lineRule="exact"/>
        <w:ind w:firstLineChars="200" w:firstLine="560"/>
        <w:rPr>
          <w:rFonts w:ascii="仿宋" w:eastAsia="仿宋" w:hAnsi="仿宋" w:hint="eastAsia"/>
          <w:sz w:val="28"/>
          <w:szCs w:val="28"/>
        </w:rPr>
      </w:pPr>
      <w:r>
        <w:rPr>
          <w:rFonts w:ascii="仿宋" w:eastAsia="仿宋" w:hAnsi="仿宋" w:hint="eastAsia"/>
          <w:sz w:val="28"/>
          <w:szCs w:val="28"/>
        </w:rPr>
        <w:t>（4）负责检测数据的有关信息通过广州市建设工程质量检测监管信息网报送，乙方已在合同清单单价中综合考虑该项协调工作费用。</w:t>
      </w:r>
    </w:p>
    <w:p w14:paraId="4706DB4C" w14:textId="77777777" w:rsidR="00057AF6" w:rsidRDefault="00C27810">
      <w:pPr>
        <w:tabs>
          <w:tab w:val="left" w:pos="1155"/>
        </w:tabs>
        <w:spacing w:before="20" w:after="120" w:line="500" w:lineRule="exact"/>
        <w:ind w:left="420" w:firstLineChars="100" w:firstLine="281"/>
        <w:rPr>
          <w:rFonts w:ascii="仿宋" w:eastAsia="仿宋" w:hAnsi="仿宋" w:hint="eastAsia"/>
          <w:b/>
          <w:sz w:val="28"/>
          <w:szCs w:val="28"/>
        </w:rPr>
      </w:pPr>
      <w:r>
        <w:rPr>
          <w:rFonts w:ascii="仿宋" w:eastAsia="仿宋" w:hAnsi="仿宋" w:hint="eastAsia"/>
          <w:b/>
          <w:sz w:val="28"/>
          <w:szCs w:val="28"/>
        </w:rPr>
        <w:t>四、甲乙双方的责任与义务</w:t>
      </w:r>
    </w:p>
    <w:p w14:paraId="6D17C9F9" w14:textId="77777777" w:rsidR="00057AF6" w:rsidRDefault="00C27810">
      <w:pPr>
        <w:tabs>
          <w:tab w:val="left" w:pos="1155"/>
        </w:tabs>
        <w:spacing w:before="20" w:after="120" w:line="500" w:lineRule="exact"/>
        <w:ind w:firstLineChars="200" w:firstLine="562"/>
        <w:rPr>
          <w:rFonts w:ascii="仿宋" w:eastAsia="仿宋" w:hAnsi="仿宋" w:hint="eastAsia"/>
          <w:b/>
          <w:sz w:val="28"/>
          <w:szCs w:val="28"/>
        </w:rPr>
      </w:pPr>
      <w:r>
        <w:rPr>
          <w:rFonts w:ascii="仿宋" w:eastAsia="仿宋" w:hAnsi="仿宋" w:hint="eastAsia"/>
          <w:b/>
          <w:sz w:val="28"/>
          <w:szCs w:val="28"/>
        </w:rPr>
        <w:t>（一）甲方责任与义务</w:t>
      </w:r>
    </w:p>
    <w:p w14:paraId="44AC4DB8" w14:textId="77777777" w:rsidR="00057AF6" w:rsidRDefault="00C27810">
      <w:pPr>
        <w:spacing w:line="500" w:lineRule="exact"/>
        <w:ind w:firstLineChars="198" w:firstLine="554"/>
        <w:contextualSpacing/>
        <w:rPr>
          <w:rFonts w:ascii="仿宋" w:eastAsia="仿宋" w:hAnsi="仿宋" w:hint="eastAsia"/>
          <w:sz w:val="28"/>
          <w:szCs w:val="28"/>
        </w:rPr>
      </w:pPr>
      <w:r>
        <w:rPr>
          <w:rFonts w:ascii="仿宋" w:eastAsia="仿宋" w:hAnsi="仿宋" w:hint="eastAsia"/>
          <w:sz w:val="28"/>
          <w:szCs w:val="28"/>
        </w:rPr>
        <w:t>1、及时审核乙方提交的质量检测实施方案。</w:t>
      </w:r>
    </w:p>
    <w:p w14:paraId="212E53DA" w14:textId="77777777" w:rsidR="00057AF6" w:rsidRDefault="00C27810">
      <w:pPr>
        <w:spacing w:line="500" w:lineRule="exact"/>
        <w:ind w:firstLineChars="198" w:firstLine="554"/>
        <w:contextualSpacing/>
        <w:rPr>
          <w:rFonts w:ascii="仿宋" w:eastAsia="仿宋" w:hAnsi="仿宋" w:hint="eastAsia"/>
          <w:sz w:val="28"/>
          <w:szCs w:val="28"/>
        </w:rPr>
      </w:pPr>
      <w:r>
        <w:rPr>
          <w:rFonts w:ascii="仿宋" w:eastAsia="仿宋" w:hAnsi="仿宋" w:hint="eastAsia"/>
          <w:sz w:val="28"/>
          <w:szCs w:val="28"/>
        </w:rPr>
        <w:t>2、为乙方提供必要的工作条件和协助解决检验过程中出现的问题。</w:t>
      </w:r>
    </w:p>
    <w:p w14:paraId="09539B07" w14:textId="77777777" w:rsidR="00057AF6" w:rsidRDefault="00C27810">
      <w:pPr>
        <w:spacing w:line="500" w:lineRule="exact"/>
        <w:ind w:firstLineChars="198" w:firstLine="554"/>
        <w:contextualSpacing/>
        <w:rPr>
          <w:rFonts w:ascii="仿宋" w:eastAsia="仿宋" w:hAnsi="仿宋" w:hint="eastAsia"/>
          <w:sz w:val="28"/>
          <w:szCs w:val="28"/>
        </w:rPr>
      </w:pPr>
      <w:r>
        <w:rPr>
          <w:rFonts w:ascii="仿宋" w:eastAsia="仿宋" w:hAnsi="仿宋" w:hint="eastAsia"/>
          <w:sz w:val="28"/>
          <w:szCs w:val="28"/>
        </w:rPr>
        <w:t>3、协助乙方设备进、退场。</w:t>
      </w:r>
    </w:p>
    <w:p w14:paraId="676F244C" w14:textId="77777777" w:rsidR="00057AF6" w:rsidRDefault="00C27810">
      <w:pPr>
        <w:spacing w:line="500" w:lineRule="exact"/>
        <w:ind w:firstLineChars="198" w:firstLine="554"/>
        <w:contextualSpacing/>
        <w:rPr>
          <w:rFonts w:ascii="仿宋" w:eastAsia="仿宋" w:hAnsi="仿宋" w:hint="eastAsia"/>
          <w:sz w:val="28"/>
          <w:szCs w:val="28"/>
        </w:rPr>
      </w:pPr>
      <w:r>
        <w:rPr>
          <w:rFonts w:ascii="仿宋" w:eastAsia="仿宋" w:hAnsi="仿宋" w:hint="eastAsia"/>
          <w:sz w:val="28"/>
          <w:szCs w:val="28"/>
        </w:rPr>
        <w:t>4、指定专人或委托相关单位对乙方现场检验进行旁站式监督，对乙方按要求完成的工作量予以签字确认。</w:t>
      </w:r>
    </w:p>
    <w:p w14:paraId="2DD05FC3" w14:textId="77777777" w:rsidR="00057AF6" w:rsidRDefault="00C27810">
      <w:pPr>
        <w:tabs>
          <w:tab w:val="left" w:pos="1155"/>
        </w:tabs>
        <w:spacing w:before="20" w:after="120" w:line="500" w:lineRule="exact"/>
        <w:ind w:firstLineChars="200" w:firstLine="562"/>
        <w:rPr>
          <w:rFonts w:ascii="仿宋" w:eastAsia="仿宋" w:hAnsi="仿宋" w:hint="eastAsia"/>
          <w:b/>
          <w:sz w:val="28"/>
          <w:szCs w:val="28"/>
        </w:rPr>
      </w:pPr>
      <w:r>
        <w:rPr>
          <w:rFonts w:ascii="仿宋" w:eastAsia="仿宋" w:hAnsi="仿宋" w:hint="eastAsia"/>
          <w:b/>
          <w:sz w:val="28"/>
          <w:szCs w:val="28"/>
        </w:rPr>
        <w:t>（二）乙方责任与义务</w:t>
      </w:r>
    </w:p>
    <w:p w14:paraId="2DF681C0" w14:textId="77777777" w:rsidR="00057AF6" w:rsidRDefault="00C27810">
      <w:pPr>
        <w:spacing w:line="500" w:lineRule="exact"/>
        <w:ind w:firstLineChars="198" w:firstLine="554"/>
        <w:contextualSpacing/>
        <w:rPr>
          <w:rFonts w:ascii="仿宋" w:eastAsia="仿宋" w:hAnsi="仿宋" w:hint="eastAsia"/>
          <w:sz w:val="28"/>
          <w:szCs w:val="28"/>
        </w:rPr>
      </w:pPr>
      <w:r>
        <w:rPr>
          <w:rFonts w:ascii="仿宋" w:eastAsia="仿宋" w:hAnsi="仿宋" w:hint="eastAsia"/>
          <w:sz w:val="28"/>
          <w:szCs w:val="28"/>
        </w:rPr>
        <w:t>1、开展检测工作前，乙方应向甲方提交检测实施方案，</w:t>
      </w:r>
      <w:r>
        <w:rPr>
          <w:rFonts w:ascii="仿宋" w:eastAsia="仿宋" w:hAnsi="仿宋" w:hint="eastAsia"/>
          <w:bCs/>
          <w:sz w:val="28"/>
          <w:szCs w:val="28"/>
        </w:rPr>
        <w:t>经施工单位复核、监理单位及甲方审核确定后执行。如甲方要求乙方对</w:t>
      </w:r>
      <w:r>
        <w:rPr>
          <w:rFonts w:ascii="仿宋" w:eastAsia="仿宋" w:hAnsi="仿宋" w:hint="eastAsia"/>
          <w:sz w:val="28"/>
          <w:szCs w:val="28"/>
        </w:rPr>
        <w:t>检测实施方案</w:t>
      </w:r>
      <w:r>
        <w:rPr>
          <w:rFonts w:ascii="仿宋" w:eastAsia="仿宋" w:hAnsi="仿宋" w:hint="eastAsia"/>
          <w:bCs/>
          <w:sz w:val="28"/>
          <w:szCs w:val="28"/>
        </w:rPr>
        <w:t>进行调整，乙方必须在收到甲方调整意见之日起3个工作日内，按甲方要求完成调整并重新报甲方审核</w:t>
      </w:r>
      <w:r>
        <w:rPr>
          <w:rFonts w:ascii="仿宋" w:eastAsia="仿宋" w:hAnsi="仿宋" w:hint="eastAsia"/>
          <w:sz w:val="28"/>
          <w:szCs w:val="28"/>
        </w:rPr>
        <w:t>。</w:t>
      </w:r>
    </w:p>
    <w:p w14:paraId="64DC6848" w14:textId="77777777" w:rsidR="00057AF6" w:rsidRDefault="00C27810">
      <w:pPr>
        <w:spacing w:line="500" w:lineRule="exact"/>
        <w:ind w:firstLineChars="198" w:firstLine="554"/>
        <w:contextualSpacing/>
        <w:rPr>
          <w:rFonts w:ascii="仿宋" w:eastAsia="仿宋" w:hAnsi="仿宋" w:hint="eastAsia"/>
          <w:sz w:val="28"/>
          <w:szCs w:val="28"/>
        </w:rPr>
      </w:pPr>
      <w:r>
        <w:rPr>
          <w:rFonts w:ascii="仿宋" w:eastAsia="仿宋" w:hAnsi="仿宋" w:hint="eastAsia"/>
          <w:sz w:val="28"/>
          <w:szCs w:val="28"/>
        </w:rPr>
        <w:t>2、对需要抽查检验的项目，由乙方根据工程实际进度向甲方递交抽查申请单，经甲方签字盖章确认后执行现场见证抽检。</w:t>
      </w:r>
    </w:p>
    <w:p w14:paraId="76998192" w14:textId="77777777" w:rsidR="00057AF6" w:rsidRDefault="00C27810">
      <w:pPr>
        <w:spacing w:line="500" w:lineRule="exact"/>
        <w:ind w:firstLineChars="198" w:firstLine="554"/>
        <w:contextualSpacing/>
        <w:rPr>
          <w:rFonts w:ascii="仿宋" w:eastAsia="仿宋" w:hAnsi="仿宋" w:hint="eastAsia"/>
          <w:sz w:val="28"/>
          <w:szCs w:val="28"/>
        </w:rPr>
      </w:pPr>
      <w:r>
        <w:rPr>
          <w:rFonts w:ascii="仿宋" w:eastAsia="仿宋" w:hAnsi="仿宋" w:hint="eastAsia"/>
          <w:sz w:val="28"/>
          <w:szCs w:val="28"/>
        </w:rPr>
        <w:t>3、乙方应组织技术人员、仪器设备按甲方要求进场，并按本合同约定及有关技术规范、标准、规程和甲方的任务通知、技术要求进行检测工作，向甲方提</w:t>
      </w:r>
      <w:r>
        <w:rPr>
          <w:rFonts w:ascii="仿宋" w:eastAsia="仿宋" w:hAnsi="仿宋" w:hint="eastAsia"/>
          <w:sz w:val="28"/>
          <w:szCs w:val="28"/>
        </w:rPr>
        <w:lastRenderedPageBreak/>
        <w:t>交检验报告。</w:t>
      </w:r>
    </w:p>
    <w:p w14:paraId="7A0CC20F" w14:textId="77777777" w:rsidR="00057AF6" w:rsidRDefault="00C27810">
      <w:pPr>
        <w:spacing w:line="500" w:lineRule="exact"/>
        <w:ind w:firstLineChars="198" w:firstLine="554"/>
        <w:contextualSpacing/>
        <w:rPr>
          <w:rFonts w:ascii="仿宋" w:eastAsia="仿宋" w:hAnsi="仿宋" w:hint="eastAsia"/>
          <w:sz w:val="28"/>
          <w:szCs w:val="28"/>
        </w:rPr>
      </w:pPr>
      <w:r>
        <w:rPr>
          <w:rFonts w:ascii="仿宋" w:eastAsia="仿宋" w:hAnsi="仿宋" w:hint="eastAsia"/>
          <w:sz w:val="28"/>
          <w:szCs w:val="28"/>
        </w:rPr>
        <w:t>4、乙方发现甲方提供的资料、数据、场地等工作条件不符合约定时应及时通知甲方，经甲方审核确认后检验工期可得顺延；超过3个工作日未通知甲方的，视为其对甲方提供的工作条件予以认可，检验工期不得顺延。</w:t>
      </w:r>
    </w:p>
    <w:p w14:paraId="567DBBC0" w14:textId="77777777" w:rsidR="00057AF6" w:rsidRDefault="00C27810">
      <w:pPr>
        <w:spacing w:line="500" w:lineRule="exact"/>
        <w:ind w:firstLineChars="198" w:firstLine="554"/>
        <w:contextualSpacing/>
        <w:rPr>
          <w:rFonts w:ascii="仿宋" w:eastAsia="仿宋" w:hAnsi="仿宋" w:hint="eastAsia"/>
          <w:sz w:val="28"/>
          <w:szCs w:val="28"/>
        </w:rPr>
      </w:pPr>
      <w:r>
        <w:rPr>
          <w:rFonts w:ascii="仿宋" w:eastAsia="仿宋" w:hAnsi="仿宋" w:hint="eastAsia"/>
          <w:sz w:val="28"/>
          <w:szCs w:val="28"/>
        </w:rPr>
        <w:t>5、乙方在现场检验过程中，发现检验结果异常时，应立即通知甲方；如当场无法得出结论而经分析后得出的结果异常时，应在检验结束后的2个日历日内通知甲方。</w:t>
      </w:r>
    </w:p>
    <w:p w14:paraId="309889CB" w14:textId="77777777" w:rsidR="00057AF6" w:rsidRDefault="00C2781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6、在现场工作的乙方人员，应遵守甲方的安全保卫及其它有关的规章制度。</w:t>
      </w:r>
    </w:p>
    <w:p w14:paraId="66EB10CD" w14:textId="77777777" w:rsidR="00057AF6" w:rsidRDefault="00C2781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7、负责检测过程和检测设备、人员的进退场以及检测用水电使用费。</w:t>
      </w:r>
    </w:p>
    <w:p w14:paraId="62F0836E" w14:textId="77777777" w:rsidR="00057AF6" w:rsidRDefault="00C2781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8、保证检测成果的公正性、准确性、及时性，保证检测工作符合合同约定及相关技术规范要求。</w:t>
      </w:r>
    </w:p>
    <w:p w14:paraId="3FEEEF93" w14:textId="77777777" w:rsidR="00057AF6" w:rsidRDefault="00C2781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9、检测报告盖有检验检测报告专用章、广东省质量技术监督局核准的计量认证合格“CMA”标志，盖章后的检测报告具有法律效力。</w:t>
      </w:r>
    </w:p>
    <w:p w14:paraId="4C69A15C" w14:textId="77777777" w:rsidR="00057AF6" w:rsidRDefault="00C2781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10、在检测工作中，乙方应按安全防护有关规定进入现场作业，若发生安全事故，乙方自行承担一切责任。</w:t>
      </w:r>
    </w:p>
    <w:p w14:paraId="0B6020CA" w14:textId="77777777" w:rsidR="00057AF6" w:rsidRDefault="00C2781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本项目实施期间，如果因本项目施工质量抽查监督及验收需要，按规范和经批准的检测方案，经甲方确认需增加检测项目，且乙方也具备相应资质，则乙方不得以任何原因拒绝为甲方提供检测，并按要求出具检测报告。乙方检测资质不能涵盖的项目报甲方批准后，由乙方委托具有相应资质的第三方实施，乙方应对该第三方出具的结果负责，并取得相应管理部门的确认。</w:t>
      </w:r>
    </w:p>
    <w:p w14:paraId="01D69B1C" w14:textId="77777777" w:rsidR="00057AF6" w:rsidRDefault="00C2781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在施工过程中，乙方依据施工图及相关检测验收规范，编制检测方案和工程量清单，以满足施工质量抽查监督、各单项竣工验收、竣工验收备案及区质检站等政府职能部门要求为前提，合理编制，不可擅自虚增检测项目和工作量，否则不予结算。检测方案需报施工单位、监理单位、设计单位、勘察单位、代建单位（如有）和建设业主审核确认后方可实施，检测项目及工作量按实结算。</w:t>
      </w:r>
    </w:p>
    <w:p w14:paraId="21093DB7" w14:textId="77777777" w:rsidR="00057AF6" w:rsidRDefault="00C27810">
      <w:pPr>
        <w:adjustRightInd w:val="0"/>
        <w:snapToGrid w:val="0"/>
        <w:spacing w:line="500" w:lineRule="exact"/>
        <w:ind w:firstLineChars="200" w:firstLine="560"/>
        <w:rPr>
          <w:rFonts w:eastAsia="仿宋"/>
        </w:rPr>
      </w:pPr>
      <w:r>
        <w:rPr>
          <w:rFonts w:ascii="仿宋" w:eastAsia="仿宋" w:hAnsi="仿宋" w:hint="eastAsia"/>
          <w:sz w:val="28"/>
          <w:szCs w:val="28"/>
        </w:rPr>
        <w:t>13、乙方应安排1名熟悉建设流程工作的人员到甲方指定地点驻场办公，驻场人员产生的费用由乙方负责，驻场人员应按甲方要求的期限内到位，人员资格</w:t>
      </w:r>
      <w:r>
        <w:rPr>
          <w:rFonts w:ascii="仿宋" w:eastAsia="仿宋" w:hAnsi="仿宋" w:hint="eastAsia"/>
          <w:sz w:val="28"/>
          <w:szCs w:val="28"/>
        </w:rPr>
        <w:lastRenderedPageBreak/>
        <w:t>符合甲方要求。</w:t>
      </w:r>
    </w:p>
    <w:p w14:paraId="7A916654" w14:textId="77777777" w:rsidR="00057AF6" w:rsidRDefault="00C27810">
      <w:pPr>
        <w:tabs>
          <w:tab w:val="left" w:pos="1155"/>
        </w:tabs>
        <w:spacing w:before="20" w:after="120" w:line="500" w:lineRule="exact"/>
        <w:ind w:left="420" w:firstLineChars="100" w:firstLine="281"/>
        <w:rPr>
          <w:rFonts w:ascii="仿宋" w:eastAsia="仿宋" w:hAnsi="仿宋" w:hint="eastAsia"/>
          <w:b/>
          <w:sz w:val="28"/>
          <w:szCs w:val="28"/>
        </w:rPr>
      </w:pPr>
      <w:r>
        <w:rPr>
          <w:rFonts w:ascii="仿宋" w:eastAsia="仿宋" w:hAnsi="仿宋" w:hint="eastAsia"/>
          <w:b/>
          <w:sz w:val="28"/>
          <w:szCs w:val="28"/>
        </w:rPr>
        <w:t>五、服务周期</w:t>
      </w:r>
    </w:p>
    <w:p w14:paraId="370F94FC" w14:textId="77777777" w:rsidR="00057AF6" w:rsidRDefault="00C27810">
      <w:pPr>
        <w:spacing w:line="500" w:lineRule="exact"/>
        <w:ind w:firstLineChars="198" w:firstLine="554"/>
        <w:contextualSpacing/>
        <w:rPr>
          <w:rFonts w:ascii="仿宋" w:eastAsia="仿宋" w:hAnsi="仿宋" w:hint="eastAsia"/>
          <w:sz w:val="28"/>
          <w:szCs w:val="28"/>
        </w:rPr>
      </w:pPr>
      <w:r>
        <w:rPr>
          <w:rFonts w:ascii="仿宋" w:eastAsia="仿宋" w:hAnsi="仿宋" w:hint="eastAsia"/>
          <w:sz w:val="28"/>
          <w:szCs w:val="28"/>
        </w:rPr>
        <w:t>1、从乙方进场至完成所有检测项目且技术成果通过审批，服务周期必须满足实际施工及验收要求，且甲方有权根据工程实际需要调整工期及验收时间，乙方需配合甲方的调整作出相应的执行计划。</w:t>
      </w:r>
    </w:p>
    <w:p w14:paraId="6BD353BF" w14:textId="77777777" w:rsidR="00057AF6" w:rsidRDefault="00C27810">
      <w:pPr>
        <w:tabs>
          <w:tab w:val="left" w:pos="1155"/>
        </w:tabs>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六、检测标准</w:t>
      </w:r>
    </w:p>
    <w:p w14:paraId="2540BC2D"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1、《建筑工程施工质量验收统一标准》（GB 50300-2013）；</w:t>
      </w:r>
    </w:p>
    <w:p w14:paraId="3F7FD281"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2、《混凝土结构工程施工质量验收规范》（GB 50204-2015）；</w:t>
      </w:r>
    </w:p>
    <w:p w14:paraId="25BB75A2"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3、《砌体结构工程施工质量验收规范》（GB 50203-2011）；</w:t>
      </w:r>
    </w:p>
    <w:p w14:paraId="239C885E"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4、《屋面工程质量验收规范》（GB 50207-2012）；</w:t>
      </w:r>
    </w:p>
    <w:p w14:paraId="472840AF"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5、《给水排水管道工程施工及验收规范》（GB 50268-2008）；</w:t>
      </w:r>
    </w:p>
    <w:p w14:paraId="6E465ECD"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6、《建筑地面工程施工质量验收规范》（GB 50209-2010）；</w:t>
      </w:r>
    </w:p>
    <w:p w14:paraId="1CAFC786"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7、《建筑装饰装修工程质量验收标准》（GB 50210-2018）；</w:t>
      </w:r>
    </w:p>
    <w:p w14:paraId="1E862CA2"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8、《建筑节能工程施工质量验收规范》（GB 50411-2019）；</w:t>
      </w:r>
    </w:p>
    <w:p w14:paraId="1C6B0B3C"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9、《民用建筑工程室内环境污染控制规范》（GB 50325-2020）；</w:t>
      </w:r>
    </w:p>
    <w:p w14:paraId="519AC21B"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10、《通风与空调工程施工质量验收规范》（GB 50243-2016）；</w:t>
      </w:r>
    </w:p>
    <w:p w14:paraId="39156053"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11、《建筑电气工程施工质量验收规范》（GB 50303-2015）；</w:t>
      </w:r>
    </w:p>
    <w:p w14:paraId="041D13D1"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12、《公共建筑节能检测标准》（JGJ/T 177-2009）；</w:t>
      </w:r>
    </w:p>
    <w:p w14:paraId="6A8DED39"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13、《居住建筑节能检测标准》（JGJ/T 132-2009）；</w:t>
      </w:r>
    </w:p>
    <w:p w14:paraId="61D29BAA"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14、《照明测量方法》（GB/T 5700-2008）；</w:t>
      </w:r>
    </w:p>
    <w:p w14:paraId="67AAC18A"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15、《风机盘管机组》（GB/T 19232-2019）；</w:t>
      </w:r>
    </w:p>
    <w:p w14:paraId="1CCFC3D8"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16、《建筑设计防火规范》（GB 50016-2014）</w:t>
      </w:r>
    </w:p>
    <w:p w14:paraId="699900D8"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17、《自动喷水灭火系统设计规范》（GB 50084-2017）；</w:t>
      </w:r>
    </w:p>
    <w:p w14:paraId="2DC25455"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18、《自动喷水灭火系统施工及验收规范》（GB 50261-2017）；</w:t>
      </w:r>
    </w:p>
    <w:p w14:paraId="132A1002"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19、《火灾自动报警系统施工及验收标准》（GB 50166-2019）；</w:t>
      </w:r>
    </w:p>
    <w:p w14:paraId="4FB4C902"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20、《火灾自动报警系统设计规范》（GB 50116-2013）；</w:t>
      </w:r>
    </w:p>
    <w:p w14:paraId="659038FA"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21、《消防应急照明和疏散指示系统》（GB 17945-2010）；</w:t>
      </w:r>
    </w:p>
    <w:p w14:paraId="68E6B432"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lastRenderedPageBreak/>
        <w:t>22、《综合布线系统工程验收规范》（GB/T 50312-2016）；</w:t>
      </w:r>
    </w:p>
    <w:p w14:paraId="759BD926"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23、《智能建筑工程检测规程》（CECS 182-2005）；</w:t>
      </w:r>
    </w:p>
    <w:p w14:paraId="76E671B9"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24、《安全防范工程技术标准》（GB 50348-2018）；</w:t>
      </w:r>
    </w:p>
    <w:p w14:paraId="01A5CE35"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25、《民用闭路监视电视系统工程技术规范》（GB 50198-2011）；</w:t>
      </w:r>
    </w:p>
    <w:p w14:paraId="50E46E71"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26、《电子巡查系统技术要求》（GA/T 644-2006）；</w:t>
      </w:r>
    </w:p>
    <w:p w14:paraId="666DBED0"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27、《基于以太网技术的局域网（LAN）系统验收测试方法》（GB/T 21671-2018）；</w:t>
      </w:r>
    </w:p>
    <w:p w14:paraId="1B3E2E19"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28、《出入口控制系统技术要求》（GA/T 394-2002）；</w:t>
      </w:r>
    </w:p>
    <w:p w14:paraId="3B7B2436"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29、《厅堂扩声特性测量方法》（GB/T 4959-2011）；</w:t>
      </w:r>
    </w:p>
    <w:p w14:paraId="7E290F1E"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30、《视频显示系统工程测量规范》（GB/T 50525-2010）；</w:t>
      </w:r>
    </w:p>
    <w:p w14:paraId="0835FA7F"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31、《发光二极管（LED）显示屏测试方法》（SJ/T 11281-2017）；</w:t>
      </w:r>
    </w:p>
    <w:p w14:paraId="19D792B6"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32、《计算机场地通用规范》（GB/T 2887-2011）；</w:t>
      </w:r>
    </w:p>
    <w:p w14:paraId="7E2408E9"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33、《数据中心基础设施施工及验收规范》（GB 50462-2015）；</w:t>
      </w:r>
    </w:p>
    <w:p w14:paraId="4776C6B5"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34、《数据中心设计规范》（GB 50174-2017）；</w:t>
      </w:r>
    </w:p>
    <w:p w14:paraId="32B1F588"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35、《住宅区和住宅建筑内光纤到户通信设施工程施工及验收规范》（GB50847-2012）；</w:t>
      </w:r>
    </w:p>
    <w:p w14:paraId="70252BD5"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36、《光纤试验方法规范 第22部分：尺寸参数的测量方法和试验程序 长度》（GB/T 15972.22-2008）；</w:t>
      </w:r>
    </w:p>
    <w:p w14:paraId="5D0F8AE1"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37、《光纤试验方法规范 第40部分：传输特性和光学特性的测量方法和试验程序 衰减》（GB/T 15972.40-2008）；</w:t>
      </w:r>
    </w:p>
    <w:p w14:paraId="384FC75C"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38、《住宅区和住宅建筑内光纤到户通信设施工程设计规范》（GB 50846-2012）；</w:t>
      </w:r>
    </w:p>
    <w:p w14:paraId="679FE44B"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39、《民用建筑隔声设计规范》（GB 50118-2010）；</w:t>
      </w:r>
    </w:p>
    <w:p w14:paraId="7C060335"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40、《声环境质量标准》（GB 3096-2008）；</w:t>
      </w:r>
    </w:p>
    <w:p w14:paraId="0DB61306"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41、《建筑环境通用规范》（GB 55016-2021）；</w:t>
      </w:r>
    </w:p>
    <w:p w14:paraId="1D048FF1"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42、《园林绿化木本苗》（CJ/T 24-2018）；</w:t>
      </w:r>
    </w:p>
    <w:p w14:paraId="5312E452"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43、《园林绿化工程施工及验收规范》（CJJ 82-2012）；</w:t>
      </w:r>
    </w:p>
    <w:p w14:paraId="16CDFA7A"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44、《有机肥料》（NY/T 525-2021）；</w:t>
      </w:r>
    </w:p>
    <w:p w14:paraId="770EE83E"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45、广东标准《建筑防火及消防设施检测技术规程》（DBJ/T15-110-2015）；</w:t>
      </w:r>
    </w:p>
    <w:p w14:paraId="11F08F22"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lastRenderedPageBreak/>
        <w:t>46、广东标准《广东省建筑节能与绿色建筑工程施工质量验收规范》（DBJ15-65-2021）；</w:t>
      </w:r>
    </w:p>
    <w:p w14:paraId="54AFC186"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47、广州市标准《园林绿化植物材料》（DB4401/T 37-2019）；</w:t>
      </w:r>
    </w:p>
    <w:p w14:paraId="75A01807"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48、广州市标准《城市绿化工程施工和验收规范》（DB440100/T114-2007）；</w:t>
      </w:r>
    </w:p>
    <w:p w14:paraId="19C6C965" w14:textId="77777777" w:rsidR="00057AF6" w:rsidRDefault="00C27810">
      <w:pPr>
        <w:tabs>
          <w:tab w:val="left" w:pos="1155"/>
        </w:tabs>
        <w:spacing w:line="500" w:lineRule="exact"/>
        <w:ind w:firstLineChars="150" w:firstLine="420"/>
        <w:rPr>
          <w:rFonts w:ascii="仿宋" w:eastAsia="仿宋" w:hAnsi="仿宋" w:hint="eastAsia"/>
          <w:sz w:val="28"/>
          <w:szCs w:val="28"/>
        </w:rPr>
      </w:pPr>
      <w:r>
        <w:rPr>
          <w:rFonts w:ascii="仿宋" w:eastAsia="仿宋" w:hAnsi="仿宋" w:hint="eastAsia"/>
          <w:sz w:val="28"/>
          <w:szCs w:val="28"/>
        </w:rPr>
        <w:t>49、国家和广东省、广州市、黄埔区、开发区其他有关检测的法律、法规、规章、规范及标准。实际检测依据以实施检测时国家及地方发布的最新规范、标准及规定为准。</w:t>
      </w:r>
    </w:p>
    <w:p w14:paraId="7A28DD1D" w14:textId="77777777" w:rsidR="00057AF6" w:rsidRDefault="00C27810">
      <w:pPr>
        <w:tabs>
          <w:tab w:val="left" w:pos="0"/>
        </w:tabs>
        <w:spacing w:line="500" w:lineRule="exact"/>
        <w:ind w:firstLineChars="180" w:firstLine="506"/>
        <w:rPr>
          <w:rFonts w:ascii="仿宋" w:eastAsia="仿宋" w:hAnsi="仿宋" w:hint="eastAsia"/>
          <w:sz w:val="28"/>
          <w:szCs w:val="28"/>
        </w:rPr>
      </w:pPr>
      <w:r>
        <w:rPr>
          <w:rFonts w:ascii="仿宋" w:eastAsia="仿宋" w:hAnsi="仿宋" w:hint="eastAsia"/>
          <w:b/>
          <w:sz w:val="28"/>
          <w:szCs w:val="28"/>
        </w:rPr>
        <w:t>七、技术服务成果的提交</w:t>
      </w:r>
    </w:p>
    <w:p w14:paraId="0CB78EEF" w14:textId="77777777" w:rsidR="00057AF6" w:rsidRDefault="00C27810">
      <w:pPr>
        <w:spacing w:line="500" w:lineRule="exact"/>
        <w:ind w:firstLineChars="200" w:firstLine="560"/>
        <w:contextualSpacing/>
        <w:rPr>
          <w:rFonts w:ascii="仿宋" w:eastAsia="仿宋" w:hAnsi="仿宋" w:hint="eastAsia"/>
          <w:sz w:val="28"/>
          <w:szCs w:val="28"/>
        </w:rPr>
      </w:pPr>
      <w:r>
        <w:rPr>
          <w:rFonts w:ascii="仿宋" w:eastAsia="仿宋" w:hAnsi="仿宋" w:hint="eastAsia"/>
          <w:sz w:val="28"/>
          <w:szCs w:val="28"/>
        </w:rPr>
        <w:t>1、乙方在检测工作完成后，应按甲方要求及时提交有效的检测报告（检测报告分为初步报告和最终报告）。初步报告应在每次检测后3天内提交给甲方，一式三份。最终报告应在每次检测后7天内提交，一式十份。最终报告需加盖检测报告专用章和计量认证章（CMA章）；检测报告签认人员的检测资格证书必须在乙方处注册。</w:t>
      </w:r>
    </w:p>
    <w:p w14:paraId="78F321CA" w14:textId="77777777" w:rsidR="00057AF6" w:rsidRDefault="00C27810">
      <w:pPr>
        <w:spacing w:after="120" w:line="500" w:lineRule="exact"/>
        <w:ind w:firstLineChars="200" w:firstLine="560"/>
        <w:rPr>
          <w:rFonts w:ascii="仿宋" w:eastAsia="仿宋" w:hAnsi="仿宋" w:hint="eastAsia"/>
          <w:sz w:val="28"/>
          <w:szCs w:val="28"/>
        </w:rPr>
      </w:pPr>
      <w:r>
        <w:rPr>
          <w:rFonts w:ascii="仿宋" w:eastAsia="仿宋" w:hAnsi="仿宋" w:hint="eastAsia"/>
          <w:sz w:val="28"/>
          <w:szCs w:val="28"/>
        </w:rPr>
        <w:t>2、所有检测报告必须符合国家和地方现行的规范、标准。</w:t>
      </w:r>
    </w:p>
    <w:p w14:paraId="226440B7" w14:textId="77777777" w:rsidR="00057AF6" w:rsidRDefault="00C27810">
      <w:pPr>
        <w:spacing w:line="500" w:lineRule="exact"/>
        <w:contextualSpacing/>
        <w:rPr>
          <w:rFonts w:ascii="仿宋" w:eastAsia="仿宋" w:hAnsi="仿宋" w:hint="eastAsia"/>
          <w:b/>
          <w:sz w:val="28"/>
          <w:szCs w:val="28"/>
        </w:rPr>
      </w:pPr>
      <w:r>
        <w:rPr>
          <w:rFonts w:ascii="仿宋" w:eastAsia="仿宋" w:hAnsi="仿宋" w:hint="eastAsia"/>
          <w:b/>
          <w:sz w:val="28"/>
          <w:szCs w:val="28"/>
        </w:rPr>
        <w:t xml:space="preserve">    八、服务报酬及支付方式</w:t>
      </w:r>
    </w:p>
    <w:p w14:paraId="7B13698B" w14:textId="77777777" w:rsidR="00057AF6" w:rsidRDefault="00C27810">
      <w:pPr>
        <w:autoSpaceDE w:val="0"/>
        <w:autoSpaceDN w:val="0"/>
        <w:adjustRightInd w:val="0"/>
        <w:spacing w:line="500" w:lineRule="exact"/>
        <w:ind w:firstLineChars="200" w:firstLine="560"/>
        <w:contextualSpacing/>
        <w:rPr>
          <w:rFonts w:ascii="仿宋" w:eastAsia="仿宋" w:hAnsi="仿宋" w:hint="eastAsia"/>
          <w:sz w:val="28"/>
          <w:szCs w:val="28"/>
        </w:rPr>
      </w:pPr>
      <w:r>
        <w:rPr>
          <w:rFonts w:ascii="仿宋" w:eastAsia="仿宋" w:hAnsi="仿宋" w:hint="eastAsia"/>
          <w:sz w:val="28"/>
          <w:szCs w:val="28"/>
        </w:rPr>
        <w:t>1、本合同价暂定为投标报价，即人民币：元（大写：）；投标下浮率为：%。乙方按照甲方审核同意的检测实施方案及本合同约定的计费标准，并执行投标下浮率后编制本工程检测服务费用明细表，经甲方及监理单位审核后，根据审核的检测费用签订补充协议，并作为支付本工程检测进度款及结算的依据。</w:t>
      </w:r>
    </w:p>
    <w:p w14:paraId="32C4FB20" w14:textId="77777777" w:rsidR="00057AF6" w:rsidRDefault="00C27810">
      <w:pPr>
        <w:autoSpaceDE w:val="0"/>
        <w:autoSpaceDN w:val="0"/>
        <w:adjustRightInd w:val="0"/>
        <w:spacing w:line="500" w:lineRule="exact"/>
        <w:ind w:firstLineChars="200" w:firstLine="562"/>
        <w:contextualSpacing/>
        <w:rPr>
          <w:rFonts w:ascii="仿宋" w:eastAsia="仿宋" w:hAnsi="仿宋" w:hint="eastAsia"/>
          <w:b/>
          <w:sz w:val="28"/>
          <w:szCs w:val="28"/>
        </w:rPr>
      </w:pPr>
      <w:r>
        <w:rPr>
          <w:rFonts w:ascii="仿宋" w:eastAsia="仿宋" w:hAnsi="仿宋" w:hint="eastAsia"/>
          <w:b/>
          <w:sz w:val="28"/>
          <w:szCs w:val="28"/>
        </w:rPr>
        <w:t>2、计费标准</w:t>
      </w:r>
    </w:p>
    <w:p w14:paraId="49E2B764" w14:textId="77777777" w:rsidR="00057AF6" w:rsidRDefault="00C27810">
      <w:pPr>
        <w:autoSpaceDE w:val="0"/>
        <w:autoSpaceDN w:val="0"/>
        <w:adjustRightInd w:val="0"/>
        <w:spacing w:line="500" w:lineRule="exact"/>
        <w:ind w:firstLineChars="200" w:firstLine="560"/>
        <w:contextualSpacing/>
        <w:rPr>
          <w:rFonts w:ascii="仿宋" w:eastAsia="仿宋" w:hAnsi="仿宋" w:hint="eastAsia"/>
          <w:sz w:val="28"/>
          <w:szCs w:val="28"/>
        </w:rPr>
      </w:pPr>
      <w:r>
        <w:rPr>
          <w:rFonts w:ascii="仿宋" w:eastAsia="仿宋" w:hAnsi="仿宋" w:hint="eastAsia"/>
          <w:sz w:val="28"/>
          <w:szCs w:val="28"/>
        </w:rPr>
        <w:t>根据黄埔区财政局《关于印发广州市黄埔区 广州开发区政府投资建设项目资金管理办法的通知》（穗埔财[2020]373号）及《广州开发区财政投资建设项目管理中心咨询服务类合同结算编审指引》穗开建管[2021]33号（其中单价参照《关于印发&lt;广东省房屋建筑和市政工程质量安全检测收费指导价（第一批）&gt;和&lt;广东省既有房屋建筑安全性鉴定收费指导价&gt;的通知》（粤建检协[2015]8号）下浮20%，再乘以（1-投标下浮率）计取。最终检测综合单价和结算总价以广州开发区财政局或其授权委托单位审定为准。</w:t>
      </w:r>
    </w:p>
    <w:p w14:paraId="19A25D15" w14:textId="77777777" w:rsidR="00057AF6" w:rsidRDefault="00C27810">
      <w:pPr>
        <w:autoSpaceDE w:val="0"/>
        <w:autoSpaceDN w:val="0"/>
        <w:adjustRightInd w:val="0"/>
        <w:spacing w:line="500" w:lineRule="exact"/>
        <w:ind w:firstLineChars="200" w:firstLine="562"/>
        <w:contextualSpacing/>
        <w:rPr>
          <w:rFonts w:ascii="仿宋" w:eastAsia="仿宋" w:hAnsi="仿宋" w:hint="eastAsia"/>
          <w:sz w:val="28"/>
          <w:szCs w:val="28"/>
        </w:rPr>
      </w:pPr>
      <w:r>
        <w:rPr>
          <w:rFonts w:ascii="仿宋" w:eastAsia="仿宋" w:hAnsi="仿宋" w:hint="eastAsia"/>
          <w:b/>
          <w:sz w:val="28"/>
          <w:szCs w:val="28"/>
        </w:rPr>
        <w:lastRenderedPageBreak/>
        <w:t>3、</w:t>
      </w:r>
      <w:r>
        <w:rPr>
          <w:rFonts w:ascii="仿宋" w:eastAsia="仿宋" w:hAnsi="仿宋" w:hint="eastAsia"/>
          <w:sz w:val="28"/>
          <w:szCs w:val="28"/>
        </w:rPr>
        <w:t>本工程预算价中的综合单价已包括了为完成设计文件及有关规范要求的所有材料设备检测项目所发生的劳务(含技术人员)、材料、机械(含各种车辆、仪器设备、软件等使用费、进出场费)、差旅交通费、临时设施费、检测试验费、报告编写费、各项管理费、就餐费、住宿费、管理费、利润、规费、税金、保险费、相关协调费及其他实物和技术工作收费等全部相关费用，以及合同明示或暗示的所有责任、义务和风险。</w:t>
      </w:r>
    </w:p>
    <w:p w14:paraId="04D9BBBC" w14:textId="77777777" w:rsidR="00057AF6" w:rsidRDefault="00C27810">
      <w:pPr>
        <w:spacing w:line="500" w:lineRule="exact"/>
        <w:ind w:firstLine="482"/>
        <w:rPr>
          <w:rFonts w:ascii="仿宋" w:eastAsia="仿宋" w:hAnsi="仿宋" w:hint="eastAsia"/>
          <w:b/>
          <w:sz w:val="28"/>
          <w:szCs w:val="28"/>
        </w:rPr>
      </w:pPr>
      <w:r>
        <w:rPr>
          <w:rFonts w:ascii="仿宋" w:eastAsia="仿宋" w:hAnsi="仿宋" w:hint="eastAsia"/>
          <w:b/>
          <w:sz w:val="28"/>
          <w:szCs w:val="28"/>
        </w:rPr>
        <w:t>4、结算方式</w:t>
      </w:r>
    </w:p>
    <w:p w14:paraId="3003CB41" w14:textId="77777777" w:rsidR="00057AF6" w:rsidRDefault="00C27810">
      <w:pPr>
        <w:spacing w:line="500" w:lineRule="exact"/>
        <w:ind w:leftChars="50" w:left="105" w:firstLineChars="150" w:firstLine="420"/>
        <w:rPr>
          <w:rFonts w:ascii="仿宋" w:eastAsia="仿宋" w:hAnsi="仿宋" w:hint="eastAsia"/>
          <w:sz w:val="28"/>
          <w:szCs w:val="28"/>
        </w:rPr>
      </w:pPr>
      <w:r>
        <w:rPr>
          <w:rFonts w:ascii="仿宋" w:eastAsia="仿宋" w:hAnsi="仿宋" w:hint="eastAsia"/>
          <w:sz w:val="28"/>
          <w:szCs w:val="28"/>
        </w:rPr>
        <w:t>按经甲方审核后的预算综合单价【单项工程检测服务合同综合单价包干（其中综合单价中含子项目的，综合单价按实际实施的子项目单价计算）】，并执行投标下浮率，工程量按实际发生量并经甲方审核同意。预算书没有开列但实际已实施的检测项目，按合同中约定的计费标准确认检测项目综合单价，乘以中标下浮率，再乘以实际工程量进行结算。最终结算以广州开发区财政局或其授权委托单位审定结算价为准。</w:t>
      </w:r>
    </w:p>
    <w:p w14:paraId="1C9939AF" w14:textId="77777777" w:rsidR="00057AF6" w:rsidRDefault="00C27810">
      <w:pPr>
        <w:spacing w:line="500" w:lineRule="exact"/>
        <w:ind w:leftChars="50" w:left="105" w:firstLineChars="150" w:firstLine="422"/>
        <w:rPr>
          <w:rFonts w:ascii="仿宋" w:eastAsia="仿宋" w:hAnsi="仿宋" w:hint="eastAsia"/>
          <w:b/>
          <w:sz w:val="28"/>
          <w:szCs w:val="28"/>
        </w:rPr>
      </w:pPr>
      <w:r>
        <w:rPr>
          <w:rFonts w:ascii="仿宋" w:eastAsia="仿宋" w:hAnsi="仿宋" w:hint="eastAsia"/>
          <w:b/>
          <w:sz w:val="28"/>
          <w:szCs w:val="28"/>
        </w:rPr>
        <w:t>5</w:t>
      </w:r>
      <w:r>
        <w:rPr>
          <w:rFonts w:ascii="仿宋" w:eastAsia="仿宋" w:hAnsi="仿宋"/>
          <w:b/>
          <w:sz w:val="28"/>
          <w:szCs w:val="28"/>
        </w:rPr>
        <w:t>、支付方式</w:t>
      </w:r>
    </w:p>
    <w:p w14:paraId="3D46A379" w14:textId="77777777" w:rsidR="00057AF6" w:rsidRDefault="00C2781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（1）本合同签订生效且实际开展检测工作后，乙方可向甲方申请支付本合同暂定价（即中标价）的20%，甲方应在收到乙方款项申请手续并审核确认之日起十个工作日内且区财政拨款到位后支付。</w:t>
      </w:r>
    </w:p>
    <w:p w14:paraId="59FA3BF0" w14:textId="77777777" w:rsidR="00057AF6" w:rsidRDefault="00C2781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2）乙方按要求编制完成检测预算并经监理单位及甲方审核通过后，根据审核的检测费用签订补充协议，按季度支付检测费用。每次支付时，乙方提交完成了相关检测工作并经监理单位及甲方审核通过的符合要求的检测成果报告后，乙方可向甲方申请该部分检测工作涉及的实际金额（按实际工程量乘以经甲方审核预算书综合单价计算的金额）的80%作为本合同检测服务进度款（前期已支付的预付款抵减相应金额的进度款，抵减部分视为进度款已支付）），且累计支付不超过调整合同价的80%。甲方应在收到乙方款项申请手续并审核确认之日起十个工作日内且财政拨款到位后支付</w:t>
      </w:r>
    </w:p>
    <w:p w14:paraId="6FDA3E00" w14:textId="77777777" w:rsidR="00057AF6" w:rsidRDefault="00C27810">
      <w:pPr>
        <w:spacing w:line="500" w:lineRule="exact"/>
        <w:ind w:firstLineChars="200" w:firstLine="560"/>
        <w:rPr>
          <w:rFonts w:ascii="仿宋" w:eastAsia="仿宋" w:hAnsi="仿宋" w:hint="eastAsia"/>
          <w:sz w:val="28"/>
          <w:szCs w:val="28"/>
        </w:rPr>
      </w:pPr>
      <w:r>
        <w:rPr>
          <w:rFonts w:ascii="仿宋" w:eastAsia="仿宋" w:hAnsi="仿宋"/>
          <w:sz w:val="28"/>
          <w:szCs w:val="28"/>
        </w:rPr>
        <w:t>（3）本合同全部检测技术服务工作完成，乙方向甲方报送符合要求的检测成果报告及完整的合同结算资料，经区财政部门或其授权委托单位审定最终结算</w:t>
      </w:r>
      <w:r>
        <w:rPr>
          <w:rFonts w:ascii="仿宋" w:eastAsia="仿宋" w:hAnsi="仿宋"/>
          <w:sz w:val="28"/>
          <w:szCs w:val="28"/>
        </w:rPr>
        <w:lastRenderedPageBreak/>
        <w:t>价款后，甲方应该在收到乙方款项申请手续并审核确认之日十个工作日内且财政拨款到位后一次付清结算余款给乙方。</w:t>
      </w:r>
    </w:p>
    <w:p w14:paraId="228981B5" w14:textId="77777777" w:rsidR="00057AF6" w:rsidRDefault="00C27810">
      <w:pPr>
        <w:spacing w:line="500" w:lineRule="exact"/>
        <w:ind w:firstLineChars="200" w:firstLine="562"/>
        <w:rPr>
          <w:rFonts w:ascii="仿宋" w:eastAsia="仿宋" w:hAnsi="仿宋" w:hint="eastAsia"/>
          <w:sz w:val="28"/>
          <w:szCs w:val="28"/>
          <w:u w:val="single"/>
        </w:rPr>
      </w:pPr>
      <w:r>
        <w:rPr>
          <w:rFonts w:ascii="仿宋" w:eastAsia="仿宋" w:hAnsi="仿宋" w:hint="eastAsia"/>
          <w:b/>
          <w:sz w:val="28"/>
          <w:szCs w:val="28"/>
        </w:rPr>
        <w:t>九、知识产权</w:t>
      </w:r>
    </w:p>
    <w:p w14:paraId="1041D266" w14:textId="77777777" w:rsidR="00057AF6" w:rsidRDefault="00C27810">
      <w:pPr>
        <w:spacing w:line="500" w:lineRule="exact"/>
        <w:ind w:firstLineChars="200" w:firstLine="560"/>
        <w:rPr>
          <w:rFonts w:ascii="仿宋" w:eastAsia="仿宋" w:hAnsi="仿宋" w:hint="eastAsia"/>
          <w:sz w:val="28"/>
          <w:szCs w:val="28"/>
          <w:u w:val="single"/>
        </w:rPr>
      </w:pPr>
      <w:r>
        <w:rPr>
          <w:rFonts w:ascii="仿宋" w:eastAsia="仿宋" w:hAnsi="仿宋" w:hint="eastAsia"/>
          <w:sz w:val="28"/>
          <w:szCs w:val="28"/>
        </w:rPr>
        <w:t>1、在本合同有效期内，甲方利用乙方提交的技术服务工作成果所完成的新的技术成果，归甲方所有。</w:t>
      </w:r>
    </w:p>
    <w:p w14:paraId="48315E22" w14:textId="77777777" w:rsidR="00057AF6" w:rsidRDefault="00C2781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2、在本合同有效期内，乙方利用甲方提供技术资料和工作条件所完成的新的技术成果，归甲方所有。</w:t>
      </w:r>
    </w:p>
    <w:p w14:paraId="28F51858" w14:textId="77777777" w:rsidR="00057AF6" w:rsidRDefault="00C27810">
      <w:pPr>
        <w:spacing w:line="500" w:lineRule="exact"/>
        <w:ind w:firstLineChars="200" w:firstLine="562"/>
        <w:rPr>
          <w:rFonts w:ascii="仿宋" w:eastAsia="仿宋" w:hAnsi="仿宋" w:hint="eastAsia"/>
          <w:sz w:val="28"/>
          <w:szCs w:val="28"/>
          <w:u w:val="single"/>
        </w:rPr>
      </w:pPr>
      <w:r>
        <w:rPr>
          <w:rFonts w:ascii="仿宋" w:eastAsia="仿宋" w:hAnsi="仿宋" w:hint="eastAsia"/>
          <w:b/>
          <w:sz w:val="28"/>
          <w:szCs w:val="28"/>
        </w:rPr>
        <w:t>十、违约责任</w:t>
      </w:r>
    </w:p>
    <w:p w14:paraId="5DB3A136" w14:textId="77777777" w:rsidR="00057AF6" w:rsidRDefault="00C27810">
      <w:pPr>
        <w:spacing w:line="500" w:lineRule="exact"/>
        <w:ind w:firstLineChars="200" w:firstLine="560"/>
        <w:rPr>
          <w:rFonts w:ascii="仿宋" w:eastAsia="仿宋" w:hAnsi="仿宋" w:hint="eastAsia"/>
          <w:sz w:val="28"/>
          <w:szCs w:val="28"/>
          <w:u w:val="single"/>
        </w:rPr>
      </w:pPr>
      <w:r>
        <w:rPr>
          <w:rFonts w:ascii="仿宋" w:eastAsia="仿宋" w:hAnsi="仿宋" w:hint="eastAsia"/>
          <w:sz w:val="28"/>
          <w:szCs w:val="28"/>
        </w:rPr>
        <w:t>1、除非法律、法规规定或本合同约定，任何一方不得擅自解除合同，擅自解除合同者应向对方支付</w:t>
      </w:r>
      <w:r>
        <w:rPr>
          <w:rFonts w:ascii="仿宋" w:eastAsia="仿宋" w:hAnsi="仿宋" w:hint="eastAsia"/>
          <w:bCs/>
          <w:sz w:val="28"/>
          <w:szCs w:val="28"/>
        </w:rPr>
        <w:t>本合同</w:t>
      </w:r>
      <w:r>
        <w:rPr>
          <w:rFonts w:ascii="仿宋" w:eastAsia="仿宋" w:hAnsi="仿宋" w:hint="eastAsia"/>
          <w:sz w:val="28"/>
          <w:szCs w:val="28"/>
        </w:rPr>
        <w:t>暂定价20%的违约金。如乙方擅自解除合同的，还需返还甲方已支付的全部款项。</w:t>
      </w:r>
    </w:p>
    <w:p w14:paraId="4F3C8C21" w14:textId="77777777" w:rsidR="00057AF6" w:rsidRDefault="00C27810">
      <w:pPr>
        <w:spacing w:line="500" w:lineRule="exact"/>
        <w:ind w:firstLineChars="200" w:firstLine="560"/>
        <w:rPr>
          <w:rFonts w:ascii="仿宋" w:eastAsia="仿宋" w:hAnsi="仿宋" w:hint="eastAsia"/>
          <w:sz w:val="28"/>
          <w:szCs w:val="28"/>
          <w:u w:val="single"/>
        </w:rPr>
      </w:pPr>
      <w:r>
        <w:rPr>
          <w:rFonts w:ascii="仿宋" w:eastAsia="仿宋" w:hAnsi="仿宋" w:hint="eastAsia"/>
          <w:sz w:val="28"/>
          <w:szCs w:val="28"/>
        </w:rPr>
        <w:t>2、甲方违反本合同第八条支付时间约定，每逾期一日按应付款项的</w:t>
      </w:r>
      <w:r>
        <w:rPr>
          <w:rFonts w:ascii="仿宋" w:eastAsia="仿宋" w:hAnsi="仿宋" w:hint="eastAsia"/>
          <w:sz w:val="28"/>
          <w:szCs w:val="28"/>
          <w:u w:val="single"/>
        </w:rPr>
        <w:t>万分之一</w:t>
      </w:r>
      <w:r>
        <w:rPr>
          <w:rFonts w:ascii="仿宋" w:eastAsia="仿宋" w:hAnsi="仿宋" w:hint="eastAsia"/>
          <w:sz w:val="28"/>
          <w:szCs w:val="28"/>
        </w:rPr>
        <w:t>向乙方支付违约金，但违约金总额最高不超过逾付款项的20%。本工程属财政投资，因受政府财政投资控制，在甲方按合同规定时间内完成各项支付手续报财政审批后，由于财政审批导致支付时间延长时，不属甲方违约。</w:t>
      </w:r>
    </w:p>
    <w:p w14:paraId="60D89CF6" w14:textId="77777777" w:rsidR="00057AF6" w:rsidRDefault="00C2781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3、如因乙方失误或报告情况失实造成甲方与第三方发生纠纷或损失的，由乙方承担。</w:t>
      </w:r>
    </w:p>
    <w:p w14:paraId="710A7470" w14:textId="77777777" w:rsidR="00057AF6" w:rsidRDefault="00C27810">
      <w:pPr>
        <w:spacing w:after="120" w:line="500" w:lineRule="exact"/>
        <w:ind w:firstLineChars="200" w:firstLine="560"/>
        <w:rPr>
          <w:rFonts w:ascii="仿宋" w:eastAsia="仿宋" w:hAnsi="仿宋" w:hint="eastAsia"/>
          <w:sz w:val="28"/>
          <w:szCs w:val="28"/>
        </w:rPr>
      </w:pPr>
      <w:r>
        <w:rPr>
          <w:rFonts w:ascii="仿宋" w:eastAsia="仿宋" w:hAnsi="仿宋" w:hint="eastAsia"/>
          <w:sz w:val="28"/>
          <w:szCs w:val="28"/>
        </w:rPr>
        <w:t>4、乙方不按本合同约定的期限完成检测工作或提交检验报告，每逾期一日，应向甲方支付本合同暂定款万分之一的违约金，累计逾期10日以上，甲方有权单方面解除合同；同时，乙方应赔偿由此给甲方造成的全部损失。</w:t>
      </w:r>
    </w:p>
    <w:p w14:paraId="3921DC2E" w14:textId="77777777" w:rsidR="00057AF6" w:rsidRDefault="00C27810">
      <w:pPr>
        <w:spacing w:after="120" w:line="500" w:lineRule="exact"/>
        <w:ind w:firstLineChars="200" w:firstLine="560"/>
        <w:rPr>
          <w:rFonts w:ascii="仿宋" w:eastAsia="仿宋" w:hAnsi="仿宋" w:hint="eastAsia"/>
          <w:sz w:val="28"/>
          <w:szCs w:val="28"/>
        </w:rPr>
      </w:pPr>
      <w:r>
        <w:rPr>
          <w:rFonts w:ascii="仿宋" w:eastAsia="仿宋" w:hAnsi="仿宋" w:hint="eastAsia"/>
          <w:sz w:val="28"/>
          <w:szCs w:val="28"/>
        </w:rPr>
        <w:t>5、由乙方原因致使乙方提供的检测报告不准确，乙方应无偿返工或采取补救措施予以完善，由此造成延迟交付的，按照本合同第十条第4点的约定处理。</w:t>
      </w:r>
    </w:p>
    <w:p w14:paraId="6308B556" w14:textId="77777777" w:rsidR="00057AF6" w:rsidRDefault="00C27810">
      <w:pPr>
        <w:spacing w:line="500" w:lineRule="exact"/>
        <w:ind w:firstLineChars="196" w:firstLine="551"/>
        <w:rPr>
          <w:rFonts w:ascii="仿宋" w:eastAsia="仿宋" w:hAnsi="仿宋" w:hint="eastAsia"/>
          <w:sz w:val="28"/>
          <w:szCs w:val="28"/>
        </w:rPr>
      </w:pPr>
      <w:r>
        <w:rPr>
          <w:rFonts w:ascii="仿宋" w:eastAsia="仿宋" w:hAnsi="仿宋" w:hint="eastAsia"/>
          <w:b/>
          <w:sz w:val="28"/>
          <w:szCs w:val="28"/>
        </w:rPr>
        <w:t xml:space="preserve">十一、 </w:t>
      </w:r>
      <w:r>
        <w:rPr>
          <w:rFonts w:ascii="仿宋" w:eastAsia="仿宋" w:hAnsi="仿宋" w:hint="eastAsia"/>
          <w:sz w:val="28"/>
          <w:szCs w:val="28"/>
        </w:rPr>
        <w:t>双方约定本合同其他相关事项为：</w:t>
      </w:r>
    </w:p>
    <w:p w14:paraId="6021A245" w14:textId="77777777" w:rsidR="00057AF6" w:rsidRDefault="00C27810">
      <w:pPr>
        <w:spacing w:line="500" w:lineRule="exact"/>
        <w:ind w:firstLineChars="200" w:firstLine="560"/>
        <w:rPr>
          <w:rFonts w:ascii="仿宋" w:eastAsia="仿宋" w:hAnsi="仿宋" w:hint="eastAsia"/>
          <w:sz w:val="28"/>
          <w:szCs w:val="28"/>
          <w:u w:val="single"/>
        </w:rPr>
      </w:pPr>
      <w:r>
        <w:rPr>
          <w:rFonts w:ascii="仿宋" w:eastAsia="仿宋" w:hAnsi="仿宋" w:hint="eastAsia"/>
          <w:sz w:val="28"/>
          <w:szCs w:val="28"/>
          <w:u w:val="single"/>
        </w:rPr>
        <w:t>1、</w:t>
      </w:r>
      <w:r>
        <w:rPr>
          <w:rFonts w:ascii="仿宋" w:eastAsia="仿宋" w:hAnsi="仿宋"/>
          <w:sz w:val="28"/>
          <w:szCs w:val="28"/>
          <w:u w:val="single"/>
        </w:rPr>
        <w:t>对于非主要检测工作，</w:t>
      </w:r>
      <w:r>
        <w:rPr>
          <w:rFonts w:ascii="仿宋" w:eastAsia="仿宋" w:hAnsi="仿宋" w:hint="eastAsia"/>
          <w:sz w:val="28"/>
          <w:szCs w:val="28"/>
          <w:u w:val="single"/>
        </w:rPr>
        <w:t>乙方</w:t>
      </w:r>
      <w:r>
        <w:rPr>
          <w:rFonts w:ascii="仿宋" w:eastAsia="仿宋" w:hAnsi="仿宋"/>
          <w:sz w:val="28"/>
          <w:szCs w:val="28"/>
          <w:u w:val="single"/>
        </w:rPr>
        <w:t>不具备资质的，经</w:t>
      </w:r>
      <w:r>
        <w:rPr>
          <w:rFonts w:ascii="仿宋" w:eastAsia="仿宋" w:hAnsi="仿宋" w:hint="eastAsia"/>
          <w:sz w:val="28"/>
          <w:szCs w:val="28"/>
          <w:u w:val="single"/>
        </w:rPr>
        <w:t>甲方</w:t>
      </w:r>
      <w:r>
        <w:rPr>
          <w:rFonts w:ascii="仿宋" w:eastAsia="仿宋" w:hAnsi="仿宋"/>
          <w:sz w:val="28"/>
          <w:szCs w:val="28"/>
          <w:u w:val="single"/>
        </w:rPr>
        <w:t>同意后可依法分包给具备相关资质的检测单位，分包的检测工作不得再次分包</w:t>
      </w:r>
      <w:r>
        <w:rPr>
          <w:rFonts w:ascii="仿宋" w:eastAsia="仿宋" w:hAnsi="仿宋" w:hint="eastAsia"/>
          <w:sz w:val="28"/>
          <w:szCs w:val="28"/>
          <w:u w:val="single"/>
        </w:rPr>
        <w:t>，且乙方与第三方检测单位应对该检测结果向甲方承担连带责任</w:t>
      </w:r>
      <w:r>
        <w:rPr>
          <w:rFonts w:ascii="仿宋" w:eastAsia="仿宋" w:hAnsi="仿宋"/>
          <w:sz w:val="28"/>
          <w:szCs w:val="28"/>
          <w:u w:val="single"/>
        </w:rPr>
        <w:t>。</w:t>
      </w:r>
    </w:p>
    <w:p w14:paraId="055B1ED7" w14:textId="77777777" w:rsidR="00057AF6" w:rsidRDefault="00C27810">
      <w:pPr>
        <w:spacing w:line="500" w:lineRule="exact"/>
        <w:ind w:firstLineChars="200" w:firstLine="560"/>
        <w:rPr>
          <w:rFonts w:ascii="仿宋" w:eastAsia="仿宋" w:hAnsi="仿宋" w:hint="eastAsia"/>
          <w:sz w:val="28"/>
          <w:szCs w:val="28"/>
          <w:u w:val="single"/>
        </w:rPr>
      </w:pPr>
      <w:r>
        <w:rPr>
          <w:rFonts w:ascii="仿宋" w:eastAsia="仿宋" w:hAnsi="仿宋" w:hint="eastAsia"/>
          <w:sz w:val="28"/>
          <w:szCs w:val="28"/>
          <w:u w:val="single"/>
        </w:rPr>
        <w:t>2、</w:t>
      </w:r>
      <w:r>
        <w:rPr>
          <w:rFonts w:ascii="仿宋" w:eastAsia="仿宋" w:hAnsi="仿宋"/>
          <w:sz w:val="28"/>
          <w:szCs w:val="28"/>
          <w:u w:val="single"/>
        </w:rPr>
        <w:t>如乙方及乙方的项目负责人存在因与工程项目施工相关的车辆运输而被</w:t>
      </w:r>
      <w:r>
        <w:rPr>
          <w:rFonts w:ascii="仿宋" w:eastAsia="仿宋" w:hAnsi="仿宋"/>
          <w:sz w:val="28"/>
          <w:szCs w:val="28"/>
          <w:u w:val="single"/>
        </w:rPr>
        <w:lastRenderedPageBreak/>
        <w:t>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甲方核实，甲方有权终止合同。</w:t>
      </w:r>
    </w:p>
    <w:p w14:paraId="13BAD58E" w14:textId="77777777" w:rsidR="00057AF6" w:rsidRDefault="00C27810">
      <w:pPr>
        <w:spacing w:line="500" w:lineRule="exact"/>
        <w:ind w:firstLineChars="200" w:firstLine="560"/>
        <w:rPr>
          <w:rFonts w:ascii="仿宋" w:eastAsia="仿宋" w:hAnsi="仿宋" w:hint="eastAsia"/>
          <w:sz w:val="28"/>
          <w:szCs w:val="28"/>
          <w:u w:val="single"/>
        </w:rPr>
      </w:pPr>
      <w:r>
        <w:rPr>
          <w:rFonts w:ascii="仿宋" w:eastAsia="仿宋" w:hAnsi="仿宋" w:hint="eastAsia"/>
          <w:sz w:val="28"/>
          <w:szCs w:val="28"/>
          <w:u w:val="single"/>
        </w:rPr>
        <w:t>3、</w:t>
      </w:r>
      <w:r>
        <w:rPr>
          <w:rFonts w:ascii="仿宋" w:eastAsia="仿宋" w:hAnsi="仿宋"/>
          <w:sz w:val="28"/>
          <w:szCs w:val="28"/>
          <w:u w:val="single"/>
        </w:rPr>
        <w:t>如乙方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甲方核实，甲方有权终止合同。</w:t>
      </w:r>
    </w:p>
    <w:p w14:paraId="019F6BF3" w14:textId="77777777" w:rsidR="00057AF6" w:rsidRDefault="00C27810">
      <w:pPr>
        <w:pStyle w:val="Style3"/>
        <w:spacing w:line="500" w:lineRule="exact"/>
        <w:ind w:firstLineChars="200" w:firstLine="560"/>
        <w:jc w:val="both"/>
        <w:rPr>
          <w:rFonts w:ascii="仿宋" w:eastAsia="仿宋" w:hAnsi="仿宋" w:hint="eastAsia"/>
        </w:rPr>
      </w:pPr>
      <w:r>
        <w:rPr>
          <w:rFonts w:ascii="仿宋" w:eastAsia="仿宋" w:hAnsi="仿宋" w:hint="eastAsia"/>
          <w:sz w:val="28"/>
          <w:szCs w:val="28"/>
          <w:u w:val="single"/>
        </w:rPr>
        <w:t>4、</w:t>
      </w:r>
      <w:r>
        <w:rPr>
          <w:rFonts w:ascii="仿宋" w:eastAsia="仿宋" w:hAnsi="仿宋"/>
          <w:sz w:val="28"/>
          <w:szCs w:val="28"/>
          <w:u w:val="single"/>
        </w:rPr>
        <w:t>如本合同需缴纳合同印花税，乙方需在有关税务部门规定期限及结清本合同费用前，代缴按规定属甲方缴纳的部分，代缴后甲方按代缴金额实报实销。乙方未按规定期限代缴印花税的，因此产生的滞纳金由乙方承担。</w:t>
      </w:r>
    </w:p>
    <w:p w14:paraId="5BFD0811" w14:textId="77777777" w:rsidR="00057AF6" w:rsidRDefault="00C27810">
      <w:pPr>
        <w:spacing w:line="520" w:lineRule="exact"/>
        <w:ind w:firstLineChars="200" w:firstLine="560"/>
        <w:rPr>
          <w:rFonts w:ascii="仿宋" w:eastAsia="仿宋" w:hAnsi="仿宋" w:hint="eastAsia"/>
          <w:sz w:val="28"/>
          <w:szCs w:val="28"/>
          <w:u w:val="single"/>
        </w:rPr>
      </w:pPr>
      <w:r>
        <w:rPr>
          <w:rFonts w:ascii="仿宋" w:eastAsia="仿宋" w:hAnsi="仿宋" w:hint="eastAsia"/>
          <w:sz w:val="28"/>
          <w:szCs w:val="28"/>
          <w:u w:val="single"/>
        </w:rPr>
        <w:t>5、如乙方为联合体的，本合同协议书由联合体共同签订，由联合体主办方负责开具合同价款全额发票、收取合同款项，联合体主办方收取合同款项后由联合体各方自行分配相应款项，具体分配事宜与甲方无关。</w:t>
      </w:r>
    </w:p>
    <w:p w14:paraId="152B5643" w14:textId="77777777" w:rsidR="00057AF6" w:rsidRDefault="00C27810">
      <w:pPr>
        <w:spacing w:line="500" w:lineRule="exact"/>
        <w:ind w:firstLineChars="200" w:firstLine="560"/>
        <w:rPr>
          <w:rFonts w:ascii="仿宋" w:eastAsia="仿宋" w:hAnsi="仿宋" w:hint="eastAsia"/>
          <w:sz w:val="28"/>
          <w:szCs w:val="28"/>
        </w:rPr>
      </w:pPr>
      <w:r>
        <w:rPr>
          <w:rFonts w:ascii="仿宋" w:eastAsia="仿宋" w:hAnsi="仿宋" w:hint="eastAsia"/>
          <w:sz w:val="28"/>
          <w:szCs w:val="28"/>
          <w:u w:val="single"/>
        </w:rPr>
        <w:t xml:space="preserve">6、如有未尽事宜，双方另行协商，达成补充协议 </w:t>
      </w:r>
      <w:r>
        <w:rPr>
          <w:rFonts w:ascii="仿宋" w:eastAsia="仿宋" w:hAnsi="仿宋" w:hint="eastAsia"/>
          <w:sz w:val="28"/>
          <w:szCs w:val="28"/>
        </w:rPr>
        <w:t>。</w:t>
      </w:r>
    </w:p>
    <w:p w14:paraId="3A98FE5D" w14:textId="77777777" w:rsidR="00057AF6" w:rsidRDefault="00C27810">
      <w:pPr>
        <w:spacing w:line="500" w:lineRule="exact"/>
        <w:ind w:firstLineChars="200" w:firstLine="562"/>
        <w:rPr>
          <w:rFonts w:ascii="仿宋" w:eastAsia="仿宋" w:hAnsi="仿宋" w:hint="eastAsia"/>
        </w:rPr>
      </w:pPr>
      <w:r>
        <w:rPr>
          <w:rFonts w:ascii="仿宋" w:eastAsia="仿宋" w:hAnsi="仿宋" w:hint="eastAsia"/>
          <w:b/>
          <w:sz w:val="28"/>
          <w:szCs w:val="28"/>
        </w:rPr>
        <w:t>十二</w:t>
      </w:r>
      <w:r>
        <w:rPr>
          <w:rFonts w:ascii="仿宋" w:eastAsia="仿宋" w:hAnsi="仿宋" w:hint="eastAsia"/>
          <w:sz w:val="28"/>
          <w:szCs w:val="28"/>
        </w:rPr>
        <w:t>、双方因履行本合同而发生的争议，应协商解决。协商不成的，向广州市黄埔区人民法院起诉。</w:t>
      </w:r>
    </w:p>
    <w:p w14:paraId="1A630E34" w14:textId="77777777" w:rsidR="00057AF6" w:rsidRDefault="00C27810">
      <w:pPr>
        <w:spacing w:line="500" w:lineRule="exact"/>
        <w:ind w:firstLineChars="200" w:firstLine="562"/>
        <w:rPr>
          <w:rFonts w:ascii="仿宋" w:eastAsia="仿宋" w:hAnsi="仿宋" w:hint="eastAsia"/>
          <w:sz w:val="28"/>
          <w:szCs w:val="28"/>
        </w:rPr>
      </w:pPr>
      <w:r>
        <w:rPr>
          <w:rFonts w:ascii="仿宋" w:eastAsia="仿宋" w:hAnsi="仿宋" w:hint="eastAsia"/>
          <w:b/>
          <w:sz w:val="28"/>
          <w:szCs w:val="28"/>
        </w:rPr>
        <w:t>十三、</w:t>
      </w:r>
      <w:r>
        <w:rPr>
          <w:rFonts w:ascii="仿宋" w:eastAsia="仿宋" w:hAnsi="仿宋" w:hint="eastAsia"/>
          <w:sz w:val="28"/>
          <w:szCs w:val="28"/>
        </w:rPr>
        <w:t>本合同经甲、乙双方签字盖章后生效。本合同正本一式  份，甲、乙双方各执一份，副本  份，甲方执四份，乙方执  份,均具有同等法律效力，当正本与副本不一致的，以正本为准。</w:t>
      </w:r>
    </w:p>
    <w:p w14:paraId="6524A141" w14:textId="77777777" w:rsidR="00057AF6" w:rsidRDefault="00057AF6">
      <w:pPr>
        <w:pStyle w:val="ae"/>
        <w:spacing w:line="500" w:lineRule="exact"/>
        <w:ind w:firstLineChars="200" w:firstLine="560"/>
        <w:jc w:val="left"/>
        <w:rPr>
          <w:rFonts w:ascii="仿宋" w:eastAsia="仿宋" w:hAnsi="仿宋" w:hint="eastAsia"/>
          <w:sz w:val="28"/>
          <w:szCs w:val="28"/>
        </w:rPr>
      </w:pPr>
    </w:p>
    <w:p w14:paraId="494B1593" w14:textId="77777777" w:rsidR="00057AF6" w:rsidRDefault="00CE01BE">
      <w:pPr>
        <w:pStyle w:val="ae"/>
        <w:spacing w:line="500" w:lineRule="exact"/>
        <w:ind w:firstLineChars="200" w:firstLine="560"/>
        <w:jc w:val="left"/>
        <w:rPr>
          <w:rFonts w:ascii="仿宋" w:eastAsia="仿宋" w:hAnsi="仿宋" w:hint="eastAsia"/>
          <w:sz w:val="28"/>
          <w:szCs w:val="28"/>
        </w:rPr>
      </w:pPr>
      <w:r>
        <w:rPr>
          <w:rFonts w:ascii="仿宋" w:eastAsia="仿宋" w:hAnsi="仿宋" w:hint="eastAsia"/>
          <w:sz w:val="28"/>
          <w:szCs w:val="28"/>
        </w:rPr>
        <w:t>附件：工程建设项目廉政责任书</w:t>
      </w:r>
    </w:p>
    <w:p w14:paraId="608795DF" w14:textId="77777777" w:rsidR="00057AF6" w:rsidRDefault="00057AF6">
      <w:pPr>
        <w:pStyle w:val="ae"/>
        <w:spacing w:line="500" w:lineRule="exact"/>
        <w:ind w:firstLineChars="200" w:firstLine="560"/>
        <w:jc w:val="left"/>
        <w:rPr>
          <w:rFonts w:ascii="仿宋" w:eastAsia="仿宋" w:hAnsi="仿宋" w:hint="eastAsia"/>
          <w:sz w:val="28"/>
          <w:szCs w:val="28"/>
        </w:rPr>
      </w:pPr>
    </w:p>
    <w:tbl>
      <w:tblPr>
        <w:tblW w:w="8755" w:type="dxa"/>
        <w:tblLayout w:type="fixed"/>
        <w:tblLook w:val="04A0" w:firstRow="1" w:lastRow="0" w:firstColumn="1" w:lastColumn="0" w:noHBand="0" w:noVBand="1"/>
      </w:tblPr>
      <w:tblGrid>
        <w:gridCol w:w="1571"/>
        <w:gridCol w:w="2693"/>
        <w:gridCol w:w="1656"/>
        <w:gridCol w:w="2835"/>
      </w:tblGrid>
      <w:tr w:rsidR="00057AF6" w14:paraId="1B4189E5" w14:textId="77777777">
        <w:trPr>
          <w:trHeight w:val="733"/>
        </w:trPr>
        <w:tc>
          <w:tcPr>
            <w:tcW w:w="1571" w:type="dxa"/>
            <w:vAlign w:val="center"/>
          </w:tcPr>
          <w:p w14:paraId="4C8D7450"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甲      方：</w:t>
            </w:r>
          </w:p>
        </w:tc>
        <w:tc>
          <w:tcPr>
            <w:tcW w:w="2693" w:type="dxa"/>
            <w:vAlign w:val="center"/>
          </w:tcPr>
          <w:p w14:paraId="69B3F4E8" w14:textId="77777777" w:rsidR="00057AF6" w:rsidRDefault="00C27810">
            <w:pPr>
              <w:widowControl/>
              <w:topLinePunct/>
              <w:adjustRightInd w:val="0"/>
              <w:snapToGrid w:val="0"/>
              <w:spacing w:line="300" w:lineRule="exact"/>
              <w:rPr>
                <w:rFonts w:ascii="仿宋" w:eastAsia="仿宋" w:hAnsi="仿宋" w:hint="eastAsia"/>
                <w:sz w:val="24"/>
              </w:rPr>
            </w:pPr>
            <w:r>
              <w:rPr>
                <w:rFonts w:ascii="仿宋" w:eastAsia="仿宋" w:hAnsi="仿宋" w:hint="eastAsia"/>
                <w:sz w:val="24"/>
              </w:rPr>
              <w:t>广州开发区财政投资建设项目管理中心</w:t>
            </w:r>
          </w:p>
        </w:tc>
        <w:tc>
          <w:tcPr>
            <w:tcW w:w="1656" w:type="dxa"/>
            <w:vAlign w:val="center"/>
          </w:tcPr>
          <w:p w14:paraId="37C74BF0"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乙      方：</w:t>
            </w:r>
          </w:p>
        </w:tc>
        <w:tc>
          <w:tcPr>
            <w:tcW w:w="2835" w:type="dxa"/>
            <w:vAlign w:val="center"/>
          </w:tcPr>
          <w:p w14:paraId="73B8FFFD" w14:textId="77777777" w:rsidR="00057AF6" w:rsidRDefault="00057AF6">
            <w:pPr>
              <w:widowControl/>
              <w:topLinePunct/>
              <w:adjustRightInd w:val="0"/>
              <w:snapToGrid w:val="0"/>
              <w:spacing w:line="300" w:lineRule="exact"/>
              <w:rPr>
                <w:rFonts w:ascii="仿宋" w:eastAsia="仿宋" w:hAnsi="仿宋" w:hint="eastAsia"/>
                <w:szCs w:val="21"/>
              </w:rPr>
            </w:pPr>
          </w:p>
        </w:tc>
      </w:tr>
      <w:tr w:rsidR="00057AF6" w14:paraId="5A3887BF" w14:textId="77777777">
        <w:trPr>
          <w:trHeight w:val="796"/>
        </w:trPr>
        <w:tc>
          <w:tcPr>
            <w:tcW w:w="1571" w:type="dxa"/>
            <w:vAlign w:val="center"/>
          </w:tcPr>
          <w:p w14:paraId="3C53C8C5"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住      所：</w:t>
            </w:r>
          </w:p>
        </w:tc>
        <w:tc>
          <w:tcPr>
            <w:tcW w:w="2693" w:type="dxa"/>
            <w:vAlign w:val="center"/>
          </w:tcPr>
          <w:p w14:paraId="7549F858" w14:textId="77777777" w:rsidR="00057AF6" w:rsidRDefault="00057AF6">
            <w:pPr>
              <w:widowControl/>
              <w:topLinePunct/>
              <w:adjustRightInd w:val="0"/>
              <w:snapToGrid w:val="0"/>
              <w:spacing w:line="300" w:lineRule="exact"/>
              <w:rPr>
                <w:rFonts w:ascii="仿宋" w:eastAsia="仿宋" w:hAnsi="仿宋" w:hint="eastAsia"/>
                <w:sz w:val="24"/>
              </w:rPr>
            </w:pPr>
          </w:p>
        </w:tc>
        <w:tc>
          <w:tcPr>
            <w:tcW w:w="1656" w:type="dxa"/>
            <w:vAlign w:val="center"/>
          </w:tcPr>
          <w:p w14:paraId="31C92C73"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住      所：</w:t>
            </w:r>
          </w:p>
        </w:tc>
        <w:tc>
          <w:tcPr>
            <w:tcW w:w="2835" w:type="dxa"/>
            <w:vAlign w:val="center"/>
          </w:tcPr>
          <w:p w14:paraId="0DBB0196" w14:textId="77777777" w:rsidR="00057AF6" w:rsidRDefault="00057AF6">
            <w:pPr>
              <w:widowControl/>
              <w:topLinePunct/>
              <w:adjustRightInd w:val="0"/>
              <w:snapToGrid w:val="0"/>
              <w:spacing w:line="300" w:lineRule="exact"/>
              <w:rPr>
                <w:rFonts w:ascii="仿宋" w:eastAsia="仿宋" w:hAnsi="仿宋" w:hint="eastAsia"/>
                <w:sz w:val="24"/>
              </w:rPr>
            </w:pPr>
          </w:p>
        </w:tc>
      </w:tr>
      <w:tr w:rsidR="00057AF6" w14:paraId="2D285F7E" w14:textId="77777777">
        <w:trPr>
          <w:trHeight w:val="901"/>
        </w:trPr>
        <w:tc>
          <w:tcPr>
            <w:tcW w:w="1571" w:type="dxa"/>
            <w:vAlign w:val="center"/>
          </w:tcPr>
          <w:p w14:paraId="45BC8354"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法定代表人：</w:t>
            </w:r>
          </w:p>
        </w:tc>
        <w:tc>
          <w:tcPr>
            <w:tcW w:w="2693" w:type="dxa"/>
            <w:vAlign w:val="center"/>
          </w:tcPr>
          <w:p w14:paraId="6C06F84B" w14:textId="77777777" w:rsidR="00057AF6" w:rsidRDefault="00057AF6">
            <w:pPr>
              <w:widowControl/>
              <w:topLinePunct/>
              <w:adjustRightInd w:val="0"/>
              <w:snapToGrid w:val="0"/>
              <w:spacing w:line="300" w:lineRule="exact"/>
              <w:ind w:firstLine="480"/>
              <w:rPr>
                <w:rFonts w:ascii="仿宋" w:eastAsia="仿宋" w:hAnsi="仿宋" w:hint="eastAsia"/>
                <w:sz w:val="24"/>
              </w:rPr>
            </w:pPr>
          </w:p>
        </w:tc>
        <w:tc>
          <w:tcPr>
            <w:tcW w:w="1656" w:type="dxa"/>
            <w:vAlign w:val="center"/>
          </w:tcPr>
          <w:p w14:paraId="627039B9"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法定代表人：</w:t>
            </w:r>
          </w:p>
        </w:tc>
        <w:tc>
          <w:tcPr>
            <w:tcW w:w="2835" w:type="dxa"/>
            <w:vAlign w:val="center"/>
          </w:tcPr>
          <w:p w14:paraId="06635E61" w14:textId="77777777" w:rsidR="00057AF6" w:rsidRDefault="00057AF6">
            <w:pPr>
              <w:widowControl/>
              <w:topLinePunct/>
              <w:adjustRightInd w:val="0"/>
              <w:snapToGrid w:val="0"/>
              <w:spacing w:line="300" w:lineRule="exact"/>
              <w:ind w:firstLine="480"/>
              <w:rPr>
                <w:rFonts w:ascii="仿宋" w:eastAsia="仿宋" w:hAnsi="仿宋" w:hint="eastAsia"/>
                <w:sz w:val="24"/>
              </w:rPr>
            </w:pPr>
          </w:p>
        </w:tc>
      </w:tr>
      <w:tr w:rsidR="00057AF6" w14:paraId="3C2A4BA9" w14:textId="77777777">
        <w:trPr>
          <w:trHeight w:val="810"/>
        </w:trPr>
        <w:tc>
          <w:tcPr>
            <w:tcW w:w="1571" w:type="dxa"/>
            <w:vAlign w:val="center"/>
          </w:tcPr>
          <w:p w14:paraId="00E43DB8"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委托代理人：</w:t>
            </w:r>
          </w:p>
        </w:tc>
        <w:tc>
          <w:tcPr>
            <w:tcW w:w="2693" w:type="dxa"/>
            <w:vAlign w:val="center"/>
          </w:tcPr>
          <w:p w14:paraId="4F206042" w14:textId="77777777" w:rsidR="00057AF6" w:rsidRDefault="00057AF6">
            <w:pPr>
              <w:widowControl/>
              <w:topLinePunct/>
              <w:adjustRightInd w:val="0"/>
              <w:snapToGrid w:val="0"/>
              <w:spacing w:line="300" w:lineRule="exact"/>
              <w:ind w:firstLine="480"/>
              <w:rPr>
                <w:rFonts w:ascii="仿宋" w:eastAsia="仿宋" w:hAnsi="仿宋" w:hint="eastAsia"/>
                <w:sz w:val="24"/>
              </w:rPr>
            </w:pPr>
          </w:p>
        </w:tc>
        <w:tc>
          <w:tcPr>
            <w:tcW w:w="1656" w:type="dxa"/>
            <w:vAlign w:val="center"/>
          </w:tcPr>
          <w:p w14:paraId="2819A875"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委托代理人：</w:t>
            </w:r>
          </w:p>
        </w:tc>
        <w:tc>
          <w:tcPr>
            <w:tcW w:w="2835" w:type="dxa"/>
            <w:vAlign w:val="center"/>
          </w:tcPr>
          <w:p w14:paraId="7B6065B2" w14:textId="77777777" w:rsidR="00057AF6" w:rsidRDefault="00057AF6">
            <w:pPr>
              <w:widowControl/>
              <w:topLinePunct/>
              <w:adjustRightInd w:val="0"/>
              <w:snapToGrid w:val="0"/>
              <w:spacing w:line="300" w:lineRule="exact"/>
              <w:ind w:firstLine="480"/>
              <w:rPr>
                <w:rFonts w:ascii="仿宋" w:eastAsia="仿宋" w:hAnsi="仿宋" w:hint="eastAsia"/>
                <w:sz w:val="24"/>
              </w:rPr>
            </w:pPr>
          </w:p>
        </w:tc>
      </w:tr>
      <w:tr w:rsidR="00057AF6" w14:paraId="1F566144" w14:textId="77777777">
        <w:trPr>
          <w:trHeight w:val="450"/>
        </w:trPr>
        <w:tc>
          <w:tcPr>
            <w:tcW w:w="1571" w:type="dxa"/>
            <w:vAlign w:val="center"/>
          </w:tcPr>
          <w:p w14:paraId="3DA55EBF"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电      话：</w:t>
            </w:r>
          </w:p>
        </w:tc>
        <w:tc>
          <w:tcPr>
            <w:tcW w:w="2693" w:type="dxa"/>
            <w:vAlign w:val="center"/>
          </w:tcPr>
          <w:p w14:paraId="0C30A2C0" w14:textId="77777777" w:rsidR="00057AF6" w:rsidRDefault="00057AF6">
            <w:pPr>
              <w:widowControl/>
              <w:topLinePunct/>
              <w:adjustRightInd w:val="0"/>
              <w:snapToGrid w:val="0"/>
              <w:spacing w:line="300" w:lineRule="exact"/>
              <w:ind w:firstLine="480"/>
              <w:rPr>
                <w:rFonts w:ascii="仿宋" w:eastAsia="仿宋" w:hAnsi="仿宋" w:hint="eastAsia"/>
                <w:sz w:val="24"/>
              </w:rPr>
            </w:pPr>
          </w:p>
        </w:tc>
        <w:tc>
          <w:tcPr>
            <w:tcW w:w="1656" w:type="dxa"/>
            <w:vAlign w:val="center"/>
          </w:tcPr>
          <w:p w14:paraId="40E05FAA"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电      话：</w:t>
            </w:r>
          </w:p>
        </w:tc>
        <w:tc>
          <w:tcPr>
            <w:tcW w:w="2835" w:type="dxa"/>
            <w:vAlign w:val="center"/>
          </w:tcPr>
          <w:p w14:paraId="7AC2D445" w14:textId="77777777" w:rsidR="00057AF6" w:rsidRDefault="00057AF6">
            <w:pPr>
              <w:rPr>
                <w:rFonts w:ascii="仿宋" w:eastAsia="仿宋" w:hAnsi="仿宋" w:hint="eastAsia"/>
                <w:sz w:val="24"/>
              </w:rPr>
            </w:pPr>
          </w:p>
        </w:tc>
      </w:tr>
      <w:tr w:rsidR="00057AF6" w14:paraId="7FD0DFC4" w14:textId="77777777">
        <w:trPr>
          <w:trHeight w:val="330"/>
        </w:trPr>
        <w:tc>
          <w:tcPr>
            <w:tcW w:w="1571" w:type="dxa"/>
            <w:vAlign w:val="center"/>
          </w:tcPr>
          <w:p w14:paraId="4FDE2D77"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传      真：</w:t>
            </w:r>
          </w:p>
        </w:tc>
        <w:tc>
          <w:tcPr>
            <w:tcW w:w="2693" w:type="dxa"/>
            <w:vAlign w:val="center"/>
          </w:tcPr>
          <w:p w14:paraId="19831E2D" w14:textId="77777777" w:rsidR="00057AF6" w:rsidRDefault="00057AF6">
            <w:pPr>
              <w:widowControl/>
              <w:topLinePunct/>
              <w:adjustRightInd w:val="0"/>
              <w:snapToGrid w:val="0"/>
              <w:spacing w:line="300" w:lineRule="exact"/>
              <w:rPr>
                <w:rFonts w:ascii="仿宋" w:eastAsia="仿宋" w:hAnsi="仿宋" w:hint="eastAsia"/>
                <w:sz w:val="24"/>
              </w:rPr>
            </w:pPr>
          </w:p>
        </w:tc>
        <w:tc>
          <w:tcPr>
            <w:tcW w:w="1656" w:type="dxa"/>
            <w:vAlign w:val="center"/>
          </w:tcPr>
          <w:p w14:paraId="5629660F"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传      真：</w:t>
            </w:r>
          </w:p>
        </w:tc>
        <w:tc>
          <w:tcPr>
            <w:tcW w:w="2835" w:type="dxa"/>
            <w:vAlign w:val="center"/>
          </w:tcPr>
          <w:p w14:paraId="0D3D32C1" w14:textId="77777777" w:rsidR="00057AF6" w:rsidRDefault="00057AF6">
            <w:pPr>
              <w:widowControl/>
              <w:topLinePunct/>
              <w:adjustRightInd w:val="0"/>
              <w:snapToGrid w:val="0"/>
              <w:spacing w:line="300" w:lineRule="exact"/>
              <w:rPr>
                <w:rFonts w:ascii="仿宋" w:eastAsia="仿宋" w:hAnsi="仿宋" w:hint="eastAsia"/>
                <w:sz w:val="24"/>
              </w:rPr>
            </w:pPr>
          </w:p>
        </w:tc>
      </w:tr>
      <w:tr w:rsidR="00057AF6" w14:paraId="1E297696" w14:textId="77777777">
        <w:trPr>
          <w:trHeight w:val="211"/>
        </w:trPr>
        <w:tc>
          <w:tcPr>
            <w:tcW w:w="1571" w:type="dxa"/>
            <w:vAlign w:val="center"/>
          </w:tcPr>
          <w:p w14:paraId="0B255140"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开户 银 行：</w:t>
            </w:r>
          </w:p>
        </w:tc>
        <w:tc>
          <w:tcPr>
            <w:tcW w:w="2693" w:type="dxa"/>
            <w:vAlign w:val="center"/>
          </w:tcPr>
          <w:p w14:paraId="31AABF38" w14:textId="77777777" w:rsidR="00057AF6" w:rsidRDefault="00057AF6">
            <w:pPr>
              <w:widowControl/>
              <w:topLinePunct/>
              <w:adjustRightInd w:val="0"/>
              <w:snapToGrid w:val="0"/>
              <w:spacing w:line="300" w:lineRule="exact"/>
              <w:ind w:firstLine="480"/>
              <w:rPr>
                <w:rFonts w:ascii="仿宋" w:eastAsia="仿宋" w:hAnsi="仿宋" w:hint="eastAsia"/>
                <w:sz w:val="24"/>
              </w:rPr>
            </w:pPr>
          </w:p>
        </w:tc>
        <w:tc>
          <w:tcPr>
            <w:tcW w:w="1656" w:type="dxa"/>
            <w:vAlign w:val="center"/>
          </w:tcPr>
          <w:p w14:paraId="7E769F4E"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开户 银 行：</w:t>
            </w:r>
          </w:p>
        </w:tc>
        <w:tc>
          <w:tcPr>
            <w:tcW w:w="2835" w:type="dxa"/>
            <w:vAlign w:val="center"/>
          </w:tcPr>
          <w:p w14:paraId="27CA7CFB" w14:textId="77777777" w:rsidR="00057AF6" w:rsidRDefault="00057AF6">
            <w:pPr>
              <w:widowControl/>
              <w:topLinePunct/>
              <w:adjustRightInd w:val="0"/>
              <w:snapToGrid w:val="0"/>
              <w:spacing w:line="300" w:lineRule="exact"/>
              <w:rPr>
                <w:rFonts w:ascii="仿宋" w:eastAsia="仿宋" w:hAnsi="仿宋" w:hint="eastAsia"/>
                <w:sz w:val="24"/>
              </w:rPr>
            </w:pPr>
          </w:p>
        </w:tc>
      </w:tr>
      <w:tr w:rsidR="00057AF6" w14:paraId="67C7472A" w14:textId="77777777">
        <w:trPr>
          <w:trHeight w:val="420"/>
        </w:trPr>
        <w:tc>
          <w:tcPr>
            <w:tcW w:w="1571" w:type="dxa"/>
            <w:vAlign w:val="center"/>
          </w:tcPr>
          <w:p w14:paraId="37B72452"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账      号：</w:t>
            </w:r>
          </w:p>
        </w:tc>
        <w:tc>
          <w:tcPr>
            <w:tcW w:w="2693" w:type="dxa"/>
            <w:vAlign w:val="center"/>
          </w:tcPr>
          <w:p w14:paraId="07F930BD" w14:textId="77777777" w:rsidR="00057AF6" w:rsidRDefault="00057AF6">
            <w:pPr>
              <w:widowControl/>
              <w:topLinePunct/>
              <w:adjustRightInd w:val="0"/>
              <w:snapToGrid w:val="0"/>
              <w:spacing w:line="300" w:lineRule="exact"/>
              <w:ind w:firstLine="480"/>
              <w:rPr>
                <w:rFonts w:ascii="仿宋" w:eastAsia="仿宋" w:hAnsi="仿宋" w:hint="eastAsia"/>
                <w:sz w:val="24"/>
              </w:rPr>
            </w:pPr>
          </w:p>
        </w:tc>
        <w:tc>
          <w:tcPr>
            <w:tcW w:w="1656" w:type="dxa"/>
            <w:vAlign w:val="center"/>
          </w:tcPr>
          <w:p w14:paraId="7DCF790E"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账      号：</w:t>
            </w:r>
          </w:p>
        </w:tc>
        <w:tc>
          <w:tcPr>
            <w:tcW w:w="2835" w:type="dxa"/>
            <w:vAlign w:val="center"/>
          </w:tcPr>
          <w:p w14:paraId="1B640958" w14:textId="77777777" w:rsidR="00057AF6" w:rsidRDefault="00057AF6">
            <w:pPr>
              <w:widowControl/>
              <w:topLinePunct/>
              <w:adjustRightInd w:val="0"/>
              <w:snapToGrid w:val="0"/>
              <w:spacing w:line="300" w:lineRule="exact"/>
              <w:rPr>
                <w:rFonts w:ascii="仿宋" w:eastAsia="仿宋" w:hAnsi="仿宋" w:hint="eastAsia"/>
                <w:sz w:val="24"/>
              </w:rPr>
            </w:pPr>
          </w:p>
        </w:tc>
      </w:tr>
      <w:tr w:rsidR="00057AF6" w14:paraId="15B34643" w14:textId="77777777">
        <w:trPr>
          <w:trHeight w:val="433"/>
        </w:trPr>
        <w:tc>
          <w:tcPr>
            <w:tcW w:w="1571" w:type="dxa"/>
            <w:vAlign w:val="center"/>
          </w:tcPr>
          <w:p w14:paraId="6301FA0F"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邮政 编 码：</w:t>
            </w:r>
          </w:p>
        </w:tc>
        <w:tc>
          <w:tcPr>
            <w:tcW w:w="2693" w:type="dxa"/>
            <w:vAlign w:val="center"/>
          </w:tcPr>
          <w:p w14:paraId="5DE30F8D" w14:textId="77777777" w:rsidR="00057AF6" w:rsidRDefault="00C27810">
            <w:pPr>
              <w:widowControl/>
              <w:topLinePunct/>
              <w:adjustRightInd w:val="0"/>
              <w:snapToGrid w:val="0"/>
              <w:spacing w:line="300" w:lineRule="exact"/>
              <w:rPr>
                <w:rFonts w:ascii="仿宋" w:eastAsia="仿宋" w:hAnsi="仿宋" w:hint="eastAsia"/>
                <w:sz w:val="24"/>
              </w:rPr>
            </w:pPr>
            <w:r>
              <w:rPr>
                <w:rFonts w:ascii="仿宋" w:eastAsia="仿宋" w:hAnsi="仿宋" w:hint="eastAsia"/>
                <w:sz w:val="24"/>
              </w:rPr>
              <w:t>510663</w:t>
            </w:r>
          </w:p>
        </w:tc>
        <w:tc>
          <w:tcPr>
            <w:tcW w:w="1656" w:type="dxa"/>
            <w:vAlign w:val="center"/>
          </w:tcPr>
          <w:p w14:paraId="6AD888F5" w14:textId="77777777" w:rsidR="00057AF6" w:rsidRDefault="00C27810">
            <w:pPr>
              <w:widowControl/>
              <w:topLinePunct/>
              <w:adjustRightInd w:val="0"/>
              <w:snapToGrid w:val="0"/>
              <w:rPr>
                <w:rFonts w:ascii="仿宋" w:eastAsia="仿宋" w:hAnsi="仿宋" w:hint="eastAsia"/>
                <w:b/>
                <w:sz w:val="24"/>
              </w:rPr>
            </w:pPr>
            <w:r>
              <w:rPr>
                <w:rFonts w:ascii="仿宋" w:eastAsia="仿宋" w:hAnsi="仿宋" w:hint="eastAsia"/>
                <w:b/>
                <w:sz w:val="24"/>
              </w:rPr>
              <w:t>邮政 编 码：</w:t>
            </w:r>
          </w:p>
        </w:tc>
        <w:tc>
          <w:tcPr>
            <w:tcW w:w="2835" w:type="dxa"/>
            <w:vAlign w:val="center"/>
          </w:tcPr>
          <w:p w14:paraId="100B1F0F" w14:textId="77777777" w:rsidR="00057AF6" w:rsidRDefault="00057AF6">
            <w:pPr>
              <w:rPr>
                <w:rFonts w:ascii="仿宋" w:eastAsia="仿宋" w:hAnsi="仿宋" w:hint="eastAsia"/>
                <w:sz w:val="24"/>
              </w:rPr>
            </w:pPr>
          </w:p>
        </w:tc>
      </w:tr>
    </w:tbl>
    <w:p w14:paraId="199B3A94" w14:textId="77777777" w:rsidR="00057AF6" w:rsidRDefault="00057AF6">
      <w:pPr>
        <w:adjustRightInd w:val="0"/>
        <w:snapToGrid w:val="0"/>
        <w:spacing w:line="500" w:lineRule="exact"/>
        <w:ind w:right="11"/>
        <w:rPr>
          <w:rFonts w:ascii="仿宋" w:eastAsia="仿宋" w:hAnsi="仿宋" w:hint="eastAsia"/>
          <w:sz w:val="28"/>
          <w:szCs w:val="28"/>
        </w:rPr>
      </w:pPr>
    </w:p>
    <w:p w14:paraId="7323091E" w14:textId="77777777" w:rsidR="00057AF6" w:rsidRDefault="00C27810">
      <w:pPr>
        <w:adjustRightInd w:val="0"/>
        <w:snapToGrid w:val="0"/>
        <w:spacing w:line="500" w:lineRule="exact"/>
        <w:ind w:right="11" w:firstLineChars="150" w:firstLine="420"/>
        <w:rPr>
          <w:rFonts w:ascii="仿宋" w:eastAsia="仿宋" w:hAnsi="仿宋" w:hint="eastAsia"/>
          <w:sz w:val="28"/>
          <w:szCs w:val="28"/>
        </w:rPr>
      </w:pPr>
      <w:r>
        <w:rPr>
          <w:rFonts w:ascii="仿宋" w:eastAsia="仿宋" w:hAnsi="仿宋" w:hint="eastAsia"/>
          <w:sz w:val="28"/>
          <w:szCs w:val="28"/>
        </w:rPr>
        <w:t>签订日期：    年    月   日</w:t>
      </w:r>
    </w:p>
    <w:p w14:paraId="2221BD6F" w14:textId="77777777" w:rsidR="00057AF6" w:rsidRDefault="00C27810">
      <w:pPr>
        <w:adjustRightInd w:val="0"/>
        <w:snapToGrid w:val="0"/>
        <w:spacing w:line="500" w:lineRule="exact"/>
        <w:ind w:right="11" w:firstLineChars="150" w:firstLine="420"/>
        <w:rPr>
          <w:rFonts w:ascii="仿宋" w:eastAsia="仿宋" w:hAnsi="仿宋" w:hint="eastAsia"/>
        </w:rPr>
      </w:pPr>
      <w:r>
        <w:rPr>
          <w:rFonts w:ascii="仿宋" w:eastAsia="仿宋" w:hAnsi="仿宋" w:hint="eastAsia"/>
          <w:sz w:val="28"/>
          <w:szCs w:val="28"/>
        </w:rPr>
        <w:t>签订地点：广州市黄埔区</w:t>
      </w:r>
    </w:p>
    <w:p w14:paraId="036D16C8" w14:textId="77777777" w:rsidR="00CE01BE" w:rsidRDefault="00CE01BE">
      <w:pPr>
        <w:pStyle w:val="1"/>
        <w:rPr>
          <w:rFonts w:hint="eastAsia"/>
        </w:rPr>
      </w:pPr>
    </w:p>
    <w:p w14:paraId="0B0FA6C4" w14:textId="77777777" w:rsidR="00CE01BE" w:rsidRDefault="00CE01BE">
      <w:pPr>
        <w:pStyle w:val="1"/>
        <w:rPr>
          <w:rFonts w:hint="eastAsia"/>
        </w:rPr>
      </w:pPr>
    </w:p>
    <w:p w14:paraId="727D51D7" w14:textId="77777777" w:rsidR="00CE01BE" w:rsidRDefault="00CE01BE">
      <w:pPr>
        <w:widowControl/>
        <w:jc w:val="left"/>
        <w:rPr>
          <w:rFonts w:eastAsia="仿宋_GB2312" w:hAnsi="仿宋" w:hint="eastAsia"/>
          <w:b/>
          <w:sz w:val="28"/>
          <w:szCs w:val="28"/>
        </w:rPr>
      </w:pPr>
      <w:r>
        <w:rPr>
          <w:rFonts w:eastAsia="仿宋_GB2312" w:hAnsi="仿宋"/>
          <w:b/>
          <w:sz w:val="28"/>
          <w:szCs w:val="28"/>
        </w:rPr>
        <w:br w:type="page"/>
      </w:r>
    </w:p>
    <w:p w14:paraId="4CB99E7D" w14:textId="77777777" w:rsidR="00CE01BE" w:rsidRDefault="00CE01BE" w:rsidP="00CE01BE">
      <w:pPr>
        <w:spacing w:line="560" w:lineRule="exact"/>
        <w:rPr>
          <w:rFonts w:eastAsia="仿宋_GB2312" w:hAnsi="仿宋" w:hint="eastAsia"/>
          <w:b/>
          <w:sz w:val="28"/>
          <w:szCs w:val="28"/>
        </w:rPr>
      </w:pPr>
      <w:r>
        <w:rPr>
          <w:rFonts w:eastAsia="仿宋_GB2312" w:hAnsi="仿宋" w:hint="eastAsia"/>
          <w:b/>
          <w:sz w:val="28"/>
          <w:szCs w:val="28"/>
        </w:rPr>
        <w:lastRenderedPageBreak/>
        <w:t>附件：</w:t>
      </w:r>
    </w:p>
    <w:p w14:paraId="08020525" w14:textId="77777777" w:rsidR="00CE01BE" w:rsidRDefault="00CE01BE" w:rsidP="00CE01BE">
      <w:pPr>
        <w:spacing w:line="560" w:lineRule="exact"/>
        <w:jc w:val="center"/>
        <w:rPr>
          <w:rFonts w:ascii="宋体" w:hAnsi="宋体" w:hint="eastAsia"/>
          <w:b/>
          <w:sz w:val="44"/>
          <w:szCs w:val="28"/>
        </w:rPr>
      </w:pPr>
      <w:r>
        <w:rPr>
          <w:rFonts w:ascii="宋体" w:hAnsi="宋体" w:hint="eastAsia"/>
          <w:b/>
          <w:sz w:val="44"/>
          <w:szCs w:val="28"/>
        </w:rPr>
        <w:t>工程建设项目廉政责任书</w:t>
      </w:r>
    </w:p>
    <w:p w14:paraId="508C06DA" w14:textId="77777777" w:rsidR="00CE01BE" w:rsidRDefault="00CE01BE" w:rsidP="00CE01BE">
      <w:pPr>
        <w:adjustRightInd w:val="0"/>
        <w:snapToGrid w:val="0"/>
        <w:spacing w:line="560" w:lineRule="exact"/>
        <w:ind w:left="2940"/>
        <w:rPr>
          <w:rFonts w:eastAsia="仿宋_GB2312" w:hAnsi="宋体" w:hint="eastAsia"/>
          <w:sz w:val="24"/>
          <w:szCs w:val="20"/>
        </w:rPr>
      </w:pPr>
    </w:p>
    <w:p w14:paraId="26EFABB1" w14:textId="77777777" w:rsidR="00CE01BE" w:rsidRPr="00E27903" w:rsidRDefault="000C34CF" w:rsidP="00CE01BE">
      <w:pPr>
        <w:adjustRightInd w:val="0"/>
        <w:snapToGrid w:val="0"/>
        <w:spacing w:line="560" w:lineRule="exact"/>
        <w:rPr>
          <w:rFonts w:ascii="仿宋" w:eastAsia="仿宋" w:hAnsi="仿宋" w:hint="eastAsia"/>
          <w:sz w:val="28"/>
          <w:szCs w:val="28"/>
          <w:u w:val="single"/>
        </w:rPr>
      </w:pPr>
      <w:r w:rsidRPr="000C34CF">
        <w:rPr>
          <w:rFonts w:ascii="仿宋" w:eastAsia="仿宋" w:hAnsi="仿宋" w:hint="eastAsia"/>
          <w:sz w:val="28"/>
          <w:szCs w:val="28"/>
        </w:rPr>
        <w:t>工程项目名称：</w:t>
      </w:r>
    </w:p>
    <w:p w14:paraId="539A7E9D" w14:textId="77777777" w:rsidR="00CE01BE" w:rsidRPr="00E27903" w:rsidRDefault="000C34CF" w:rsidP="00CE01BE">
      <w:pPr>
        <w:adjustRightInd w:val="0"/>
        <w:snapToGrid w:val="0"/>
        <w:spacing w:line="560" w:lineRule="exact"/>
        <w:rPr>
          <w:rFonts w:ascii="仿宋" w:eastAsia="仿宋" w:hAnsi="仿宋" w:hint="eastAsia"/>
          <w:sz w:val="28"/>
          <w:szCs w:val="28"/>
        </w:rPr>
      </w:pPr>
      <w:r w:rsidRPr="000C34CF">
        <w:rPr>
          <w:rFonts w:ascii="仿宋" w:eastAsia="仿宋" w:hAnsi="仿宋" w:hint="eastAsia"/>
          <w:sz w:val="28"/>
          <w:szCs w:val="28"/>
        </w:rPr>
        <w:t>工程项目地址：</w:t>
      </w:r>
    </w:p>
    <w:p w14:paraId="68F83AA7" w14:textId="77777777" w:rsidR="00CE01BE" w:rsidRPr="00E27903" w:rsidRDefault="000C34CF" w:rsidP="00CE01BE">
      <w:pPr>
        <w:adjustRightInd w:val="0"/>
        <w:snapToGrid w:val="0"/>
        <w:spacing w:line="560" w:lineRule="exact"/>
        <w:rPr>
          <w:rFonts w:ascii="仿宋" w:eastAsia="仿宋" w:hAnsi="仿宋" w:hint="eastAsia"/>
          <w:sz w:val="28"/>
          <w:szCs w:val="28"/>
          <w:u w:val="single"/>
        </w:rPr>
      </w:pPr>
      <w:r w:rsidRPr="000C34CF">
        <w:rPr>
          <w:rFonts w:ascii="仿宋" w:eastAsia="仿宋" w:hAnsi="仿宋" w:hint="eastAsia"/>
          <w:sz w:val="28"/>
          <w:szCs w:val="28"/>
        </w:rPr>
        <w:t>甲方：</w:t>
      </w:r>
    </w:p>
    <w:p w14:paraId="15EF0EE8" w14:textId="77777777" w:rsidR="00CE01BE" w:rsidRPr="00E27903" w:rsidRDefault="000C34CF" w:rsidP="00CE01BE">
      <w:pPr>
        <w:adjustRightInd w:val="0"/>
        <w:snapToGrid w:val="0"/>
        <w:spacing w:line="560" w:lineRule="exact"/>
        <w:rPr>
          <w:rFonts w:ascii="仿宋" w:eastAsia="仿宋" w:hAnsi="仿宋" w:hint="eastAsia"/>
          <w:sz w:val="28"/>
          <w:szCs w:val="28"/>
        </w:rPr>
      </w:pPr>
      <w:r w:rsidRPr="000C34CF">
        <w:rPr>
          <w:rFonts w:ascii="仿宋" w:eastAsia="仿宋" w:hAnsi="仿宋" w:hint="eastAsia"/>
          <w:sz w:val="28"/>
          <w:szCs w:val="28"/>
        </w:rPr>
        <w:t>乙方：</w:t>
      </w:r>
    </w:p>
    <w:p w14:paraId="0F1BA5E3" w14:textId="77777777" w:rsidR="00CE01BE" w:rsidRPr="00E27903" w:rsidRDefault="00CE01BE" w:rsidP="00CE01BE">
      <w:pPr>
        <w:adjustRightInd w:val="0"/>
        <w:snapToGrid w:val="0"/>
        <w:spacing w:line="560" w:lineRule="exact"/>
        <w:rPr>
          <w:rFonts w:ascii="仿宋" w:eastAsia="仿宋" w:hAnsi="仿宋" w:hint="eastAsia"/>
          <w:sz w:val="28"/>
          <w:szCs w:val="28"/>
        </w:rPr>
      </w:pPr>
    </w:p>
    <w:p w14:paraId="32B7B382"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4C6E44FD" w14:textId="77777777" w:rsidR="00CE01BE" w:rsidRPr="00E27903" w:rsidRDefault="000C34CF" w:rsidP="00CE01BE">
      <w:pPr>
        <w:adjustRightInd w:val="0"/>
        <w:snapToGrid w:val="0"/>
        <w:spacing w:line="560" w:lineRule="exact"/>
        <w:ind w:firstLine="482"/>
        <w:rPr>
          <w:rFonts w:ascii="仿宋" w:eastAsia="仿宋" w:hAnsi="仿宋" w:hint="eastAsia"/>
          <w:b/>
          <w:sz w:val="28"/>
          <w:szCs w:val="28"/>
        </w:rPr>
      </w:pPr>
      <w:r w:rsidRPr="000C34CF">
        <w:rPr>
          <w:rFonts w:ascii="仿宋" w:eastAsia="仿宋" w:hAnsi="仿宋" w:hint="eastAsia"/>
          <w:b/>
          <w:sz w:val="28"/>
          <w:szCs w:val="28"/>
        </w:rPr>
        <w:t>第一条</w:t>
      </w:r>
      <w:r w:rsidRPr="000C34CF">
        <w:rPr>
          <w:rFonts w:ascii="仿宋" w:eastAsia="仿宋" w:hAnsi="仿宋" w:hint="eastAsia"/>
          <w:sz w:val="28"/>
          <w:szCs w:val="28"/>
        </w:rPr>
        <w:t>甲、乙双方的责任</w:t>
      </w:r>
    </w:p>
    <w:p w14:paraId="3D5971AE"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（一）应严格遵守国家关于市场准入、项目招标投标、工程建设和市场活动等有关法律、法规、相关政策，以及廉政建设的各项规定。</w:t>
      </w:r>
    </w:p>
    <w:p w14:paraId="2B6AFCE6"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（二）严格执行建设工程项目承发包合同文件，自觉按合同办事。</w:t>
      </w:r>
    </w:p>
    <w:p w14:paraId="4274D17B"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（三）业务活动必须坚持公开、公平、公正、诚信、透明的原则（除法律法规另有规定者外），不得为获取不正当的利益，损害国家、集体和对方利益，不得违反工程建设过程管理的规章制度。</w:t>
      </w:r>
    </w:p>
    <w:p w14:paraId="169531EE"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（四）发现对方在业务活动中有违规、违纪、违法行为的，应及时提醒对方，情节严重的，应向其上级主管部门或纪检监察、司法等有关机关举报。</w:t>
      </w:r>
    </w:p>
    <w:p w14:paraId="74A92D8E"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b/>
          <w:sz w:val="28"/>
          <w:szCs w:val="28"/>
        </w:rPr>
        <w:t>第二条</w:t>
      </w:r>
      <w:r w:rsidRPr="000C34CF">
        <w:rPr>
          <w:rFonts w:ascii="仿宋" w:eastAsia="仿宋" w:hAnsi="仿宋" w:hint="eastAsia"/>
          <w:sz w:val="28"/>
          <w:szCs w:val="28"/>
        </w:rPr>
        <w:t>甲方的责任</w:t>
      </w:r>
    </w:p>
    <w:p w14:paraId="1945A656"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甲方的领导和从事本建设工程项目的工作人员，在工程建设的事前、事中、事后应遵守以下规定：</w:t>
      </w:r>
    </w:p>
    <w:p w14:paraId="200AED90"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（一）不准向乙方和相关单位索要或接受回扣、礼金、有价证券、贵重物品</w:t>
      </w:r>
      <w:r w:rsidRPr="000C34CF">
        <w:rPr>
          <w:rFonts w:ascii="仿宋" w:eastAsia="仿宋" w:hAnsi="仿宋" w:hint="eastAsia"/>
          <w:sz w:val="28"/>
          <w:szCs w:val="28"/>
        </w:rPr>
        <w:lastRenderedPageBreak/>
        <w:t>和好处费、感谢费等。</w:t>
      </w:r>
    </w:p>
    <w:p w14:paraId="5E486941"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（二）不准在乙方和相关单位报销任何应由甲方或个人支付的费用。</w:t>
      </w:r>
    </w:p>
    <w:p w14:paraId="1AFAC872"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（三）不准要求、暗示或接受乙方和相关单位为个人装修住房、婚丧嫁娶、配偶子女的工作安排以及出国（境）、旅游等提供方便。</w:t>
      </w:r>
    </w:p>
    <w:p w14:paraId="21E86B1F"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（四）不准参加有可能影响公正执行公务的乙方及相关单位的宴请、健身、娱乐等活动。</w:t>
      </w:r>
    </w:p>
    <w:p w14:paraId="6C625675"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（五）不准向乙方介绍或为配偶、子女、亲属参与同甲方项目工程合同有关的设备、材料、工程分包、劳务等经济活动。不得以任何理由向乙方和相关单位推荐分包单位。</w:t>
      </w:r>
    </w:p>
    <w:p w14:paraId="139BAA50"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b/>
          <w:sz w:val="28"/>
          <w:szCs w:val="28"/>
        </w:rPr>
        <w:t>第三条</w:t>
      </w:r>
      <w:r w:rsidRPr="000C34CF">
        <w:rPr>
          <w:rFonts w:ascii="仿宋" w:eastAsia="仿宋" w:hAnsi="仿宋" w:hint="eastAsia"/>
          <w:sz w:val="28"/>
          <w:szCs w:val="28"/>
        </w:rPr>
        <w:t>乙方的责任</w:t>
      </w:r>
    </w:p>
    <w:p w14:paraId="55E17070"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应与甲方保持正常的业务交往，按照有关法律法规和程序开展业务工作，严格执行工程建设过程管理的有关方针、政策，尤其是强制性标准和规范，并遵守以下规定：</w:t>
      </w:r>
    </w:p>
    <w:p w14:paraId="44A36D6D"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（一）不准以任何理由向甲方、相关单位及其工作人员索要、接受或赠送礼金、有价证券、贵重物品及回扣、好处费、感谢费等。</w:t>
      </w:r>
    </w:p>
    <w:p w14:paraId="4CA9C849"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（二）不准以任何理由为甲方和相关单位报销应由对方或个人支付的费用。</w:t>
      </w:r>
    </w:p>
    <w:p w14:paraId="2875829F"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（三）不准接受或暗示为甲方、相关单位或个人装修住房、婚丧嫁娶、配偶子女的工作安排以及出国（境）、旅游等提供方便。</w:t>
      </w:r>
    </w:p>
    <w:p w14:paraId="3F20C908" w14:textId="77777777" w:rsidR="00CE01BE" w:rsidRPr="00E27903" w:rsidRDefault="000C34CF" w:rsidP="00CE01BE">
      <w:pPr>
        <w:adjustRightInd w:val="0"/>
        <w:snapToGrid w:val="0"/>
        <w:spacing w:line="560" w:lineRule="exact"/>
        <w:ind w:firstLine="482"/>
        <w:rPr>
          <w:rFonts w:ascii="仿宋" w:eastAsia="仿宋" w:hAnsi="仿宋" w:hint="eastAsia"/>
          <w:b/>
          <w:sz w:val="28"/>
          <w:szCs w:val="28"/>
        </w:rPr>
      </w:pPr>
      <w:r w:rsidRPr="000C34CF">
        <w:rPr>
          <w:rFonts w:ascii="仿宋" w:eastAsia="仿宋" w:hAnsi="仿宋" w:hint="eastAsia"/>
          <w:sz w:val="28"/>
          <w:szCs w:val="28"/>
        </w:rPr>
        <w:t>（四）不准以任何理由为甲方、相关单位或个人组织有可能影响公正执行公务的宴请、健身、娱乐等活动。</w:t>
      </w:r>
    </w:p>
    <w:p w14:paraId="67CD0561"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b/>
          <w:sz w:val="28"/>
          <w:szCs w:val="28"/>
        </w:rPr>
        <w:t>第四条</w:t>
      </w:r>
      <w:r w:rsidRPr="000C34CF">
        <w:rPr>
          <w:rFonts w:ascii="仿宋" w:eastAsia="仿宋" w:hAnsi="仿宋" w:hint="eastAsia"/>
          <w:sz w:val="28"/>
          <w:szCs w:val="28"/>
        </w:rPr>
        <w:t>违约责任</w:t>
      </w:r>
    </w:p>
    <w:p w14:paraId="3F545366"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21103EE2" w14:textId="77777777" w:rsidR="00CE01BE" w:rsidRPr="00E27903" w:rsidRDefault="000C34CF" w:rsidP="00CE01BE">
      <w:pPr>
        <w:adjustRightInd w:val="0"/>
        <w:snapToGrid w:val="0"/>
        <w:spacing w:line="560" w:lineRule="exact"/>
        <w:ind w:firstLine="482"/>
        <w:rPr>
          <w:rFonts w:ascii="仿宋" w:eastAsia="仿宋" w:hAnsi="仿宋" w:hint="eastAsia"/>
          <w:sz w:val="28"/>
          <w:szCs w:val="28"/>
        </w:rPr>
      </w:pPr>
      <w:r w:rsidRPr="000C34CF">
        <w:rPr>
          <w:rFonts w:ascii="仿宋" w:eastAsia="仿宋" w:hAnsi="仿宋" w:hint="eastAsia"/>
          <w:sz w:val="28"/>
          <w:szCs w:val="28"/>
        </w:rPr>
        <w:lastRenderedPageBreak/>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07491AE1" w14:textId="77777777" w:rsidR="00CE01BE" w:rsidRPr="00E27903" w:rsidRDefault="000C34CF" w:rsidP="00CE01BE">
      <w:pPr>
        <w:adjustRightInd w:val="0"/>
        <w:snapToGrid w:val="0"/>
        <w:spacing w:line="560" w:lineRule="exact"/>
        <w:ind w:firstLine="482"/>
        <w:rPr>
          <w:rFonts w:ascii="仿宋" w:eastAsia="仿宋" w:hAnsi="仿宋" w:hint="eastAsia"/>
          <w:b/>
          <w:sz w:val="28"/>
          <w:szCs w:val="28"/>
        </w:rPr>
      </w:pPr>
      <w:r w:rsidRPr="000C34CF">
        <w:rPr>
          <w:rFonts w:ascii="仿宋" w:eastAsia="仿宋" w:hAnsi="仿宋" w:hint="eastAsia"/>
          <w:b/>
          <w:sz w:val="28"/>
          <w:szCs w:val="28"/>
        </w:rPr>
        <w:t>第五条</w:t>
      </w:r>
      <w:r w:rsidRPr="000C34CF">
        <w:rPr>
          <w:rFonts w:ascii="仿宋" w:eastAsia="仿宋" w:hAnsi="仿宋" w:hint="eastAsia"/>
          <w:sz w:val="28"/>
          <w:szCs w:val="28"/>
        </w:rPr>
        <w:t>本廉政责任书作为合同的附件，与合同具有同等法律效力。经双方签署后立即生效。</w:t>
      </w:r>
    </w:p>
    <w:p w14:paraId="1A98D4C0" w14:textId="77777777" w:rsidR="00CE01BE" w:rsidRPr="00E27903" w:rsidRDefault="000C34CF" w:rsidP="00CE01BE">
      <w:pPr>
        <w:adjustRightInd w:val="0"/>
        <w:snapToGrid w:val="0"/>
        <w:spacing w:line="560" w:lineRule="exact"/>
        <w:ind w:firstLine="482"/>
        <w:rPr>
          <w:rFonts w:ascii="仿宋" w:eastAsia="仿宋" w:hAnsi="仿宋" w:hint="eastAsia"/>
          <w:b/>
          <w:sz w:val="28"/>
          <w:szCs w:val="28"/>
        </w:rPr>
      </w:pPr>
      <w:r w:rsidRPr="000C34CF">
        <w:rPr>
          <w:rFonts w:ascii="仿宋" w:eastAsia="仿宋" w:hAnsi="仿宋" w:hint="eastAsia"/>
          <w:b/>
          <w:sz w:val="28"/>
          <w:szCs w:val="28"/>
        </w:rPr>
        <w:t>第六条</w:t>
      </w:r>
      <w:r w:rsidRPr="000C34CF">
        <w:rPr>
          <w:rFonts w:ascii="仿宋" w:eastAsia="仿宋" w:hAnsi="仿宋" w:hint="eastAsia"/>
          <w:sz w:val="28"/>
          <w:szCs w:val="28"/>
        </w:rPr>
        <w:t>本廉政责任书的有效期与合同的有效期相同。</w:t>
      </w:r>
    </w:p>
    <w:p w14:paraId="74268743" w14:textId="77777777" w:rsidR="00CE01BE" w:rsidRPr="00E27903" w:rsidRDefault="000C34CF" w:rsidP="00CE01BE">
      <w:pPr>
        <w:adjustRightInd w:val="0"/>
        <w:snapToGrid w:val="0"/>
        <w:spacing w:line="560" w:lineRule="exact"/>
        <w:ind w:firstLine="482"/>
        <w:rPr>
          <w:rFonts w:ascii="仿宋" w:eastAsia="仿宋" w:hAnsi="仿宋" w:hint="eastAsia"/>
          <w:b/>
          <w:sz w:val="28"/>
          <w:szCs w:val="28"/>
        </w:rPr>
      </w:pPr>
      <w:r w:rsidRPr="000C34CF">
        <w:rPr>
          <w:rFonts w:ascii="仿宋" w:eastAsia="仿宋" w:hAnsi="仿宋" w:hint="eastAsia"/>
          <w:b/>
          <w:sz w:val="28"/>
          <w:szCs w:val="28"/>
        </w:rPr>
        <w:t>第七条</w:t>
      </w:r>
      <w:r w:rsidRPr="000C34CF">
        <w:rPr>
          <w:rFonts w:ascii="仿宋" w:eastAsia="仿宋" w:hAnsi="仿宋" w:hint="eastAsia"/>
          <w:sz w:val="28"/>
          <w:szCs w:val="28"/>
        </w:rPr>
        <w:t>本廉政责任书的</w:t>
      </w:r>
      <w:r w:rsidRPr="000C34CF">
        <w:rPr>
          <w:rFonts w:ascii="仿宋" w:eastAsia="仿宋" w:hAnsi="仿宋" w:hint="eastAsia"/>
          <w:bCs/>
          <w:sz w:val="28"/>
          <w:szCs w:val="28"/>
        </w:rPr>
        <w:t>份数与合同份数相同。</w:t>
      </w:r>
    </w:p>
    <w:p w14:paraId="05201A6B" w14:textId="77777777" w:rsidR="00CE01BE" w:rsidRPr="00E27903" w:rsidRDefault="00CE01BE" w:rsidP="00CE01BE">
      <w:pPr>
        <w:adjustRightInd w:val="0"/>
        <w:snapToGrid w:val="0"/>
        <w:spacing w:line="560" w:lineRule="exact"/>
        <w:ind w:right="11"/>
        <w:rPr>
          <w:rFonts w:ascii="仿宋" w:eastAsia="仿宋" w:hAnsi="仿宋" w:hint="eastAsia"/>
          <w:sz w:val="28"/>
          <w:szCs w:val="28"/>
        </w:rPr>
      </w:pPr>
    </w:p>
    <w:p w14:paraId="3BA21EC3" w14:textId="77777777" w:rsidR="00CE01BE" w:rsidRPr="00E27903" w:rsidRDefault="000C34CF" w:rsidP="00CE01BE">
      <w:pPr>
        <w:adjustRightInd w:val="0"/>
        <w:snapToGrid w:val="0"/>
        <w:spacing w:line="560" w:lineRule="exact"/>
        <w:ind w:left="2240" w:right="11" w:hangingChars="800" w:hanging="2240"/>
        <w:rPr>
          <w:rFonts w:ascii="仿宋" w:eastAsia="仿宋" w:hAnsi="仿宋" w:hint="eastAsia"/>
          <w:sz w:val="28"/>
          <w:szCs w:val="28"/>
        </w:rPr>
      </w:pPr>
      <w:r w:rsidRPr="000C34CF">
        <w:rPr>
          <w:rFonts w:ascii="仿宋" w:eastAsia="仿宋" w:hAnsi="仿宋" w:hint="eastAsia"/>
          <w:sz w:val="28"/>
          <w:szCs w:val="28"/>
        </w:rPr>
        <w:t>甲方：乙方：</w:t>
      </w:r>
    </w:p>
    <w:p w14:paraId="5582F8E7" w14:textId="77777777" w:rsidR="00CE01BE" w:rsidRPr="00E27903" w:rsidRDefault="00CE01BE" w:rsidP="00CE01BE">
      <w:pPr>
        <w:adjustRightInd w:val="0"/>
        <w:snapToGrid w:val="0"/>
        <w:spacing w:line="560" w:lineRule="exact"/>
        <w:ind w:leftChars="513" w:left="2057" w:right="11" w:hangingChars="350" w:hanging="980"/>
        <w:rPr>
          <w:rFonts w:ascii="仿宋" w:eastAsia="仿宋" w:hAnsi="仿宋" w:hint="eastAsia"/>
          <w:sz w:val="28"/>
          <w:szCs w:val="28"/>
        </w:rPr>
      </w:pPr>
    </w:p>
    <w:p w14:paraId="1C939C7F" w14:textId="77777777" w:rsidR="00CE01BE" w:rsidRPr="00E27903" w:rsidRDefault="000C34CF" w:rsidP="00CE01BE">
      <w:pPr>
        <w:adjustRightInd w:val="0"/>
        <w:snapToGrid w:val="0"/>
        <w:spacing w:line="560" w:lineRule="exact"/>
        <w:ind w:right="11"/>
        <w:rPr>
          <w:rFonts w:ascii="仿宋" w:eastAsia="仿宋" w:hAnsi="仿宋" w:hint="eastAsia"/>
          <w:sz w:val="28"/>
          <w:szCs w:val="28"/>
        </w:rPr>
      </w:pPr>
      <w:r w:rsidRPr="000C34CF">
        <w:rPr>
          <w:rFonts w:ascii="仿宋" w:eastAsia="仿宋" w:hAnsi="仿宋" w:hint="eastAsia"/>
          <w:sz w:val="28"/>
          <w:szCs w:val="28"/>
        </w:rPr>
        <w:t>法定代表人：法定代表人：</w:t>
      </w:r>
    </w:p>
    <w:p w14:paraId="65E78129" w14:textId="77777777" w:rsidR="00CE01BE" w:rsidRPr="00E27903" w:rsidRDefault="00CE01BE" w:rsidP="00CE01BE">
      <w:pPr>
        <w:tabs>
          <w:tab w:val="left" w:pos="5460"/>
        </w:tabs>
        <w:adjustRightInd w:val="0"/>
        <w:snapToGrid w:val="0"/>
        <w:spacing w:line="560" w:lineRule="exact"/>
        <w:ind w:leftChars="-1" w:left="-2" w:right="11"/>
        <w:rPr>
          <w:rFonts w:ascii="仿宋" w:eastAsia="仿宋" w:hAnsi="仿宋" w:hint="eastAsia"/>
          <w:sz w:val="28"/>
          <w:szCs w:val="28"/>
        </w:rPr>
      </w:pPr>
    </w:p>
    <w:p w14:paraId="7D52F79A" w14:textId="77777777" w:rsidR="00CE01BE" w:rsidRPr="00E27903" w:rsidRDefault="000C34CF" w:rsidP="00CE01BE">
      <w:pPr>
        <w:tabs>
          <w:tab w:val="left" w:pos="5460"/>
        </w:tabs>
        <w:adjustRightInd w:val="0"/>
        <w:snapToGrid w:val="0"/>
        <w:spacing w:line="560" w:lineRule="exact"/>
        <w:ind w:leftChars="-1" w:left="-2" w:right="11"/>
        <w:rPr>
          <w:rFonts w:ascii="仿宋" w:eastAsia="仿宋" w:hAnsi="仿宋" w:hint="eastAsia"/>
          <w:sz w:val="28"/>
          <w:szCs w:val="28"/>
        </w:rPr>
      </w:pPr>
      <w:r w:rsidRPr="000C34CF">
        <w:rPr>
          <w:rFonts w:ascii="仿宋" w:eastAsia="仿宋" w:hAnsi="仿宋" w:hint="eastAsia"/>
          <w:sz w:val="28"/>
          <w:szCs w:val="28"/>
        </w:rPr>
        <w:t>委托代理人：委托代理人：</w:t>
      </w:r>
    </w:p>
    <w:p w14:paraId="72F1DCDB" w14:textId="77777777" w:rsidR="00CE01BE" w:rsidRPr="00E27903" w:rsidRDefault="00CE01BE" w:rsidP="00CE01BE">
      <w:pPr>
        <w:tabs>
          <w:tab w:val="left" w:pos="5460"/>
        </w:tabs>
        <w:adjustRightInd w:val="0"/>
        <w:snapToGrid w:val="0"/>
        <w:spacing w:line="560" w:lineRule="exact"/>
        <w:ind w:leftChars="-1" w:left="-2" w:right="11"/>
        <w:rPr>
          <w:rFonts w:ascii="仿宋" w:eastAsia="仿宋" w:hAnsi="仿宋" w:hint="eastAsia"/>
          <w:sz w:val="28"/>
          <w:szCs w:val="28"/>
        </w:rPr>
      </w:pPr>
    </w:p>
    <w:p w14:paraId="43B2BEF6" w14:textId="77777777" w:rsidR="00CE01BE" w:rsidRPr="00E27903" w:rsidRDefault="000C34CF" w:rsidP="00CE01BE">
      <w:pPr>
        <w:tabs>
          <w:tab w:val="left" w:pos="5460"/>
        </w:tabs>
        <w:adjustRightInd w:val="0"/>
        <w:snapToGrid w:val="0"/>
        <w:spacing w:line="560" w:lineRule="exact"/>
        <w:ind w:leftChars="-1" w:left="-2" w:right="11" w:firstLineChars="200" w:firstLine="560"/>
        <w:rPr>
          <w:rFonts w:ascii="仿宋" w:eastAsia="仿宋" w:hAnsi="仿宋" w:hint="eastAsia"/>
          <w:sz w:val="28"/>
          <w:szCs w:val="28"/>
        </w:rPr>
      </w:pPr>
      <w:r w:rsidRPr="000C34CF">
        <w:rPr>
          <w:rFonts w:ascii="仿宋" w:eastAsia="仿宋" w:hAnsi="仿宋" w:hint="eastAsia"/>
          <w:sz w:val="28"/>
          <w:szCs w:val="28"/>
        </w:rPr>
        <w:t>签订日期：年月日</w:t>
      </w:r>
    </w:p>
    <w:p w14:paraId="3B54B185" w14:textId="77777777" w:rsidR="00057AF6" w:rsidRDefault="000C34CF" w:rsidP="000E09D2">
      <w:pPr>
        <w:pStyle w:val="1"/>
        <w:ind w:firstLineChars="200" w:firstLine="560"/>
        <w:jc w:val="left"/>
        <w:rPr>
          <w:rFonts w:hint="eastAsia"/>
        </w:rPr>
      </w:pPr>
      <w:r w:rsidRPr="000E09D2">
        <w:rPr>
          <w:rFonts w:ascii="仿宋" w:eastAsia="仿宋" w:hAnsi="仿宋" w:hint="eastAsia"/>
          <w:b w:val="0"/>
          <w:bCs w:val="0"/>
          <w:kern w:val="2"/>
          <w:sz w:val="28"/>
          <w:szCs w:val="28"/>
        </w:rPr>
        <w:t>签订地点：广州市黄埔区</w:t>
      </w:r>
      <w:r w:rsidR="00C27810">
        <w:rPr>
          <w:rFonts w:hint="eastAsia"/>
        </w:rPr>
        <w:br w:type="page"/>
      </w:r>
      <w:bookmarkStart w:id="235" w:name="_Toc10110"/>
      <w:r w:rsidR="00C27810">
        <w:rPr>
          <w:rFonts w:hint="eastAsia"/>
        </w:rPr>
        <w:lastRenderedPageBreak/>
        <w:t>第二卷</w:t>
      </w:r>
      <w:bookmarkEnd w:id="235"/>
    </w:p>
    <w:p w14:paraId="3B2B001A" w14:textId="77777777" w:rsidR="00057AF6" w:rsidRDefault="00C27810">
      <w:pPr>
        <w:pStyle w:val="1"/>
        <w:rPr>
          <w:rFonts w:hint="eastAsia"/>
        </w:rPr>
      </w:pPr>
      <w:bookmarkStart w:id="236" w:name="_Toc3902"/>
      <w:r>
        <w:rPr>
          <w:rFonts w:hint="eastAsia"/>
        </w:rPr>
        <w:t>第五章 委托人要求</w:t>
      </w:r>
      <w:bookmarkEnd w:id="236"/>
    </w:p>
    <w:p w14:paraId="7BAFB58A" w14:textId="77777777" w:rsidR="00057AF6" w:rsidRPr="0039280B" w:rsidRDefault="00C27810">
      <w:pPr>
        <w:spacing w:line="360" w:lineRule="auto"/>
        <w:ind w:firstLineChars="177" w:firstLine="426"/>
        <w:rPr>
          <w:rFonts w:ascii="宋体" w:hAnsi="宋体" w:hint="eastAsia"/>
          <w:b/>
          <w:sz w:val="24"/>
          <w:szCs w:val="24"/>
        </w:rPr>
      </w:pPr>
      <w:r w:rsidRPr="0039280B">
        <w:rPr>
          <w:rFonts w:ascii="宋体" w:hAnsi="宋体" w:hint="eastAsia"/>
          <w:b/>
          <w:sz w:val="24"/>
          <w:szCs w:val="24"/>
        </w:rPr>
        <w:t>1. 项目概况：</w:t>
      </w:r>
    </w:p>
    <w:p w14:paraId="1ED47602" w14:textId="77777777" w:rsidR="00057AF6" w:rsidRPr="0062506D" w:rsidRDefault="00C27810">
      <w:pPr>
        <w:spacing w:line="360" w:lineRule="auto"/>
        <w:ind w:firstLineChars="177" w:firstLine="425"/>
        <w:rPr>
          <w:rFonts w:ascii="宋体" w:hAnsi="宋体" w:cs="宋体" w:hint="eastAsia"/>
          <w:sz w:val="24"/>
          <w:szCs w:val="24"/>
          <w:u w:val="single"/>
        </w:rPr>
      </w:pPr>
      <w:r w:rsidRPr="0039280B">
        <w:rPr>
          <w:rFonts w:ascii="宋体" w:hAnsi="宋体" w:hint="eastAsia"/>
          <w:sz w:val="24"/>
          <w:szCs w:val="24"/>
        </w:rPr>
        <w:t>1.1项目名称：</w:t>
      </w:r>
      <w:r w:rsidR="000C34CF" w:rsidRPr="000C34CF">
        <w:rPr>
          <w:rFonts w:ascii="宋体" w:hAnsi="宋体" w:cs="宋体" w:hint="eastAsia"/>
          <w:sz w:val="24"/>
          <w:szCs w:val="24"/>
          <w:u w:val="single"/>
        </w:rPr>
        <w:t>玉泉学校（小学部）扩建项目第三方检测服务</w:t>
      </w:r>
    </w:p>
    <w:p w14:paraId="57BFDC67" w14:textId="77777777" w:rsidR="00057AF6" w:rsidRPr="0039280B" w:rsidRDefault="00C27810">
      <w:pPr>
        <w:spacing w:line="360" w:lineRule="auto"/>
        <w:ind w:firstLineChars="177" w:firstLine="425"/>
        <w:rPr>
          <w:rFonts w:ascii="宋体" w:hAnsi="宋体" w:hint="eastAsia"/>
          <w:sz w:val="24"/>
          <w:szCs w:val="24"/>
        </w:rPr>
      </w:pPr>
      <w:r w:rsidRPr="0039280B">
        <w:rPr>
          <w:rFonts w:ascii="宋体" w:hAnsi="宋体" w:hint="eastAsia"/>
          <w:sz w:val="24"/>
          <w:szCs w:val="24"/>
        </w:rPr>
        <w:t>1.2建设规模：</w:t>
      </w:r>
      <w:r w:rsidR="00BB33C4" w:rsidRPr="0039280B">
        <w:rPr>
          <w:rFonts w:ascii="宋体" w:hAnsi="宋体" w:cs="宋体" w:hint="eastAsia"/>
          <w:sz w:val="24"/>
          <w:szCs w:val="24"/>
          <w:u w:val="single"/>
        </w:rPr>
        <w:t>本项目对玉泉小学进行改扩建，现有总建筑面积30268.4平方米，改扩建后总建筑面积为48444.1平方米，其中新建建筑面积18595平方米，改造建筑面积2341平方米；改扩建后规划班级66个，学生规模2970人。建设内容包括新建行政教学综合楼、风雨操场、地下车库等；改造现状食堂、游泳池屋面以及部分功能用房等内容。工程内容包括土建及装饰工程、通用安装工程和室外其他工程。</w:t>
      </w:r>
    </w:p>
    <w:p w14:paraId="767745AA" w14:textId="77777777" w:rsidR="00057AF6" w:rsidRPr="0039280B" w:rsidRDefault="00C27810">
      <w:pPr>
        <w:spacing w:line="360" w:lineRule="auto"/>
        <w:ind w:firstLineChars="177" w:firstLine="425"/>
        <w:rPr>
          <w:rFonts w:ascii="宋体" w:hAnsi="宋体" w:hint="eastAsia"/>
          <w:sz w:val="24"/>
          <w:szCs w:val="24"/>
        </w:rPr>
      </w:pPr>
      <w:r w:rsidRPr="0039280B">
        <w:rPr>
          <w:rFonts w:ascii="宋体" w:hAnsi="宋体" w:hint="eastAsia"/>
          <w:sz w:val="24"/>
          <w:szCs w:val="24"/>
        </w:rPr>
        <w:t>1.3建设地点：</w:t>
      </w:r>
      <w:r w:rsidR="00BB33C4" w:rsidRPr="0039280B">
        <w:rPr>
          <w:rFonts w:ascii="宋体" w:hAnsi="宋体" w:cs="宋体" w:hint="eastAsia"/>
          <w:sz w:val="24"/>
          <w:szCs w:val="24"/>
          <w:u w:val="single"/>
        </w:rPr>
        <w:t>广州市黄埔区</w:t>
      </w:r>
      <w:r w:rsidRPr="0039280B">
        <w:rPr>
          <w:rFonts w:ascii="宋体" w:hAnsi="宋体" w:hint="eastAsia"/>
          <w:sz w:val="24"/>
          <w:szCs w:val="24"/>
        </w:rPr>
        <w:t>。</w:t>
      </w:r>
    </w:p>
    <w:p w14:paraId="58B87A53" w14:textId="77777777" w:rsidR="00057AF6" w:rsidRPr="0039280B" w:rsidRDefault="00C27810">
      <w:pPr>
        <w:spacing w:line="360" w:lineRule="auto"/>
        <w:ind w:firstLineChars="177" w:firstLine="425"/>
        <w:rPr>
          <w:rFonts w:ascii="宋体" w:hAnsi="宋体" w:cs="宋体" w:hint="eastAsia"/>
          <w:sz w:val="24"/>
          <w:szCs w:val="24"/>
          <w:u w:val="single"/>
        </w:rPr>
      </w:pPr>
      <w:r w:rsidRPr="0039280B">
        <w:rPr>
          <w:rFonts w:ascii="宋体" w:hAnsi="宋体" w:hint="eastAsia"/>
          <w:sz w:val="24"/>
          <w:szCs w:val="24"/>
        </w:rPr>
        <w:t>1.4工程投资：</w:t>
      </w:r>
      <w:r w:rsidR="00BB33C4" w:rsidRPr="0062506D">
        <w:rPr>
          <w:rFonts w:ascii="宋体" w:hAnsi="宋体" w:cs="宋体" w:hint="eastAsia"/>
          <w:sz w:val="24"/>
          <w:szCs w:val="24"/>
          <w:u w:val="single"/>
        </w:rPr>
        <w:t>工程概算总投资核定为10996.70万元，其中：建安工程费9409.99万元</w:t>
      </w:r>
      <w:r w:rsidR="00983FC5" w:rsidRPr="0039280B">
        <w:rPr>
          <w:rFonts w:ascii="宋体" w:hAnsi="宋体" w:cs="宋体" w:hint="eastAsia"/>
          <w:sz w:val="24"/>
          <w:szCs w:val="24"/>
          <w:u w:val="single"/>
        </w:rPr>
        <w:t>。</w:t>
      </w:r>
    </w:p>
    <w:p w14:paraId="3839ADD3" w14:textId="77777777" w:rsidR="00057AF6" w:rsidRPr="0039280B" w:rsidRDefault="00C27810">
      <w:pPr>
        <w:spacing w:line="360" w:lineRule="auto"/>
        <w:ind w:firstLineChars="177" w:firstLine="425"/>
        <w:rPr>
          <w:rFonts w:ascii="宋体" w:hAnsi="宋体" w:hint="eastAsia"/>
          <w:sz w:val="24"/>
          <w:szCs w:val="24"/>
        </w:rPr>
      </w:pPr>
      <w:r w:rsidRPr="0039280B">
        <w:rPr>
          <w:rFonts w:ascii="宋体" w:hAnsi="宋体" w:hint="eastAsia"/>
          <w:sz w:val="24"/>
          <w:szCs w:val="24"/>
        </w:rPr>
        <w:t>1.5本次招标服务期：</w:t>
      </w:r>
    </w:p>
    <w:p w14:paraId="17CE522B" w14:textId="77777777" w:rsidR="00057AF6" w:rsidRPr="0039280B" w:rsidRDefault="00C27810">
      <w:pPr>
        <w:spacing w:line="360" w:lineRule="auto"/>
        <w:ind w:firstLineChars="177" w:firstLine="425"/>
        <w:rPr>
          <w:rFonts w:ascii="宋体" w:hAnsi="宋体" w:cs="宋体" w:hint="eastAsia"/>
          <w:sz w:val="24"/>
          <w:szCs w:val="24"/>
          <w:u w:val="single"/>
        </w:rPr>
      </w:pPr>
      <w:r w:rsidRPr="0039280B">
        <w:rPr>
          <w:rFonts w:ascii="宋体" w:hAnsi="宋体" w:cs="宋体" w:hint="eastAsia"/>
          <w:sz w:val="24"/>
          <w:szCs w:val="24"/>
          <w:u w:val="single"/>
        </w:rPr>
        <w:t>从中标单位进场至所有服务项目完成，服务周期必须满足实际施工及竣工验收要求。进场日期以发包人通知时间为准。</w:t>
      </w:r>
    </w:p>
    <w:p w14:paraId="6132FF48" w14:textId="77777777" w:rsidR="00057AF6" w:rsidRPr="0039280B" w:rsidRDefault="00C27810">
      <w:pPr>
        <w:spacing w:line="360" w:lineRule="auto"/>
        <w:ind w:firstLineChars="177" w:firstLine="425"/>
        <w:rPr>
          <w:rFonts w:ascii="宋体" w:hAnsi="宋体" w:hint="eastAsia"/>
          <w:sz w:val="24"/>
          <w:szCs w:val="24"/>
        </w:rPr>
      </w:pPr>
      <w:r w:rsidRPr="0039280B">
        <w:rPr>
          <w:rFonts w:ascii="宋体" w:hAnsi="宋体" w:hint="eastAsia"/>
          <w:sz w:val="24"/>
          <w:szCs w:val="24"/>
        </w:rPr>
        <w:t>1.6工程质量标准：</w:t>
      </w:r>
      <w:r w:rsidRPr="0039280B">
        <w:rPr>
          <w:rFonts w:ascii="宋体" w:hAnsi="宋体" w:hint="eastAsia"/>
          <w:sz w:val="24"/>
          <w:szCs w:val="24"/>
          <w:u w:val="single"/>
        </w:rPr>
        <w:t>合格。</w:t>
      </w:r>
    </w:p>
    <w:p w14:paraId="7C7847D1" w14:textId="77777777" w:rsidR="00057AF6" w:rsidRPr="0039280B" w:rsidRDefault="00C27810">
      <w:pPr>
        <w:spacing w:line="360" w:lineRule="auto"/>
        <w:ind w:firstLineChars="177" w:firstLine="426"/>
        <w:rPr>
          <w:rFonts w:ascii="宋体" w:hAnsi="宋体" w:hint="eastAsia"/>
          <w:b/>
          <w:sz w:val="24"/>
          <w:szCs w:val="24"/>
        </w:rPr>
      </w:pPr>
      <w:r w:rsidRPr="0039280B">
        <w:rPr>
          <w:rFonts w:ascii="宋体" w:hAnsi="宋体" w:hint="eastAsia"/>
          <w:b/>
          <w:sz w:val="24"/>
          <w:szCs w:val="24"/>
        </w:rPr>
        <w:t>2.检测范围及内容：</w:t>
      </w:r>
    </w:p>
    <w:p w14:paraId="2D6814E3" w14:textId="77777777" w:rsidR="00057AF6" w:rsidRPr="0062506D" w:rsidRDefault="00C27810">
      <w:pPr>
        <w:spacing w:line="360" w:lineRule="auto"/>
        <w:ind w:firstLineChars="200" w:firstLine="480"/>
        <w:rPr>
          <w:rFonts w:ascii="宋体" w:hAnsi="宋体" w:cs="宋体" w:hint="eastAsia"/>
          <w:sz w:val="24"/>
          <w:szCs w:val="24"/>
          <w:u w:val="single"/>
        </w:rPr>
      </w:pPr>
      <w:r w:rsidRPr="0062506D">
        <w:rPr>
          <w:rFonts w:ascii="宋体" w:hAnsi="宋体" w:cs="宋体" w:hint="eastAsia"/>
          <w:sz w:val="24"/>
          <w:szCs w:val="24"/>
          <w:u w:val="single"/>
        </w:rPr>
        <w:t>依据施工图及相关规范要求，开展第三方检测服务工作，具体以施工图纸、检测规范及主管部门要求为准。施工及验收阶段相关的第三方检测包括但不限于地基基础工程检测、主体结构工程现场检测、见证取样检测、建筑材料及构配件检测、主体结构及装饰装修检测、消防检测、人防检测、防雷检测、建筑节能工程检测、环境检测、智能化工程检测、园林绿化检测、土壤检测等按规范和验收要求必须检测的项目。具体根据图纸、工程量清单及项目现场实际情况确定。</w:t>
      </w:r>
    </w:p>
    <w:p w14:paraId="0CF61AF7" w14:textId="77777777" w:rsidR="00057AF6" w:rsidRPr="0062506D" w:rsidRDefault="00C27810">
      <w:pPr>
        <w:spacing w:line="360" w:lineRule="auto"/>
        <w:ind w:firstLineChars="200" w:firstLine="480"/>
        <w:rPr>
          <w:rFonts w:ascii="宋体" w:hAnsi="宋体" w:cs="宋体" w:hint="eastAsia"/>
          <w:sz w:val="24"/>
          <w:szCs w:val="24"/>
          <w:u w:val="single"/>
        </w:rPr>
      </w:pPr>
      <w:r w:rsidRPr="0062506D">
        <w:rPr>
          <w:rFonts w:ascii="宋体" w:hAnsi="宋体" w:cs="宋体" w:hint="eastAsia"/>
          <w:sz w:val="24"/>
          <w:szCs w:val="24"/>
          <w:u w:val="single"/>
        </w:rPr>
        <w:t>服务范围除以上工作外，还包括但不限于以下内容：</w:t>
      </w:r>
    </w:p>
    <w:p w14:paraId="587528AE" w14:textId="77777777" w:rsidR="00057AF6" w:rsidRPr="0062506D" w:rsidRDefault="00C27810">
      <w:pPr>
        <w:spacing w:line="360" w:lineRule="auto"/>
        <w:ind w:firstLineChars="200" w:firstLine="480"/>
        <w:rPr>
          <w:rFonts w:ascii="宋体" w:hAnsi="宋体" w:cs="宋体" w:hint="eastAsia"/>
          <w:sz w:val="24"/>
          <w:szCs w:val="24"/>
          <w:u w:val="single"/>
        </w:rPr>
      </w:pPr>
      <w:r w:rsidRPr="0062506D">
        <w:rPr>
          <w:rFonts w:ascii="宋体" w:hAnsi="宋体" w:cs="宋体" w:hint="eastAsia"/>
          <w:sz w:val="24"/>
          <w:szCs w:val="24"/>
          <w:u w:val="single"/>
        </w:rPr>
        <w:t>①与工程所在行政区域的相关建设行政主管部门和监督部门所进行的协调工作，且投标价中已经综合考虑了该项协调工作的费用。如申报检测技术成果的审批，保证技术成果能够通过相关部门认可，确保不因检测工作影响本工程项目的建设进度和竣工验收。</w:t>
      </w:r>
    </w:p>
    <w:p w14:paraId="21A688D5" w14:textId="77777777" w:rsidR="00057AF6" w:rsidRPr="0062506D" w:rsidRDefault="00C27810">
      <w:pPr>
        <w:spacing w:line="360" w:lineRule="auto"/>
        <w:ind w:firstLineChars="200" w:firstLine="480"/>
        <w:rPr>
          <w:rFonts w:ascii="宋体" w:hAnsi="宋体" w:cs="宋体" w:hint="eastAsia"/>
          <w:sz w:val="24"/>
          <w:szCs w:val="24"/>
          <w:u w:val="single"/>
        </w:rPr>
      </w:pPr>
      <w:r w:rsidRPr="0062506D">
        <w:rPr>
          <w:rFonts w:ascii="宋体" w:hAnsi="宋体" w:cs="宋体" w:hint="eastAsia"/>
          <w:sz w:val="24"/>
          <w:szCs w:val="24"/>
          <w:u w:val="single"/>
        </w:rPr>
        <w:t>②在进行检测任务的过程中与该工程相关的施工单位、监理单位、设计单位、咨询单位、业主、建设主管部门等相关单位的协调工作，且投标价中已经综合考虑了该项协调工作的费用。</w:t>
      </w:r>
    </w:p>
    <w:p w14:paraId="0CDC2342" w14:textId="77777777" w:rsidR="00057AF6" w:rsidRPr="0062506D" w:rsidRDefault="00C27810">
      <w:pPr>
        <w:spacing w:line="360" w:lineRule="auto"/>
        <w:ind w:firstLineChars="200" w:firstLine="480"/>
        <w:rPr>
          <w:rFonts w:ascii="宋体" w:hAnsi="宋体" w:cs="宋体" w:hint="eastAsia"/>
          <w:sz w:val="24"/>
          <w:szCs w:val="24"/>
          <w:u w:val="single"/>
        </w:rPr>
      </w:pPr>
      <w:r w:rsidRPr="0062506D">
        <w:rPr>
          <w:rFonts w:ascii="宋体" w:hAnsi="宋体" w:cs="宋体" w:hint="eastAsia"/>
          <w:sz w:val="24"/>
          <w:szCs w:val="24"/>
          <w:u w:val="single"/>
        </w:rPr>
        <w:lastRenderedPageBreak/>
        <w:t>③因按相关规定须与行业、行政监督部门传输报送检测数据信息的工作，且投标价中已经综合考虑了该项协调工作的费用。</w:t>
      </w:r>
    </w:p>
    <w:p w14:paraId="74414037" w14:textId="77777777" w:rsidR="00057AF6" w:rsidRPr="0062506D" w:rsidRDefault="00C27810">
      <w:pPr>
        <w:spacing w:line="360" w:lineRule="auto"/>
        <w:ind w:firstLineChars="200" w:firstLine="480"/>
        <w:rPr>
          <w:rFonts w:ascii="宋体" w:hAnsi="宋体" w:cs="宋体" w:hint="eastAsia"/>
          <w:sz w:val="24"/>
          <w:szCs w:val="24"/>
          <w:u w:val="single"/>
        </w:rPr>
      </w:pPr>
      <w:r w:rsidRPr="0062506D">
        <w:rPr>
          <w:rFonts w:ascii="宋体" w:hAnsi="宋体" w:cs="宋体" w:hint="eastAsia"/>
          <w:sz w:val="24"/>
          <w:szCs w:val="24"/>
          <w:u w:val="single"/>
        </w:rPr>
        <w:t>④根据相关规范和标准、主管部门文件的规定以及设计图纸的有关要求，结合工程实际情况编制相关项目的《检测方案》，并报质监部门备案（如需要）。</w:t>
      </w:r>
    </w:p>
    <w:p w14:paraId="06496263" w14:textId="77777777" w:rsidR="00057AF6" w:rsidRPr="0062506D" w:rsidRDefault="00C27810">
      <w:pPr>
        <w:spacing w:line="360" w:lineRule="auto"/>
        <w:ind w:firstLineChars="200" w:firstLine="480"/>
        <w:rPr>
          <w:rFonts w:ascii="宋体" w:hAnsi="宋体" w:cs="宋体" w:hint="eastAsia"/>
          <w:sz w:val="24"/>
          <w:szCs w:val="24"/>
          <w:u w:val="single"/>
        </w:rPr>
      </w:pPr>
      <w:r w:rsidRPr="0062506D">
        <w:rPr>
          <w:rFonts w:ascii="宋体" w:hAnsi="宋体" w:cs="宋体" w:hint="eastAsia"/>
          <w:sz w:val="24"/>
          <w:szCs w:val="24"/>
          <w:u w:val="single"/>
        </w:rPr>
        <w:t>⑤负责检测的工程质量需符合《建设工程质量管理条例》等国家相关管理要求。</w:t>
      </w:r>
    </w:p>
    <w:p w14:paraId="485032BA" w14:textId="77777777" w:rsidR="00057AF6" w:rsidRPr="0062506D" w:rsidRDefault="00C27810">
      <w:pPr>
        <w:spacing w:line="360" w:lineRule="auto"/>
        <w:ind w:firstLineChars="200" w:firstLine="480"/>
        <w:rPr>
          <w:rFonts w:ascii="宋体" w:hAnsi="宋体" w:cs="宋体" w:hint="eastAsia"/>
          <w:sz w:val="24"/>
          <w:szCs w:val="24"/>
          <w:u w:val="single"/>
        </w:rPr>
      </w:pPr>
      <w:r w:rsidRPr="0062506D">
        <w:rPr>
          <w:rFonts w:ascii="宋体" w:hAnsi="宋体" w:cs="宋体" w:hint="eastAsia"/>
          <w:sz w:val="24"/>
          <w:szCs w:val="24"/>
          <w:u w:val="single"/>
        </w:rPr>
        <w:t>（具体以招标文件、施工图纸、检测方案为准）。</w:t>
      </w:r>
    </w:p>
    <w:p w14:paraId="47B6DD57" w14:textId="77777777" w:rsidR="00057AF6" w:rsidRPr="0062506D" w:rsidRDefault="00C27810">
      <w:pPr>
        <w:spacing w:line="360" w:lineRule="auto"/>
        <w:ind w:firstLineChars="200" w:firstLine="480"/>
        <w:rPr>
          <w:rFonts w:ascii="宋体" w:hAnsi="宋体" w:cs="宋体" w:hint="eastAsia"/>
          <w:sz w:val="24"/>
          <w:szCs w:val="24"/>
          <w:u w:val="single"/>
        </w:rPr>
      </w:pPr>
      <w:r w:rsidRPr="0062506D">
        <w:rPr>
          <w:rFonts w:ascii="宋体" w:hAnsi="宋体" w:cs="宋体" w:hint="eastAsia"/>
          <w:sz w:val="24"/>
          <w:szCs w:val="24"/>
        </w:rPr>
        <w:t>2.2.3 检测服务期限：从中标单位进场至所有服务项目完成，服务周期必须满足实际施工要求及竣工验收要求。进场日期以发包人通知时间为准。</w:t>
      </w:r>
    </w:p>
    <w:p w14:paraId="4D562F4B" w14:textId="77777777" w:rsidR="00057AF6" w:rsidRPr="0039280B" w:rsidRDefault="00C27810">
      <w:pPr>
        <w:spacing w:line="360" w:lineRule="auto"/>
        <w:ind w:firstLineChars="177" w:firstLine="426"/>
        <w:rPr>
          <w:rFonts w:ascii="宋体" w:hAnsi="宋体" w:hint="eastAsia"/>
          <w:b/>
          <w:sz w:val="24"/>
          <w:szCs w:val="24"/>
        </w:rPr>
      </w:pPr>
      <w:r w:rsidRPr="0039280B">
        <w:rPr>
          <w:rFonts w:ascii="宋体" w:hAnsi="宋体" w:hint="eastAsia"/>
          <w:b/>
          <w:sz w:val="24"/>
          <w:szCs w:val="24"/>
        </w:rPr>
        <w:t>3.检测标准：</w:t>
      </w:r>
    </w:p>
    <w:p w14:paraId="7E611E2B"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1、《建筑工程施工质量验收统一标准》（GB 50300-2013）；</w:t>
      </w:r>
    </w:p>
    <w:p w14:paraId="6ECF5439"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2、《混凝土结构工程施工质量验收规范》（GB 50204-2015）；</w:t>
      </w:r>
    </w:p>
    <w:p w14:paraId="22DF119C"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3、《砌体结构工程施工质量验收规范》（GB 50203-2011）；</w:t>
      </w:r>
    </w:p>
    <w:p w14:paraId="62B34DBC"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4、《屋面工程质量验收规范》（GB 50207-2012）；</w:t>
      </w:r>
    </w:p>
    <w:p w14:paraId="13BA0AC1"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5、《给水排水管道工程施工及验收规范》（GB 50268-2008）；</w:t>
      </w:r>
    </w:p>
    <w:p w14:paraId="633B3F57"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6、《建筑地面工程施工质量验收规范》（GB 50209-2010）；</w:t>
      </w:r>
    </w:p>
    <w:p w14:paraId="72F9D368"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7、《建筑装饰装修工程质量验收标准》（GB 50210-2018）；</w:t>
      </w:r>
    </w:p>
    <w:p w14:paraId="75301EB6"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8、《建筑节能工程施工质量验收规范》（GB 50411-2019）；</w:t>
      </w:r>
    </w:p>
    <w:p w14:paraId="5217158A"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9、《民用建筑工程室内环境污染控制规范》（GB 50325-2020）；</w:t>
      </w:r>
    </w:p>
    <w:p w14:paraId="5AA23ED9"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10、《通风与空调工程施工质量验收规范》（GB 50243-2016）；</w:t>
      </w:r>
    </w:p>
    <w:p w14:paraId="1D52045E"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11、《建筑电气工程施工质量验收规范》（GB 50303-2015）；</w:t>
      </w:r>
    </w:p>
    <w:p w14:paraId="6E7E5573"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12、《公共建筑节能检测标准》（JGJ/T 177-2009）；</w:t>
      </w:r>
    </w:p>
    <w:p w14:paraId="7FA10BAB"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13、《居住建筑节能检测标准》（JGJ/T 132-2009）；</w:t>
      </w:r>
    </w:p>
    <w:p w14:paraId="604998BA"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14、《照明测量方法》（GB/T 5700-2008）；</w:t>
      </w:r>
    </w:p>
    <w:p w14:paraId="02751049"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15、《风机盘管机组》（GB/T 19232-2019）；</w:t>
      </w:r>
    </w:p>
    <w:p w14:paraId="5FFE6588"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16、《建筑设计防火规范》（GB 50016-2014）</w:t>
      </w:r>
    </w:p>
    <w:p w14:paraId="3D8A0845"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17、《自动喷水灭火系统设计规范》（GB 50084-2017）；</w:t>
      </w:r>
    </w:p>
    <w:p w14:paraId="736C2531"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18、《自动喷水灭火系统施工及验收规范》（GB 50261-2017）；</w:t>
      </w:r>
    </w:p>
    <w:p w14:paraId="16DBB8BF"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19、《火灾自动报警系统施工及验收标准》（GB 50166-2019）；</w:t>
      </w:r>
    </w:p>
    <w:p w14:paraId="064B3941"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20、《火灾自动报警系统设计规范》（GB 50116-2013）；</w:t>
      </w:r>
    </w:p>
    <w:p w14:paraId="0EE01921"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lastRenderedPageBreak/>
        <w:t>21、《消防应急照明和疏散指示系统》（GB 17945-2010）；</w:t>
      </w:r>
    </w:p>
    <w:p w14:paraId="4630C867"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22、《综合布线系统工程验收规范》（GB/T 50312-2016）；</w:t>
      </w:r>
    </w:p>
    <w:p w14:paraId="5884E0D9"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23、《智能建筑工程检测规程》（CECS 182-2005）；</w:t>
      </w:r>
    </w:p>
    <w:p w14:paraId="7CB2BEF8"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24、《安全防范工程技术标准》（GB 50348-2018）；</w:t>
      </w:r>
    </w:p>
    <w:p w14:paraId="70551DA3"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25、《民用闭路监视电视系统工程技术规范》（GB 50198-2011）；</w:t>
      </w:r>
    </w:p>
    <w:p w14:paraId="0C5EE5A3"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26、《电子巡查系统技术要求》（GA/T 644-2006）；</w:t>
      </w:r>
    </w:p>
    <w:p w14:paraId="2F9C5597"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27、《基于以太网技术的局域网（LAN）系统验收测试方法》（GB/T 21671-2018）；</w:t>
      </w:r>
    </w:p>
    <w:p w14:paraId="1B8C3E40"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28、《出入口控制系统技术要求》（GA/T 394-2002）；</w:t>
      </w:r>
    </w:p>
    <w:p w14:paraId="6E3CE029"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29、《厅堂扩声特性测量方法》（GB/T 4959-2011）；</w:t>
      </w:r>
    </w:p>
    <w:p w14:paraId="3070669A"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30、《视频显示系统工程测量规范》（GB/T 50525-2010）；</w:t>
      </w:r>
    </w:p>
    <w:p w14:paraId="631CF663"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31、《发光二极管（LED）显示屏测试方法》（SJ/T 11281-2017）；</w:t>
      </w:r>
    </w:p>
    <w:p w14:paraId="69252900"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32、《计算机场地通用规范》（GB/T 2887-2011）；</w:t>
      </w:r>
    </w:p>
    <w:p w14:paraId="51A2DA90"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33、《数据中心基础设施施工及验收规范》（GB 50462-2015）；</w:t>
      </w:r>
    </w:p>
    <w:p w14:paraId="6FA79FED"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34、《数据中心设计规范》（GB 50174-2017）；</w:t>
      </w:r>
    </w:p>
    <w:p w14:paraId="0CAF2A3B"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35、《住宅区和住宅建筑内光纤到户通信设施工程施工及验收规范》（GB50847-2012）；</w:t>
      </w:r>
    </w:p>
    <w:p w14:paraId="36F3D8E6"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36、《光纤试验方法规范 第22部分：尺寸参数的测量方法和试验程序 长度》（GB/T 15972.22-2008）；</w:t>
      </w:r>
    </w:p>
    <w:p w14:paraId="43D4C3A0"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37、《光纤试验方法规范 第40部分：传输特性和光学特性的测量方法和试验程序 衰减》（GB/T 15972.40-2008）；</w:t>
      </w:r>
    </w:p>
    <w:p w14:paraId="5461A352"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38、《住宅区和住宅建筑内光纤到户通信设施工程设计规范》（GB 50846-2012）；</w:t>
      </w:r>
    </w:p>
    <w:p w14:paraId="40C36498"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39、《民用建筑隔声设计规范》（GB 50118-2010）；</w:t>
      </w:r>
    </w:p>
    <w:p w14:paraId="22F6F2F6"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40、《声环境质量标准》（GB 3096-2008）；</w:t>
      </w:r>
    </w:p>
    <w:p w14:paraId="76D395BD"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41、《建筑环境通用规范》（GB 55016-2021）；</w:t>
      </w:r>
    </w:p>
    <w:p w14:paraId="2E2473B7"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42、《园林绿化木本苗》（CJ/T 24-2018）；</w:t>
      </w:r>
    </w:p>
    <w:p w14:paraId="4777F74A"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43、《园林绿化工程施工及验收规范》（CJJ 82-2012）；</w:t>
      </w:r>
    </w:p>
    <w:p w14:paraId="6056BA7B"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44、《有机肥料》（NY/T 525-2021）；</w:t>
      </w:r>
    </w:p>
    <w:p w14:paraId="7A3CF066"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45、广东标准《建筑防火及消防设施检测技术规程》（DBJ/T15-110-2015）；</w:t>
      </w:r>
    </w:p>
    <w:p w14:paraId="0EDF7297"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46、广东标准《广东省建筑节能与绿色建筑工程施工质量验收规范》（DBJ15-65-2021）；</w:t>
      </w:r>
    </w:p>
    <w:p w14:paraId="2D3BD64F"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t>47、广州市标准《园林绿化植物材料》（DB4401/T 37-2019）；</w:t>
      </w:r>
    </w:p>
    <w:p w14:paraId="6B996B2A" w14:textId="77777777" w:rsidR="00974DFF" w:rsidRDefault="00C27810">
      <w:pPr>
        <w:tabs>
          <w:tab w:val="left" w:pos="1155"/>
        </w:tabs>
        <w:spacing w:line="360" w:lineRule="auto"/>
        <w:ind w:firstLineChars="150" w:firstLine="360"/>
        <w:rPr>
          <w:rFonts w:ascii="宋体" w:hAnsi="宋体" w:hint="eastAsia"/>
          <w:sz w:val="24"/>
          <w:szCs w:val="24"/>
        </w:rPr>
      </w:pPr>
      <w:r w:rsidRPr="0039280B">
        <w:rPr>
          <w:rFonts w:ascii="宋体" w:hAnsi="宋体" w:hint="eastAsia"/>
          <w:sz w:val="24"/>
          <w:szCs w:val="24"/>
        </w:rPr>
        <w:lastRenderedPageBreak/>
        <w:t>48、广州市标准《城市绿化工程施工和验收规范》（DB440100/T114-2007）；</w:t>
      </w:r>
    </w:p>
    <w:p w14:paraId="77B11B9F" w14:textId="77777777" w:rsidR="00057AF6" w:rsidRPr="0039280B" w:rsidRDefault="00C27810">
      <w:pPr>
        <w:spacing w:line="360" w:lineRule="auto"/>
        <w:ind w:firstLineChars="150" w:firstLine="360"/>
        <w:rPr>
          <w:rFonts w:ascii="宋体" w:hAnsi="宋体" w:hint="eastAsia"/>
          <w:sz w:val="24"/>
          <w:szCs w:val="24"/>
        </w:rPr>
      </w:pPr>
      <w:r w:rsidRPr="0039280B">
        <w:rPr>
          <w:rFonts w:ascii="宋体" w:hAnsi="宋体" w:hint="eastAsia"/>
          <w:sz w:val="24"/>
          <w:szCs w:val="24"/>
        </w:rPr>
        <w:t>49、国家和广东省、广州市、黄埔区、开发区其他有关检测的法律、法规、规章、规范及标准。实际检测依据以实施检测时国家及地方发布的最新规范、标准及规定为准。</w:t>
      </w:r>
    </w:p>
    <w:p w14:paraId="607D9C38" w14:textId="77777777" w:rsidR="00057AF6" w:rsidRPr="0039280B" w:rsidRDefault="00C27810">
      <w:pPr>
        <w:spacing w:line="360" w:lineRule="auto"/>
        <w:ind w:firstLineChars="177" w:firstLine="426"/>
        <w:rPr>
          <w:rFonts w:ascii="宋体" w:hAnsi="宋体" w:hint="eastAsia"/>
          <w:sz w:val="24"/>
          <w:szCs w:val="24"/>
        </w:rPr>
      </w:pPr>
      <w:r w:rsidRPr="0039280B">
        <w:rPr>
          <w:rFonts w:ascii="宋体" w:hAnsi="宋体" w:hint="eastAsia"/>
          <w:b/>
          <w:sz w:val="24"/>
          <w:szCs w:val="24"/>
        </w:rPr>
        <w:t>4.服务要求：</w:t>
      </w:r>
    </w:p>
    <w:p w14:paraId="4DDEFB1E" w14:textId="77777777" w:rsidR="00057AF6" w:rsidRPr="0039280B" w:rsidRDefault="00C27810">
      <w:pPr>
        <w:spacing w:line="360" w:lineRule="auto"/>
        <w:ind w:firstLineChars="177" w:firstLine="425"/>
        <w:rPr>
          <w:rFonts w:ascii="宋体" w:hAnsi="宋体" w:hint="eastAsia"/>
          <w:sz w:val="24"/>
          <w:szCs w:val="24"/>
        </w:rPr>
      </w:pPr>
      <w:r w:rsidRPr="0039280B">
        <w:rPr>
          <w:rFonts w:ascii="宋体" w:hAnsi="宋体" w:hint="eastAsia"/>
          <w:sz w:val="24"/>
          <w:szCs w:val="24"/>
        </w:rPr>
        <w:t>（1）符合法律、行政法规及部门规章；</w:t>
      </w:r>
    </w:p>
    <w:p w14:paraId="7E548184" w14:textId="77777777" w:rsidR="00057AF6" w:rsidRPr="0039280B" w:rsidRDefault="00C27810">
      <w:pPr>
        <w:spacing w:line="360" w:lineRule="auto"/>
        <w:ind w:firstLineChars="177" w:firstLine="425"/>
        <w:rPr>
          <w:rFonts w:ascii="宋体" w:hAnsi="宋体" w:hint="eastAsia"/>
          <w:sz w:val="24"/>
          <w:szCs w:val="24"/>
        </w:rPr>
      </w:pPr>
      <w:r w:rsidRPr="0039280B">
        <w:rPr>
          <w:rFonts w:ascii="宋体" w:hAnsi="宋体" w:hint="eastAsia"/>
          <w:sz w:val="24"/>
          <w:szCs w:val="24"/>
        </w:rPr>
        <w:t>（2）符合本工程有关的规范、标准、规程。</w:t>
      </w:r>
    </w:p>
    <w:p w14:paraId="0AF99A12" w14:textId="77777777" w:rsidR="00057AF6" w:rsidRPr="0039280B" w:rsidRDefault="00C27810">
      <w:pPr>
        <w:spacing w:line="360" w:lineRule="auto"/>
        <w:ind w:firstLineChars="177" w:firstLine="425"/>
        <w:rPr>
          <w:rFonts w:ascii="宋体" w:hAnsi="宋体" w:hint="eastAsia"/>
          <w:sz w:val="24"/>
          <w:szCs w:val="24"/>
        </w:rPr>
      </w:pPr>
      <w:r w:rsidRPr="0039280B">
        <w:rPr>
          <w:rFonts w:ascii="宋体" w:hAnsi="宋体" w:hint="eastAsia"/>
          <w:sz w:val="24"/>
          <w:szCs w:val="24"/>
        </w:rPr>
        <w:t>（3）按照《中华人民共和国建筑法》、《建设工程质量检测管理办法》中华人民共和国行业标准及其它相关等规范进行检测和判定，出具完整检测报告。检测报告应经检测人员签字、检测机构法定代表人或者其授权的签字人签署，并加盖检测机构公章或者检测专用章。</w:t>
      </w:r>
    </w:p>
    <w:p w14:paraId="2498546C" w14:textId="77777777" w:rsidR="00057AF6" w:rsidRPr="0039280B" w:rsidRDefault="00C27810">
      <w:pPr>
        <w:spacing w:line="360" w:lineRule="auto"/>
        <w:ind w:firstLineChars="177" w:firstLine="426"/>
        <w:rPr>
          <w:rFonts w:ascii="宋体" w:hAnsi="宋体" w:hint="eastAsia"/>
          <w:b/>
          <w:sz w:val="24"/>
          <w:szCs w:val="24"/>
        </w:rPr>
      </w:pPr>
      <w:bookmarkStart w:id="237" w:name="_Toc511557119"/>
      <w:bookmarkStart w:id="238" w:name="_Toc9843"/>
      <w:bookmarkStart w:id="239" w:name="_Toc24882"/>
      <w:r w:rsidRPr="0039280B">
        <w:rPr>
          <w:rFonts w:ascii="宋体" w:hAnsi="宋体" w:hint="eastAsia"/>
          <w:b/>
          <w:sz w:val="24"/>
          <w:szCs w:val="24"/>
        </w:rPr>
        <w:t>5.委托人的其他要求</w:t>
      </w:r>
      <w:bookmarkEnd w:id="237"/>
      <w:bookmarkEnd w:id="238"/>
      <w:bookmarkEnd w:id="239"/>
      <w:r w:rsidRPr="0039280B">
        <w:rPr>
          <w:rFonts w:ascii="宋体" w:hAnsi="宋体" w:hint="eastAsia"/>
          <w:b/>
          <w:sz w:val="24"/>
          <w:szCs w:val="24"/>
        </w:rPr>
        <w:t>：</w:t>
      </w:r>
    </w:p>
    <w:p w14:paraId="02EB6956" w14:textId="77777777" w:rsidR="00974DFF" w:rsidRDefault="00C27810">
      <w:pPr>
        <w:pStyle w:val="23"/>
        <w:spacing w:after="0" w:line="360" w:lineRule="auto"/>
        <w:ind w:leftChars="0" w:left="0" w:firstLine="480"/>
        <w:rPr>
          <w:rFonts w:ascii="宋体" w:hAnsi="宋体" w:hint="eastAsia"/>
          <w:sz w:val="24"/>
        </w:rPr>
      </w:pPr>
      <w:r w:rsidRPr="0039280B">
        <w:rPr>
          <w:rFonts w:ascii="宋体" w:hAnsi="宋体" w:hint="eastAsia"/>
          <w:sz w:val="24"/>
        </w:rPr>
        <w:t>1.本项目实施期间，如果因本项目施工质量抽查监督及验收需要，按规范和经批准的检测方案，经招标人确认需增加检测项目，且投标人也具备相应资质，则投标人不得以任何原因拒绝为招标人提供检测，并按要求出具符合验收要求的检测报告。投标人检测资质不能涵盖的项目报招标人批准后，由投标人委托具有相应资质的第三方实施，投标人应对该第三方出具的结果负责，并取得相应管理部门的确认。</w:t>
      </w:r>
    </w:p>
    <w:p w14:paraId="1C34C144" w14:textId="77777777" w:rsidR="00974DFF" w:rsidRDefault="00C27810">
      <w:pPr>
        <w:pStyle w:val="23"/>
        <w:spacing w:after="0" w:line="360" w:lineRule="auto"/>
        <w:ind w:leftChars="0" w:left="0" w:firstLine="480"/>
        <w:rPr>
          <w:rFonts w:ascii="宋体" w:hAnsi="宋体" w:hint="eastAsia"/>
          <w:sz w:val="24"/>
        </w:rPr>
      </w:pPr>
      <w:r w:rsidRPr="0039280B">
        <w:rPr>
          <w:rFonts w:ascii="宋体" w:hAnsi="宋体" w:hint="eastAsia"/>
          <w:sz w:val="24"/>
        </w:rPr>
        <w:t>2.检测方案及工作量：在施工过程中，检测服务单位依据施工图及相关检测验收规范，编制检测方案和工程量清单，以满足施工质量抽查监督、各单项竣工验收、竣工验收备案及区质检站等政府职能部门要求为前提，合理编制，不可擅自虚增检测项目和工作量，否则不予结算。检测方案需报施工单位、监理单位、设计单位、勘察单位、代建单位（如有）和建设业主审核确认后方可实施，检测项目及工作量按实结算。</w:t>
      </w:r>
    </w:p>
    <w:p w14:paraId="2EE709F3" w14:textId="77777777" w:rsidR="00974DFF" w:rsidRDefault="00C27810">
      <w:pPr>
        <w:pStyle w:val="23"/>
        <w:spacing w:after="0" w:line="360" w:lineRule="auto"/>
        <w:ind w:leftChars="0" w:left="0" w:firstLine="480"/>
        <w:rPr>
          <w:rFonts w:ascii="宋体" w:hAnsi="宋体" w:hint="eastAsia"/>
          <w:sz w:val="24"/>
        </w:rPr>
      </w:pPr>
      <w:r w:rsidRPr="0039280B">
        <w:rPr>
          <w:rFonts w:ascii="宋体" w:hAnsi="宋体" w:hint="eastAsia"/>
          <w:sz w:val="24"/>
        </w:rPr>
        <w:t>3.须提供驻场服务，中标方须安排1名熟悉建设流程工作的人员到委托人指定地点驻场办公，驻场人员产生的费用由中标方负责，拟派驻场人员应按委托人要求的期限内到位。</w:t>
      </w:r>
    </w:p>
    <w:p w14:paraId="70757B41" w14:textId="77777777" w:rsidR="00974DFF" w:rsidRDefault="00C27810">
      <w:pPr>
        <w:pStyle w:val="23"/>
        <w:spacing w:after="0" w:line="360" w:lineRule="auto"/>
        <w:ind w:leftChars="0" w:left="0" w:firstLine="480"/>
        <w:rPr>
          <w:rFonts w:ascii="宋体" w:hAnsi="宋体" w:hint="eastAsia"/>
          <w:sz w:val="24"/>
        </w:rPr>
      </w:pPr>
      <w:r w:rsidRPr="0039280B">
        <w:rPr>
          <w:rFonts w:ascii="宋体" w:hAnsi="宋体" w:hint="eastAsia"/>
          <w:sz w:val="24"/>
        </w:rPr>
        <w:t>驻场人员要求：要求本科及以上学历，中级工程师及以上职称，熟悉建设流程。</w:t>
      </w:r>
    </w:p>
    <w:p w14:paraId="66064D7E" w14:textId="77777777" w:rsidR="00974DFF" w:rsidRDefault="00C27810">
      <w:pPr>
        <w:pStyle w:val="23"/>
        <w:spacing w:after="0" w:line="360" w:lineRule="auto"/>
        <w:ind w:leftChars="0" w:left="0" w:firstLine="480"/>
        <w:rPr>
          <w:rFonts w:ascii="宋体" w:hAnsi="宋体" w:hint="eastAsia"/>
          <w:sz w:val="24"/>
        </w:rPr>
      </w:pPr>
      <w:r w:rsidRPr="0039280B">
        <w:rPr>
          <w:rFonts w:ascii="宋体" w:hAnsi="宋体" w:hint="eastAsia"/>
          <w:sz w:val="24"/>
        </w:rPr>
        <w:t>4.其他详见本招标文件的第二章投标人须知和本工程委托检测合同的相关约定。</w:t>
      </w:r>
    </w:p>
    <w:p w14:paraId="1AD7D5BC" w14:textId="77777777" w:rsidR="00057AF6" w:rsidRDefault="00C27810">
      <w:pPr>
        <w:pStyle w:val="1"/>
        <w:rPr>
          <w:rFonts w:hint="eastAsia"/>
        </w:rPr>
      </w:pPr>
      <w:r>
        <w:br w:type="page"/>
      </w:r>
      <w:bookmarkStart w:id="240" w:name="_Toc22987"/>
      <w:r>
        <w:rPr>
          <w:rFonts w:hint="eastAsia"/>
        </w:rPr>
        <w:lastRenderedPageBreak/>
        <w:t>第三卷</w:t>
      </w:r>
      <w:bookmarkEnd w:id="234"/>
      <w:bookmarkEnd w:id="240"/>
    </w:p>
    <w:p w14:paraId="652F438B" w14:textId="77777777" w:rsidR="00057AF6" w:rsidRDefault="00C27810">
      <w:pPr>
        <w:pStyle w:val="1"/>
        <w:rPr>
          <w:rFonts w:hint="eastAsia"/>
        </w:rPr>
      </w:pPr>
      <w:bookmarkStart w:id="241" w:name="_Toc30827"/>
      <w:bookmarkStart w:id="242" w:name="_Toc533357327"/>
      <w:r>
        <w:rPr>
          <w:rFonts w:hint="eastAsia"/>
        </w:rPr>
        <w:t>第六章  投标文件格式</w:t>
      </w:r>
      <w:bookmarkEnd w:id="241"/>
      <w:bookmarkEnd w:id="242"/>
    </w:p>
    <w:p w14:paraId="613F18D1" w14:textId="77777777" w:rsidR="00057AF6" w:rsidRDefault="00057AF6"/>
    <w:p w14:paraId="4CA7E44A" w14:textId="77777777" w:rsidR="00057AF6" w:rsidRDefault="00057AF6">
      <w:pPr>
        <w:pStyle w:val="23"/>
        <w:rPr>
          <w:rFonts w:ascii="Calibri" w:hAnsi="Calibri"/>
        </w:rPr>
      </w:pPr>
    </w:p>
    <w:p w14:paraId="5FEDC6F8" w14:textId="77777777" w:rsidR="00057AF6" w:rsidRDefault="00C27810">
      <w:pPr>
        <w:jc w:val="center"/>
        <w:rPr>
          <w:rFonts w:ascii="宋体" w:hAnsi="宋体" w:hint="eastAsia"/>
          <w:b/>
          <w:sz w:val="28"/>
          <w:szCs w:val="28"/>
        </w:rPr>
      </w:pPr>
      <w:r>
        <w:rPr>
          <w:rFonts w:ascii="宋体" w:hAnsi="宋体" w:hint="eastAsia"/>
          <w:b/>
          <w:sz w:val="28"/>
          <w:szCs w:val="28"/>
        </w:rPr>
        <w:t>目  录</w:t>
      </w:r>
    </w:p>
    <w:p w14:paraId="3FF6FB00" w14:textId="77777777" w:rsidR="00057AF6" w:rsidRDefault="00C27810">
      <w:pPr>
        <w:pStyle w:val="afa"/>
        <w:tabs>
          <w:tab w:val="left" w:pos="960"/>
        </w:tabs>
        <w:spacing w:line="440" w:lineRule="exact"/>
        <w:ind w:left="960"/>
        <w:rPr>
          <w:rFonts w:ascii="宋体" w:hAnsi="宋体" w:hint="eastAsia"/>
          <w:sz w:val="24"/>
        </w:rPr>
      </w:pPr>
      <w:bookmarkStart w:id="243" w:name="_Toc390704763"/>
      <w:bookmarkStart w:id="244" w:name="_Toc266373528"/>
      <w:r>
        <w:rPr>
          <w:rFonts w:ascii="宋体" w:hAnsi="宋体" w:hint="eastAsia"/>
          <w:sz w:val="24"/>
        </w:rPr>
        <w:t>一、投标函及其附表</w:t>
      </w:r>
    </w:p>
    <w:p w14:paraId="0107FFDA" w14:textId="77777777" w:rsidR="00057AF6" w:rsidRDefault="00C27810">
      <w:pPr>
        <w:pStyle w:val="afa"/>
        <w:tabs>
          <w:tab w:val="left" w:pos="960"/>
        </w:tabs>
        <w:spacing w:line="440" w:lineRule="exact"/>
        <w:ind w:left="960"/>
        <w:rPr>
          <w:rFonts w:ascii="宋体" w:hAnsi="宋体" w:hint="eastAsia"/>
          <w:sz w:val="24"/>
        </w:rPr>
      </w:pPr>
      <w:r>
        <w:rPr>
          <w:rFonts w:ascii="宋体" w:hAnsi="宋体" w:hint="eastAsia"/>
          <w:sz w:val="24"/>
        </w:rPr>
        <w:t>二、法定代表人证明书及授权委托书</w:t>
      </w:r>
    </w:p>
    <w:p w14:paraId="2AEF014C" w14:textId="77777777" w:rsidR="00057AF6" w:rsidRDefault="00C27810">
      <w:pPr>
        <w:pStyle w:val="afa"/>
        <w:tabs>
          <w:tab w:val="left" w:pos="960"/>
        </w:tabs>
        <w:spacing w:line="440" w:lineRule="exact"/>
        <w:ind w:left="960"/>
        <w:rPr>
          <w:rFonts w:ascii="宋体" w:hAnsi="宋体" w:hint="eastAsia"/>
          <w:strike/>
          <w:sz w:val="24"/>
        </w:rPr>
      </w:pPr>
      <w:r>
        <w:rPr>
          <w:rFonts w:ascii="宋体" w:hAnsi="宋体" w:hint="eastAsia"/>
          <w:strike/>
          <w:sz w:val="24"/>
        </w:rPr>
        <w:t>三、投标保证金</w:t>
      </w:r>
    </w:p>
    <w:p w14:paraId="2E1195CE" w14:textId="77777777" w:rsidR="00057AF6" w:rsidRDefault="00C27810">
      <w:pPr>
        <w:pStyle w:val="afa"/>
        <w:tabs>
          <w:tab w:val="left" w:pos="960"/>
        </w:tabs>
        <w:spacing w:line="440" w:lineRule="exact"/>
        <w:ind w:left="960"/>
        <w:rPr>
          <w:rFonts w:ascii="宋体" w:hAnsi="宋体" w:hint="eastAsia"/>
          <w:sz w:val="24"/>
        </w:rPr>
      </w:pPr>
      <w:r>
        <w:rPr>
          <w:rFonts w:ascii="宋体" w:hAnsi="宋体" w:hint="eastAsia"/>
          <w:sz w:val="24"/>
        </w:rPr>
        <w:t>四、投标报价书</w:t>
      </w:r>
    </w:p>
    <w:p w14:paraId="73ACD2F7" w14:textId="77777777" w:rsidR="00057AF6" w:rsidRDefault="00C27810">
      <w:pPr>
        <w:pStyle w:val="afa"/>
        <w:tabs>
          <w:tab w:val="left" w:pos="960"/>
        </w:tabs>
        <w:spacing w:line="440" w:lineRule="exact"/>
        <w:ind w:left="960"/>
        <w:rPr>
          <w:rFonts w:ascii="宋体" w:hAnsi="宋体" w:hint="eastAsia"/>
          <w:sz w:val="24"/>
        </w:rPr>
      </w:pPr>
      <w:r>
        <w:rPr>
          <w:rFonts w:ascii="宋体" w:hAnsi="宋体" w:hint="eastAsia"/>
          <w:sz w:val="24"/>
        </w:rPr>
        <w:t>五、资格审查资料</w:t>
      </w:r>
    </w:p>
    <w:p w14:paraId="48264F18" w14:textId="77777777" w:rsidR="00057AF6" w:rsidRDefault="00C27810">
      <w:pPr>
        <w:pStyle w:val="afa"/>
        <w:tabs>
          <w:tab w:val="left" w:pos="960"/>
        </w:tabs>
        <w:spacing w:line="440" w:lineRule="exact"/>
        <w:ind w:left="960"/>
        <w:rPr>
          <w:rFonts w:ascii="宋体" w:hAnsi="宋体" w:hint="eastAsia"/>
          <w:sz w:val="24"/>
        </w:rPr>
      </w:pPr>
      <w:r>
        <w:rPr>
          <w:rFonts w:ascii="宋体" w:hAnsi="宋体" w:hint="eastAsia"/>
          <w:sz w:val="24"/>
        </w:rPr>
        <w:t>六、类似项目情况表</w:t>
      </w:r>
    </w:p>
    <w:p w14:paraId="00B5299C" w14:textId="77777777" w:rsidR="00057AF6" w:rsidRDefault="00C27810">
      <w:pPr>
        <w:pStyle w:val="afa"/>
        <w:tabs>
          <w:tab w:val="left" w:pos="960"/>
        </w:tabs>
        <w:spacing w:line="440" w:lineRule="exact"/>
        <w:ind w:left="960"/>
        <w:rPr>
          <w:rFonts w:ascii="宋体" w:hAnsi="宋体" w:hint="eastAsia"/>
          <w:sz w:val="24"/>
        </w:rPr>
      </w:pPr>
      <w:r>
        <w:rPr>
          <w:rFonts w:ascii="宋体" w:hAnsi="宋体" w:hint="eastAsia"/>
          <w:sz w:val="24"/>
        </w:rPr>
        <w:t>七、拟投入本项目的检测人员一览表</w:t>
      </w:r>
    </w:p>
    <w:p w14:paraId="4109E9A3" w14:textId="77777777" w:rsidR="00057AF6" w:rsidRDefault="00C27810">
      <w:pPr>
        <w:pStyle w:val="afa"/>
        <w:tabs>
          <w:tab w:val="left" w:pos="960"/>
        </w:tabs>
        <w:spacing w:line="440" w:lineRule="exact"/>
        <w:ind w:left="960"/>
        <w:rPr>
          <w:rFonts w:ascii="宋体" w:hAnsi="宋体" w:hint="eastAsia"/>
          <w:sz w:val="24"/>
        </w:rPr>
      </w:pPr>
      <w:r>
        <w:rPr>
          <w:rFonts w:ascii="宋体" w:hAnsi="宋体" w:hint="eastAsia"/>
          <w:sz w:val="24"/>
        </w:rPr>
        <w:t>八、拟投入本项目的检测人员简历表</w:t>
      </w:r>
    </w:p>
    <w:p w14:paraId="3454F340" w14:textId="77777777" w:rsidR="00057AF6" w:rsidRDefault="00C27810">
      <w:pPr>
        <w:pStyle w:val="afa"/>
        <w:tabs>
          <w:tab w:val="left" w:pos="960"/>
        </w:tabs>
        <w:spacing w:line="440" w:lineRule="exact"/>
        <w:ind w:left="960"/>
        <w:rPr>
          <w:rFonts w:ascii="宋体" w:hAnsi="宋体" w:hint="eastAsia"/>
          <w:sz w:val="24"/>
        </w:rPr>
      </w:pPr>
      <w:r>
        <w:rPr>
          <w:rFonts w:ascii="宋体" w:hAnsi="宋体" w:hint="eastAsia"/>
          <w:sz w:val="24"/>
        </w:rPr>
        <w:t>九、拟投入本项目的主要仪器设备一览表</w:t>
      </w:r>
    </w:p>
    <w:p w14:paraId="3A04A5CF" w14:textId="77777777" w:rsidR="00057AF6" w:rsidRDefault="00C27810">
      <w:pPr>
        <w:pStyle w:val="afa"/>
        <w:tabs>
          <w:tab w:val="left" w:pos="960"/>
        </w:tabs>
        <w:spacing w:line="440" w:lineRule="exact"/>
        <w:ind w:left="960"/>
        <w:rPr>
          <w:rFonts w:ascii="宋体" w:hAnsi="宋体" w:hint="eastAsia"/>
          <w:sz w:val="24"/>
        </w:rPr>
      </w:pPr>
      <w:r>
        <w:rPr>
          <w:rFonts w:ascii="宋体" w:hAnsi="宋体" w:hint="eastAsia"/>
          <w:sz w:val="24"/>
        </w:rPr>
        <w:t>十、检测方案</w:t>
      </w:r>
    </w:p>
    <w:p w14:paraId="5F59BB95" w14:textId="77777777" w:rsidR="00057AF6" w:rsidRDefault="00C27810">
      <w:pPr>
        <w:pStyle w:val="afa"/>
        <w:tabs>
          <w:tab w:val="left" w:pos="960"/>
        </w:tabs>
        <w:spacing w:line="440" w:lineRule="exact"/>
        <w:ind w:left="960"/>
        <w:rPr>
          <w:rFonts w:ascii="宋体" w:hAnsi="宋体" w:hint="eastAsia"/>
          <w:sz w:val="24"/>
        </w:rPr>
      </w:pPr>
      <w:r>
        <w:rPr>
          <w:rFonts w:ascii="宋体" w:hAnsi="宋体" w:hint="eastAsia"/>
          <w:sz w:val="24"/>
        </w:rPr>
        <w:t>十一中小企业声明函（如有）</w:t>
      </w:r>
    </w:p>
    <w:p w14:paraId="107E249D" w14:textId="77777777" w:rsidR="00057AF6" w:rsidRDefault="00C27810">
      <w:pPr>
        <w:pStyle w:val="afa"/>
        <w:tabs>
          <w:tab w:val="left" w:pos="960"/>
        </w:tabs>
        <w:spacing w:line="440" w:lineRule="exact"/>
        <w:ind w:left="960"/>
        <w:rPr>
          <w:rFonts w:ascii="宋体" w:hAnsi="宋体" w:hint="eastAsia"/>
          <w:kern w:val="0"/>
          <w:sz w:val="18"/>
        </w:rPr>
      </w:pPr>
      <w:r>
        <w:rPr>
          <w:rFonts w:ascii="宋体" w:hAnsi="宋体" w:hint="eastAsia"/>
          <w:sz w:val="24"/>
        </w:rPr>
        <w:t>十二、其他资料</w:t>
      </w:r>
      <w:r>
        <w:rPr>
          <w:rFonts w:ascii="宋体" w:hAnsi="宋体"/>
          <w:sz w:val="24"/>
        </w:rPr>
        <w:br w:type="page"/>
      </w:r>
      <w:bookmarkEnd w:id="243"/>
    </w:p>
    <w:p w14:paraId="524F5A93" w14:textId="77777777" w:rsidR="00057AF6" w:rsidRDefault="00C27810">
      <w:pPr>
        <w:pStyle w:val="3"/>
        <w:ind w:firstLine="3534"/>
        <w:rPr>
          <w:rFonts w:hint="eastAsia"/>
        </w:rPr>
      </w:pPr>
      <w:bookmarkStart w:id="245" w:name="_Toc22178"/>
      <w:bookmarkStart w:id="246" w:name="_Toc533334219"/>
      <w:bookmarkStart w:id="247" w:name="_Toc31574"/>
      <w:bookmarkStart w:id="248" w:name="_Toc11434"/>
      <w:bookmarkStart w:id="249" w:name="_Toc533357328"/>
      <w:bookmarkStart w:id="250" w:name="_Toc390704764"/>
      <w:r>
        <w:rPr>
          <w:rFonts w:hint="eastAsia"/>
        </w:rPr>
        <w:lastRenderedPageBreak/>
        <w:t>一、</w:t>
      </w:r>
      <w:bookmarkStart w:id="251" w:name="_Toc369531692"/>
      <w:bookmarkStart w:id="252" w:name="_Toc352691656"/>
      <w:bookmarkStart w:id="253" w:name="_Toc6931"/>
      <w:r>
        <w:rPr>
          <w:rFonts w:hint="eastAsia"/>
        </w:rPr>
        <w:t>投标函及其附表</w:t>
      </w:r>
      <w:bookmarkEnd w:id="245"/>
      <w:bookmarkEnd w:id="246"/>
      <w:bookmarkEnd w:id="247"/>
    </w:p>
    <w:bookmarkEnd w:id="251"/>
    <w:bookmarkEnd w:id="252"/>
    <w:bookmarkEnd w:id="253"/>
    <w:p w14:paraId="49529471" w14:textId="77777777" w:rsidR="00057AF6" w:rsidRDefault="00C27810">
      <w:pPr>
        <w:spacing w:line="360" w:lineRule="auto"/>
        <w:ind w:firstLineChars="200" w:firstLine="482"/>
        <w:jc w:val="center"/>
        <w:rPr>
          <w:rFonts w:ascii="宋体" w:hAnsi="宋体" w:hint="eastAsia"/>
          <w:sz w:val="24"/>
          <w:szCs w:val="24"/>
        </w:rPr>
      </w:pPr>
      <w:r>
        <w:rPr>
          <w:rFonts w:ascii="宋体" w:hAnsi="宋体" w:hint="eastAsia"/>
          <w:b/>
          <w:bCs/>
          <w:sz w:val="24"/>
          <w:szCs w:val="24"/>
        </w:rPr>
        <w:t>（一）投标函</w:t>
      </w:r>
    </w:p>
    <w:p w14:paraId="00158121"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致：</w:t>
      </w:r>
      <w:r w:rsidR="00BB33C4">
        <w:rPr>
          <w:rFonts w:ascii="宋体" w:hAnsi="宋体" w:cs="宋体" w:hint="eastAsia"/>
          <w:kern w:val="0"/>
          <w:sz w:val="24"/>
          <w:szCs w:val="24"/>
        </w:rPr>
        <w:t>广州开发区财政投资建设项目管理中心</w:t>
      </w:r>
    </w:p>
    <w:p w14:paraId="54078CCE" w14:textId="77777777" w:rsidR="00057AF6" w:rsidRDefault="00C27810">
      <w:pPr>
        <w:pStyle w:val="a9"/>
        <w:spacing w:line="360" w:lineRule="auto"/>
        <w:ind w:firstLineChars="200" w:firstLine="480"/>
        <w:rPr>
          <w:rFonts w:ascii="宋体" w:hAnsi="宋体" w:hint="eastAsia"/>
          <w:sz w:val="24"/>
          <w:szCs w:val="24"/>
        </w:rPr>
      </w:pPr>
      <w:r>
        <w:rPr>
          <w:rFonts w:ascii="宋体" w:hAnsi="宋体"/>
          <w:sz w:val="24"/>
          <w:szCs w:val="24"/>
        </w:rPr>
        <w:t xml:space="preserve">1. </w:t>
      </w:r>
      <w:r>
        <w:rPr>
          <w:rFonts w:ascii="宋体" w:hAnsi="宋体" w:hint="eastAsia"/>
          <w:sz w:val="24"/>
          <w:szCs w:val="24"/>
        </w:rPr>
        <w:t>在仔细分析研究了贵单位提供的</w:t>
      </w:r>
      <w:bookmarkStart w:id="254" w:name="OLE_LINK3"/>
      <w:r w:rsidR="000C34CF" w:rsidRPr="000C34CF">
        <w:rPr>
          <w:rFonts w:ascii="宋体" w:hAnsi="宋体" w:cs="宋体" w:hint="eastAsia"/>
          <w:sz w:val="24"/>
          <w:u w:val="single"/>
        </w:rPr>
        <w:t>玉泉学校（小学部）扩建项目</w:t>
      </w:r>
      <w:bookmarkEnd w:id="254"/>
      <w:r w:rsidR="000C34CF" w:rsidRPr="000C34CF">
        <w:rPr>
          <w:rFonts w:ascii="宋体" w:hAnsi="宋体" w:cs="宋体" w:hint="eastAsia"/>
          <w:sz w:val="24"/>
          <w:u w:val="single"/>
        </w:rPr>
        <w:t>第三方检测服务</w:t>
      </w:r>
      <w:r>
        <w:rPr>
          <w:rFonts w:ascii="宋体" w:hAnsi="宋体" w:hint="eastAsia"/>
          <w:sz w:val="24"/>
          <w:szCs w:val="24"/>
        </w:rPr>
        <w:t>招标文件后，我方愿意以总价为人民币（大写</w:t>
      </w:r>
      <w:r w:rsidR="00DC32A6">
        <w:rPr>
          <w:rFonts w:ascii="宋体" w:hAnsi="宋体" w:hint="eastAsia"/>
          <w:sz w:val="24"/>
          <w:szCs w:val="24"/>
          <w:u w:val="single"/>
        </w:rPr>
        <w:t xml:space="preserve">      </w:t>
      </w:r>
      <w:r>
        <w:rPr>
          <w:rFonts w:ascii="宋体" w:hAnsi="宋体" w:hint="eastAsia"/>
          <w:sz w:val="24"/>
          <w:szCs w:val="24"/>
        </w:rPr>
        <w:t>）（小写</w:t>
      </w:r>
      <w:r>
        <w:rPr>
          <w:rFonts w:ascii="宋体" w:hAnsi="宋体" w:hint="eastAsia"/>
          <w:sz w:val="24"/>
          <w:szCs w:val="24"/>
          <w:u w:val="single"/>
        </w:rPr>
        <w:t xml:space="preserve">　　　　　</w:t>
      </w:r>
      <w:r>
        <w:rPr>
          <w:rFonts w:ascii="宋体" w:hAnsi="宋体" w:hint="eastAsia"/>
          <w:sz w:val="24"/>
          <w:szCs w:val="24"/>
        </w:rPr>
        <w:t>）作为</w:t>
      </w:r>
      <w:r w:rsidR="000C34CF" w:rsidRPr="000C34CF">
        <w:rPr>
          <w:rFonts w:ascii="宋体" w:hAnsi="宋体" w:cs="宋体" w:hint="eastAsia"/>
          <w:sz w:val="24"/>
          <w:u w:val="single"/>
        </w:rPr>
        <w:t>玉泉学校（小学部）扩建项目第三方检测服务</w:t>
      </w:r>
      <w:r>
        <w:rPr>
          <w:rFonts w:ascii="宋体" w:hAnsi="宋体" w:hint="eastAsia"/>
          <w:sz w:val="24"/>
          <w:szCs w:val="24"/>
        </w:rPr>
        <w:t>服务费的总价，并遵照招标文件的有关规定要求，承担全部服务任务工作。</w:t>
      </w:r>
    </w:p>
    <w:p w14:paraId="40B18F0F"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2.</w:t>
      </w:r>
      <w:r>
        <w:rPr>
          <w:rFonts w:ascii="宋体" w:hAnsi="宋体" w:hint="eastAsia"/>
          <w:sz w:val="24"/>
          <w:szCs w:val="24"/>
        </w:rPr>
        <w:t>我方确认的</w:t>
      </w:r>
      <w:r>
        <w:rPr>
          <w:rFonts w:ascii="宋体" w:hAnsi="宋体" w:hint="eastAsia"/>
          <w:b/>
          <w:bCs/>
          <w:sz w:val="24"/>
          <w:szCs w:val="24"/>
        </w:rPr>
        <w:t>投标函</w:t>
      </w:r>
      <w:r>
        <w:rPr>
          <w:rFonts w:ascii="宋体" w:hAnsi="宋体" w:hint="eastAsia"/>
          <w:sz w:val="24"/>
          <w:szCs w:val="24"/>
        </w:rPr>
        <w:t>是我单位投标文件的组成部分。</w:t>
      </w:r>
    </w:p>
    <w:p w14:paraId="76C9F9DA"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3.</w:t>
      </w:r>
      <w:r>
        <w:rPr>
          <w:rFonts w:ascii="宋体" w:hAnsi="宋体" w:hint="eastAsia"/>
          <w:sz w:val="24"/>
          <w:szCs w:val="24"/>
        </w:rPr>
        <w:t>如果贵单位接受我方的投标，我方保证按合同规定的期限内开始本工程的检测工作并按投标书中规定的期限内完成合同规定的全部任务。</w:t>
      </w:r>
    </w:p>
    <w:p w14:paraId="3D83245F"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4.</w:t>
      </w:r>
      <w:r>
        <w:rPr>
          <w:rFonts w:ascii="宋体" w:hAnsi="宋体" w:hint="eastAsia"/>
          <w:sz w:val="24"/>
          <w:szCs w:val="24"/>
        </w:rPr>
        <w:t>我方同意在从规定的</w:t>
      </w:r>
      <w:r>
        <w:rPr>
          <w:rFonts w:ascii="宋体" w:hAnsi="宋体" w:hint="eastAsia"/>
          <w:b/>
          <w:bCs/>
          <w:sz w:val="24"/>
          <w:szCs w:val="24"/>
        </w:rPr>
        <w:t>递交投标文件截止之日起</w:t>
      </w:r>
      <w:r>
        <w:rPr>
          <w:rFonts w:ascii="宋体" w:hAnsi="宋体"/>
          <w:b/>
          <w:bCs/>
          <w:sz w:val="24"/>
          <w:szCs w:val="24"/>
        </w:rPr>
        <w:t>90</w:t>
      </w:r>
      <w:r>
        <w:rPr>
          <w:rFonts w:ascii="宋体" w:hAnsi="宋体" w:hint="eastAsia"/>
          <w:b/>
          <w:bCs/>
          <w:sz w:val="24"/>
          <w:szCs w:val="24"/>
        </w:rPr>
        <w:t>天</w:t>
      </w:r>
      <w:r>
        <w:rPr>
          <w:rFonts w:ascii="宋体" w:hAnsi="宋体" w:hint="eastAsia"/>
          <w:sz w:val="24"/>
          <w:szCs w:val="24"/>
        </w:rPr>
        <w:t>内遵守本投标文件。在此期限届满之前，本投标文件始终将对我们具有约束力并随时接受中标。</w:t>
      </w:r>
    </w:p>
    <w:p w14:paraId="6B1713DF"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5.</w:t>
      </w:r>
      <w:r>
        <w:rPr>
          <w:rFonts w:ascii="宋体" w:hAnsi="宋体" w:hint="eastAsia"/>
          <w:sz w:val="24"/>
          <w:szCs w:val="24"/>
        </w:rPr>
        <w:t>在合同协议制定和签署之前，本投标书连同贵单位的中标通知书、双方签认的补充、修正或澄清文件及其他文件和附件应成为约束贵、我双方的合同文件。</w:t>
      </w:r>
    </w:p>
    <w:p w14:paraId="6F62372A" w14:textId="77777777" w:rsidR="00057AF6" w:rsidRDefault="00C27810">
      <w:pPr>
        <w:spacing w:line="360" w:lineRule="auto"/>
        <w:ind w:firstLineChars="200" w:firstLine="480"/>
        <w:rPr>
          <w:rFonts w:ascii="宋体" w:hAnsi="宋体" w:hint="eastAsia"/>
          <w:sz w:val="24"/>
          <w:szCs w:val="24"/>
        </w:rPr>
      </w:pPr>
      <w:r>
        <w:rPr>
          <w:rFonts w:ascii="宋体" w:hAnsi="宋体"/>
          <w:sz w:val="24"/>
          <w:szCs w:val="24"/>
        </w:rPr>
        <w:t>6.</w:t>
      </w:r>
      <w:r>
        <w:rPr>
          <w:rFonts w:ascii="宋体" w:hAnsi="宋体" w:hint="eastAsia"/>
          <w:sz w:val="24"/>
          <w:szCs w:val="24"/>
        </w:rPr>
        <w:t>我们理解，贵单位不一定接受最低标价的投标文件或可能接受其他任何投标文件，同时也理解，贵单位不负担我们的任何投标费用。</w:t>
      </w:r>
    </w:p>
    <w:p w14:paraId="25EB287E" w14:textId="77777777" w:rsidR="00057AF6" w:rsidRDefault="00C27810">
      <w:pPr>
        <w:spacing w:line="360" w:lineRule="auto"/>
        <w:ind w:firstLineChars="200" w:firstLine="480"/>
        <w:rPr>
          <w:rFonts w:ascii="宋体" w:hAnsi="宋体" w:hint="eastAsia"/>
          <w:sz w:val="24"/>
          <w:szCs w:val="24"/>
        </w:rPr>
      </w:pPr>
      <w:r>
        <w:rPr>
          <w:rFonts w:ascii="宋体" w:hAnsi="宋体" w:hint="eastAsia"/>
          <w:sz w:val="24"/>
          <w:szCs w:val="24"/>
        </w:rPr>
        <w:t>7.如我方中标，我方承诺在合同约定的期限内，提供符合贵方要求的人员驻场服务。</w:t>
      </w:r>
    </w:p>
    <w:p w14:paraId="497D2258" w14:textId="77777777" w:rsidR="00057AF6" w:rsidRDefault="00057AF6">
      <w:pPr>
        <w:rPr>
          <w:rFonts w:ascii="宋体" w:hAnsi="宋体" w:hint="eastAsia"/>
        </w:rPr>
      </w:pPr>
    </w:p>
    <w:p w14:paraId="609B6920" w14:textId="77777777" w:rsidR="00057AF6" w:rsidRDefault="00057AF6">
      <w:pPr>
        <w:spacing w:line="440" w:lineRule="exact"/>
        <w:ind w:firstLineChars="1200" w:firstLine="2520"/>
        <w:jc w:val="left"/>
        <w:rPr>
          <w:rFonts w:ascii="宋体" w:hAnsi="宋体" w:hint="eastAsia"/>
          <w:szCs w:val="21"/>
        </w:rPr>
      </w:pPr>
    </w:p>
    <w:p w14:paraId="451CE4B0" w14:textId="77777777" w:rsidR="00057AF6" w:rsidRDefault="00C27810">
      <w:pPr>
        <w:pStyle w:val="a9"/>
        <w:tabs>
          <w:tab w:val="left" w:pos="7321"/>
        </w:tabs>
        <w:spacing w:before="36"/>
        <w:ind w:left="2701"/>
        <w:rPr>
          <w:rFonts w:ascii="宋体" w:hAnsi="宋体" w:hint="eastAsia"/>
          <w:sz w:val="24"/>
          <w:szCs w:val="24"/>
        </w:rPr>
      </w:pPr>
      <w:r>
        <w:rPr>
          <w:rFonts w:ascii="宋体" w:hAnsi="宋体" w:hint="eastAsia"/>
          <w:sz w:val="24"/>
          <w:szCs w:val="24"/>
        </w:rPr>
        <w:t>投标人：</w:t>
      </w:r>
      <w:r>
        <w:rPr>
          <w:rFonts w:ascii="宋体" w:hAnsi="宋体"/>
          <w:sz w:val="24"/>
          <w:szCs w:val="24"/>
          <w:u w:val="single" w:color="000000"/>
        </w:rPr>
        <w:tab/>
      </w:r>
      <w:r>
        <w:rPr>
          <w:rFonts w:ascii="宋体" w:hAnsi="宋体" w:hint="eastAsia"/>
          <w:sz w:val="24"/>
          <w:szCs w:val="24"/>
        </w:rPr>
        <w:t>（盖单位章）</w:t>
      </w:r>
    </w:p>
    <w:p w14:paraId="007E1BA4" w14:textId="77777777" w:rsidR="00057AF6" w:rsidRDefault="00057AF6">
      <w:pPr>
        <w:spacing w:before="13"/>
        <w:rPr>
          <w:rFonts w:ascii="宋体" w:hAnsi="宋体" w:cs="宋体" w:hint="eastAsia"/>
          <w:sz w:val="24"/>
          <w:szCs w:val="24"/>
        </w:rPr>
      </w:pPr>
    </w:p>
    <w:p w14:paraId="00F7250B" w14:textId="77777777" w:rsidR="00057AF6" w:rsidRDefault="00C27810">
      <w:pPr>
        <w:pStyle w:val="a9"/>
        <w:tabs>
          <w:tab w:val="left" w:pos="6481"/>
        </w:tabs>
        <w:spacing w:before="36"/>
        <w:ind w:left="2701"/>
        <w:rPr>
          <w:rFonts w:ascii="宋体" w:hAnsi="宋体" w:hint="eastAsia"/>
          <w:sz w:val="24"/>
          <w:szCs w:val="24"/>
        </w:rPr>
      </w:pPr>
      <w:r>
        <w:rPr>
          <w:rFonts w:ascii="宋体" w:hAnsi="宋体" w:hint="eastAsia"/>
          <w:spacing w:val="-2"/>
          <w:sz w:val="24"/>
          <w:szCs w:val="24"/>
        </w:rPr>
        <w:t>法定代表人或其委托代理人：</w:t>
      </w:r>
      <w:r>
        <w:rPr>
          <w:rFonts w:ascii="宋体" w:hAnsi="宋体"/>
          <w:spacing w:val="-2"/>
          <w:sz w:val="24"/>
          <w:szCs w:val="24"/>
          <w:u w:val="single" w:color="000000"/>
        </w:rPr>
        <w:tab/>
      </w:r>
      <w:r>
        <w:rPr>
          <w:rFonts w:ascii="宋体" w:hAnsi="宋体" w:hint="eastAsia"/>
          <w:spacing w:val="-1"/>
          <w:sz w:val="24"/>
          <w:szCs w:val="24"/>
        </w:rPr>
        <w:t>（签字或盖章）</w:t>
      </w:r>
    </w:p>
    <w:p w14:paraId="2454CEE5" w14:textId="77777777" w:rsidR="00057AF6" w:rsidRDefault="00057AF6">
      <w:pPr>
        <w:spacing w:before="10"/>
        <w:rPr>
          <w:rFonts w:ascii="宋体" w:hAnsi="宋体" w:cs="宋体" w:hint="eastAsia"/>
          <w:sz w:val="24"/>
          <w:szCs w:val="24"/>
        </w:rPr>
      </w:pPr>
    </w:p>
    <w:p w14:paraId="6491F97F" w14:textId="77777777" w:rsidR="00057AF6" w:rsidRDefault="00C27810">
      <w:pPr>
        <w:spacing w:line="440" w:lineRule="exact"/>
        <w:ind w:firstLineChars="2250" w:firstLine="5400"/>
        <w:jc w:val="right"/>
        <w:rPr>
          <w:rFonts w:ascii="宋体" w:hAnsi="宋体" w:hint="eastAsia"/>
          <w:sz w:val="24"/>
          <w:szCs w:val="24"/>
        </w:rPr>
      </w:pPr>
      <w:r>
        <w:rPr>
          <w:rFonts w:ascii="宋体" w:hAnsi="宋体" w:hint="eastAsia"/>
          <w:sz w:val="24"/>
          <w:szCs w:val="24"/>
        </w:rPr>
        <w:t>年</w:t>
      </w:r>
      <w:r>
        <w:rPr>
          <w:rFonts w:ascii="宋体" w:hAnsi="宋体"/>
          <w:sz w:val="24"/>
          <w:szCs w:val="24"/>
          <w:u w:val="single" w:color="000000"/>
        </w:rPr>
        <w:tab/>
      </w:r>
      <w:r>
        <w:rPr>
          <w:rFonts w:ascii="宋体" w:hAnsi="宋体" w:hint="eastAsia"/>
          <w:sz w:val="24"/>
          <w:szCs w:val="24"/>
        </w:rPr>
        <w:t>月</w:t>
      </w:r>
      <w:r>
        <w:rPr>
          <w:rFonts w:ascii="宋体" w:hAnsi="宋体"/>
          <w:sz w:val="24"/>
          <w:szCs w:val="24"/>
          <w:u w:val="single" w:color="000000"/>
        </w:rPr>
        <w:tab/>
      </w:r>
      <w:r>
        <w:rPr>
          <w:rFonts w:ascii="宋体" w:hAnsi="宋体" w:hint="eastAsia"/>
          <w:sz w:val="24"/>
          <w:szCs w:val="24"/>
        </w:rPr>
        <w:t>日</w:t>
      </w:r>
    </w:p>
    <w:p w14:paraId="4F1D6792" w14:textId="77777777" w:rsidR="00057AF6" w:rsidRDefault="00C27810">
      <w:pPr>
        <w:spacing w:line="360" w:lineRule="auto"/>
        <w:ind w:firstLineChars="200" w:firstLine="422"/>
        <w:jc w:val="center"/>
        <w:rPr>
          <w:rFonts w:ascii="宋体" w:hAnsi="宋体" w:hint="eastAsia"/>
          <w:b/>
          <w:bCs/>
          <w:sz w:val="24"/>
          <w:szCs w:val="24"/>
        </w:rPr>
      </w:pPr>
      <w:bookmarkStart w:id="255" w:name="_Toc482188652"/>
      <w:bookmarkStart w:id="256" w:name="_Toc528170356"/>
      <w:bookmarkStart w:id="257" w:name="_Toc359594236"/>
      <w:bookmarkStart w:id="258" w:name="_Toc533334220"/>
      <w:bookmarkStart w:id="259" w:name="_Toc532390635"/>
      <w:bookmarkStart w:id="260" w:name="_Toc370676427"/>
      <w:bookmarkStart w:id="261" w:name="_Toc385943066"/>
      <w:bookmarkStart w:id="262" w:name="_Toc13516"/>
      <w:bookmarkStart w:id="263" w:name="_Toc391394112"/>
      <w:r>
        <w:rPr>
          <w:rFonts w:ascii="宋体" w:hAnsi="宋体"/>
          <w:b/>
          <w:szCs w:val="21"/>
        </w:rPr>
        <w:br w:type="page"/>
      </w:r>
      <w:r>
        <w:rPr>
          <w:rFonts w:ascii="宋体" w:hAnsi="宋体" w:hint="eastAsia"/>
          <w:b/>
          <w:bCs/>
          <w:sz w:val="24"/>
          <w:szCs w:val="24"/>
        </w:rPr>
        <w:lastRenderedPageBreak/>
        <w:t>（二）投标函附</w:t>
      </w:r>
      <w:bookmarkEnd w:id="255"/>
      <w:bookmarkEnd w:id="256"/>
      <w:bookmarkEnd w:id="257"/>
      <w:bookmarkEnd w:id="258"/>
      <w:bookmarkEnd w:id="259"/>
      <w:bookmarkEnd w:id="260"/>
      <w:bookmarkEnd w:id="261"/>
      <w:bookmarkEnd w:id="262"/>
      <w:bookmarkEnd w:id="263"/>
      <w:r>
        <w:rPr>
          <w:rFonts w:ascii="宋体" w:hAnsi="宋体" w:hint="eastAsia"/>
          <w:b/>
          <w:bCs/>
          <w:sz w:val="24"/>
          <w:szCs w:val="2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2150"/>
        <w:gridCol w:w="4696"/>
        <w:gridCol w:w="1882"/>
      </w:tblGrid>
      <w:tr w:rsidR="00057AF6" w14:paraId="671C61E9" w14:textId="77777777">
        <w:trPr>
          <w:trHeight w:val="664"/>
          <w:jc w:val="center"/>
        </w:trPr>
        <w:tc>
          <w:tcPr>
            <w:tcW w:w="875" w:type="dxa"/>
            <w:tcBorders>
              <w:top w:val="single" w:sz="4" w:space="0" w:color="auto"/>
              <w:left w:val="single" w:sz="4" w:space="0" w:color="auto"/>
              <w:bottom w:val="single" w:sz="4" w:space="0" w:color="auto"/>
              <w:right w:val="single" w:sz="4" w:space="0" w:color="auto"/>
            </w:tcBorders>
            <w:vAlign w:val="center"/>
          </w:tcPr>
          <w:p w14:paraId="361B39E3" w14:textId="77777777" w:rsidR="00057AF6" w:rsidRDefault="00C27810">
            <w:pPr>
              <w:spacing w:line="276" w:lineRule="auto"/>
              <w:jc w:val="center"/>
              <w:rPr>
                <w:rFonts w:ascii="宋体" w:hAnsi="宋体" w:hint="eastAsia"/>
                <w:b/>
                <w:sz w:val="24"/>
                <w:szCs w:val="28"/>
              </w:rPr>
            </w:pPr>
            <w:r>
              <w:rPr>
                <w:rFonts w:ascii="宋体" w:hAnsi="宋体" w:hint="eastAsia"/>
                <w:b/>
                <w:sz w:val="24"/>
                <w:szCs w:val="28"/>
              </w:rPr>
              <w:t>序号</w:t>
            </w:r>
          </w:p>
        </w:tc>
        <w:tc>
          <w:tcPr>
            <w:tcW w:w="2150" w:type="dxa"/>
            <w:tcBorders>
              <w:top w:val="single" w:sz="4" w:space="0" w:color="auto"/>
              <w:left w:val="single" w:sz="4" w:space="0" w:color="auto"/>
              <w:bottom w:val="single" w:sz="4" w:space="0" w:color="auto"/>
              <w:right w:val="single" w:sz="4" w:space="0" w:color="auto"/>
            </w:tcBorders>
            <w:vAlign w:val="center"/>
          </w:tcPr>
          <w:p w14:paraId="4D8877E1" w14:textId="77777777" w:rsidR="00057AF6" w:rsidRDefault="00C27810">
            <w:pPr>
              <w:spacing w:line="276" w:lineRule="auto"/>
              <w:jc w:val="center"/>
              <w:rPr>
                <w:rFonts w:ascii="宋体" w:hAnsi="宋体" w:hint="eastAsia"/>
                <w:b/>
                <w:sz w:val="24"/>
                <w:szCs w:val="28"/>
              </w:rPr>
            </w:pPr>
            <w:r>
              <w:rPr>
                <w:rFonts w:ascii="宋体" w:hAnsi="宋体" w:hint="eastAsia"/>
                <w:b/>
                <w:sz w:val="24"/>
                <w:szCs w:val="28"/>
              </w:rPr>
              <w:t>条款名称</w:t>
            </w:r>
          </w:p>
        </w:tc>
        <w:tc>
          <w:tcPr>
            <w:tcW w:w="4696" w:type="dxa"/>
            <w:tcBorders>
              <w:top w:val="single" w:sz="4" w:space="0" w:color="auto"/>
              <w:left w:val="single" w:sz="4" w:space="0" w:color="auto"/>
              <w:bottom w:val="single" w:sz="4" w:space="0" w:color="auto"/>
              <w:right w:val="single" w:sz="4" w:space="0" w:color="auto"/>
            </w:tcBorders>
            <w:vAlign w:val="center"/>
          </w:tcPr>
          <w:p w14:paraId="076BD858" w14:textId="77777777" w:rsidR="00057AF6" w:rsidRDefault="00C27810">
            <w:pPr>
              <w:spacing w:line="276" w:lineRule="auto"/>
              <w:jc w:val="center"/>
              <w:rPr>
                <w:rFonts w:ascii="宋体" w:hAnsi="宋体" w:hint="eastAsia"/>
                <w:b/>
                <w:sz w:val="24"/>
                <w:szCs w:val="28"/>
              </w:rPr>
            </w:pPr>
            <w:r>
              <w:rPr>
                <w:rFonts w:ascii="宋体" w:hAnsi="宋体" w:hint="eastAsia"/>
                <w:b/>
                <w:sz w:val="24"/>
                <w:szCs w:val="28"/>
              </w:rPr>
              <w:t>约定内容</w:t>
            </w:r>
          </w:p>
        </w:tc>
        <w:tc>
          <w:tcPr>
            <w:tcW w:w="1882" w:type="dxa"/>
            <w:tcBorders>
              <w:top w:val="single" w:sz="4" w:space="0" w:color="auto"/>
              <w:left w:val="single" w:sz="4" w:space="0" w:color="auto"/>
              <w:bottom w:val="single" w:sz="4" w:space="0" w:color="auto"/>
              <w:right w:val="single" w:sz="4" w:space="0" w:color="auto"/>
            </w:tcBorders>
            <w:vAlign w:val="center"/>
          </w:tcPr>
          <w:p w14:paraId="4F576722" w14:textId="77777777" w:rsidR="00057AF6" w:rsidRDefault="00C27810">
            <w:pPr>
              <w:spacing w:line="276" w:lineRule="auto"/>
              <w:jc w:val="center"/>
              <w:rPr>
                <w:rFonts w:ascii="宋体" w:hAnsi="宋体" w:hint="eastAsia"/>
                <w:b/>
                <w:sz w:val="24"/>
                <w:szCs w:val="28"/>
              </w:rPr>
            </w:pPr>
            <w:r>
              <w:rPr>
                <w:rFonts w:ascii="宋体" w:hAnsi="宋体" w:hint="eastAsia"/>
                <w:b/>
                <w:sz w:val="24"/>
                <w:szCs w:val="28"/>
              </w:rPr>
              <w:t>备注</w:t>
            </w:r>
          </w:p>
        </w:tc>
      </w:tr>
      <w:tr w:rsidR="00057AF6" w14:paraId="56EE535C" w14:textId="77777777">
        <w:trPr>
          <w:trHeight w:val="1008"/>
          <w:jc w:val="center"/>
        </w:trPr>
        <w:tc>
          <w:tcPr>
            <w:tcW w:w="875" w:type="dxa"/>
            <w:tcBorders>
              <w:top w:val="single" w:sz="4" w:space="0" w:color="auto"/>
              <w:left w:val="single" w:sz="4" w:space="0" w:color="auto"/>
              <w:bottom w:val="single" w:sz="4" w:space="0" w:color="auto"/>
              <w:right w:val="single" w:sz="4" w:space="0" w:color="auto"/>
            </w:tcBorders>
            <w:vAlign w:val="center"/>
          </w:tcPr>
          <w:p w14:paraId="46E50A53" w14:textId="77777777" w:rsidR="00057AF6" w:rsidRDefault="00C27810">
            <w:pPr>
              <w:spacing w:line="276" w:lineRule="auto"/>
              <w:jc w:val="center"/>
              <w:rPr>
                <w:rFonts w:ascii="宋体" w:hAnsi="宋体" w:cs="宋体" w:hint="eastAsia"/>
                <w:sz w:val="24"/>
                <w:szCs w:val="24"/>
              </w:rPr>
            </w:pPr>
            <w:r>
              <w:rPr>
                <w:rFonts w:ascii="宋体" w:hAnsi="宋体" w:cs="宋体" w:hint="eastAsia"/>
                <w:sz w:val="24"/>
                <w:szCs w:val="24"/>
              </w:rPr>
              <w:t>1</w:t>
            </w:r>
          </w:p>
        </w:tc>
        <w:tc>
          <w:tcPr>
            <w:tcW w:w="2150" w:type="dxa"/>
            <w:tcBorders>
              <w:top w:val="single" w:sz="4" w:space="0" w:color="auto"/>
              <w:left w:val="single" w:sz="4" w:space="0" w:color="auto"/>
              <w:bottom w:val="single" w:sz="4" w:space="0" w:color="auto"/>
              <w:right w:val="single" w:sz="4" w:space="0" w:color="auto"/>
            </w:tcBorders>
            <w:vAlign w:val="center"/>
          </w:tcPr>
          <w:p w14:paraId="5BC9F475" w14:textId="77777777" w:rsidR="00057AF6" w:rsidRDefault="00C27810">
            <w:pPr>
              <w:spacing w:line="276" w:lineRule="auto"/>
              <w:jc w:val="center"/>
              <w:rPr>
                <w:rFonts w:ascii="宋体" w:hAnsi="宋体" w:cs="宋体" w:hint="eastAsia"/>
                <w:sz w:val="24"/>
                <w:szCs w:val="24"/>
              </w:rPr>
            </w:pPr>
            <w:r>
              <w:rPr>
                <w:rFonts w:ascii="宋体" w:hAnsi="宋体" w:cs="宋体" w:hint="eastAsia"/>
                <w:sz w:val="24"/>
                <w:szCs w:val="24"/>
              </w:rPr>
              <w:t>项目负责人</w:t>
            </w:r>
          </w:p>
        </w:tc>
        <w:tc>
          <w:tcPr>
            <w:tcW w:w="4696" w:type="dxa"/>
            <w:tcBorders>
              <w:top w:val="single" w:sz="4" w:space="0" w:color="auto"/>
              <w:left w:val="single" w:sz="4" w:space="0" w:color="auto"/>
              <w:bottom w:val="single" w:sz="4" w:space="0" w:color="auto"/>
              <w:right w:val="single" w:sz="4" w:space="0" w:color="auto"/>
            </w:tcBorders>
            <w:vAlign w:val="center"/>
          </w:tcPr>
          <w:p w14:paraId="6DB41254" w14:textId="77777777" w:rsidR="00057AF6" w:rsidRDefault="00C27810">
            <w:pPr>
              <w:spacing w:line="276" w:lineRule="auto"/>
              <w:jc w:val="left"/>
              <w:rPr>
                <w:rFonts w:ascii="宋体" w:hAnsi="宋体" w:cs="宋体" w:hint="eastAsia"/>
                <w:bCs/>
                <w:sz w:val="24"/>
                <w:szCs w:val="24"/>
                <w:u w:val="single"/>
              </w:rPr>
            </w:pPr>
            <w:r>
              <w:rPr>
                <w:rFonts w:ascii="宋体" w:hAnsi="宋体" w:cs="宋体" w:hint="eastAsia"/>
                <w:bCs/>
                <w:sz w:val="24"/>
                <w:szCs w:val="24"/>
              </w:rPr>
              <w:t>姓    名：</w:t>
            </w:r>
          </w:p>
          <w:p w14:paraId="30301AF3" w14:textId="77777777" w:rsidR="00057AF6" w:rsidRDefault="00C27810">
            <w:pPr>
              <w:spacing w:line="276" w:lineRule="auto"/>
              <w:jc w:val="left"/>
              <w:rPr>
                <w:rFonts w:ascii="宋体" w:hAnsi="宋体" w:cs="宋体" w:hint="eastAsia"/>
                <w:bCs/>
                <w:sz w:val="24"/>
                <w:szCs w:val="24"/>
              </w:rPr>
            </w:pPr>
            <w:r>
              <w:rPr>
                <w:rFonts w:ascii="宋体" w:hAnsi="宋体" w:cs="宋体" w:hint="eastAsia"/>
                <w:bCs/>
                <w:sz w:val="24"/>
                <w:szCs w:val="24"/>
              </w:rPr>
              <w:t>技术职称：</w:t>
            </w:r>
          </w:p>
          <w:p w14:paraId="4086AEA0" w14:textId="77777777" w:rsidR="00057AF6" w:rsidRDefault="00C27810">
            <w:pPr>
              <w:spacing w:line="276" w:lineRule="auto"/>
              <w:jc w:val="left"/>
              <w:rPr>
                <w:rFonts w:ascii="宋体" w:hAnsi="宋体" w:cs="宋体" w:hint="eastAsia"/>
                <w:bCs/>
                <w:sz w:val="24"/>
                <w:szCs w:val="24"/>
              </w:rPr>
            </w:pPr>
            <w:r>
              <w:rPr>
                <w:rFonts w:ascii="宋体" w:hAnsi="宋体" w:cs="宋体" w:hint="eastAsia"/>
                <w:bCs/>
                <w:sz w:val="24"/>
                <w:szCs w:val="24"/>
              </w:rPr>
              <w:t>专    业：</w:t>
            </w:r>
          </w:p>
        </w:tc>
        <w:tc>
          <w:tcPr>
            <w:tcW w:w="1882" w:type="dxa"/>
            <w:tcBorders>
              <w:top w:val="single" w:sz="4" w:space="0" w:color="auto"/>
              <w:left w:val="single" w:sz="4" w:space="0" w:color="auto"/>
              <w:bottom w:val="single" w:sz="4" w:space="0" w:color="auto"/>
              <w:right w:val="single" w:sz="4" w:space="0" w:color="auto"/>
            </w:tcBorders>
            <w:vAlign w:val="center"/>
          </w:tcPr>
          <w:p w14:paraId="09E5FB82" w14:textId="77777777" w:rsidR="00057AF6" w:rsidRDefault="00057AF6">
            <w:pPr>
              <w:spacing w:line="276" w:lineRule="auto"/>
              <w:jc w:val="center"/>
              <w:rPr>
                <w:rFonts w:ascii="宋体" w:hAnsi="宋体" w:hint="eastAsia"/>
                <w:b/>
                <w:szCs w:val="21"/>
              </w:rPr>
            </w:pPr>
          </w:p>
        </w:tc>
      </w:tr>
      <w:tr w:rsidR="00057AF6" w14:paraId="4210D38E" w14:textId="77777777" w:rsidTr="000E09D2">
        <w:trPr>
          <w:trHeight w:val="603"/>
          <w:jc w:val="center"/>
        </w:trPr>
        <w:tc>
          <w:tcPr>
            <w:tcW w:w="875" w:type="dxa"/>
            <w:tcBorders>
              <w:top w:val="single" w:sz="4" w:space="0" w:color="auto"/>
              <w:left w:val="single" w:sz="4" w:space="0" w:color="auto"/>
              <w:bottom w:val="single" w:sz="4" w:space="0" w:color="auto"/>
              <w:right w:val="single" w:sz="4" w:space="0" w:color="auto"/>
            </w:tcBorders>
            <w:vAlign w:val="center"/>
          </w:tcPr>
          <w:p w14:paraId="1000E5EA" w14:textId="77777777" w:rsidR="00057AF6" w:rsidRDefault="00C27810">
            <w:pPr>
              <w:spacing w:line="276" w:lineRule="auto"/>
              <w:jc w:val="center"/>
              <w:rPr>
                <w:rFonts w:ascii="宋体" w:hAnsi="宋体" w:cs="宋体" w:hint="eastAsia"/>
                <w:sz w:val="24"/>
                <w:szCs w:val="24"/>
              </w:rPr>
            </w:pPr>
            <w:r>
              <w:rPr>
                <w:rFonts w:ascii="宋体" w:hAnsi="宋体" w:cs="宋体" w:hint="eastAsia"/>
                <w:sz w:val="24"/>
                <w:szCs w:val="24"/>
              </w:rPr>
              <w:t>2</w:t>
            </w:r>
          </w:p>
        </w:tc>
        <w:tc>
          <w:tcPr>
            <w:tcW w:w="2150" w:type="dxa"/>
            <w:tcBorders>
              <w:top w:val="single" w:sz="4" w:space="0" w:color="auto"/>
              <w:left w:val="single" w:sz="4" w:space="0" w:color="auto"/>
              <w:bottom w:val="single" w:sz="4" w:space="0" w:color="auto"/>
              <w:right w:val="single" w:sz="4" w:space="0" w:color="auto"/>
            </w:tcBorders>
            <w:vAlign w:val="center"/>
          </w:tcPr>
          <w:p w14:paraId="0D80EE4B" w14:textId="77777777" w:rsidR="00057AF6" w:rsidRDefault="00C27810">
            <w:pPr>
              <w:spacing w:line="276" w:lineRule="auto"/>
              <w:jc w:val="center"/>
              <w:rPr>
                <w:rFonts w:ascii="宋体" w:hAnsi="宋体" w:cs="宋体" w:hint="eastAsia"/>
                <w:sz w:val="24"/>
                <w:szCs w:val="24"/>
              </w:rPr>
            </w:pPr>
            <w:r>
              <w:rPr>
                <w:rFonts w:ascii="宋体" w:hAnsi="宋体" w:cs="宋体" w:hint="eastAsia"/>
                <w:sz w:val="24"/>
                <w:szCs w:val="24"/>
              </w:rPr>
              <w:t>服务期限</w:t>
            </w:r>
          </w:p>
        </w:tc>
        <w:tc>
          <w:tcPr>
            <w:tcW w:w="4696" w:type="dxa"/>
            <w:tcBorders>
              <w:top w:val="single" w:sz="4" w:space="0" w:color="auto"/>
              <w:left w:val="single" w:sz="4" w:space="0" w:color="auto"/>
              <w:bottom w:val="single" w:sz="4" w:space="0" w:color="auto"/>
              <w:right w:val="single" w:sz="4" w:space="0" w:color="auto"/>
            </w:tcBorders>
            <w:vAlign w:val="center"/>
          </w:tcPr>
          <w:p w14:paraId="26427423" w14:textId="77777777" w:rsidR="00057AF6" w:rsidRDefault="00C27810">
            <w:pPr>
              <w:spacing w:line="276" w:lineRule="auto"/>
              <w:jc w:val="left"/>
              <w:rPr>
                <w:rFonts w:ascii="宋体" w:hAnsi="宋体" w:cs="宋体" w:hint="eastAsia"/>
                <w:bCs/>
                <w:sz w:val="24"/>
                <w:szCs w:val="24"/>
              </w:rPr>
            </w:pPr>
            <w:r>
              <w:rPr>
                <w:rFonts w:ascii="宋体" w:hAnsi="宋体" w:cs="宋体" w:hint="eastAsia"/>
                <w:bCs/>
                <w:sz w:val="24"/>
                <w:szCs w:val="24"/>
              </w:rPr>
              <w:t>按招标文件要求</w:t>
            </w:r>
          </w:p>
        </w:tc>
        <w:tc>
          <w:tcPr>
            <w:tcW w:w="1882" w:type="dxa"/>
            <w:tcBorders>
              <w:top w:val="single" w:sz="4" w:space="0" w:color="auto"/>
              <w:left w:val="single" w:sz="4" w:space="0" w:color="auto"/>
              <w:bottom w:val="single" w:sz="4" w:space="0" w:color="auto"/>
              <w:right w:val="single" w:sz="4" w:space="0" w:color="auto"/>
            </w:tcBorders>
            <w:vAlign w:val="center"/>
          </w:tcPr>
          <w:p w14:paraId="5E6E21BA" w14:textId="77777777" w:rsidR="00057AF6" w:rsidRDefault="00057AF6">
            <w:pPr>
              <w:spacing w:line="276" w:lineRule="auto"/>
              <w:jc w:val="center"/>
              <w:rPr>
                <w:rFonts w:ascii="宋体" w:hAnsi="宋体" w:hint="eastAsia"/>
                <w:b/>
                <w:szCs w:val="21"/>
              </w:rPr>
            </w:pPr>
          </w:p>
        </w:tc>
      </w:tr>
      <w:tr w:rsidR="00057AF6" w14:paraId="2ABF2496" w14:textId="77777777">
        <w:trPr>
          <w:trHeight w:val="678"/>
          <w:jc w:val="center"/>
        </w:trPr>
        <w:tc>
          <w:tcPr>
            <w:tcW w:w="875" w:type="dxa"/>
            <w:tcBorders>
              <w:top w:val="single" w:sz="4" w:space="0" w:color="auto"/>
              <w:left w:val="single" w:sz="4" w:space="0" w:color="auto"/>
              <w:bottom w:val="single" w:sz="4" w:space="0" w:color="auto"/>
              <w:right w:val="single" w:sz="4" w:space="0" w:color="auto"/>
            </w:tcBorders>
            <w:vAlign w:val="center"/>
          </w:tcPr>
          <w:p w14:paraId="1A90D983" w14:textId="77777777" w:rsidR="00057AF6" w:rsidRDefault="00C27810">
            <w:pPr>
              <w:spacing w:line="276" w:lineRule="auto"/>
              <w:jc w:val="center"/>
              <w:rPr>
                <w:rFonts w:ascii="宋体" w:hAnsi="宋体" w:cs="宋体" w:hint="eastAsia"/>
                <w:sz w:val="24"/>
                <w:szCs w:val="24"/>
              </w:rPr>
            </w:pPr>
            <w:r>
              <w:rPr>
                <w:rFonts w:ascii="宋体" w:hAnsi="宋体" w:cs="宋体" w:hint="eastAsia"/>
                <w:sz w:val="24"/>
                <w:szCs w:val="24"/>
              </w:rPr>
              <w:t>3</w:t>
            </w:r>
          </w:p>
        </w:tc>
        <w:tc>
          <w:tcPr>
            <w:tcW w:w="2150" w:type="dxa"/>
            <w:tcBorders>
              <w:top w:val="single" w:sz="4" w:space="0" w:color="auto"/>
              <w:left w:val="single" w:sz="4" w:space="0" w:color="auto"/>
              <w:bottom w:val="single" w:sz="4" w:space="0" w:color="auto"/>
              <w:right w:val="single" w:sz="4" w:space="0" w:color="auto"/>
            </w:tcBorders>
            <w:vAlign w:val="center"/>
          </w:tcPr>
          <w:p w14:paraId="41F531C9" w14:textId="77777777" w:rsidR="00057AF6" w:rsidRDefault="00C27810">
            <w:pPr>
              <w:spacing w:line="276" w:lineRule="auto"/>
              <w:jc w:val="center"/>
              <w:rPr>
                <w:rFonts w:ascii="宋体" w:hAnsi="宋体" w:cs="宋体" w:hint="eastAsia"/>
                <w:sz w:val="24"/>
                <w:szCs w:val="24"/>
              </w:rPr>
            </w:pPr>
            <w:r>
              <w:rPr>
                <w:rFonts w:ascii="宋体" w:hAnsi="宋体" w:cs="宋体" w:hint="eastAsia"/>
                <w:sz w:val="24"/>
                <w:szCs w:val="24"/>
              </w:rPr>
              <w:t>合同价款</w:t>
            </w:r>
          </w:p>
          <w:p w14:paraId="7683B286" w14:textId="77777777" w:rsidR="00057AF6" w:rsidRDefault="00C27810">
            <w:pPr>
              <w:spacing w:line="276" w:lineRule="auto"/>
              <w:jc w:val="center"/>
              <w:rPr>
                <w:rFonts w:ascii="宋体" w:hAnsi="宋体" w:cs="宋体" w:hint="eastAsia"/>
                <w:sz w:val="24"/>
                <w:szCs w:val="24"/>
              </w:rPr>
            </w:pPr>
            <w:r>
              <w:rPr>
                <w:rFonts w:ascii="宋体" w:hAnsi="宋体" w:cs="宋体" w:hint="eastAsia"/>
                <w:sz w:val="24"/>
                <w:szCs w:val="24"/>
              </w:rPr>
              <w:t>确定方式</w:t>
            </w:r>
          </w:p>
        </w:tc>
        <w:tc>
          <w:tcPr>
            <w:tcW w:w="4696" w:type="dxa"/>
            <w:tcBorders>
              <w:top w:val="single" w:sz="4" w:space="0" w:color="auto"/>
              <w:left w:val="single" w:sz="4" w:space="0" w:color="auto"/>
              <w:bottom w:val="single" w:sz="4" w:space="0" w:color="auto"/>
              <w:right w:val="single" w:sz="4" w:space="0" w:color="auto"/>
            </w:tcBorders>
            <w:vAlign w:val="center"/>
          </w:tcPr>
          <w:p w14:paraId="3564BBF6" w14:textId="77777777" w:rsidR="00057AF6" w:rsidRDefault="00C27810">
            <w:pPr>
              <w:spacing w:line="276" w:lineRule="auto"/>
              <w:jc w:val="left"/>
              <w:rPr>
                <w:rFonts w:ascii="宋体" w:hAnsi="宋体" w:cs="宋体" w:hint="eastAsia"/>
                <w:bCs/>
                <w:sz w:val="24"/>
                <w:szCs w:val="24"/>
              </w:rPr>
            </w:pPr>
            <w:r>
              <w:rPr>
                <w:rFonts w:ascii="宋体" w:hAnsi="宋体" w:cs="宋体" w:hint="eastAsia"/>
                <w:bCs/>
                <w:sz w:val="24"/>
                <w:szCs w:val="24"/>
              </w:rPr>
              <w:t>按招标文件要求</w:t>
            </w:r>
          </w:p>
        </w:tc>
        <w:tc>
          <w:tcPr>
            <w:tcW w:w="1882" w:type="dxa"/>
            <w:tcBorders>
              <w:top w:val="single" w:sz="4" w:space="0" w:color="auto"/>
              <w:left w:val="single" w:sz="4" w:space="0" w:color="auto"/>
              <w:bottom w:val="single" w:sz="4" w:space="0" w:color="auto"/>
              <w:right w:val="single" w:sz="4" w:space="0" w:color="auto"/>
            </w:tcBorders>
            <w:vAlign w:val="center"/>
          </w:tcPr>
          <w:p w14:paraId="748B9AD0" w14:textId="77777777" w:rsidR="00057AF6" w:rsidRDefault="00057AF6">
            <w:pPr>
              <w:spacing w:line="276" w:lineRule="auto"/>
              <w:jc w:val="center"/>
              <w:rPr>
                <w:rFonts w:ascii="宋体" w:hAnsi="宋体" w:hint="eastAsia"/>
                <w:b/>
                <w:szCs w:val="21"/>
              </w:rPr>
            </w:pPr>
          </w:p>
        </w:tc>
      </w:tr>
      <w:tr w:rsidR="00057AF6" w14:paraId="166C62FB" w14:textId="77777777" w:rsidTr="000E09D2">
        <w:trPr>
          <w:trHeight w:val="678"/>
          <w:jc w:val="center"/>
        </w:trPr>
        <w:tc>
          <w:tcPr>
            <w:tcW w:w="875" w:type="dxa"/>
            <w:tcBorders>
              <w:top w:val="single" w:sz="4" w:space="0" w:color="auto"/>
              <w:left w:val="single" w:sz="4" w:space="0" w:color="auto"/>
              <w:bottom w:val="single" w:sz="4" w:space="0" w:color="auto"/>
              <w:right w:val="single" w:sz="4" w:space="0" w:color="auto"/>
            </w:tcBorders>
            <w:vAlign w:val="center"/>
          </w:tcPr>
          <w:p w14:paraId="01EB4E43" w14:textId="77777777" w:rsidR="00057AF6" w:rsidRDefault="00C27810">
            <w:pPr>
              <w:spacing w:line="276" w:lineRule="auto"/>
              <w:jc w:val="center"/>
              <w:rPr>
                <w:rFonts w:ascii="宋体" w:hAnsi="宋体" w:cs="宋体" w:hint="eastAsia"/>
                <w:sz w:val="24"/>
                <w:szCs w:val="24"/>
              </w:rPr>
            </w:pPr>
            <w:r>
              <w:rPr>
                <w:rFonts w:ascii="宋体" w:hAnsi="宋体" w:cs="宋体" w:hint="eastAsia"/>
                <w:sz w:val="24"/>
                <w:szCs w:val="24"/>
              </w:rPr>
              <w:t>4</w:t>
            </w:r>
          </w:p>
        </w:tc>
        <w:tc>
          <w:tcPr>
            <w:tcW w:w="2150" w:type="dxa"/>
            <w:tcBorders>
              <w:top w:val="single" w:sz="4" w:space="0" w:color="auto"/>
              <w:left w:val="single" w:sz="4" w:space="0" w:color="auto"/>
              <w:bottom w:val="single" w:sz="4" w:space="0" w:color="auto"/>
              <w:right w:val="single" w:sz="4" w:space="0" w:color="auto"/>
            </w:tcBorders>
            <w:vAlign w:val="center"/>
          </w:tcPr>
          <w:p w14:paraId="3B26038F" w14:textId="77777777" w:rsidR="00057AF6" w:rsidRDefault="00C27810">
            <w:pPr>
              <w:spacing w:line="276" w:lineRule="auto"/>
              <w:jc w:val="center"/>
              <w:rPr>
                <w:rFonts w:ascii="宋体" w:hAnsi="宋体" w:cs="宋体" w:hint="eastAsia"/>
                <w:sz w:val="24"/>
                <w:szCs w:val="24"/>
              </w:rPr>
            </w:pPr>
            <w:r>
              <w:rPr>
                <w:rFonts w:ascii="宋体" w:hAnsi="宋体" w:cs="宋体" w:hint="eastAsia"/>
                <w:sz w:val="24"/>
                <w:szCs w:val="24"/>
              </w:rPr>
              <w:t>质量标准</w:t>
            </w:r>
          </w:p>
        </w:tc>
        <w:tc>
          <w:tcPr>
            <w:tcW w:w="4696" w:type="dxa"/>
            <w:tcBorders>
              <w:top w:val="single" w:sz="4" w:space="0" w:color="auto"/>
              <w:left w:val="single" w:sz="4" w:space="0" w:color="auto"/>
              <w:bottom w:val="single" w:sz="4" w:space="0" w:color="auto"/>
              <w:right w:val="single" w:sz="4" w:space="0" w:color="auto"/>
            </w:tcBorders>
            <w:vAlign w:val="center"/>
          </w:tcPr>
          <w:p w14:paraId="3C6346AA" w14:textId="77777777" w:rsidR="00057AF6" w:rsidRDefault="00C27810">
            <w:pPr>
              <w:spacing w:line="276" w:lineRule="auto"/>
              <w:jc w:val="left"/>
              <w:rPr>
                <w:rFonts w:ascii="宋体" w:hAnsi="宋体" w:cs="宋体" w:hint="eastAsia"/>
                <w:bCs/>
                <w:sz w:val="24"/>
                <w:szCs w:val="24"/>
              </w:rPr>
            </w:pPr>
            <w:r>
              <w:rPr>
                <w:rFonts w:ascii="宋体" w:hAnsi="宋体" w:cs="宋体" w:hint="eastAsia"/>
                <w:bCs/>
                <w:sz w:val="24"/>
                <w:szCs w:val="24"/>
              </w:rPr>
              <w:t>合格</w:t>
            </w:r>
          </w:p>
        </w:tc>
        <w:tc>
          <w:tcPr>
            <w:tcW w:w="1882" w:type="dxa"/>
            <w:tcBorders>
              <w:top w:val="single" w:sz="4" w:space="0" w:color="auto"/>
              <w:left w:val="single" w:sz="4" w:space="0" w:color="auto"/>
              <w:bottom w:val="single" w:sz="4" w:space="0" w:color="auto"/>
              <w:right w:val="single" w:sz="4" w:space="0" w:color="auto"/>
            </w:tcBorders>
            <w:vAlign w:val="center"/>
          </w:tcPr>
          <w:p w14:paraId="479ABDB3" w14:textId="77777777" w:rsidR="00057AF6" w:rsidRDefault="00057AF6">
            <w:pPr>
              <w:spacing w:line="276" w:lineRule="auto"/>
              <w:jc w:val="center"/>
              <w:rPr>
                <w:rFonts w:ascii="宋体" w:hAnsi="宋体" w:hint="eastAsia"/>
                <w:b/>
                <w:szCs w:val="21"/>
              </w:rPr>
            </w:pPr>
          </w:p>
        </w:tc>
      </w:tr>
      <w:tr w:rsidR="00057AF6" w14:paraId="09B125F5" w14:textId="77777777">
        <w:trPr>
          <w:trHeight w:val="678"/>
          <w:jc w:val="center"/>
        </w:trPr>
        <w:tc>
          <w:tcPr>
            <w:tcW w:w="875" w:type="dxa"/>
            <w:vMerge w:val="restart"/>
            <w:tcBorders>
              <w:top w:val="single" w:sz="4" w:space="0" w:color="auto"/>
              <w:left w:val="single" w:sz="4" w:space="0" w:color="auto"/>
              <w:bottom w:val="single" w:sz="4" w:space="0" w:color="auto"/>
              <w:right w:val="single" w:sz="4" w:space="0" w:color="auto"/>
            </w:tcBorders>
            <w:vAlign w:val="center"/>
          </w:tcPr>
          <w:p w14:paraId="571E00B0" w14:textId="77777777" w:rsidR="00057AF6" w:rsidRDefault="00C27810">
            <w:pPr>
              <w:spacing w:line="276" w:lineRule="auto"/>
              <w:jc w:val="center"/>
              <w:rPr>
                <w:rFonts w:ascii="宋体" w:hAnsi="宋体" w:cs="宋体" w:hint="eastAsia"/>
                <w:sz w:val="24"/>
                <w:szCs w:val="24"/>
              </w:rPr>
            </w:pPr>
            <w:r>
              <w:rPr>
                <w:rFonts w:ascii="宋体" w:hAnsi="宋体" w:cs="宋体" w:hint="eastAsia"/>
                <w:sz w:val="24"/>
                <w:szCs w:val="24"/>
              </w:rPr>
              <w:t>5</w:t>
            </w:r>
          </w:p>
        </w:tc>
        <w:tc>
          <w:tcPr>
            <w:tcW w:w="2150" w:type="dxa"/>
            <w:vMerge w:val="restart"/>
            <w:tcBorders>
              <w:top w:val="single" w:sz="4" w:space="0" w:color="auto"/>
              <w:left w:val="single" w:sz="4" w:space="0" w:color="auto"/>
              <w:bottom w:val="single" w:sz="4" w:space="0" w:color="auto"/>
              <w:right w:val="single" w:sz="4" w:space="0" w:color="auto"/>
            </w:tcBorders>
            <w:vAlign w:val="center"/>
          </w:tcPr>
          <w:p w14:paraId="350D410C" w14:textId="77777777" w:rsidR="00057AF6" w:rsidRDefault="00C27810">
            <w:pPr>
              <w:spacing w:line="276" w:lineRule="auto"/>
              <w:jc w:val="center"/>
              <w:rPr>
                <w:rFonts w:ascii="宋体" w:hAnsi="宋体" w:cs="宋体" w:hint="eastAsia"/>
                <w:sz w:val="24"/>
                <w:szCs w:val="24"/>
              </w:rPr>
            </w:pPr>
            <w:r>
              <w:rPr>
                <w:rFonts w:ascii="宋体" w:hAnsi="宋体" w:cs="宋体" w:hint="eastAsia"/>
                <w:sz w:val="24"/>
                <w:szCs w:val="24"/>
              </w:rPr>
              <w:t>投标报价</w:t>
            </w:r>
          </w:p>
        </w:tc>
        <w:tc>
          <w:tcPr>
            <w:tcW w:w="4696" w:type="dxa"/>
            <w:tcBorders>
              <w:top w:val="single" w:sz="4" w:space="0" w:color="auto"/>
              <w:left w:val="single" w:sz="4" w:space="0" w:color="auto"/>
              <w:bottom w:val="single" w:sz="4" w:space="0" w:color="auto"/>
              <w:right w:val="single" w:sz="4" w:space="0" w:color="auto"/>
            </w:tcBorders>
            <w:vAlign w:val="center"/>
          </w:tcPr>
          <w:p w14:paraId="58852C6B" w14:textId="77777777" w:rsidR="00057AF6" w:rsidRDefault="00C27810">
            <w:pPr>
              <w:spacing w:line="276" w:lineRule="auto"/>
              <w:jc w:val="left"/>
              <w:rPr>
                <w:rFonts w:ascii="宋体" w:hAnsi="宋体" w:cs="宋体" w:hint="eastAsia"/>
                <w:bCs/>
                <w:sz w:val="24"/>
                <w:szCs w:val="24"/>
                <w:u w:val="single"/>
              </w:rPr>
            </w:pPr>
            <w:r>
              <w:rPr>
                <w:rFonts w:ascii="宋体" w:hAnsi="宋体" w:cs="宋体" w:hint="eastAsia"/>
                <w:bCs/>
                <w:sz w:val="24"/>
                <w:szCs w:val="24"/>
              </w:rPr>
              <w:t xml:space="preserve">大写： </w:t>
            </w:r>
          </w:p>
          <w:p w14:paraId="0805F485" w14:textId="77777777" w:rsidR="00057AF6" w:rsidRDefault="00C27810">
            <w:pPr>
              <w:spacing w:line="276" w:lineRule="auto"/>
              <w:jc w:val="left"/>
              <w:rPr>
                <w:rFonts w:ascii="宋体" w:hAnsi="宋体" w:cs="宋体" w:hint="eastAsia"/>
                <w:bCs/>
                <w:sz w:val="24"/>
                <w:szCs w:val="24"/>
              </w:rPr>
            </w:pPr>
            <w:r>
              <w:rPr>
                <w:rFonts w:ascii="宋体" w:hAnsi="宋体" w:cs="宋体" w:hint="eastAsia"/>
                <w:bCs/>
                <w:sz w:val="24"/>
                <w:szCs w:val="24"/>
              </w:rPr>
              <w:t xml:space="preserve">小写： </w:t>
            </w:r>
          </w:p>
        </w:tc>
        <w:tc>
          <w:tcPr>
            <w:tcW w:w="1882" w:type="dxa"/>
            <w:tcBorders>
              <w:top w:val="single" w:sz="4" w:space="0" w:color="auto"/>
              <w:left w:val="single" w:sz="4" w:space="0" w:color="auto"/>
              <w:right w:val="single" w:sz="4" w:space="0" w:color="auto"/>
            </w:tcBorders>
            <w:vAlign w:val="center"/>
          </w:tcPr>
          <w:p w14:paraId="67823827" w14:textId="77777777" w:rsidR="00057AF6" w:rsidRDefault="00C27810">
            <w:pPr>
              <w:spacing w:line="276" w:lineRule="auto"/>
              <w:jc w:val="center"/>
              <w:rPr>
                <w:rFonts w:ascii="宋体" w:hAnsi="宋体" w:hint="eastAsia"/>
                <w:b/>
                <w:szCs w:val="21"/>
              </w:rPr>
            </w:pPr>
            <w:r>
              <w:rPr>
                <w:rFonts w:ascii="宋体" w:hAnsi="宋体" w:hint="eastAsia"/>
                <w:b/>
                <w:szCs w:val="21"/>
              </w:rPr>
              <w:t>以“元”为单位，精确到小数点后2位。</w:t>
            </w:r>
          </w:p>
        </w:tc>
      </w:tr>
      <w:tr w:rsidR="00057AF6" w14:paraId="028400E5" w14:textId="77777777">
        <w:trPr>
          <w:trHeight w:val="1025"/>
          <w:jc w:val="center"/>
        </w:trPr>
        <w:tc>
          <w:tcPr>
            <w:tcW w:w="875" w:type="dxa"/>
            <w:vMerge/>
            <w:tcBorders>
              <w:top w:val="single" w:sz="4" w:space="0" w:color="auto"/>
              <w:left w:val="single" w:sz="4" w:space="0" w:color="auto"/>
              <w:bottom w:val="single" w:sz="4" w:space="0" w:color="auto"/>
              <w:right w:val="single" w:sz="4" w:space="0" w:color="auto"/>
            </w:tcBorders>
            <w:vAlign w:val="center"/>
          </w:tcPr>
          <w:p w14:paraId="6C09F028" w14:textId="77777777" w:rsidR="00057AF6" w:rsidRDefault="00057AF6">
            <w:pPr>
              <w:widowControl/>
              <w:spacing w:line="276" w:lineRule="auto"/>
              <w:jc w:val="left"/>
              <w:rPr>
                <w:rFonts w:ascii="宋体" w:hAnsi="宋体" w:cs="宋体" w:hint="eastAsia"/>
                <w:sz w:val="24"/>
                <w:szCs w:val="24"/>
              </w:rPr>
            </w:pPr>
          </w:p>
        </w:tc>
        <w:tc>
          <w:tcPr>
            <w:tcW w:w="2150" w:type="dxa"/>
            <w:vMerge/>
            <w:tcBorders>
              <w:top w:val="single" w:sz="4" w:space="0" w:color="auto"/>
              <w:left w:val="single" w:sz="4" w:space="0" w:color="auto"/>
              <w:bottom w:val="single" w:sz="4" w:space="0" w:color="auto"/>
              <w:right w:val="single" w:sz="4" w:space="0" w:color="auto"/>
            </w:tcBorders>
            <w:vAlign w:val="center"/>
          </w:tcPr>
          <w:p w14:paraId="544F2BA9" w14:textId="77777777" w:rsidR="00057AF6" w:rsidRDefault="00057AF6">
            <w:pPr>
              <w:widowControl/>
              <w:spacing w:line="276" w:lineRule="auto"/>
              <w:jc w:val="left"/>
              <w:rPr>
                <w:rFonts w:ascii="宋体" w:hAnsi="宋体" w:cs="宋体" w:hint="eastAsia"/>
                <w:sz w:val="24"/>
                <w:szCs w:val="24"/>
              </w:rPr>
            </w:pPr>
          </w:p>
        </w:tc>
        <w:tc>
          <w:tcPr>
            <w:tcW w:w="4696" w:type="dxa"/>
            <w:tcBorders>
              <w:top w:val="single" w:sz="4" w:space="0" w:color="auto"/>
              <w:left w:val="single" w:sz="4" w:space="0" w:color="auto"/>
              <w:bottom w:val="single" w:sz="4" w:space="0" w:color="auto"/>
              <w:right w:val="single" w:sz="4" w:space="0" w:color="auto"/>
            </w:tcBorders>
            <w:vAlign w:val="center"/>
          </w:tcPr>
          <w:p w14:paraId="7C4AD96B" w14:textId="77777777" w:rsidR="00057AF6" w:rsidRDefault="00C27810">
            <w:pPr>
              <w:spacing w:line="276" w:lineRule="auto"/>
              <w:jc w:val="left"/>
              <w:rPr>
                <w:rFonts w:ascii="宋体" w:hAnsi="宋体" w:cs="宋体" w:hint="eastAsia"/>
                <w:bCs/>
                <w:sz w:val="24"/>
                <w:szCs w:val="24"/>
              </w:rPr>
            </w:pPr>
            <w:r>
              <w:rPr>
                <w:rFonts w:ascii="宋体" w:hAnsi="宋体" w:cs="宋体" w:hint="eastAsia"/>
                <w:bCs/>
                <w:sz w:val="24"/>
                <w:szCs w:val="24"/>
              </w:rPr>
              <w:t>投标下浮率：</w:t>
            </w:r>
          </w:p>
        </w:tc>
        <w:tc>
          <w:tcPr>
            <w:tcW w:w="1882" w:type="dxa"/>
            <w:tcBorders>
              <w:top w:val="single" w:sz="4" w:space="0" w:color="auto"/>
              <w:left w:val="single" w:sz="4" w:space="0" w:color="auto"/>
              <w:bottom w:val="single" w:sz="4" w:space="0" w:color="auto"/>
              <w:right w:val="single" w:sz="4" w:space="0" w:color="auto"/>
            </w:tcBorders>
            <w:vAlign w:val="center"/>
          </w:tcPr>
          <w:p w14:paraId="5E83D4B5" w14:textId="77777777" w:rsidR="00057AF6" w:rsidRDefault="00C27810">
            <w:pPr>
              <w:spacing w:line="276" w:lineRule="auto"/>
              <w:jc w:val="center"/>
              <w:rPr>
                <w:rFonts w:ascii="宋体" w:hAnsi="宋体" w:hint="eastAsia"/>
                <w:b/>
                <w:szCs w:val="21"/>
              </w:rPr>
            </w:pPr>
            <w:r>
              <w:rPr>
                <w:rFonts w:ascii="宋体" w:hAnsi="宋体" w:hint="eastAsia"/>
                <w:b/>
                <w:szCs w:val="21"/>
              </w:rPr>
              <w:t>（1-投标报价/</w:t>
            </w:r>
            <w:r>
              <w:rPr>
                <w:rFonts w:ascii="宋体" w:hAnsi="宋体" w:cs="宋体" w:hint="eastAsia"/>
                <w:b/>
                <w:szCs w:val="21"/>
                <w:u w:val="single"/>
              </w:rPr>
              <w:t>暂定金额</w:t>
            </w:r>
            <w:r>
              <w:rPr>
                <w:rFonts w:ascii="宋体" w:hAnsi="宋体" w:hint="eastAsia"/>
                <w:b/>
                <w:szCs w:val="21"/>
              </w:rPr>
              <w:t>）*100%</w:t>
            </w:r>
          </w:p>
        </w:tc>
      </w:tr>
      <w:tr w:rsidR="00057AF6" w14:paraId="451DD70A" w14:textId="77777777" w:rsidTr="000E09D2">
        <w:trPr>
          <w:trHeight w:val="554"/>
          <w:jc w:val="center"/>
        </w:trPr>
        <w:tc>
          <w:tcPr>
            <w:tcW w:w="875" w:type="dxa"/>
            <w:tcBorders>
              <w:top w:val="single" w:sz="4" w:space="0" w:color="auto"/>
              <w:left w:val="single" w:sz="4" w:space="0" w:color="auto"/>
              <w:bottom w:val="single" w:sz="4" w:space="0" w:color="auto"/>
              <w:right w:val="single" w:sz="4" w:space="0" w:color="auto"/>
            </w:tcBorders>
            <w:vAlign w:val="center"/>
          </w:tcPr>
          <w:p w14:paraId="1D22FC34" w14:textId="77777777" w:rsidR="00057AF6" w:rsidRDefault="00C27810">
            <w:pPr>
              <w:spacing w:line="276" w:lineRule="auto"/>
              <w:jc w:val="center"/>
              <w:rPr>
                <w:rFonts w:ascii="宋体" w:hAnsi="宋体" w:cs="宋体" w:hint="eastAsia"/>
                <w:sz w:val="24"/>
                <w:szCs w:val="24"/>
              </w:rPr>
            </w:pPr>
            <w:r>
              <w:rPr>
                <w:rFonts w:ascii="宋体" w:hAnsi="宋体" w:cs="宋体" w:hint="eastAsia"/>
                <w:sz w:val="24"/>
                <w:szCs w:val="24"/>
              </w:rPr>
              <w:t>6</w:t>
            </w:r>
          </w:p>
        </w:tc>
        <w:tc>
          <w:tcPr>
            <w:tcW w:w="2150" w:type="dxa"/>
            <w:tcBorders>
              <w:top w:val="single" w:sz="4" w:space="0" w:color="auto"/>
              <w:left w:val="single" w:sz="4" w:space="0" w:color="auto"/>
              <w:bottom w:val="single" w:sz="4" w:space="0" w:color="auto"/>
              <w:right w:val="single" w:sz="4" w:space="0" w:color="auto"/>
            </w:tcBorders>
            <w:vAlign w:val="center"/>
          </w:tcPr>
          <w:p w14:paraId="62321468" w14:textId="77777777" w:rsidR="00057AF6" w:rsidRDefault="00C27810">
            <w:pPr>
              <w:spacing w:line="276" w:lineRule="auto"/>
              <w:jc w:val="center"/>
              <w:rPr>
                <w:rFonts w:ascii="宋体" w:hAnsi="宋体" w:cs="宋体" w:hint="eastAsia"/>
                <w:sz w:val="24"/>
                <w:szCs w:val="24"/>
              </w:rPr>
            </w:pPr>
            <w:r>
              <w:rPr>
                <w:rFonts w:ascii="宋体" w:hAnsi="宋体" w:cs="宋体" w:hint="eastAsia"/>
                <w:sz w:val="24"/>
                <w:szCs w:val="24"/>
              </w:rPr>
              <w:t>投标有效期</w:t>
            </w:r>
          </w:p>
        </w:tc>
        <w:tc>
          <w:tcPr>
            <w:tcW w:w="4696" w:type="dxa"/>
            <w:tcBorders>
              <w:top w:val="single" w:sz="4" w:space="0" w:color="auto"/>
              <w:left w:val="single" w:sz="4" w:space="0" w:color="auto"/>
              <w:bottom w:val="single" w:sz="4" w:space="0" w:color="auto"/>
              <w:right w:val="single" w:sz="4" w:space="0" w:color="auto"/>
            </w:tcBorders>
            <w:vAlign w:val="center"/>
          </w:tcPr>
          <w:p w14:paraId="3645CF7F" w14:textId="77777777" w:rsidR="00057AF6" w:rsidRDefault="00C27810">
            <w:pPr>
              <w:spacing w:line="276" w:lineRule="auto"/>
              <w:jc w:val="left"/>
              <w:rPr>
                <w:rFonts w:ascii="宋体" w:hAnsi="宋体" w:cs="宋体" w:hint="eastAsia"/>
                <w:bCs/>
                <w:sz w:val="24"/>
                <w:szCs w:val="24"/>
              </w:rPr>
            </w:pPr>
            <w:r>
              <w:rPr>
                <w:rFonts w:ascii="宋体" w:hAnsi="宋体" w:cs="宋体" w:hint="eastAsia"/>
                <w:bCs/>
                <w:sz w:val="24"/>
              </w:rPr>
              <w:t>按招标文件要求</w:t>
            </w:r>
          </w:p>
        </w:tc>
        <w:tc>
          <w:tcPr>
            <w:tcW w:w="1882" w:type="dxa"/>
            <w:tcBorders>
              <w:top w:val="single" w:sz="4" w:space="0" w:color="auto"/>
              <w:left w:val="single" w:sz="4" w:space="0" w:color="auto"/>
              <w:bottom w:val="single" w:sz="4" w:space="0" w:color="auto"/>
              <w:right w:val="single" w:sz="4" w:space="0" w:color="auto"/>
            </w:tcBorders>
            <w:vAlign w:val="center"/>
          </w:tcPr>
          <w:p w14:paraId="2F35FC53" w14:textId="77777777" w:rsidR="00057AF6" w:rsidRDefault="00057AF6">
            <w:pPr>
              <w:spacing w:line="276" w:lineRule="auto"/>
              <w:jc w:val="center"/>
              <w:rPr>
                <w:rFonts w:ascii="宋体" w:hAnsi="宋体" w:hint="eastAsia"/>
                <w:b/>
                <w:szCs w:val="21"/>
              </w:rPr>
            </w:pPr>
          </w:p>
        </w:tc>
      </w:tr>
    </w:tbl>
    <w:p w14:paraId="24CF8123" w14:textId="77777777" w:rsidR="00057AF6" w:rsidRDefault="00057AF6">
      <w:pPr>
        <w:spacing w:line="440" w:lineRule="exact"/>
        <w:ind w:firstLineChars="1200" w:firstLine="2520"/>
        <w:jc w:val="left"/>
        <w:rPr>
          <w:rFonts w:ascii="宋体" w:hAnsi="宋体" w:hint="eastAsia"/>
          <w:szCs w:val="21"/>
        </w:rPr>
      </w:pPr>
    </w:p>
    <w:p w14:paraId="4799E1C6" w14:textId="77777777" w:rsidR="00057AF6" w:rsidRDefault="00C27810">
      <w:pPr>
        <w:pStyle w:val="a9"/>
        <w:tabs>
          <w:tab w:val="left" w:pos="7321"/>
        </w:tabs>
        <w:spacing w:before="36"/>
        <w:ind w:left="2701"/>
        <w:rPr>
          <w:rFonts w:ascii="宋体" w:hAnsi="宋体" w:hint="eastAsia"/>
          <w:sz w:val="24"/>
          <w:szCs w:val="24"/>
        </w:rPr>
      </w:pPr>
      <w:r>
        <w:rPr>
          <w:rFonts w:ascii="宋体" w:hAnsi="宋体" w:hint="eastAsia"/>
          <w:sz w:val="24"/>
          <w:szCs w:val="24"/>
        </w:rPr>
        <w:t>投标人：</w:t>
      </w:r>
      <w:r>
        <w:rPr>
          <w:rFonts w:ascii="宋体" w:hAnsi="宋体"/>
          <w:sz w:val="24"/>
          <w:szCs w:val="24"/>
          <w:u w:val="single" w:color="000000"/>
        </w:rPr>
        <w:tab/>
      </w:r>
      <w:r>
        <w:rPr>
          <w:rFonts w:ascii="宋体" w:hAnsi="宋体" w:hint="eastAsia"/>
          <w:sz w:val="24"/>
          <w:szCs w:val="24"/>
        </w:rPr>
        <w:t>（盖单位章）</w:t>
      </w:r>
    </w:p>
    <w:p w14:paraId="75773C66" w14:textId="77777777" w:rsidR="00057AF6" w:rsidRDefault="00057AF6">
      <w:pPr>
        <w:spacing w:before="13"/>
        <w:rPr>
          <w:rFonts w:ascii="宋体" w:hAnsi="宋体" w:cs="宋体" w:hint="eastAsia"/>
          <w:sz w:val="24"/>
          <w:szCs w:val="24"/>
        </w:rPr>
      </w:pPr>
    </w:p>
    <w:p w14:paraId="7A54FC3A" w14:textId="77777777" w:rsidR="00057AF6" w:rsidRDefault="00C27810">
      <w:pPr>
        <w:pStyle w:val="a9"/>
        <w:tabs>
          <w:tab w:val="left" w:pos="6481"/>
        </w:tabs>
        <w:spacing w:before="36"/>
        <w:ind w:left="2701"/>
        <w:rPr>
          <w:rFonts w:ascii="宋体" w:hAnsi="宋体" w:hint="eastAsia"/>
          <w:sz w:val="24"/>
          <w:szCs w:val="24"/>
        </w:rPr>
      </w:pPr>
      <w:r>
        <w:rPr>
          <w:rFonts w:ascii="宋体" w:hAnsi="宋体" w:hint="eastAsia"/>
          <w:spacing w:val="-2"/>
          <w:sz w:val="24"/>
          <w:szCs w:val="24"/>
        </w:rPr>
        <w:t>法定代表人或其委托代理人：</w:t>
      </w:r>
      <w:r>
        <w:rPr>
          <w:rFonts w:ascii="宋体" w:hAnsi="宋体"/>
          <w:spacing w:val="-2"/>
          <w:sz w:val="24"/>
          <w:szCs w:val="24"/>
          <w:u w:val="single" w:color="000000"/>
        </w:rPr>
        <w:tab/>
      </w:r>
      <w:r>
        <w:rPr>
          <w:rFonts w:ascii="宋体" w:hAnsi="宋体" w:hint="eastAsia"/>
          <w:spacing w:val="-1"/>
          <w:sz w:val="24"/>
          <w:szCs w:val="24"/>
        </w:rPr>
        <w:t>（签字或盖章）</w:t>
      </w:r>
    </w:p>
    <w:p w14:paraId="295D41EB" w14:textId="77777777" w:rsidR="00057AF6" w:rsidRDefault="00057AF6">
      <w:pPr>
        <w:spacing w:before="10"/>
        <w:rPr>
          <w:rFonts w:ascii="宋体" w:hAnsi="宋体" w:cs="宋体" w:hint="eastAsia"/>
          <w:sz w:val="24"/>
          <w:szCs w:val="24"/>
        </w:rPr>
      </w:pPr>
    </w:p>
    <w:p w14:paraId="79B6B028" w14:textId="77777777" w:rsidR="00974DFF" w:rsidRDefault="00134297">
      <w:pPr>
        <w:spacing w:line="440" w:lineRule="exact"/>
        <w:ind w:firstLineChars="2300" w:firstLine="5520"/>
        <w:rPr>
          <w:rFonts w:ascii="宋体" w:hAnsi="宋体" w:hint="eastAsia"/>
          <w:sz w:val="24"/>
          <w:szCs w:val="24"/>
        </w:rPr>
      </w:pPr>
      <w:r>
        <w:rPr>
          <w:rFonts w:ascii="宋体" w:hAnsi="宋体"/>
          <w:sz w:val="24"/>
          <w:u w:val="single" w:color="000000"/>
        </w:rPr>
        <w:tab/>
      </w:r>
      <w:r>
        <w:rPr>
          <w:rFonts w:ascii="宋体" w:hAnsi="宋体" w:hint="eastAsia"/>
          <w:sz w:val="24"/>
        </w:rPr>
        <w:t>年</w:t>
      </w:r>
      <w:r>
        <w:rPr>
          <w:rFonts w:ascii="宋体" w:hAnsi="宋体"/>
          <w:sz w:val="24"/>
          <w:u w:val="single" w:color="000000"/>
        </w:rPr>
        <w:tab/>
      </w:r>
      <w:r>
        <w:rPr>
          <w:rFonts w:ascii="宋体" w:hAnsi="宋体" w:hint="eastAsia"/>
          <w:sz w:val="24"/>
        </w:rPr>
        <w:t>月</w:t>
      </w:r>
      <w:r>
        <w:rPr>
          <w:rFonts w:ascii="宋体" w:hAnsi="宋体"/>
          <w:sz w:val="24"/>
          <w:u w:val="single" w:color="000000"/>
        </w:rPr>
        <w:tab/>
      </w:r>
      <w:r>
        <w:rPr>
          <w:rFonts w:ascii="宋体" w:hAnsi="宋体" w:hint="eastAsia"/>
          <w:sz w:val="24"/>
        </w:rPr>
        <w:t>日</w:t>
      </w:r>
    </w:p>
    <w:p w14:paraId="7090DBED" w14:textId="77777777" w:rsidR="00057AF6" w:rsidRDefault="00C27810">
      <w:pPr>
        <w:spacing w:line="440" w:lineRule="exact"/>
        <w:ind w:firstLineChars="2200" w:firstLine="4620"/>
        <w:rPr>
          <w:rFonts w:ascii="宋体" w:hAnsi="宋体" w:hint="eastAsia"/>
          <w:sz w:val="24"/>
        </w:rPr>
      </w:pPr>
      <w:r>
        <w:rPr>
          <w:rFonts w:ascii="宋体" w:hAnsi="宋体"/>
        </w:rPr>
        <w:br w:type="page"/>
      </w:r>
      <w:bookmarkStart w:id="264" w:name="_Toc21863"/>
      <w:bookmarkStart w:id="265" w:name="_Toc533357330"/>
      <w:bookmarkStart w:id="266" w:name="_Toc333829918"/>
      <w:bookmarkStart w:id="267" w:name="_Toc374536213"/>
      <w:bookmarkStart w:id="268" w:name="_Toc390704765"/>
      <w:bookmarkEnd w:id="248"/>
      <w:bookmarkEnd w:id="249"/>
      <w:bookmarkEnd w:id="250"/>
    </w:p>
    <w:p w14:paraId="0051F46F" w14:textId="77777777" w:rsidR="00057AF6" w:rsidRDefault="00C27810">
      <w:pPr>
        <w:pStyle w:val="3"/>
        <w:rPr>
          <w:rFonts w:hint="eastAsia"/>
        </w:rPr>
      </w:pPr>
      <w:bookmarkStart w:id="269" w:name="_Toc12008"/>
      <w:bookmarkStart w:id="270" w:name="_Toc18328"/>
      <w:bookmarkEnd w:id="244"/>
      <w:bookmarkEnd w:id="264"/>
      <w:bookmarkEnd w:id="265"/>
      <w:bookmarkEnd w:id="266"/>
      <w:bookmarkEnd w:id="267"/>
      <w:bookmarkEnd w:id="268"/>
      <w:r>
        <w:rPr>
          <w:rFonts w:hint="eastAsia"/>
        </w:rPr>
        <w:lastRenderedPageBreak/>
        <w:t>二、法定代表人证明书及授权委托书</w:t>
      </w:r>
      <w:bookmarkEnd w:id="269"/>
      <w:bookmarkEnd w:id="270"/>
    </w:p>
    <w:p w14:paraId="631AF800" w14:textId="77777777" w:rsidR="00057AF6" w:rsidRDefault="00C27810">
      <w:pPr>
        <w:spacing w:beforeLines="50" w:before="156"/>
        <w:ind w:firstLineChars="200" w:firstLine="482"/>
        <w:jc w:val="center"/>
        <w:rPr>
          <w:rFonts w:ascii="宋体" w:hAnsi="宋体" w:cs="宋体" w:hint="eastAsia"/>
          <w:b/>
          <w:sz w:val="24"/>
          <w:szCs w:val="24"/>
        </w:rPr>
      </w:pPr>
      <w:r>
        <w:rPr>
          <w:rFonts w:ascii="宋体" w:hAnsi="宋体" w:cs="宋体" w:hint="eastAsia"/>
          <w:b/>
          <w:sz w:val="24"/>
          <w:szCs w:val="24"/>
        </w:rPr>
        <w:t>法定代表人证明书</w:t>
      </w:r>
    </w:p>
    <w:p w14:paraId="1CA90241" w14:textId="77777777" w:rsidR="00974DFF" w:rsidRDefault="00974DFF">
      <w:pPr>
        <w:pStyle w:val="Style3"/>
        <w:jc w:val="both"/>
      </w:pPr>
    </w:p>
    <w:p w14:paraId="1AC828D8" w14:textId="77777777" w:rsidR="00953E06" w:rsidRPr="00953E06" w:rsidRDefault="00000000" w:rsidP="00953E06">
      <w:pPr>
        <w:pStyle w:val="Style3"/>
        <w:jc w:val="both"/>
      </w:pPr>
      <w:r>
        <w:pict w14:anchorId="1C90C031">
          <v:group id="组合 4" o:spid="_x0000_s2071" style="width:482pt;height:207.8pt;mso-position-horizontal-relative:char;mso-position-vertical-relative:line" coordsize="7140,3468">
            <v:rect id="图片 4" o:spid="_x0000_s2072" style="position:absolute;width:7140;height:3468"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filled="f" stroked="f">
              <v:fill o:detectmouseclick="t"/>
              <o:lock v:ext="edit" aspectratio="t"/>
            </v:rect>
            <v:shapetype id="_x0000_t202" coordsize="21600,21600" o:spt="202" path="m,l,21600r21600,l21600,xe">
              <v:stroke joinstyle="miter"/>
              <v:path gradientshapeok="t" o:connecttype="rect"/>
            </v:shapetype>
            <v:shape id="文本框 5" o:spid="_x0000_s2073" type="#_x0000_t202" style="position:absolute;width:7140;height:3468"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textbox>
                <w:txbxContent>
                  <w:p w14:paraId="428BBDC8" w14:textId="77777777" w:rsidR="00B4014A" w:rsidRDefault="00B4014A" w:rsidP="00002D96">
                    <w:pPr>
                      <w:spacing w:beforeLines="50" w:before="156"/>
                      <w:rPr>
                        <w:sz w:val="24"/>
                      </w:rPr>
                    </w:pPr>
                    <w:r>
                      <w:rPr>
                        <w:rFonts w:cs="宋体" w:hint="eastAsia"/>
                        <w:sz w:val="28"/>
                        <w:szCs w:val="28"/>
                      </w:rPr>
                      <w:t xml:space="preserve">　</w:t>
                    </w:r>
                    <w:r>
                      <w:rPr>
                        <w:rFonts w:cs="宋体" w:hint="eastAsia"/>
                        <w:sz w:val="24"/>
                      </w:rPr>
                      <w:t xml:space="preserve">　</w:t>
                    </w:r>
                    <w:r>
                      <w:rPr>
                        <w:rFonts w:cs="宋体" w:hint="eastAsia"/>
                        <w:sz w:val="24"/>
                        <w:u w:val="single"/>
                      </w:rPr>
                      <w:t xml:space="preserve">　　　　　　</w:t>
                    </w:r>
                    <w:r>
                      <w:rPr>
                        <w:rFonts w:cs="宋体" w:hint="eastAsia"/>
                        <w:sz w:val="24"/>
                      </w:rPr>
                      <w:t>现任我单位</w:t>
                    </w:r>
                    <w:r>
                      <w:rPr>
                        <w:rFonts w:cs="宋体" w:hint="eastAsia"/>
                        <w:sz w:val="24"/>
                        <w:u w:val="single"/>
                      </w:rPr>
                      <w:t xml:space="preserve">　　　　　</w:t>
                    </w:r>
                    <w:r>
                      <w:rPr>
                        <w:rFonts w:cs="宋体" w:hint="eastAsia"/>
                        <w:sz w:val="24"/>
                      </w:rPr>
                      <w:t>职务，为法定代表人（负责人），</w:t>
                    </w:r>
                  </w:p>
                  <w:p w14:paraId="05FC79C7" w14:textId="77777777" w:rsidR="00B4014A" w:rsidRDefault="00B4014A" w:rsidP="00953E06">
                    <w:pPr>
                      <w:snapToGrid w:val="0"/>
                      <w:spacing w:line="480" w:lineRule="atLeast"/>
                      <w:rPr>
                        <w:sz w:val="24"/>
                      </w:rPr>
                    </w:pPr>
                    <w:r>
                      <w:rPr>
                        <w:rFonts w:cs="宋体" w:hint="eastAsia"/>
                        <w:sz w:val="24"/>
                      </w:rPr>
                      <w:t>特此证明。</w:t>
                    </w:r>
                  </w:p>
                  <w:p w14:paraId="41D86BC9" w14:textId="77777777" w:rsidR="00B4014A" w:rsidRDefault="00B4014A" w:rsidP="00953E06">
                    <w:pPr>
                      <w:snapToGrid w:val="0"/>
                      <w:spacing w:line="480" w:lineRule="atLeast"/>
                      <w:rPr>
                        <w:sz w:val="24"/>
                        <w:u w:val="single"/>
                      </w:rPr>
                    </w:pPr>
                    <w:r>
                      <w:rPr>
                        <w:rFonts w:cs="宋体" w:hint="eastAsia"/>
                        <w:sz w:val="24"/>
                      </w:rPr>
                      <w:t>有效期限：</w:t>
                    </w:r>
                  </w:p>
                  <w:p w14:paraId="26ABC31B" w14:textId="77777777" w:rsidR="00B4014A" w:rsidRDefault="00B4014A" w:rsidP="00953E06">
                    <w:pPr>
                      <w:snapToGrid w:val="0"/>
                      <w:spacing w:line="480" w:lineRule="atLeast"/>
                      <w:rPr>
                        <w:sz w:val="24"/>
                        <w:u w:val="single"/>
                      </w:rPr>
                    </w:pPr>
                    <w:r>
                      <w:rPr>
                        <w:rFonts w:cs="宋体" w:hint="eastAsia"/>
                        <w:sz w:val="24"/>
                      </w:rPr>
                      <w:t>附：法定代表人（负责人）性别：</w:t>
                    </w:r>
                    <w:r>
                      <w:rPr>
                        <w:rFonts w:cs="宋体" w:hint="eastAsia"/>
                        <w:sz w:val="24"/>
                        <w:u w:val="single"/>
                      </w:rPr>
                      <w:t xml:space="preserve">　　</w:t>
                    </w:r>
                    <w:r>
                      <w:rPr>
                        <w:rFonts w:cs="宋体" w:hint="eastAsia"/>
                        <w:sz w:val="24"/>
                      </w:rPr>
                      <w:t>年龄：</w:t>
                    </w:r>
                    <w:r>
                      <w:rPr>
                        <w:rFonts w:cs="宋体" w:hint="eastAsia"/>
                        <w:sz w:val="24"/>
                        <w:u w:val="single"/>
                      </w:rPr>
                      <w:t xml:space="preserve">　　</w:t>
                    </w:r>
                    <w:r>
                      <w:rPr>
                        <w:rFonts w:cs="宋体" w:hint="eastAsia"/>
                        <w:sz w:val="24"/>
                      </w:rPr>
                      <w:t>身份证号码：</w:t>
                    </w:r>
                  </w:p>
                  <w:p w14:paraId="2668A86B" w14:textId="77777777" w:rsidR="00B4014A" w:rsidRDefault="00B4014A" w:rsidP="00953E06">
                    <w:pPr>
                      <w:snapToGrid w:val="0"/>
                      <w:spacing w:line="480" w:lineRule="atLeast"/>
                      <w:ind w:firstLine="570"/>
                      <w:rPr>
                        <w:sz w:val="24"/>
                        <w:u w:val="single"/>
                      </w:rPr>
                    </w:pPr>
                    <w:r>
                      <w:rPr>
                        <w:rFonts w:cs="宋体" w:hint="eastAsia"/>
                        <w:sz w:val="24"/>
                      </w:rPr>
                      <w:t>注册号码：</w:t>
                    </w:r>
                    <w:r>
                      <w:rPr>
                        <w:rFonts w:cs="宋体" w:hint="eastAsia"/>
                        <w:sz w:val="24"/>
                        <w:u w:val="single"/>
                      </w:rPr>
                      <w:t xml:space="preserve">　　　　　　　　　　</w:t>
                    </w:r>
                    <w:r>
                      <w:rPr>
                        <w:rFonts w:cs="宋体" w:hint="eastAsia"/>
                        <w:sz w:val="24"/>
                      </w:rPr>
                      <w:t>企业类型：</w:t>
                    </w:r>
                  </w:p>
                  <w:p w14:paraId="1811E0E6" w14:textId="77777777" w:rsidR="00B4014A" w:rsidRDefault="00B4014A" w:rsidP="00953E06">
                    <w:pPr>
                      <w:snapToGrid w:val="0"/>
                      <w:spacing w:line="480" w:lineRule="atLeast"/>
                      <w:ind w:firstLine="570"/>
                      <w:rPr>
                        <w:sz w:val="24"/>
                        <w:u w:val="single"/>
                      </w:rPr>
                    </w:pPr>
                    <w:r>
                      <w:rPr>
                        <w:rFonts w:cs="宋体" w:hint="eastAsia"/>
                        <w:sz w:val="24"/>
                      </w:rPr>
                      <w:t>经营范围：</w:t>
                    </w:r>
                  </w:p>
                  <w:p w14:paraId="00ED8ABC" w14:textId="77777777" w:rsidR="00B4014A" w:rsidRDefault="00B4014A" w:rsidP="00953E06">
                    <w:pPr>
                      <w:snapToGrid w:val="0"/>
                      <w:spacing w:line="480" w:lineRule="atLeast"/>
                      <w:ind w:firstLine="570"/>
                      <w:rPr>
                        <w:sz w:val="24"/>
                      </w:rPr>
                    </w:pPr>
                    <w:r>
                      <w:rPr>
                        <w:rFonts w:cs="宋体" w:hint="eastAsia"/>
                        <w:sz w:val="24"/>
                        <w:u w:val="single"/>
                      </w:rPr>
                      <w:t xml:space="preserve">　　　　　　　　　　　　　　　　</w:t>
                    </w:r>
                    <w:r>
                      <w:rPr>
                        <w:rFonts w:cs="宋体" w:hint="eastAsia"/>
                        <w:sz w:val="24"/>
                      </w:rPr>
                      <w:t>单位：　　　（盖章）</w:t>
                    </w:r>
                  </w:p>
                  <w:p w14:paraId="33F00419" w14:textId="77777777" w:rsidR="00B4014A" w:rsidRDefault="00B4014A" w:rsidP="00953E06">
                    <w:pPr>
                      <w:snapToGrid w:val="0"/>
                      <w:spacing w:after="100" w:afterAutospacing="1" w:line="480" w:lineRule="atLeast"/>
                      <w:ind w:firstLineChars="1887" w:firstLine="4529"/>
                      <w:rPr>
                        <w:sz w:val="24"/>
                      </w:rPr>
                    </w:pPr>
                    <w:r>
                      <w:rPr>
                        <w:rFonts w:cs="宋体" w:hint="eastAsia"/>
                        <w:sz w:val="24"/>
                      </w:rPr>
                      <w:t xml:space="preserve">　　　　　年　月　　日</w:t>
                    </w:r>
                  </w:p>
                </w:txbxContent>
              </v:textbox>
            </v:shape>
            <w10:anchorlock/>
          </v:group>
        </w:pict>
      </w:r>
    </w:p>
    <w:p w14:paraId="0BD3A6E9" w14:textId="77777777" w:rsidR="00057AF6" w:rsidRDefault="00C27810" w:rsidP="002D0B54">
      <w:pPr>
        <w:spacing w:line="360" w:lineRule="auto"/>
        <w:ind w:firstLineChars="202" w:firstLine="485"/>
        <w:rPr>
          <w:rFonts w:ascii="宋体" w:hAnsi="宋体" w:cs="宋体" w:hint="eastAsia"/>
          <w:sz w:val="24"/>
          <w:szCs w:val="24"/>
        </w:rPr>
      </w:pPr>
      <w:r>
        <w:rPr>
          <w:rFonts w:ascii="宋体" w:hAnsi="宋体" w:cs="宋体" w:hint="eastAsia"/>
          <w:sz w:val="24"/>
          <w:szCs w:val="24"/>
        </w:rPr>
        <w:t>注：按提供的该表格格式填写，或使用工商管理部门的格式填写。联合体投标的，本证明书由联合体牵头方出具。</w:t>
      </w:r>
    </w:p>
    <w:p w14:paraId="51B6F436" w14:textId="77777777" w:rsidR="00057AF6" w:rsidRDefault="00057AF6">
      <w:pPr>
        <w:spacing w:beforeLines="50" w:before="156"/>
        <w:ind w:firstLineChars="200" w:firstLine="482"/>
        <w:jc w:val="center"/>
        <w:rPr>
          <w:rFonts w:ascii="宋体" w:hAnsi="宋体" w:cs="宋体" w:hint="eastAsia"/>
          <w:b/>
          <w:sz w:val="24"/>
          <w:szCs w:val="24"/>
        </w:rPr>
      </w:pPr>
    </w:p>
    <w:p w14:paraId="72C3A4F7" w14:textId="77777777" w:rsidR="00974DFF" w:rsidRDefault="00C27810">
      <w:pPr>
        <w:spacing w:beforeLines="50" w:before="156"/>
        <w:ind w:firstLineChars="200" w:firstLine="482"/>
        <w:jc w:val="center"/>
        <w:rPr>
          <w:rFonts w:ascii="宋体" w:hAnsi="宋体" w:cs="宋体" w:hint="eastAsia"/>
          <w:b/>
          <w:sz w:val="24"/>
          <w:szCs w:val="24"/>
        </w:rPr>
      </w:pPr>
      <w:r>
        <w:rPr>
          <w:rFonts w:ascii="宋体" w:hAnsi="宋体" w:cs="宋体" w:hint="eastAsia"/>
          <w:b/>
          <w:sz w:val="24"/>
          <w:szCs w:val="24"/>
        </w:rPr>
        <w:t>授权委托书</w:t>
      </w:r>
      <w:bookmarkEnd w:id="0"/>
      <w:bookmarkEnd w:id="1"/>
      <w:bookmarkEnd w:id="2"/>
    </w:p>
    <w:p w14:paraId="569C8067" w14:textId="77777777" w:rsidR="00057AF6" w:rsidRDefault="00000000">
      <w:pPr>
        <w:widowControl/>
        <w:spacing w:before="260" w:after="260"/>
        <w:ind w:right="1542"/>
        <w:jc w:val="center"/>
        <w:rPr>
          <w:rFonts w:ascii="宋体" w:hAnsi="宋体" w:cs="宋体" w:hint="eastAsia"/>
          <w:b/>
          <w:bCs/>
          <w:kern w:val="0"/>
          <w:sz w:val="32"/>
          <w:szCs w:val="32"/>
        </w:rPr>
      </w:pPr>
      <w:r>
        <w:rPr>
          <w:rFonts w:ascii="宋体" w:hAnsi="宋体" w:cs="宋体" w:hint="eastAsia"/>
          <w:b/>
          <w:bCs/>
          <w:kern w:val="0"/>
          <w:sz w:val="32"/>
          <w:szCs w:val="32"/>
        </w:rPr>
      </w:r>
      <w:r>
        <w:rPr>
          <w:rFonts w:ascii="宋体" w:hAnsi="宋体" w:cs="宋体"/>
          <w:b/>
          <w:bCs/>
          <w:kern w:val="0"/>
          <w:sz w:val="32"/>
          <w:szCs w:val="32"/>
        </w:rPr>
        <w:pict w14:anchorId="7656F53D">
          <v:shape id="_x0000_s2074" type="#_x0000_t202" style="width:482.6pt;height:232pt;mso-left-percent:-10001;mso-top-percent:-10001;mso-position-horizontal:absolute;mso-position-horizontal-relative:char;mso-position-vertical:absolute;mso-position-vertical-relative:line;mso-left-percent:-10001;mso-top-percent:-10001">
            <v:textbox>
              <w:txbxContent>
                <w:p w14:paraId="59D5FD72" w14:textId="77777777" w:rsidR="00B4014A" w:rsidRDefault="00B4014A" w:rsidP="00002D96">
                  <w:pPr>
                    <w:spacing w:beforeLines="50" w:before="156"/>
                    <w:ind w:firstLineChars="200" w:firstLine="480"/>
                    <w:rPr>
                      <w:sz w:val="24"/>
                      <w:szCs w:val="24"/>
                    </w:rPr>
                  </w:pPr>
                  <w:r>
                    <w:rPr>
                      <w:rFonts w:cs="宋体" w:hint="eastAsia"/>
                      <w:sz w:val="24"/>
                      <w:szCs w:val="24"/>
                    </w:rPr>
                    <w:t>兹授权</w:t>
                  </w:r>
                  <w:r>
                    <w:rPr>
                      <w:rFonts w:cs="宋体" w:hint="eastAsia"/>
                      <w:sz w:val="24"/>
                      <w:szCs w:val="24"/>
                      <w:u w:val="single"/>
                    </w:rPr>
                    <w:t xml:space="preserve">　　　　　</w:t>
                  </w:r>
                  <w:r>
                    <w:rPr>
                      <w:rFonts w:cs="宋体" w:hint="eastAsia"/>
                      <w:sz w:val="24"/>
                      <w:szCs w:val="24"/>
                    </w:rPr>
                    <w:t>为我方委托代理人，其权限是：</w:t>
                  </w:r>
                </w:p>
                <w:p w14:paraId="0168E6E8" w14:textId="77777777" w:rsidR="00B4014A" w:rsidRDefault="00B4014A">
                  <w:pPr>
                    <w:snapToGrid w:val="0"/>
                    <w:spacing w:line="480" w:lineRule="atLeast"/>
                    <w:rPr>
                      <w:sz w:val="24"/>
                      <w:szCs w:val="24"/>
                      <w:u w:val="single"/>
                    </w:rPr>
                  </w:pPr>
                </w:p>
                <w:p w14:paraId="306EFE0A" w14:textId="77777777" w:rsidR="00B4014A" w:rsidRDefault="00B4014A">
                  <w:pPr>
                    <w:snapToGrid w:val="0"/>
                    <w:spacing w:line="480" w:lineRule="atLeast"/>
                    <w:rPr>
                      <w:sz w:val="24"/>
                      <w:szCs w:val="24"/>
                      <w:u w:val="single"/>
                    </w:rPr>
                  </w:pPr>
                  <w:r>
                    <w:rPr>
                      <w:rFonts w:cs="宋体" w:hint="eastAsia"/>
                      <w:sz w:val="24"/>
                      <w:szCs w:val="24"/>
                    </w:rPr>
                    <w:t>有效期限：</w:t>
                  </w:r>
                </w:p>
                <w:p w14:paraId="2D14A279" w14:textId="77777777" w:rsidR="00B4014A" w:rsidRDefault="00B4014A">
                  <w:pPr>
                    <w:snapToGrid w:val="0"/>
                    <w:spacing w:line="480" w:lineRule="atLeast"/>
                    <w:rPr>
                      <w:sz w:val="24"/>
                      <w:szCs w:val="24"/>
                    </w:rPr>
                  </w:pPr>
                  <w:r>
                    <w:rPr>
                      <w:rFonts w:cs="宋体" w:hint="eastAsia"/>
                      <w:sz w:val="24"/>
                      <w:szCs w:val="24"/>
                    </w:rPr>
                    <w:t>附：代理人性别：</w:t>
                  </w:r>
                  <w:r>
                    <w:rPr>
                      <w:rFonts w:cs="宋体" w:hint="eastAsia"/>
                      <w:sz w:val="24"/>
                      <w:szCs w:val="24"/>
                      <w:u w:val="single"/>
                    </w:rPr>
                    <w:t xml:space="preserve">　　</w:t>
                  </w:r>
                  <w:r>
                    <w:rPr>
                      <w:rFonts w:cs="宋体" w:hint="eastAsia"/>
                      <w:sz w:val="24"/>
                      <w:szCs w:val="24"/>
                    </w:rPr>
                    <w:t>年龄：</w:t>
                  </w:r>
                  <w:r>
                    <w:rPr>
                      <w:rFonts w:cs="宋体" w:hint="eastAsia"/>
                      <w:sz w:val="24"/>
                      <w:szCs w:val="24"/>
                      <w:u w:val="single"/>
                    </w:rPr>
                    <w:t xml:space="preserve">　　　</w:t>
                  </w:r>
                  <w:r>
                    <w:rPr>
                      <w:rFonts w:cs="宋体" w:hint="eastAsia"/>
                      <w:sz w:val="24"/>
                      <w:szCs w:val="24"/>
                    </w:rPr>
                    <w:t>身份证号码：</w:t>
                  </w:r>
                </w:p>
                <w:p w14:paraId="0BA9BCF6" w14:textId="77777777" w:rsidR="00B4014A" w:rsidRDefault="00B4014A">
                  <w:pPr>
                    <w:snapToGrid w:val="0"/>
                    <w:spacing w:line="480" w:lineRule="atLeast"/>
                    <w:ind w:hanging="105"/>
                    <w:rPr>
                      <w:sz w:val="24"/>
                      <w:szCs w:val="24"/>
                      <w:u w:val="single"/>
                    </w:rPr>
                  </w:pPr>
                  <w:r>
                    <w:rPr>
                      <w:rFonts w:cs="宋体" w:hint="eastAsia"/>
                      <w:sz w:val="24"/>
                      <w:szCs w:val="24"/>
                    </w:rPr>
                    <w:t xml:space="preserve">　　注册号码：</w:t>
                  </w:r>
                  <w:r>
                    <w:rPr>
                      <w:rFonts w:cs="宋体" w:hint="eastAsia"/>
                      <w:sz w:val="24"/>
                      <w:szCs w:val="24"/>
                      <w:u w:val="single"/>
                    </w:rPr>
                    <w:t xml:space="preserve">　　　　　　　　　</w:t>
                  </w:r>
                  <w:r>
                    <w:rPr>
                      <w:rFonts w:cs="宋体" w:hint="eastAsia"/>
                      <w:sz w:val="24"/>
                      <w:szCs w:val="24"/>
                    </w:rPr>
                    <w:t>企业类型：</w:t>
                  </w:r>
                </w:p>
                <w:p w14:paraId="09C2DFA8" w14:textId="77777777" w:rsidR="00B4014A" w:rsidRDefault="00B4014A">
                  <w:pPr>
                    <w:snapToGrid w:val="0"/>
                    <w:spacing w:line="480" w:lineRule="atLeast"/>
                    <w:ind w:hanging="105"/>
                    <w:rPr>
                      <w:sz w:val="24"/>
                      <w:szCs w:val="24"/>
                      <w:u w:val="single"/>
                    </w:rPr>
                  </w:pPr>
                  <w:r>
                    <w:rPr>
                      <w:rFonts w:cs="宋体" w:hint="eastAsia"/>
                      <w:sz w:val="24"/>
                      <w:szCs w:val="24"/>
                    </w:rPr>
                    <w:t xml:space="preserve">　　经营范围：</w:t>
                  </w:r>
                </w:p>
                <w:p w14:paraId="140AE74B" w14:textId="77777777" w:rsidR="00B4014A" w:rsidRDefault="00B4014A">
                  <w:pPr>
                    <w:snapToGrid w:val="0"/>
                    <w:spacing w:line="480" w:lineRule="atLeast"/>
                    <w:ind w:hanging="105"/>
                    <w:rPr>
                      <w:sz w:val="24"/>
                      <w:szCs w:val="24"/>
                    </w:rPr>
                  </w:pPr>
                  <w:r>
                    <w:rPr>
                      <w:rFonts w:cs="宋体" w:hint="eastAsia"/>
                      <w:sz w:val="24"/>
                      <w:szCs w:val="24"/>
                    </w:rPr>
                    <w:t xml:space="preserve">　　法定代表人（负责人）：</w:t>
                  </w:r>
                  <w:r>
                    <w:rPr>
                      <w:rFonts w:cs="宋体" w:hint="eastAsia"/>
                      <w:sz w:val="24"/>
                      <w:szCs w:val="24"/>
                      <w:u w:val="single"/>
                    </w:rPr>
                    <w:t xml:space="preserve">　　　</w:t>
                  </w:r>
                  <w:r>
                    <w:rPr>
                      <w:rFonts w:cs="宋体" w:hint="eastAsia"/>
                      <w:sz w:val="24"/>
                      <w:szCs w:val="24"/>
                    </w:rPr>
                    <w:t>（签名）</w:t>
                  </w:r>
                </w:p>
                <w:p w14:paraId="0157ED5F" w14:textId="77777777" w:rsidR="00B4014A" w:rsidRDefault="00B4014A">
                  <w:pPr>
                    <w:snapToGrid w:val="0"/>
                    <w:spacing w:line="480" w:lineRule="atLeast"/>
                    <w:ind w:hanging="105"/>
                    <w:rPr>
                      <w:sz w:val="24"/>
                      <w:szCs w:val="24"/>
                    </w:rPr>
                  </w:pPr>
                  <w:r>
                    <w:rPr>
                      <w:rFonts w:cs="宋体" w:hint="eastAsia"/>
                      <w:sz w:val="24"/>
                      <w:szCs w:val="24"/>
                    </w:rPr>
                    <w:t xml:space="preserve">　　授权单位：（盖章）　　　</w:t>
                  </w:r>
                </w:p>
                <w:p w14:paraId="253A0B6D" w14:textId="77777777" w:rsidR="00B4014A" w:rsidRDefault="00B4014A">
                  <w:pPr>
                    <w:snapToGrid w:val="0"/>
                    <w:spacing w:line="480" w:lineRule="atLeast"/>
                    <w:ind w:firstLine="570"/>
                    <w:rPr>
                      <w:sz w:val="24"/>
                      <w:szCs w:val="24"/>
                    </w:rPr>
                  </w:pPr>
                  <w:r>
                    <w:rPr>
                      <w:rFonts w:cs="宋体" w:hint="eastAsia"/>
                      <w:sz w:val="24"/>
                      <w:szCs w:val="24"/>
                    </w:rPr>
                    <w:t xml:space="preserve">　　　　　　　　　　　　　　　　　　　　　年　月　日</w:t>
                  </w:r>
                </w:p>
              </w:txbxContent>
            </v:textbox>
            <w10:anchorlock/>
          </v:shape>
        </w:pict>
      </w:r>
    </w:p>
    <w:p w14:paraId="4CF6E62E" w14:textId="77777777" w:rsidR="00057AF6" w:rsidRDefault="00C27810">
      <w:pPr>
        <w:spacing w:line="360" w:lineRule="auto"/>
        <w:rPr>
          <w:rFonts w:ascii="宋体" w:hAnsi="宋体" w:cs="宋体" w:hint="eastAsia"/>
          <w:sz w:val="24"/>
          <w:szCs w:val="24"/>
        </w:rPr>
      </w:pPr>
      <w:r>
        <w:rPr>
          <w:rFonts w:ascii="宋体" w:hAnsi="宋体" w:cs="宋体" w:hint="eastAsia"/>
          <w:sz w:val="24"/>
          <w:szCs w:val="24"/>
        </w:rPr>
        <w:t>注：按提供的该表格格式填写，或使用工商管理部门的格式填写。联合体投标的，本授权书由联合体牵头方出具，并由联合体牵头方签字、盖章即可。</w:t>
      </w:r>
    </w:p>
    <w:p w14:paraId="36E948BB" w14:textId="77777777" w:rsidR="00057AF6" w:rsidRDefault="00C27810">
      <w:pPr>
        <w:pStyle w:val="3"/>
        <w:rPr>
          <w:rFonts w:hint="eastAsia"/>
          <w:strike/>
        </w:rPr>
      </w:pPr>
      <w:r>
        <w:br w:type="page"/>
      </w:r>
      <w:bookmarkStart w:id="271" w:name="_Toc4116"/>
      <w:bookmarkStart w:id="272" w:name="_Toc10691"/>
      <w:bookmarkStart w:id="273" w:name="_Toc533334223"/>
      <w:r>
        <w:rPr>
          <w:rFonts w:hint="eastAsia"/>
          <w:strike/>
        </w:rPr>
        <w:lastRenderedPageBreak/>
        <w:t>三、</w:t>
      </w:r>
      <w:bookmarkStart w:id="274" w:name="_Toc352691666"/>
      <w:bookmarkStart w:id="275" w:name="_Toc13469"/>
      <w:bookmarkStart w:id="276" w:name="_Toc300835214"/>
      <w:bookmarkStart w:id="277" w:name="_Toc144974861"/>
      <w:bookmarkStart w:id="278" w:name="_Toc361508757"/>
      <w:bookmarkStart w:id="279" w:name="_Toc247514284"/>
      <w:bookmarkStart w:id="280" w:name="_Toc384308381"/>
      <w:bookmarkStart w:id="281" w:name="_Toc369531702"/>
      <w:bookmarkStart w:id="282" w:name="_Toc152042581"/>
      <w:bookmarkStart w:id="283" w:name="_Toc152045792"/>
      <w:bookmarkStart w:id="284" w:name="_Toc247527832"/>
      <w:r>
        <w:rPr>
          <w:rFonts w:hint="eastAsia"/>
          <w:strike/>
        </w:rPr>
        <w:t>投标保证金凭证</w:t>
      </w:r>
      <w:bookmarkEnd w:id="271"/>
      <w:bookmarkEnd w:id="272"/>
    </w:p>
    <w:bookmarkEnd w:id="273"/>
    <w:bookmarkEnd w:id="274"/>
    <w:bookmarkEnd w:id="275"/>
    <w:bookmarkEnd w:id="276"/>
    <w:bookmarkEnd w:id="277"/>
    <w:bookmarkEnd w:id="278"/>
    <w:bookmarkEnd w:id="279"/>
    <w:bookmarkEnd w:id="280"/>
    <w:bookmarkEnd w:id="281"/>
    <w:bookmarkEnd w:id="282"/>
    <w:bookmarkEnd w:id="283"/>
    <w:bookmarkEnd w:id="284"/>
    <w:p w14:paraId="2E97F57E" w14:textId="77777777" w:rsidR="00057AF6" w:rsidRDefault="00C27810">
      <w:pPr>
        <w:spacing w:line="360" w:lineRule="auto"/>
        <w:ind w:firstLineChars="200" w:firstLine="420"/>
        <w:rPr>
          <w:rFonts w:ascii="宋体" w:hAnsi="宋体" w:hint="eastAsia"/>
          <w:strike/>
        </w:rPr>
      </w:pPr>
      <w:r>
        <w:rPr>
          <w:rFonts w:ascii="宋体" w:hAnsi="宋体" w:hint="eastAsia"/>
          <w:strike/>
        </w:rPr>
        <w:t>如采用现金或者支票方式提交的由广州交易集团有限公司（广州公共资源交易中心）代收的，在此提供经广州交易集团有限公司（广州公共资源交易中心）确认的投标保证金回执；</w:t>
      </w:r>
    </w:p>
    <w:p w14:paraId="16B1A829" w14:textId="77777777" w:rsidR="00057AF6" w:rsidRDefault="00C27810">
      <w:pPr>
        <w:spacing w:line="360" w:lineRule="auto"/>
        <w:rPr>
          <w:rFonts w:ascii="宋体" w:hAnsi="宋体" w:hint="eastAsia"/>
          <w:strike/>
        </w:rPr>
      </w:pPr>
      <w:r>
        <w:rPr>
          <w:rFonts w:ascii="宋体" w:hAnsi="宋体" w:hint="eastAsia"/>
          <w:strike/>
        </w:rPr>
        <w:t xml:space="preserve">   如采用投标保函或投标保证保险方式提交的，在此提供投标保函或投标保证保险扫描件。</w:t>
      </w:r>
    </w:p>
    <w:p w14:paraId="388CE804" w14:textId="77777777" w:rsidR="00057AF6" w:rsidRDefault="00057AF6">
      <w:pPr>
        <w:spacing w:line="360" w:lineRule="auto"/>
        <w:rPr>
          <w:rFonts w:ascii="宋体" w:hAnsi="宋体" w:hint="eastAsia"/>
        </w:rPr>
      </w:pPr>
    </w:p>
    <w:p w14:paraId="10ADA0FF" w14:textId="77777777" w:rsidR="00057AF6" w:rsidRDefault="00C27810">
      <w:pPr>
        <w:pStyle w:val="3"/>
        <w:rPr>
          <w:rFonts w:hint="eastAsia"/>
        </w:rPr>
      </w:pPr>
      <w:r>
        <w:br w:type="page"/>
      </w:r>
      <w:bookmarkStart w:id="285" w:name="_Toc390704766"/>
      <w:bookmarkStart w:id="286" w:name="_Toc374536214"/>
      <w:bookmarkStart w:id="287" w:name="_Toc11199"/>
      <w:bookmarkStart w:id="288" w:name="_Toc18058"/>
      <w:bookmarkStart w:id="289" w:name="_Toc22752"/>
      <w:bookmarkStart w:id="290" w:name="_Toc533357333"/>
      <w:r>
        <w:rPr>
          <w:rFonts w:hint="eastAsia"/>
          <w:szCs w:val="32"/>
        </w:rPr>
        <w:lastRenderedPageBreak/>
        <w:t>四</w:t>
      </w:r>
      <w:bookmarkEnd w:id="285"/>
      <w:bookmarkEnd w:id="286"/>
      <w:r>
        <w:rPr>
          <w:rFonts w:hint="eastAsia"/>
          <w:szCs w:val="32"/>
        </w:rPr>
        <w:t>、</w:t>
      </w:r>
      <w:r>
        <w:rPr>
          <w:rFonts w:hint="eastAsia"/>
        </w:rPr>
        <w:t>投</w:t>
      </w:r>
      <w:r>
        <w:rPr>
          <w:rFonts w:hint="eastAsia"/>
          <w:szCs w:val="22"/>
        </w:rPr>
        <w:t>标</w:t>
      </w:r>
      <w:r>
        <w:rPr>
          <w:rFonts w:hint="eastAsia"/>
        </w:rPr>
        <w:t>报价书</w:t>
      </w:r>
      <w:bookmarkEnd w:id="287"/>
      <w:bookmarkEnd w:id="288"/>
      <w:bookmarkEnd w:id="289"/>
      <w:bookmarkEnd w:id="290"/>
    </w:p>
    <w:p w14:paraId="70060B4F" w14:textId="77777777" w:rsidR="00057AF6" w:rsidRDefault="00057AF6">
      <w:pPr>
        <w:spacing w:line="500" w:lineRule="exact"/>
        <w:jc w:val="center"/>
        <w:rPr>
          <w:rFonts w:ascii="宋体" w:hAnsi="宋体" w:hint="eastAsia"/>
          <w:b/>
          <w:bCs/>
          <w:sz w:val="30"/>
        </w:rPr>
      </w:pPr>
    </w:p>
    <w:p w14:paraId="32ECCA24" w14:textId="77777777" w:rsidR="00057AF6" w:rsidRPr="004A040B" w:rsidRDefault="000C34CF">
      <w:pPr>
        <w:spacing w:line="600" w:lineRule="exact"/>
        <w:jc w:val="center"/>
        <w:rPr>
          <w:rFonts w:ascii="宋体" w:hAnsi="宋体" w:hint="eastAsia"/>
          <w:b/>
          <w:bCs/>
          <w:sz w:val="48"/>
          <w:szCs w:val="48"/>
        </w:rPr>
      </w:pPr>
      <w:r w:rsidRPr="000C34CF">
        <w:rPr>
          <w:rFonts w:ascii="宋体" w:hAnsi="宋体" w:hint="eastAsia"/>
          <w:b/>
          <w:bCs/>
          <w:sz w:val="48"/>
          <w:szCs w:val="48"/>
        </w:rPr>
        <w:t>玉泉学校（小学部）扩建项目第三方检测服务</w:t>
      </w:r>
    </w:p>
    <w:p w14:paraId="4113850B" w14:textId="77777777" w:rsidR="00057AF6" w:rsidRDefault="00057AF6">
      <w:pPr>
        <w:spacing w:line="600" w:lineRule="exact"/>
        <w:jc w:val="center"/>
        <w:rPr>
          <w:rFonts w:ascii="宋体" w:hAnsi="宋体" w:hint="eastAsia"/>
          <w:b/>
          <w:bCs/>
          <w:sz w:val="52"/>
        </w:rPr>
      </w:pPr>
    </w:p>
    <w:p w14:paraId="24E3D927" w14:textId="77777777" w:rsidR="00057AF6" w:rsidRDefault="00057AF6">
      <w:pPr>
        <w:spacing w:line="500" w:lineRule="exact"/>
        <w:jc w:val="center"/>
        <w:rPr>
          <w:rFonts w:ascii="宋体" w:hAnsi="宋体" w:hint="eastAsia"/>
          <w:b/>
          <w:bCs/>
          <w:sz w:val="30"/>
        </w:rPr>
      </w:pPr>
    </w:p>
    <w:p w14:paraId="540E850F" w14:textId="77777777" w:rsidR="00057AF6" w:rsidRDefault="00057AF6">
      <w:pPr>
        <w:spacing w:line="500" w:lineRule="exact"/>
        <w:jc w:val="center"/>
        <w:rPr>
          <w:rFonts w:ascii="宋体" w:hAnsi="宋体" w:hint="eastAsia"/>
          <w:b/>
          <w:bCs/>
          <w:sz w:val="30"/>
        </w:rPr>
      </w:pPr>
    </w:p>
    <w:p w14:paraId="4C136CC3" w14:textId="77777777" w:rsidR="00057AF6" w:rsidRDefault="00057AF6">
      <w:pPr>
        <w:spacing w:line="500" w:lineRule="exact"/>
        <w:jc w:val="center"/>
        <w:rPr>
          <w:rFonts w:ascii="宋体" w:hAnsi="宋体" w:hint="eastAsia"/>
          <w:b/>
          <w:bCs/>
          <w:sz w:val="30"/>
        </w:rPr>
      </w:pPr>
    </w:p>
    <w:p w14:paraId="2040464A" w14:textId="77777777" w:rsidR="00057AF6" w:rsidRDefault="00C27810">
      <w:pPr>
        <w:spacing w:line="600" w:lineRule="exact"/>
        <w:jc w:val="center"/>
        <w:rPr>
          <w:rFonts w:ascii="宋体" w:hAnsi="宋体" w:hint="eastAsia"/>
          <w:b/>
          <w:bCs/>
          <w:sz w:val="52"/>
        </w:rPr>
      </w:pPr>
      <w:r>
        <w:rPr>
          <w:rFonts w:ascii="宋体" w:hAnsi="宋体" w:hint="eastAsia"/>
          <w:b/>
          <w:bCs/>
          <w:sz w:val="52"/>
        </w:rPr>
        <w:t>报价书</w:t>
      </w:r>
    </w:p>
    <w:p w14:paraId="5CD5495E" w14:textId="77777777" w:rsidR="00057AF6" w:rsidRDefault="00057AF6">
      <w:pPr>
        <w:spacing w:line="500" w:lineRule="exact"/>
        <w:jc w:val="center"/>
        <w:rPr>
          <w:rFonts w:ascii="宋体" w:hAnsi="宋体" w:hint="eastAsia"/>
          <w:b/>
          <w:bCs/>
          <w:sz w:val="30"/>
        </w:rPr>
      </w:pPr>
    </w:p>
    <w:p w14:paraId="7D6C75BC" w14:textId="77777777" w:rsidR="00057AF6" w:rsidRDefault="00057AF6">
      <w:pPr>
        <w:spacing w:line="500" w:lineRule="exact"/>
        <w:jc w:val="center"/>
        <w:rPr>
          <w:rFonts w:ascii="宋体" w:hAnsi="宋体" w:hint="eastAsia"/>
          <w:b/>
          <w:bCs/>
          <w:sz w:val="30"/>
        </w:rPr>
      </w:pPr>
    </w:p>
    <w:p w14:paraId="44ED9E4A" w14:textId="77777777" w:rsidR="00057AF6" w:rsidRDefault="00057AF6">
      <w:pPr>
        <w:spacing w:line="500" w:lineRule="exact"/>
        <w:jc w:val="center"/>
        <w:rPr>
          <w:rFonts w:ascii="宋体" w:hAnsi="宋体" w:hint="eastAsia"/>
          <w:b/>
          <w:bCs/>
          <w:sz w:val="30"/>
        </w:rPr>
      </w:pPr>
    </w:p>
    <w:p w14:paraId="6ADE536C" w14:textId="77777777" w:rsidR="00057AF6" w:rsidRDefault="00057AF6">
      <w:pPr>
        <w:spacing w:line="500" w:lineRule="exact"/>
        <w:jc w:val="center"/>
        <w:rPr>
          <w:rFonts w:ascii="宋体" w:hAnsi="宋体" w:hint="eastAsia"/>
          <w:b/>
          <w:bCs/>
          <w:sz w:val="30"/>
        </w:rPr>
      </w:pPr>
    </w:p>
    <w:p w14:paraId="6E334E91" w14:textId="77777777" w:rsidR="00057AF6" w:rsidRDefault="00057AF6">
      <w:pPr>
        <w:spacing w:line="500" w:lineRule="exact"/>
        <w:jc w:val="center"/>
        <w:rPr>
          <w:rFonts w:ascii="宋体" w:hAnsi="宋体" w:hint="eastAsia"/>
          <w:b/>
          <w:bCs/>
          <w:sz w:val="30"/>
        </w:rPr>
      </w:pPr>
    </w:p>
    <w:p w14:paraId="415A0617" w14:textId="77777777" w:rsidR="00057AF6" w:rsidRDefault="00057AF6">
      <w:pPr>
        <w:spacing w:line="500" w:lineRule="exact"/>
        <w:jc w:val="center"/>
        <w:rPr>
          <w:rFonts w:ascii="宋体" w:hAnsi="宋体" w:hint="eastAsia"/>
          <w:b/>
          <w:bCs/>
          <w:sz w:val="30"/>
        </w:rPr>
      </w:pPr>
    </w:p>
    <w:p w14:paraId="35A86C1C" w14:textId="77777777" w:rsidR="00057AF6" w:rsidRDefault="00057AF6">
      <w:pPr>
        <w:spacing w:line="500" w:lineRule="exact"/>
        <w:rPr>
          <w:rFonts w:ascii="宋体" w:hAnsi="宋体" w:hint="eastAsia"/>
          <w:b/>
          <w:bCs/>
          <w:sz w:val="30"/>
        </w:rPr>
      </w:pPr>
    </w:p>
    <w:p w14:paraId="19483A27" w14:textId="77777777" w:rsidR="000E09D2" w:rsidRDefault="000E09D2" w:rsidP="000E09D2">
      <w:pPr>
        <w:pStyle w:val="Style3"/>
      </w:pPr>
    </w:p>
    <w:p w14:paraId="02EBA4B1" w14:textId="77777777" w:rsidR="000E09D2" w:rsidRDefault="000E09D2" w:rsidP="000E09D2">
      <w:pPr>
        <w:pStyle w:val="Style3"/>
      </w:pPr>
    </w:p>
    <w:p w14:paraId="2519C875" w14:textId="77777777" w:rsidR="000E09D2" w:rsidRDefault="000E09D2" w:rsidP="000E09D2">
      <w:pPr>
        <w:pStyle w:val="Style3"/>
      </w:pPr>
    </w:p>
    <w:p w14:paraId="692C0626" w14:textId="77777777" w:rsidR="000E09D2" w:rsidRDefault="000E09D2" w:rsidP="000E09D2">
      <w:pPr>
        <w:pStyle w:val="Style3"/>
      </w:pPr>
    </w:p>
    <w:p w14:paraId="58F4C1E2" w14:textId="77777777" w:rsidR="000E09D2" w:rsidRPr="000E09D2" w:rsidRDefault="000E09D2" w:rsidP="000E09D2">
      <w:pPr>
        <w:pStyle w:val="Style3"/>
      </w:pPr>
    </w:p>
    <w:p w14:paraId="40BEF263" w14:textId="77777777" w:rsidR="00057AF6" w:rsidRDefault="00C27810">
      <w:pPr>
        <w:spacing w:line="500" w:lineRule="exact"/>
        <w:ind w:firstLineChars="756" w:firstLine="2125"/>
        <w:rPr>
          <w:rFonts w:ascii="宋体" w:hAnsi="宋体" w:hint="eastAsia"/>
          <w:b/>
          <w:bCs/>
          <w:sz w:val="28"/>
        </w:rPr>
      </w:pPr>
      <w:r>
        <w:rPr>
          <w:rFonts w:ascii="宋体" w:hAnsi="宋体" w:hint="eastAsia"/>
          <w:b/>
          <w:bCs/>
          <w:sz w:val="28"/>
        </w:rPr>
        <w:t>投标人：（公章）</w:t>
      </w:r>
    </w:p>
    <w:p w14:paraId="7865A065" w14:textId="77777777" w:rsidR="00057AF6" w:rsidRDefault="00C27810">
      <w:pPr>
        <w:spacing w:line="500" w:lineRule="exact"/>
        <w:ind w:firstLineChars="756" w:firstLine="2125"/>
        <w:jc w:val="left"/>
        <w:rPr>
          <w:rFonts w:ascii="宋体" w:hAnsi="宋体" w:hint="eastAsia"/>
          <w:b/>
          <w:bCs/>
          <w:sz w:val="28"/>
        </w:rPr>
      </w:pPr>
      <w:r>
        <w:rPr>
          <w:rFonts w:ascii="宋体" w:hAnsi="宋体" w:hint="eastAsia"/>
          <w:b/>
          <w:bCs/>
          <w:sz w:val="28"/>
        </w:rPr>
        <w:t>法定代表人(签字或盖章)：</w:t>
      </w:r>
    </w:p>
    <w:p w14:paraId="6DC73A20" w14:textId="77777777" w:rsidR="00057AF6" w:rsidRDefault="00C27810">
      <w:pPr>
        <w:spacing w:line="500" w:lineRule="exact"/>
        <w:jc w:val="center"/>
        <w:rPr>
          <w:rFonts w:ascii="宋体" w:hAnsi="宋体" w:hint="eastAsia"/>
          <w:b/>
          <w:bCs/>
          <w:sz w:val="28"/>
        </w:rPr>
      </w:pPr>
      <w:r>
        <w:rPr>
          <w:rFonts w:ascii="宋体" w:hAnsi="宋体" w:hint="eastAsia"/>
          <w:b/>
          <w:bCs/>
          <w:sz w:val="28"/>
        </w:rPr>
        <w:t>年月日</w:t>
      </w:r>
    </w:p>
    <w:p w14:paraId="0F0DCC26" w14:textId="77777777" w:rsidR="00057AF6" w:rsidRDefault="00057AF6">
      <w:pPr>
        <w:spacing w:line="500" w:lineRule="exact"/>
        <w:jc w:val="center"/>
        <w:rPr>
          <w:rFonts w:ascii="宋体" w:hAnsi="宋体" w:hint="eastAsia"/>
          <w:b/>
          <w:bCs/>
          <w:sz w:val="30"/>
        </w:rPr>
      </w:pPr>
    </w:p>
    <w:p w14:paraId="1F5D7E49" w14:textId="77777777" w:rsidR="00057AF6" w:rsidRDefault="00057AF6">
      <w:pPr>
        <w:spacing w:line="500" w:lineRule="exact"/>
        <w:jc w:val="center"/>
        <w:rPr>
          <w:rFonts w:ascii="宋体" w:hAnsi="宋体" w:hint="eastAsia"/>
          <w:b/>
          <w:bCs/>
          <w:sz w:val="30"/>
        </w:rPr>
      </w:pPr>
    </w:p>
    <w:p w14:paraId="60C27E00" w14:textId="77777777" w:rsidR="00057AF6" w:rsidRDefault="00057AF6">
      <w:pPr>
        <w:spacing w:line="500" w:lineRule="exact"/>
        <w:rPr>
          <w:rFonts w:ascii="宋体" w:hAnsi="宋体" w:hint="eastAsia"/>
          <w:szCs w:val="21"/>
        </w:rPr>
        <w:sectPr w:rsidR="00057AF6">
          <w:headerReference w:type="default" r:id="rId20"/>
          <w:footerReference w:type="default" r:id="rId21"/>
          <w:pgSz w:w="11906" w:h="16838"/>
          <w:pgMar w:top="1440" w:right="1080" w:bottom="1440" w:left="1080" w:header="851" w:footer="1021" w:gutter="0"/>
          <w:cols w:space="720"/>
          <w:docGrid w:type="lines" w:linePitch="312"/>
        </w:sectPr>
      </w:pPr>
    </w:p>
    <w:p w14:paraId="2068AAC8" w14:textId="77777777" w:rsidR="00057AF6" w:rsidRDefault="00C27810">
      <w:pPr>
        <w:tabs>
          <w:tab w:val="left" w:pos="5560"/>
          <w:tab w:val="left" w:pos="6940"/>
        </w:tabs>
        <w:spacing w:line="480" w:lineRule="auto"/>
        <w:ind w:right="85"/>
        <w:jc w:val="center"/>
        <w:rPr>
          <w:rFonts w:ascii="宋体" w:hAnsi="宋体" w:hint="eastAsia"/>
          <w:b/>
          <w:sz w:val="32"/>
          <w:szCs w:val="28"/>
        </w:rPr>
      </w:pPr>
      <w:r>
        <w:rPr>
          <w:rFonts w:ascii="宋体" w:hAnsi="宋体" w:hint="eastAsia"/>
          <w:b/>
          <w:sz w:val="32"/>
          <w:szCs w:val="28"/>
        </w:rPr>
        <w:lastRenderedPageBreak/>
        <w:t>投标报价汇总表</w:t>
      </w:r>
    </w:p>
    <w:p w14:paraId="6A6C79E5" w14:textId="77777777" w:rsidR="00057AF6" w:rsidRDefault="00057AF6">
      <w:pPr>
        <w:pStyle w:val="23"/>
        <w:rPr>
          <w:rFonts w:ascii="Calibri" w:hAnsi="Calibri"/>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948"/>
        <w:gridCol w:w="2110"/>
        <w:gridCol w:w="1603"/>
        <w:gridCol w:w="1203"/>
      </w:tblGrid>
      <w:tr w:rsidR="00057AF6" w14:paraId="31F3A624" w14:textId="77777777" w:rsidTr="002C6838">
        <w:trPr>
          <w:trHeight w:val="546"/>
          <w:jc w:val="center"/>
        </w:trPr>
        <w:tc>
          <w:tcPr>
            <w:tcW w:w="549" w:type="pct"/>
            <w:vAlign w:val="center"/>
          </w:tcPr>
          <w:p w14:paraId="5E8D2BB8" w14:textId="77777777" w:rsidR="00057AF6" w:rsidRDefault="00C27810">
            <w:pPr>
              <w:jc w:val="center"/>
              <w:rPr>
                <w:rFonts w:ascii="宋体" w:hAnsi="宋体" w:hint="eastAsia"/>
                <w:b/>
                <w:sz w:val="24"/>
              </w:rPr>
            </w:pPr>
            <w:r>
              <w:rPr>
                <w:rFonts w:ascii="宋体" w:hAnsi="宋体" w:hint="eastAsia"/>
                <w:b/>
                <w:sz w:val="24"/>
              </w:rPr>
              <w:t>序号</w:t>
            </w:r>
          </w:p>
        </w:tc>
        <w:tc>
          <w:tcPr>
            <w:tcW w:w="1982" w:type="pct"/>
            <w:vAlign w:val="center"/>
          </w:tcPr>
          <w:p w14:paraId="68D31067" w14:textId="77777777" w:rsidR="00057AF6" w:rsidRDefault="00C27810">
            <w:pPr>
              <w:jc w:val="center"/>
              <w:rPr>
                <w:rFonts w:ascii="宋体" w:hAnsi="宋体" w:cs="华文楷体" w:hint="eastAsia"/>
                <w:b/>
                <w:kern w:val="0"/>
                <w:sz w:val="24"/>
                <w:szCs w:val="24"/>
              </w:rPr>
            </w:pPr>
            <w:r>
              <w:rPr>
                <w:rFonts w:ascii="宋体" w:hAnsi="宋体" w:hint="eastAsia"/>
                <w:b/>
                <w:sz w:val="24"/>
              </w:rPr>
              <w:t>项目名称</w:t>
            </w:r>
          </w:p>
        </w:tc>
        <w:tc>
          <w:tcPr>
            <w:tcW w:w="1059" w:type="pct"/>
          </w:tcPr>
          <w:p w14:paraId="0429221A" w14:textId="77777777" w:rsidR="00057AF6" w:rsidRDefault="00C27810">
            <w:pPr>
              <w:jc w:val="center"/>
              <w:rPr>
                <w:rFonts w:ascii="宋体" w:hAnsi="宋体" w:cs="华文楷体" w:hint="eastAsia"/>
                <w:b/>
                <w:kern w:val="0"/>
                <w:sz w:val="24"/>
                <w:szCs w:val="24"/>
              </w:rPr>
            </w:pPr>
            <w:r>
              <w:rPr>
                <w:rFonts w:ascii="宋体" w:hAnsi="宋体" w:cs="华文楷体" w:hint="eastAsia"/>
                <w:b/>
                <w:kern w:val="0"/>
                <w:sz w:val="24"/>
                <w:szCs w:val="24"/>
              </w:rPr>
              <w:t>投标报价</w:t>
            </w:r>
          </w:p>
          <w:p w14:paraId="390DFB64" w14:textId="77777777" w:rsidR="00057AF6" w:rsidRDefault="00C27810">
            <w:pPr>
              <w:jc w:val="center"/>
              <w:rPr>
                <w:rFonts w:ascii="宋体" w:hAnsi="宋体" w:cs="华文楷体" w:hint="eastAsia"/>
                <w:b/>
                <w:kern w:val="0"/>
                <w:sz w:val="24"/>
                <w:szCs w:val="24"/>
              </w:rPr>
            </w:pPr>
            <w:r>
              <w:rPr>
                <w:rFonts w:ascii="宋体" w:hAnsi="宋体" w:cs="华文楷体" w:hint="eastAsia"/>
                <w:b/>
                <w:kern w:val="0"/>
                <w:sz w:val="24"/>
                <w:szCs w:val="24"/>
              </w:rPr>
              <w:t>（元）</w:t>
            </w:r>
          </w:p>
        </w:tc>
        <w:tc>
          <w:tcPr>
            <w:tcW w:w="805" w:type="pct"/>
            <w:vAlign w:val="center"/>
          </w:tcPr>
          <w:p w14:paraId="6871EACA" w14:textId="77777777" w:rsidR="00057AF6" w:rsidRDefault="00C27810">
            <w:pPr>
              <w:jc w:val="center"/>
              <w:rPr>
                <w:rFonts w:ascii="宋体" w:hAnsi="宋体" w:cs="华文楷体" w:hint="eastAsia"/>
                <w:b/>
                <w:kern w:val="0"/>
                <w:sz w:val="24"/>
                <w:szCs w:val="24"/>
              </w:rPr>
            </w:pPr>
            <w:r>
              <w:rPr>
                <w:rFonts w:ascii="宋体" w:hAnsi="宋体" w:cs="华文楷体" w:hint="eastAsia"/>
                <w:b/>
                <w:kern w:val="0"/>
                <w:sz w:val="24"/>
                <w:szCs w:val="24"/>
              </w:rPr>
              <w:t>投标下浮率</w:t>
            </w:r>
          </w:p>
          <w:p w14:paraId="754941D0" w14:textId="77777777" w:rsidR="00057AF6" w:rsidRDefault="00C27810">
            <w:pPr>
              <w:jc w:val="center"/>
              <w:rPr>
                <w:rFonts w:ascii="宋体" w:hAnsi="宋体" w:cs="华文楷体" w:hint="eastAsia"/>
                <w:b/>
                <w:kern w:val="0"/>
                <w:sz w:val="24"/>
                <w:szCs w:val="24"/>
              </w:rPr>
            </w:pPr>
            <w:r>
              <w:rPr>
                <w:rFonts w:ascii="宋体" w:hAnsi="宋体" w:cs="华文楷体" w:hint="eastAsia"/>
                <w:b/>
                <w:kern w:val="0"/>
                <w:sz w:val="24"/>
                <w:szCs w:val="24"/>
              </w:rPr>
              <w:t>（%）</w:t>
            </w:r>
          </w:p>
        </w:tc>
        <w:tc>
          <w:tcPr>
            <w:tcW w:w="604" w:type="pct"/>
            <w:vAlign w:val="center"/>
          </w:tcPr>
          <w:p w14:paraId="166EC120" w14:textId="77777777" w:rsidR="00057AF6" w:rsidRDefault="00C27810">
            <w:pPr>
              <w:jc w:val="center"/>
              <w:rPr>
                <w:rFonts w:ascii="宋体" w:hAnsi="宋体" w:cs="华文楷体" w:hint="eastAsia"/>
                <w:b/>
                <w:kern w:val="0"/>
                <w:sz w:val="24"/>
                <w:szCs w:val="24"/>
              </w:rPr>
            </w:pPr>
            <w:r>
              <w:rPr>
                <w:rFonts w:ascii="宋体" w:hAnsi="宋体" w:cs="华文楷体" w:hint="eastAsia"/>
                <w:b/>
                <w:kern w:val="0"/>
                <w:sz w:val="24"/>
                <w:szCs w:val="24"/>
              </w:rPr>
              <w:t>备注</w:t>
            </w:r>
          </w:p>
        </w:tc>
      </w:tr>
      <w:tr w:rsidR="00057AF6" w14:paraId="3D1D4BAF" w14:textId="77777777" w:rsidTr="002C6838">
        <w:trPr>
          <w:trHeight w:val="1737"/>
          <w:jc w:val="center"/>
        </w:trPr>
        <w:tc>
          <w:tcPr>
            <w:tcW w:w="549" w:type="pct"/>
            <w:vAlign w:val="center"/>
          </w:tcPr>
          <w:p w14:paraId="6B3991C9" w14:textId="77777777" w:rsidR="00057AF6" w:rsidRPr="00BB33C4" w:rsidRDefault="00C27810">
            <w:pPr>
              <w:jc w:val="center"/>
              <w:rPr>
                <w:rFonts w:ascii="宋体" w:hAnsi="宋体" w:cs="华文楷体" w:hint="eastAsia"/>
                <w:bCs/>
                <w:kern w:val="0"/>
                <w:sz w:val="24"/>
                <w:szCs w:val="24"/>
                <w:highlight w:val="yellow"/>
              </w:rPr>
            </w:pPr>
            <w:r w:rsidRPr="002C6838">
              <w:rPr>
                <w:rFonts w:ascii="宋体" w:hAnsi="宋体" w:cs="华文楷体" w:hint="eastAsia"/>
                <w:bCs/>
                <w:kern w:val="0"/>
                <w:sz w:val="24"/>
                <w:szCs w:val="24"/>
              </w:rPr>
              <w:t>1</w:t>
            </w:r>
          </w:p>
        </w:tc>
        <w:tc>
          <w:tcPr>
            <w:tcW w:w="1982" w:type="pct"/>
            <w:vAlign w:val="center"/>
          </w:tcPr>
          <w:p w14:paraId="1A9ABCA4" w14:textId="77777777" w:rsidR="00057AF6" w:rsidRPr="00134297" w:rsidRDefault="000C34CF">
            <w:pPr>
              <w:jc w:val="center"/>
              <w:rPr>
                <w:rFonts w:ascii="宋体" w:hAnsi="宋体" w:cs="华文楷体" w:hint="eastAsia"/>
                <w:bCs/>
                <w:kern w:val="0"/>
                <w:sz w:val="24"/>
                <w:szCs w:val="24"/>
                <w:highlight w:val="yellow"/>
              </w:rPr>
            </w:pPr>
            <w:r w:rsidRPr="000C34CF">
              <w:rPr>
                <w:rFonts w:ascii="宋体" w:hAnsi="宋体" w:cs="宋体" w:hint="eastAsia"/>
                <w:sz w:val="24"/>
              </w:rPr>
              <w:t>玉泉学校（小学部）扩建项目第三方检测服务</w:t>
            </w:r>
          </w:p>
        </w:tc>
        <w:tc>
          <w:tcPr>
            <w:tcW w:w="1059" w:type="pct"/>
            <w:vAlign w:val="center"/>
          </w:tcPr>
          <w:p w14:paraId="3D43935B" w14:textId="77777777" w:rsidR="00057AF6" w:rsidRPr="00BB33C4" w:rsidRDefault="00057AF6">
            <w:pPr>
              <w:widowControl/>
              <w:jc w:val="center"/>
              <w:textAlignment w:val="center"/>
              <w:rPr>
                <w:rFonts w:ascii="宋体" w:hAnsi="宋体" w:cs="华文楷体" w:hint="eastAsia"/>
                <w:b/>
                <w:kern w:val="0"/>
                <w:sz w:val="24"/>
                <w:szCs w:val="24"/>
                <w:highlight w:val="yellow"/>
              </w:rPr>
            </w:pPr>
          </w:p>
        </w:tc>
        <w:tc>
          <w:tcPr>
            <w:tcW w:w="805" w:type="pct"/>
            <w:vAlign w:val="center"/>
          </w:tcPr>
          <w:p w14:paraId="6478D13D" w14:textId="77777777" w:rsidR="00057AF6" w:rsidRPr="00BB33C4" w:rsidRDefault="00057AF6">
            <w:pPr>
              <w:jc w:val="center"/>
              <w:rPr>
                <w:rFonts w:ascii="宋体" w:hAnsi="宋体" w:cs="华文楷体" w:hint="eastAsia"/>
                <w:b/>
                <w:kern w:val="0"/>
                <w:sz w:val="24"/>
                <w:szCs w:val="24"/>
                <w:highlight w:val="yellow"/>
              </w:rPr>
            </w:pPr>
          </w:p>
        </w:tc>
        <w:tc>
          <w:tcPr>
            <w:tcW w:w="604" w:type="pct"/>
            <w:vAlign w:val="center"/>
          </w:tcPr>
          <w:p w14:paraId="0A00006F" w14:textId="77777777" w:rsidR="00057AF6" w:rsidRDefault="00057AF6">
            <w:pPr>
              <w:jc w:val="center"/>
              <w:rPr>
                <w:rFonts w:ascii="宋体" w:hAnsi="宋体" w:cs="华文楷体" w:hint="eastAsia"/>
                <w:b/>
                <w:kern w:val="0"/>
                <w:sz w:val="24"/>
                <w:szCs w:val="24"/>
              </w:rPr>
            </w:pPr>
          </w:p>
        </w:tc>
      </w:tr>
    </w:tbl>
    <w:p w14:paraId="27ED5C9B" w14:textId="77777777" w:rsidR="00057AF6" w:rsidRDefault="00057AF6">
      <w:pPr>
        <w:rPr>
          <w:rFonts w:ascii="宋体" w:hAnsi="宋体" w:hint="eastAsia"/>
        </w:rPr>
      </w:pPr>
      <w:bookmarkStart w:id="291" w:name="_Toc374610687"/>
      <w:bookmarkStart w:id="292" w:name="_Toc374536218"/>
      <w:bookmarkStart w:id="293" w:name="_Toc390704770"/>
      <w:bookmarkStart w:id="294" w:name="_Toc266373531"/>
      <w:bookmarkStart w:id="295" w:name="_Toc31556"/>
      <w:bookmarkStart w:id="296" w:name="_Toc333829923"/>
    </w:p>
    <w:p w14:paraId="58066C97" w14:textId="77777777" w:rsidR="00057AF6" w:rsidRDefault="00C27810">
      <w:pPr>
        <w:pStyle w:val="23"/>
        <w:ind w:firstLine="422"/>
        <w:rPr>
          <w:rFonts w:ascii="Calibri" w:hAnsi="Calibri"/>
          <w:b/>
          <w:u w:val="single"/>
        </w:rPr>
      </w:pPr>
      <w:r>
        <w:rPr>
          <w:rFonts w:ascii="Calibri" w:hAnsi="Calibri" w:hint="eastAsia"/>
          <w:b/>
          <w:u w:val="single"/>
        </w:rPr>
        <w:t>注：</w:t>
      </w:r>
    </w:p>
    <w:p w14:paraId="0980C53C" w14:textId="77777777" w:rsidR="00057AF6" w:rsidRPr="00D7184F" w:rsidRDefault="000C34CF">
      <w:pPr>
        <w:pStyle w:val="23"/>
        <w:ind w:firstLine="422"/>
        <w:rPr>
          <w:rFonts w:ascii="宋体" w:hAnsi="宋体" w:hint="eastAsia"/>
          <w:b/>
          <w:u w:val="single"/>
        </w:rPr>
      </w:pPr>
      <w:r w:rsidRPr="000C34CF">
        <w:rPr>
          <w:rFonts w:ascii="宋体" w:hAnsi="宋体"/>
          <w:b/>
          <w:u w:val="single"/>
        </w:rPr>
        <w:t>1</w:t>
      </w:r>
      <w:r w:rsidRPr="000C34CF">
        <w:rPr>
          <w:rFonts w:ascii="宋体" w:hAnsi="宋体" w:hint="eastAsia"/>
          <w:b/>
          <w:u w:val="single"/>
        </w:rPr>
        <w:t>、投标下浮率</w:t>
      </w:r>
      <w:r w:rsidRPr="000C34CF">
        <w:rPr>
          <w:rFonts w:ascii="宋体" w:hAnsi="宋体"/>
          <w:b/>
          <w:u w:val="single"/>
        </w:rPr>
        <w:t>=</w:t>
      </w:r>
      <w:r w:rsidRPr="000C34CF">
        <w:rPr>
          <w:rFonts w:ascii="宋体" w:hAnsi="宋体" w:hint="eastAsia"/>
          <w:b/>
          <w:u w:val="single"/>
        </w:rPr>
        <w:t>（</w:t>
      </w:r>
      <w:r w:rsidRPr="000C34CF">
        <w:rPr>
          <w:rFonts w:ascii="宋体" w:hAnsi="宋体"/>
          <w:b/>
          <w:u w:val="single"/>
        </w:rPr>
        <w:t>1-</w:t>
      </w:r>
      <w:r w:rsidRPr="000C34CF">
        <w:rPr>
          <w:rFonts w:ascii="宋体" w:hAnsi="宋体" w:hint="eastAsia"/>
          <w:b/>
          <w:u w:val="single"/>
        </w:rPr>
        <w:t>投标报价</w:t>
      </w:r>
      <w:r w:rsidRPr="000C34CF">
        <w:rPr>
          <w:rFonts w:ascii="宋体" w:hAnsi="宋体"/>
          <w:b/>
          <w:u w:val="single"/>
        </w:rPr>
        <w:t>/</w:t>
      </w:r>
      <w:r w:rsidRPr="000C34CF">
        <w:rPr>
          <w:rFonts w:ascii="宋体" w:hAnsi="宋体" w:hint="eastAsia"/>
          <w:b/>
          <w:u w:val="single"/>
        </w:rPr>
        <w:t>暂定金额）</w:t>
      </w:r>
      <w:r w:rsidRPr="000C34CF">
        <w:rPr>
          <w:rFonts w:ascii="宋体" w:hAnsi="宋体"/>
          <w:b/>
          <w:u w:val="single"/>
        </w:rPr>
        <w:t>*100%</w:t>
      </w:r>
      <w:r w:rsidRPr="000C34CF">
        <w:rPr>
          <w:rFonts w:ascii="宋体" w:hAnsi="宋体" w:hint="eastAsia"/>
          <w:b/>
          <w:u w:val="single"/>
        </w:rPr>
        <w:t>。下浮率必须为固定数值，并保留小数点后</w:t>
      </w:r>
      <w:r w:rsidRPr="000C34CF">
        <w:rPr>
          <w:rFonts w:ascii="宋体" w:hAnsi="宋体"/>
          <w:b/>
          <w:u w:val="single"/>
        </w:rPr>
        <w:t>2</w:t>
      </w:r>
      <w:r w:rsidRPr="000C34CF">
        <w:rPr>
          <w:rFonts w:ascii="宋体" w:hAnsi="宋体" w:hint="eastAsia"/>
          <w:b/>
          <w:u w:val="single"/>
        </w:rPr>
        <w:t>位，如：</w:t>
      </w:r>
      <w:r w:rsidRPr="000C34CF">
        <w:rPr>
          <w:rFonts w:ascii="宋体" w:hAnsi="宋体"/>
          <w:b/>
          <w:u w:val="single"/>
        </w:rPr>
        <w:t>X.XX%</w:t>
      </w:r>
      <w:r w:rsidRPr="000C34CF">
        <w:rPr>
          <w:rFonts w:ascii="宋体" w:hAnsi="宋体" w:hint="eastAsia"/>
          <w:b/>
          <w:u w:val="single"/>
        </w:rPr>
        <w:t>，不得存在区间值，如</w:t>
      </w:r>
      <w:r w:rsidRPr="000C34CF">
        <w:rPr>
          <w:rFonts w:ascii="宋体" w:hAnsi="宋体"/>
          <w:b/>
          <w:u w:val="single"/>
        </w:rPr>
        <w:t>X.XX%</w:t>
      </w:r>
      <w:r w:rsidRPr="000C34CF">
        <w:rPr>
          <w:rFonts w:ascii="宋体" w:hAnsi="宋体" w:hint="eastAsia"/>
          <w:b/>
          <w:u w:val="single"/>
        </w:rPr>
        <w:t>～</w:t>
      </w:r>
      <w:r w:rsidRPr="000C34CF">
        <w:rPr>
          <w:rFonts w:ascii="宋体" w:hAnsi="宋体"/>
          <w:b/>
          <w:u w:val="single"/>
        </w:rPr>
        <w:t>Y.YY%</w:t>
      </w:r>
    </w:p>
    <w:p w14:paraId="2C1B4340" w14:textId="77777777" w:rsidR="00057AF6" w:rsidRPr="00D7184F" w:rsidRDefault="000C34CF">
      <w:pPr>
        <w:pStyle w:val="23"/>
        <w:ind w:firstLine="422"/>
        <w:rPr>
          <w:rFonts w:ascii="宋体" w:hAnsi="宋体" w:hint="eastAsia"/>
          <w:b/>
          <w:u w:val="single"/>
        </w:rPr>
      </w:pPr>
      <w:r w:rsidRPr="000C34CF">
        <w:rPr>
          <w:rFonts w:ascii="宋体" w:hAnsi="宋体"/>
          <w:b/>
          <w:u w:val="single"/>
        </w:rPr>
        <w:t>2</w:t>
      </w:r>
      <w:r w:rsidRPr="000C34CF">
        <w:rPr>
          <w:rFonts w:ascii="宋体" w:hAnsi="宋体" w:hint="eastAsia"/>
          <w:b/>
          <w:u w:val="single"/>
        </w:rPr>
        <w:t>、精确到小数点后</w:t>
      </w:r>
      <w:r w:rsidRPr="000C34CF">
        <w:rPr>
          <w:rFonts w:ascii="宋体" w:hAnsi="宋体"/>
          <w:b/>
          <w:u w:val="single"/>
        </w:rPr>
        <w:t>2</w:t>
      </w:r>
      <w:r w:rsidRPr="000C34CF">
        <w:rPr>
          <w:rFonts w:ascii="宋体" w:hAnsi="宋体" w:hint="eastAsia"/>
          <w:b/>
          <w:u w:val="single"/>
        </w:rPr>
        <w:t>位。</w:t>
      </w:r>
    </w:p>
    <w:p w14:paraId="2CEFA76C" w14:textId="77777777" w:rsidR="00057AF6" w:rsidRPr="00D7184F" w:rsidRDefault="000C34CF">
      <w:pPr>
        <w:pStyle w:val="23"/>
        <w:rPr>
          <w:rFonts w:ascii="宋体" w:hAnsi="宋体" w:hint="eastAsia"/>
        </w:rPr>
      </w:pPr>
      <w:r w:rsidRPr="000C34CF">
        <w:rPr>
          <w:rFonts w:ascii="宋体" w:hAnsi="宋体"/>
        </w:rPr>
        <w:t>3</w:t>
      </w:r>
      <w:r w:rsidRPr="000C34CF">
        <w:rPr>
          <w:rFonts w:ascii="宋体" w:hAnsi="宋体" w:hint="eastAsia"/>
        </w:rPr>
        <w:t>、本报价金额为人民币。投标报价不得超过最高投标限价。</w:t>
      </w:r>
    </w:p>
    <w:p w14:paraId="00F6A46B" w14:textId="77777777" w:rsidR="00057AF6" w:rsidRPr="00D7184F" w:rsidRDefault="000C34CF">
      <w:pPr>
        <w:pStyle w:val="23"/>
        <w:rPr>
          <w:rFonts w:ascii="宋体" w:hAnsi="宋体" w:hint="eastAsia"/>
        </w:rPr>
      </w:pPr>
      <w:r w:rsidRPr="000C34CF">
        <w:rPr>
          <w:rFonts w:ascii="宋体" w:hAnsi="宋体"/>
        </w:rPr>
        <w:t>4</w:t>
      </w:r>
      <w:r w:rsidRPr="000C34CF">
        <w:rPr>
          <w:rFonts w:ascii="宋体" w:hAnsi="宋体" w:hint="eastAsia"/>
        </w:rPr>
        <w:t>、投标人需要说明的其他内容，由投标人自行填写）。</w:t>
      </w:r>
    </w:p>
    <w:p w14:paraId="110E499B" w14:textId="77777777" w:rsidR="00057AF6" w:rsidRDefault="00057AF6">
      <w:pPr>
        <w:pStyle w:val="23"/>
        <w:rPr>
          <w:rFonts w:ascii="Calibri" w:hAnsi="Calibri"/>
        </w:rPr>
      </w:pPr>
    </w:p>
    <w:p w14:paraId="6C2A83A4" w14:textId="77777777" w:rsidR="00057AF6" w:rsidRDefault="00057AF6">
      <w:pPr>
        <w:pStyle w:val="23"/>
        <w:rPr>
          <w:rFonts w:ascii="Calibri" w:hAnsi="Calibri"/>
        </w:rPr>
      </w:pPr>
    </w:p>
    <w:p w14:paraId="36092918" w14:textId="77777777" w:rsidR="00057AF6" w:rsidRDefault="00057AF6">
      <w:pPr>
        <w:pStyle w:val="23"/>
        <w:ind w:firstLine="480"/>
        <w:rPr>
          <w:rFonts w:ascii="Calibri" w:hAnsi="Calibri"/>
          <w:sz w:val="24"/>
        </w:rPr>
      </w:pPr>
    </w:p>
    <w:p w14:paraId="187A5F5A" w14:textId="77777777" w:rsidR="00057AF6" w:rsidRDefault="00C27810">
      <w:pPr>
        <w:pStyle w:val="a9"/>
        <w:tabs>
          <w:tab w:val="left" w:pos="7321"/>
        </w:tabs>
        <w:spacing w:before="36"/>
        <w:ind w:left="2701"/>
        <w:jc w:val="right"/>
        <w:rPr>
          <w:rFonts w:ascii="宋体" w:hAnsi="宋体" w:hint="eastAsia"/>
          <w:sz w:val="24"/>
          <w:szCs w:val="24"/>
        </w:rPr>
      </w:pPr>
      <w:r>
        <w:rPr>
          <w:rFonts w:ascii="宋体" w:hAnsi="宋体" w:hint="eastAsia"/>
          <w:sz w:val="24"/>
          <w:szCs w:val="24"/>
        </w:rPr>
        <w:t>投标人：</w:t>
      </w:r>
      <w:r>
        <w:rPr>
          <w:rFonts w:ascii="宋体" w:hAnsi="宋体"/>
          <w:sz w:val="24"/>
          <w:szCs w:val="24"/>
          <w:u w:val="single" w:color="000000"/>
        </w:rPr>
        <w:tab/>
      </w:r>
      <w:r>
        <w:rPr>
          <w:rFonts w:ascii="宋体" w:hAnsi="宋体" w:hint="eastAsia"/>
          <w:sz w:val="24"/>
          <w:szCs w:val="24"/>
        </w:rPr>
        <w:t>（盖单位章）</w:t>
      </w:r>
    </w:p>
    <w:p w14:paraId="29A8CD2C" w14:textId="77777777" w:rsidR="00057AF6" w:rsidRDefault="00057AF6">
      <w:pPr>
        <w:spacing w:before="13"/>
        <w:jc w:val="right"/>
        <w:rPr>
          <w:rFonts w:ascii="宋体" w:hAnsi="宋体" w:cs="宋体" w:hint="eastAsia"/>
          <w:sz w:val="24"/>
          <w:szCs w:val="24"/>
        </w:rPr>
      </w:pPr>
    </w:p>
    <w:p w14:paraId="4BD3E3C8" w14:textId="77777777" w:rsidR="00057AF6" w:rsidRDefault="00C27810">
      <w:pPr>
        <w:pStyle w:val="a9"/>
        <w:tabs>
          <w:tab w:val="left" w:pos="6481"/>
        </w:tabs>
        <w:spacing w:before="36"/>
        <w:ind w:left="2701"/>
        <w:jc w:val="right"/>
        <w:rPr>
          <w:rFonts w:ascii="宋体" w:hAnsi="宋体" w:hint="eastAsia"/>
          <w:sz w:val="24"/>
          <w:szCs w:val="24"/>
        </w:rPr>
      </w:pPr>
      <w:r>
        <w:rPr>
          <w:rFonts w:ascii="宋体" w:hAnsi="宋体" w:hint="eastAsia"/>
          <w:spacing w:val="-2"/>
          <w:sz w:val="24"/>
          <w:szCs w:val="24"/>
        </w:rPr>
        <w:t>法定代表人或其委托代理人：</w:t>
      </w:r>
      <w:r>
        <w:rPr>
          <w:rFonts w:ascii="宋体" w:hAnsi="宋体"/>
          <w:spacing w:val="-2"/>
          <w:sz w:val="24"/>
          <w:szCs w:val="24"/>
          <w:u w:val="single" w:color="000000"/>
        </w:rPr>
        <w:tab/>
      </w:r>
      <w:r>
        <w:rPr>
          <w:rFonts w:ascii="宋体" w:hAnsi="宋体" w:hint="eastAsia"/>
          <w:spacing w:val="-1"/>
          <w:sz w:val="24"/>
          <w:szCs w:val="24"/>
        </w:rPr>
        <w:t>（签字或盖章）</w:t>
      </w:r>
    </w:p>
    <w:p w14:paraId="1AD63E7C" w14:textId="77777777" w:rsidR="00057AF6" w:rsidRDefault="00057AF6">
      <w:pPr>
        <w:spacing w:before="10"/>
        <w:jc w:val="right"/>
        <w:rPr>
          <w:rFonts w:ascii="宋体" w:hAnsi="宋体" w:cs="宋体" w:hint="eastAsia"/>
          <w:sz w:val="24"/>
          <w:szCs w:val="24"/>
        </w:rPr>
      </w:pPr>
    </w:p>
    <w:p w14:paraId="2827D1D2" w14:textId="77777777" w:rsidR="00057AF6" w:rsidRDefault="00C27810">
      <w:pPr>
        <w:pStyle w:val="23"/>
        <w:ind w:firstLine="480"/>
        <w:jc w:val="right"/>
        <w:rPr>
          <w:rFonts w:ascii="Calibri" w:hAnsi="Calibri"/>
          <w:sz w:val="24"/>
        </w:rPr>
      </w:pPr>
      <w:r>
        <w:rPr>
          <w:rFonts w:ascii="宋体" w:hAnsi="宋体"/>
          <w:sz w:val="24"/>
          <w:u w:val="single" w:color="000000"/>
        </w:rPr>
        <w:tab/>
      </w:r>
      <w:r>
        <w:rPr>
          <w:rFonts w:ascii="宋体" w:hAnsi="宋体" w:hint="eastAsia"/>
          <w:sz w:val="24"/>
        </w:rPr>
        <w:t>年</w:t>
      </w:r>
      <w:r>
        <w:rPr>
          <w:rFonts w:ascii="宋体" w:hAnsi="宋体"/>
          <w:sz w:val="24"/>
          <w:u w:val="single" w:color="000000"/>
        </w:rPr>
        <w:tab/>
      </w:r>
      <w:r>
        <w:rPr>
          <w:rFonts w:ascii="宋体" w:hAnsi="宋体" w:hint="eastAsia"/>
          <w:sz w:val="24"/>
        </w:rPr>
        <w:t>月</w:t>
      </w:r>
      <w:r>
        <w:rPr>
          <w:rFonts w:ascii="宋体" w:hAnsi="宋体"/>
          <w:sz w:val="24"/>
          <w:u w:val="single" w:color="000000"/>
        </w:rPr>
        <w:tab/>
      </w:r>
      <w:r>
        <w:rPr>
          <w:rFonts w:ascii="宋体" w:hAnsi="宋体" w:hint="eastAsia"/>
          <w:sz w:val="24"/>
        </w:rPr>
        <w:t>日</w:t>
      </w:r>
    </w:p>
    <w:p w14:paraId="1AA936AA" w14:textId="77777777" w:rsidR="00057AF6" w:rsidRDefault="00C27810">
      <w:pPr>
        <w:pStyle w:val="3"/>
        <w:rPr>
          <w:rFonts w:hint="eastAsia"/>
        </w:rPr>
      </w:pPr>
      <w:r>
        <w:br w:type="page"/>
      </w:r>
      <w:bookmarkStart w:id="297" w:name="_Toc11371"/>
      <w:bookmarkStart w:id="298" w:name="_Toc27738"/>
      <w:bookmarkEnd w:id="291"/>
      <w:bookmarkEnd w:id="292"/>
      <w:bookmarkEnd w:id="293"/>
      <w:bookmarkEnd w:id="294"/>
      <w:bookmarkEnd w:id="295"/>
      <w:bookmarkEnd w:id="296"/>
      <w:r>
        <w:rPr>
          <w:rFonts w:hint="eastAsia"/>
        </w:rPr>
        <w:lastRenderedPageBreak/>
        <w:t>五、资格审查资料</w:t>
      </w:r>
      <w:bookmarkEnd w:id="297"/>
      <w:bookmarkEnd w:id="298"/>
    </w:p>
    <w:p w14:paraId="68A2D546" w14:textId="77777777" w:rsidR="00057AF6" w:rsidRDefault="00C27810">
      <w:pPr>
        <w:widowControl/>
        <w:jc w:val="center"/>
        <w:rPr>
          <w:rFonts w:ascii="宋体" w:hAnsi="宋体" w:cs="宋体" w:hint="eastAsia"/>
          <w:b/>
          <w:bCs/>
          <w:kern w:val="0"/>
          <w:szCs w:val="21"/>
        </w:rPr>
      </w:pPr>
      <w:r>
        <w:rPr>
          <w:rFonts w:ascii="宋体" w:hAnsi="宋体" w:cs="宋体" w:hint="eastAsia"/>
          <w:b/>
          <w:bCs/>
          <w:kern w:val="0"/>
          <w:szCs w:val="21"/>
        </w:rPr>
        <w:t>（一）投标人基本情况表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057AF6" w14:paraId="1C880EF2" w14:textId="77777777">
        <w:trPr>
          <w:trHeight w:val="19"/>
          <w:jc w:val="center"/>
        </w:trPr>
        <w:tc>
          <w:tcPr>
            <w:tcW w:w="2046" w:type="dxa"/>
            <w:tcBorders>
              <w:top w:val="single" w:sz="4" w:space="0" w:color="auto"/>
              <w:bottom w:val="single" w:sz="4" w:space="0" w:color="auto"/>
              <w:right w:val="single" w:sz="4" w:space="0" w:color="auto"/>
            </w:tcBorders>
            <w:vAlign w:val="center"/>
          </w:tcPr>
          <w:p w14:paraId="49DCBD24" w14:textId="77777777" w:rsidR="00057AF6" w:rsidRDefault="00C27810">
            <w:pPr>
              <w:topLinePunct/>
              <w:spacing w:line="440" w:lineRule="exact"/>
              <w:jc w:val="center"/>
              <w:rPr>
                <w:rFonts w:ascii="宋体" w:hAnsi="宋体" w:hint="eastAsia"/>
              </w:rPr>
            </w:pPr>
            <w:r>
              <w:rPr>
                <w:rFonts w:ascii="宋体" w:hAnsi="宋体" w:hint="eastAsia"/>
              </w:rPr>
              <w:t>投标人名称</w:t>
            </w:r>
          </w:p>
        </w:tc>
        <w:tc>
          <w:tcPr>
            <w:tcW w:w="6840" w:type="dxa"/>
            <w:gridSpan w:val="8"/>
            <w:tcBorders>
              <w:top w:val="single" w:sz="4" w:space="0" w:color="auto"/>
              <w:left w:val="single" w:sz="4" w:space="0" w:color="auto"/>
              <w:bottom w:val="single" w:sz="4" w:space="0" w:color="auto"/>
            </w:tcBorders>
            <w:vAlign w:val="center"/>
          </w:tcPr>
          <w:p w14:paraId="3450D855" w14:textId="77777777" w:rsidR="00057AF6" w:rsidRDefault="00057AF6">
            <w:pPr>
              <w:topLinePunct/>
              <w:spacing w:line="440" w:lineRule="exact"/>
              <w:jc w:val="center"/>
              <w:rPr>
                <w:rFonts w:ascii="宋体" w:hAnsi="宋体" w:hint="eastAsia"/>
              </w:rPr>
            </w:pPr>
          </w:p>
        </w:tc>
      </w:tr>
      <w:tr w:rsidR="00057AF6" w14:paraId="44637E38" w14:textId="77777777">
        <w:trPr>
          <w:trHeight w:val="19"/>
          <w:jc w:val="center"/>
        </w:trPr>
        <w:tc>
          <w:tcPr>
            <w:tcW w:w="2046" w:type="dxa"/>
            <w:tcBorders>
              <w:top w:val="single" w:sz="4" w:space="0" w:color="auto"/>
              <w:bottom w:val="single" w:sz="4" w:space="0" w:color="auto"/>
              <w:right w:val="single" w:sz="4" w:space="0" w:color="auto"/>
            </w:tcBorders>
            <w:vAlign w:val="center"/>
          </w:tcPr>
          <w:p w14:paraId="2AB21A21" w14:textId="77777777" w:rsidR="00057AF6" w:rsidRDefault="00C27810">
            <w:pPr>
              <w:topLinePunct/>
              <w:spacing w:line="440" w:lineRule="exact"/>
              <w:jc w:val="center"/>
              <w:rPr>
                <w:rFonts w:ascii="宋体" w:hAnsi="宋体" w:hint="eastAsia"/>
              </w:rPr>
            </w:pPr>
            <w:r>
              <w:rPr>
                <w:rFonts w:ascii="宋体" w:hAnsi="宋体"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DA13105" w14:textId="77777777" w:rsidR="00057AF6" w:rsidRDefault="00057AF6">
            <w:pPr>
              <w:topLinePunct/>
              <w:spacing w:line="440" w:lineRule="exact"/>
              <w:jc w:val="center"/>
              <w:rPr>
                <w:rFonts w:ascii="宋体" w:hAnsi="宋体" w:hint="eastAsia"/>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7BE235CD"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邮政编码</w:t>
            </w:r>
          </w:p>
        </w:tc>
        <w:tc>
          <w:tcPr>
            <w:tcW w:w="2342" w:type="dxa"/>
            <w:gridSpan w:val="3"/>
            <w:tcBorders>
              <w:top w:val="single" w:sz="4" w:space="0" w:color="auto"/>
              <w:left w:val="single" w:sz="4" w:space="0" w:color="auto"/>
              <w:bottom w:val="single" w:sz="4" w:space="0" w:color="auto"/>
            </w:tcBorders>
            <w:vAlign w:val="center"/>
          </w:tcPr>
          <w:p w14:paraId="3036E106" w14:textId="77777777" w:rsidR="00057AF6" w:rsidRDefault="00057AF6">
            <w:pPr>
              <w:topLinePunct/>
              <w:spacing w:line="440" w:lineRule="exact"/>
              <w:jc w:val="center"/>
              <w:rPr>
                <w:rFonts w:ascii="宋体" w:hAnsi="宋体" w:hint="eastAsia"/>
              </w:rPr>
            </w:pPr>
          </w:p>
        </w:tc>
      </w:tr>
      <w:tr w:rsidR="00057AF6" w14:paraId="50035035" w14:textId="77777777">
        <w:trPr>
          <w:trHeight w:val="19"/>
          <w:jc w:val="center"/>
        </w:trPr>
        <w:tc>
          <w:tcPr>
            <w:tcW w:w="2046" w:type="dxa"/>
            <w:vMerge w:val="restart"/>
            <w:tcBorders>
              <w:top w:val="single" w:sz="4" w:space="0" w:color="auto"/>
              <w:bottom w:val="single" w:sz="4" w:space="0" w:color="auto"/>
              <w:right w:val="single" w:sz="4" w:space="0" w:color="auto"/>
            </w:tcBorders>
            <w:vAlign w:val="center"/>
          </w:tcPr>
          <w:p w14:paraId="37EDF86B" w14:textId="77777777" w:rsidR="00057AF6" w:rsidRDefault="00C27810">
            <w:pPr>
              <w:topLinePunct/>
              <w:spacing w:line="440" w:lineRule="exact"/>
              <w:jc w:val="center"/>
              <w:rPr>
                <w:rFonts w:ascii="宋体" w:hAnsi="宋体" w:hint="eastAsia"/>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3F60050D"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61AE97F1" w14:textId="77777777" w:rsidR="00057AF6" w:rsidRDefault="00057AF6">
            <w:pPr>
              <w:topLinePunct/>
              <w:spacing w:line="440" w:lineRule="exact"/>
              <w:jc w:val="center"/>
              <w:rPr>
                <w:rFonts w:ascii="宋体" w:hAnsi="宋体" w:hint="eastAsia"/>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207D8B0"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电话</w:t>
            </w:r>
          </w:p>
        </w:tc>
        <w:tc>
          <w:tcPr>
            <w:tcW w:w="2342" w:type="dxa"/>
            <w:gridSpan w:val="3"/>
            <w:tcBorders>
              <w:top w:val="single" w:sz="4" w:space="0" w:color="auto"/>
              <w:left w:val="single" w:sz="4" w:space="0" w:color="auto"/>
              <w:bottom w:val="single" w:sz="4" w:space="0" w:color="auto"/>
            </w:tcBorders>
            <w:vAlign w:val="center"/>
          </w:tcPr>
          <w:p w14:paraId="02108D24" w14:textId="77777777" w:rsidR="00057AF6" w:rsidRDefault="00057AF6">
            <w:pPr>
              <w:topLinePunct/>
              <w:spacing w:line="440" w:lineRule="exact"/>
              <w:jc w:val="center"/>
              <w:rPr>
                <w:rFonts w:ascii="宋体" w:hAnsi="宋体" w:hint="eastAsia"/>
              </w:rPr>
            </w:pPr>
          </w:p>
        </w:tc>
      </w:tr>
      <w:tr w:rsidR="00057AF6" w14:paraId="68DDF5EF" w14:textId="77777777">
        <w:trPr>
          <w:trHeight w:val="19"/>
          <w:jc w:val="center"/>
        </w:trPr>
        <w:tc>
          <w:tcPr>
            <w:tcW w:w="2046" w:type="dxa"/>
            <w:vMerge/>
            <w:tcBorders>
              <w:top w:val="single" w:sz="4" w:space="0" w:color="auto"/>
              <w:bottom w:val="single" w:sz="4" w:space="0" w:color="auto"/>
              <w:right w:val="single" w:sz="4" w:space="0" w:color="auto"/>
            </w:tcBorders>
            <w:vAlign w:val="center"/>
          </w:tcPr>
          <w:p w14:paraId="2A28DF96" w14:textId="77777777" w:rsidR="00057AF6" w:rsidRDefault="00057AF6">
            <w:pPr>
              <w:jc w:val="center"/>
              <w:rPr>
                <w:rFonts w:ascii="宋体" w:hAnsi="宋体" w:hint="eastAsia"/>
              </w:rPr>
            </w:pPr>
          </w:p>
        </w:tc>
        <w:tc>
          <w:tcPr>
            <w:tcW w:w="898" w:type="dxa"/>
            <w:tcBorders>
              <w:top w:val="single" w:sz="4" w:space="0" w:color="auto"/>
              <w:left w:val="single" w:sz="4" w:space="0" w:color="auto"/>
              <w:bottom w:val="single" w:sz="4" w:space="0" w:color="auto"/>
              <w:right w:val="single" w:sz="4" w:space="0" w:color="auto"/>
            </w:tcBorders>
            <w:vAlign w:val="center"/>
          </w:tcPr>
          <w:p w14:paraId="7D16439F"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传真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5A2D2B90" w14:textId="77777777" w:rsidR="00057AF6" w:rsidRDefault="00057AF6">
            <w:pPr>
              <w:topLinePunct/>
              <w:spacing w:line="440" w:lineRule="exact"/>
              <w:jc w:val="center"/>
              <w:rPr>
                <w:rFonts w:ascii="宋体" w:hAnsi="宋体" w:hint="eastAsia"/>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1ED1672"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网址</w:t>
            </w:r>
          </w:p>
        </w:tc>
        <w:tc>
          <w:tcPr>
            <w:tcW w:w="2342" w:type="dxa"/>
            <w:gridSpan w:val="3"/>
            <w:tcBorders>
              <w:top w:val="single" w:sz="4" w:space="0" w:color="auto"/>
              <w:left w:val="single" w:sz="4" w:space="0" w:color="auto"/>
              <w:bottom w:val="single" w:sz="4" w:space="0" w:color="auto"/>
            </w:tcBorders>
            <w:vAlign w:val="center"/>
          </w:tcPr>
          <w:p w14:paraId="4F82D2CE" w14:textId="77777777" w:rsidR="00057AF6" w:rsidRDefault="00057AF6">
            <w:pPr>
              <w:topLinePunct/>
              <w:spacing w:line="440" w:lineRule="exact"/>
              <w:jc w:val="center"/>
              <w:rPr>
                <w:rFonts w:ascii="宋体" w:hAnsi="宋体" w:hint="eastAsia"/>
              </w:rPr>
            </w:pPr>
          </w:p>
        </w:tc>
      </w:tr>
      <w:tr w:rsidR="00057AF6" w14:paraId="6AAD21CB" w14:textId="77777777">
        <w:trPr>
          <w:trHeight w:val="19"/>
          <w:jc w:val="center"/>
        </w:trPr>
        <w:tc>
          <w:tcPr>
            <w:tcW w:w="2046" w:type="dxa"/>
            <w:tcBorders>
              <w:top w:val="single" w:sz="4" w:space="0" w:color="auto"/>
              <w:bottom w:val="single" w:sz="4" w:space="0" w:color="auto"/>
              <w:right w:val="single" w:sz="4" w:space="0" w:color="auto"/>
            </w:tcBorders>
            <w:vAlign w:val="center"/>
          </w:tcPr>
          <w:p w14:paraId="2630CE82"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396F0E4B"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74842E82" w14:textId="77777777" w:rsidR="00057AF6" w:rsidRDefault="00057AF6">
            <w:pPr>
              <w:topLinePunct/>
              <w:spacing w:line="440" w:lineRule="exact"/>
              <w:jc w:val="center"/>
              <w:rPr>
                <w:rFonts w:ascii="宋体" w:hAnsi="宋体" w:hint="eastAsia"/>
              </w:rPr>
            </w:pPr>
          </w:p>
        </w:tc>
        <w:tc>
          <w:tcPr>
            <w:tcW w:w="1287" w:type="dxa"/>
            <w:tcBorders>
              <w:top w:val="single" w:sz="4" w:space="0" w:color="auto"/>
              <w:left w:val="single" w:sz="4" w:space="0" w:color="auto"/>
              <w:bottom w:val="single" w:sz="4" w:space="0" w:color="auto"/>
              <w:right w:val="single" w:sz="4" w:space="0" w:color="auto"/>
            </w:tcBorders>
            <w:vAlign w:val="center"/>
          </w:tcPr>
          <w:p w14:paraId="0DF91436"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27890D26" w14:textId="77777777" w:rsidR="00057AF6" w:rsidRDefault="00057AF6">
            <w:pPr>
              <w:topLinePunct/>
              <w:spacing w:line="440" w:lineRule="exact"/>
              <w:jc w:val="center"/>
              <w:rPr>
                <w:rFonts w:ascii="宋体" w:hAnsi="宋体" w:hint="eastAsia"/>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4FCA20C1"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电话</w:t>
            </w:r>
          </w:p>
        </w:tc>
        <w:tc>
          <w:tcPr>
            <w:tcW w:w="1230" w:type="dxa"/>
            <w:tcBorders>
              <w:top w:val="single" w:sz="4" w:space="0" w:color="auto"/>
              <w:left w:val="single" w:sz="4" w:space="0" w:color="auto"/>
              <w:bottom w:val="single" w:sz="4" w:space="0" w:color="auto"/>
            </w:tcBorders>
            <w:vAlign w:val="center"/>
          </w:tcPr>
          <w:p w14:paraId="18575D90" w14:textId="77777777" w:rsidR="00057AF6" w:rsidRDefault="00057AF6">
            <w:pPr>
              <w:topLinePunct/>
              <w:spacing w:line="440" w:lineRule="exact"/>
              <w:jc w:val="center"/>
              <w:rPr>
                <w:rFonts w:ascii="宋体" w:hAnsi="宋体" w:hint="eastAsia"/>
              </w:rPr>
            </w:pPr>
          </w:p>
        </w:tc>
      </w:tr>
      <w:tr w:rsidR="00057AF6" w14:paraId="71A68791" w14:textId="77777777">
        <w:trPr>
          <w:trHeight w:val="19"/>
          <w:jc w:val="center"/>
        </w:trPr>
        <w:tc>
          <w:tcPr>
            <w:tcW w:w="2046" w:type="dxa"/>
            <w:tcBorders>
              <w:top w:val="single" w:sz="4" w:space="0" w:color="auto"/>
              <w:bottom w:val="single" w:sz="4" w:space="0" w:color="auto"/>
              <w:right w:val="single" w:sz="4" w:space="0" w:color="auto"/>
            </w:tcBorders>
            <w:vAlign w:val="center"/>
          </w:tcPr>
          <w:p w14:paraId="0EF669B3" w14:textId="77777777" w:rsidR="00057AF6" w:rsidRDefault="00C27810">
            <w:pPr>
              <w:topLinePunct/>
              <w:spacing w:line="440" w:lineRule="exact"/>
              <w:jc w:val="center"/>
              <w:rPr>
                <w:rFonts w:ascii="宋体" w:hAnsi="宋体" w:hint="eastAsia"/>
              </w:rPr>
            </w:pPr>
            <w:r>
              <w:rPr>
                <w:rFonts w:ascii="宋体" w:hAnsi="宋体"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1E41C2A9"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5BD57D92" w14:textId="77777777" w:rsidR="00057AF6" w:rsidRDefault="00057AF6">
            <w:pPr>
              <w:topLinePunct/>
              <w:spacing w:line="440" w:lineRule="exact"/>
              <w:jc w:val="center"/>
              <w:rPr>
                <w:rFonts w:ascii="宋体" w:hAnsi="宋体" w:hint="eastAsia"/>
              </w:rPr>
            </w:pPr>
          </w:p>
        </w:tc>
        <w:tc>
          <w:tcPr>
            <w:tcW w:w="1287" w:type="dxa"/>
            <w:tcBorders>
              <w:top w:val="single" w:sz="4" w:space="0" w:color="auto"/>
              <w:left w:val="single" w:sz="4" w:space="0" w:color="auto"/>
              <w:bottom w:val="single" w:sz="4" w:space="0" w:color="auto"/>
              <w:right w:val="single" w:sz="4" w:space="0" w:color="auto"/>
            </w:tcBorders>
            <w:vAlign w:val="center"/>
          </w:tcPr>
          <w:p w14:paraId="283F4260"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DE22BC7" w14:textId="77777777" w:rsidR="00057AF6" w:rsidRDefault="00057AF6">
            <w:pPr>
              <w:topLinePunct/>
              <w:spacing w:line="440" w:lineRule="exact"/>
              <w:jc w:val="center"/>
              <w:rPr>
                <w:rFonts w:ascii="宋体" w:hAnsi="宋体" w:hint="eastAsia"/>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08B62F0A"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电话</w:t>
            </w:r>
          </w:p>
        </w:tc>
        <w:tc>
          <w:tcPr>
            <w:tcW w:w="1230" w:type="dxa"/>
            <w:tcBorders>
              <w:top w:val="single" w:sz="4" w:space="0" w:color="auto"/>
              <w:left w:val="single" w:sz="4" w:space="0" w:color="auto"/>
              <w:bottom w:val="single" w:sz="4" w:space="0" w:color="auto"/>
            </w:tcBorders>
            <w:vAlign w:val="center"/>
          </w:tcPr>
          <w:p w14:paraId="50373985" w14:textId="77777777" w:rsidR="00057AF6" w:rsidRDefault="00057AF6">
            <w:pPr>
              <w:topLinePunct/>
              <w:spacing w:line="440" w:lineRule="exact"/>
              <w:jc w:val="center"/>
              <w:rPr>
                <w:rFonts w:ascii="宋体" w:hAnsi="宋体" w:hint="eastAsia"/>
              </w:rPr>
            </w:pPr>
          </w:p>
        </w:tc>
      </w:tr>
      <w:tr w:rsidR="00057AF6" w14:paraId="729F596F" w14:textId="77777777">
        <w:trPr>
          <w:trHeight w:val="19"/>
          <w:jc w:val="center"/>
        </w:trPr>
        <w:tc>
          <w:tcPr>
            <w:tcW w:w="2046" w:type="dxa"/>
            <w:tcBorders>
              <w:top w:val="single" w:sz="4" w:space="0" w:color="auto"/>
              <w:bottom w:val="single" w:sz="4" w:space="0" w:color="auto"/>
              <w:right w:val="single" w:sz="4" w:space="0" w:color="auto"/>
            </w:tcBorders>
            <w:vAlign w:val="center"/>
          </w:tcPr>
          <w:p w14:paraId="1CABC73B"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企业资质证书</w:t>
            </w:r>
          </w:p>
        </w:tc>
        <w:tc>
          <w:tcPr>
            <w:tcW w:w="6840" w:type="dxa"/>
            <w:gridSpan w:val="8"/>
            <w:tcBorders>
              <w:top w:val="single" w:sz="4" w:space="0" w:color="auto"/>
              <w:left w:val="single" w:sz="4" w:space="0" w:color="auto"/>
              <w:bottom w:val="single" w:sz="4" w:space="0" w:color="auto"/>
            </w:tcBorders>
            <w:vAlign w:val="center"/>
          </w:tcPr>
          <w:p w14:paraId="0506D829" w14:textId="77777777" w:rsidR="00057AF6" w:rsidRDefault="00C27810">
            <w:pPr>
              <w:topLinePunct/>
              <w:spacing w:before="100" w:beforeAutospacing="1" w:after="100" w:afterAutospacing="1" w:line="440" w:lineRule="exact"/>
              <w:ind w:firstLineChars="50" w:firstLine="105"/>
              <w:jc w:val="center"/>
              <w:rPr>
                <w:rFonts w:ascii="宋体" w:hAnsi="宋体" w:hint="eastAsia"/>
              </w:rPr>
            </w:pPr>
            <w:r>
              <w:rPr>
                <w:rFonts w:ascii="宋体" w:hAnsi="宋体" w:hint="eastAsia"/>
              </w:rPr>
              <w:t>类型：等级：证书号：</w:t>
            </w:r>
          </w:p>
        </w:tc>
      </w:tr>
      <w:tr w:rsidR="00057AF6" w14:paraId="4B75CDDC" w14:textId="77777777">
        <w:trPr>
          <w:trHeight w:val="19"/>
          <w:jc w:val="center"/>
        </w:trPr>
        <w:tc>
          <w:tcPr>
            <w:tcW w:w="2046" w:type="dxa"/>
            <w:tcBorders>
              <w:top w:val="single" w:sz="4" w:space="0" w:color="auto"/>
              <w:bottom w:val="single" w:sz="4" w:space="0" w:color="auto"/>
              <w:right w:val="single" w:sz="4" w:space="0" w:color="auto"/>
            </w:tcBorders>
            <w:vAlign w:val="center"/>
          </w:tcPr>
          <w:p w14:paraId="6636EE88"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质量管理体系证书（如有）</w:t>
            </w:r>
          </w:p>
        </w:tc>
        <w:tc>
          <w:tcPr>
            <w:tcW w:w="6840" w:type="dxa"/>
            <w:gridSpan w:val="8"/>
            <w:tcBorders>
              <w:top w:val="single" w:sz="4" w:space="0" w:color="auto"/>
              <w:left w:val="single" w:sz="4" w:space="0" w:color="auto"/>
              <w:bottom w:val="single" w:sz="4" w:space="0" w:color="auto"/>
            </w:tcBorders>
            <w:vAlign w:val="center"/>
          </w:tcPr>
          <w:p w14:paraId="6469D74F" w14:textId="77777777" w:rsidR="00057AF6" w:rsidRDefault="00C27810">
            <w:pPr>
              <w:topLinePunct/>
              <w:spacing w:before="100" w:beforeAutospacing="1" w:after="100" w:afterAutospacing="1" w:line="440" w:lineRule="exact"/>
              <w:ind w:firstLineChars="50" w:firstLine="105"/>
              <w:jc w:val="center"/>
              <w:rPr>
                <w:rFonts w:ascii="宋体" w:hAnsi="宋体" w:hint="eastAsia"/>
              </w:rPr>
            </w:pPr>
            <w:r>
              <w:rPr>
                <w:rFonts w:ascii="宋体" w:hAnsi="宋体" w:hint="eastAsia"/>
              </w:rPr>
              <w:t>类型：等级：证书号：</w:t>
            </w:r>
          </w:p>
        </w:tc>
      </w:tr>
      <w:tr w:rsidR="00057AF6" w14:paraId="141E206B" w14:textId="77777777">
        <w:trPr>
          <w:trHeight w:val="19"/>
          <w:jc w:val="center"/>
        </w:trPr>
        <w:tc>
          <w:tcPr>
            <w:tcW w:w="2046" w:type="dxa"/>
            <w:tcBorders>
              <w:top w:val="single" w:sz="4" w:space="0" w:color="auto"/>
              <w:bottom w:val="single" w:sz="4" w:space="0" w:color="auto"/>
              <w:right w:val="single" w:sz="4" w:space="0" w:color="auto"/>
            </w:tcBorders>
            <w:vAlign w:val="center"/>
          </w:tcPr>
          <w:p w14:paraId="01675ACD"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751310D5" w14:textId="77777777" w:rsidR="00057AF6" w:rsidRDefault="00057AF6">
            <w:pPr>
              <w:topLinePunct/>
              <w:spacing w:line="440" w:lineRule="exact"/>
              <w:jc w:val="center"/>
              <w:rPr>
                <w:rFonts w:ascii="宋体" w:hAnsi="宋体" w:hint="eastAsia"/>
              </w:rPr>
            </w:pPr>
          </w:p>
        </w:tc>
        <w:tc>
          <w:tcPr>
            <w:tcW w:w="3629" w:type="dxa"/>
            <w:gridSpan w:val="5"/>
            <w:tcBorders>
              <w:top w:val="single" w:sz="4" w:space="0" w:color="auto"/>
              <w:left w:val="single" w:sz="4" w:space="0" w:color="auto"/>
              <w:bottom w:val="single" w:sz="4" w:space="0" w:color="auto"/>
            </w:tcBorders>
            <w:vAlign w:val="center"/>
          </w:tcPr>
          <w:p w14:paraId="7779BB94"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员工总人数：</w:t>
            </w:r>
          </w:p>
        </w:tc>
      </w:tr>
      <w:tr w:rsidR="00057AF6" w14:paraId="2D46267A" w14:textId="77777777">
        <w:trPr>
          <w:trHeight w:val="19"/>
          <w:jc w:val="center"/>
        </w:trPr>
        <w:tc>
          <w:tcPr>
            <w:tcW w:w="2046" w:type="dxa"/>
            <w:tcBorders>
              <w:top w:val="single" w:sz="4" w:space="0" w:color="auto"/>
              <w:bottom w:val="single" w:sz="4" w:space="0" w:color="auto"/>
              <w:right w:val="single" w:sz="4" w:space="0" w:color="auto"/>
            </w:tcBorders>
            <w:vAlign w:val="center"/>
          </w:tcPr>
          <w:p w14:paraId="62CE61E4"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228E4A70" w14:textId="77777777" w:rsidR="00057AF6" w:rsidRDefault="00057AF6">
            <w:pPr>
              <w:topLinePunct/>
              <w:spacing w:line="440" w:lineRule="exact"/>
              <w:jc w:val="center"/>
              <w:rPr>
                <w:rFonts w:ascii="宋体" w:hAnsi="宋体" w:hint="eastAsia"/>
              </w:rPr>
            </w:pPr>
          </w:p>
        </w:tc>
        <w:tc>
          <w:tcPr>
            <w:tcW w:w="414" w:type="dxa"/>
            <w:vMerge w:val="restart"/>
            <w:tcBorders>
              <w:top w:val="single" w:sz="4" w:space="0" w:color="auto"/>
              <w:left w:val="single" w:sz="4" w:space="0" w:color="auto"/>
              <w:right w:val="single" w:sz="4" w:space="0" w:color="auto"/>
            </w:tcBorders>
            <w:vAlign w:val="center"/>
          </w:tcPr>
          <w:p w14:paraId="47CA5FA9"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9C4C058"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高级职称人员</w:t>
            </w:r>
          </w:p>
        </w:tc>
        <w:tc>
          <w:tcPr>
            <w:tcW w:w="1514" w:type="dxa"/>
            <w:gridSpan w:val="2"/>
            <w:tcBorders>
              <w:top w:val="single" w:sz="4" w:space="0" w:color="auto"/>
              <w:left w:val="single" w:sz="4" w:space="0" w:color="auto"/>
              <w:bottom w:val="single" w:sz="4" w:space="0" w:color="auto"/>
            </w:tcBorders>
            <w:vAlign w:val="center"/>
          </w:tcPr>
          <w:p w14:paraId="4C13C3AA" w14:textId="77777777" w:rsidR="00057AF6" w:rsidRDefault="00057AF6">
            <w:pPr>
              <w:topLinePunct/>
              <w:spacing w:line="440" w:lineRule="exact"/>
              <w:jc w:val="center"/>
              <w:rPr>
                <w:rFonts w:ascii="宋体" w:hAnsi="宋体" w:hint="eastAsia"/>
              </w:rPr>
            </w:pPr>
          </w:p>
        </w:tc>
      </w:tr>
      <w:tr w:rsidR="00057AF6" w14:paraId="3CE9D919" w14:textId="77777777">
        <w:trPr>
          <w:trHeight w:val="19"/>
          <w:jc w:val="center"/>
        </w:trPr>
        <w:tc>
          <w:tcPr>
            <w:tcW w:w="2046" w:type="dxa"/>
            <w:tcBorders>
              <w:top w:val="single" w:sz="4" w:space="0" w:color="auto"/>
              <w:bottom w:val="single" w:sz="4" w:space="0" w:color="auto"/>
              <w:right w:val="single" w:sz="4" w:space="0" w:color="auto"/>
            </w:tcBorders>
            <w:vAlign w:val="center"/>
          </w:tcPr>
          <w:p w14:paraId="773EE85D"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43653404" w14:textId="77777777" w:rsidR="00057AF6" w:rsidRDefault="00057AF6">
            <w:pPr>
              <w:topLinePunct/>
              <w:spacing w:line="440" w:lineRule="exact"/>
              <w:jc w:val="center"/>
              <w:rPr>
                <w:rFonts w:ascii="宋体" w:hAnsi="宋体" w:hint="eastAsia"/>
              </w:rPr>
            </w:pPr>
          </w:p>
        </w:tc>
        <w:tc>
          <w:tcPr>
            <w:tcW w:w="414" w:type="dxa"/>
            <w:vMerge/>
            <w:tcBorders>
              <w:left w:val="single" w:sz="4" w:space="0" w:color="auto"/>
              <w:right w:val="single" w:sz="4" w:space="0" w:color="auto"/>
            </w:tcBorders>
            <w:vAlign w:val="center"/>
          </w:tcPr>
          <w:p w14:paraId="1C895D97" w14:textId="77777777" w:rsidR="00057AF6" w:rsidRDefault="00057AF6">
            <w:pPr>
              <w:jc w:val="center"/>
              <w:rPr>
                <w:rFonts w:ascii="宋体" w:hAnsi="宋体" w:hint="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CD81F0E"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中级职称人员</w:t>
            </w:r>
          </w:p>
        </w:tc>
        <w:tc>
          <w:tcPr>
            <w:tcW w:w="1514" w:type="dxa"/>
            <w:gridSpan w:val="2"/>
            <w:tcBorders>
              <w:top w:val="single" w:sz="4" w:space="0" w:color="auto"/>
              <w:left w:val="single" w:sz="4" w:space="0" w:color="auto"/>
              <w:bottom w:val="single" w:sz="4" w:space="0" w:color="auto"/>
            </w:tcBorders>
            <w:vAlign w:val="center"/>
          </w:tcPr>
          <w:p w14:paraId="6A2C3493" w14:textId="77777777" w:rsidR="00057AF6" w:rsidRDefault="00057AF6">
            <w:pPr>
              <w:topLinePunct/>
              <w:spacing w:line="440" w:lineRule="exact"/>
              <w:jc w:val="center"/>
              <w:rPr>
                <w:rFonts w:ascii="宋体" w:hAnsi="宋体" w:hint="eastAsia"/>
              </w:rPr>
            </w:pPr>
          </w:p>
        </w:tc>
      </w:tr>
      <w:tr w:rsidR="00057AF6" w14:paraId="5F3334A3" w14:textId="77777777">
        <w:trPr>
          <w:trHeight w:val="19"/>
          <w:jc w:val="center"/>
        </w:trPr>
        <w:tc>
          <w:tcPr>
            <w:tcW w:w="2046" w:type="dxa"/>
            <w:tcBorders>
              <w:top w:val="single" w:sz="4" w:space="0" w:color="auto"/>
              <w:bottom w:val="single" w:sz="4" w:space="0" w:color="auto"/>
              <w:right w:val="single" w:sz="4" w:space="0" w:color="auto"/>
            </w:tcBorders>
            <w:vAlign w:val="center"/>
          </w:tcPr>
          <w:p w14:paraId="723A6AEC"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4624CD94" w14:textId="77777777" w:rsidR="00057AF6" w:rsidRDefault="00057AF6">
            <w:pPr>
              <w:topLinePunct/>
              <w:spacing w:line="440" w:lineRule="exact"/>
              <w:jc w:val="center"/>
              <w:rPr>
                <w:rFonts w:ascii="宋体" w:hAnsi="宋体" w:hint="eastAsia"/>
              </w:rPr>
            </w:pPr>
          </w:p>
        </w:tc>
        <w:tc>
          <w:tcPr>
            <w:tcW w:w="414" w:type="dxa"/>
            <w:vMerge/>
            <w:tcBorders>
              <w:left w:val="single" w:sz="4" w:space="0" w:color="auto"/>
              <w:right w:val="single" w:sz="4" w:space="0" w:color="auto"/>
            </w:tcBorders>
            <w:vAlign w:val="center"/>
          </w:tcPr>
          <w:p w14:paraId="0CEF8BB3" w14:textId="77777777" w:rsidR="00057AF6" w:rsidRDefault="00057AF6">
            <w:pPr>
              <w:jc w:val="center"/>
              <w:rPr>
                <w:rFonts w:ascii="宋体" w:hAnsi="宋体" w:hint="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CCEF8D7"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技术人员数量</w:t>
            </w:r>
          </w:p>
        </w:tc>
        <w:tc>
          <w:tcPr>
            <w:tcW w:w="1514" w:type="dxa"/>
            <w:gridSpan w:val="2"/>
            <w:tcBorders>
              <w:top w:val="single" w:sz="4" w:space="0" w:color="auto"/>
              <w:left w:val="single" w:sz="4" w:space="0" w:color="auto"/>
              <w:bottom w:val="single" w:sz="4" w:space="0" w:color="auto"/>
            </w:tcBorders>
            <w:vAlign w:val="center"/>
          </w:tcPr>
          <w:p w14:paraId="0B2D2D65" w14:textId="77777777" w:rsidR="00057AF6" w:rsidRDefault="00057AF6">
            <w:pPr>
              <w:topLinePunct/>
              <w:spacing w:line="440" w:lineRule="exact"/>
              <w:jc w:val="center"/>
              <w:rPr>
                <w:rFonts w:ascii="宋体" w:hAnsi="宋体" w:hint="eastAsia"/>
              </w:rPr>
            </w:pPr>
          </w:p>
        </w:tc>
      </w:tr>
      <w:tr w:rsidR="00057AF6" w14:paraId="6C675EB8" w14:textId="77777777">
        <w:trPr>
          <w:trHeight w:val="19"/>
          <w:jc w:val="center"/>
        </w:trPr>
        <w:tc>
          <w:tcPr>
            <w:tcW w:w="2046" w:type="dxa"/>
            <w:tcBorders>
              <w:top w:val="single" w:sz="4" w:space="0" w:color="auto"/>
              <w:bottom w:val="single" w:sz="4" w:space="0" w:color="auto"/>
              <w:right w:val="single" w:sz="4" w:space="0" w:color="auto"/>
            </w:tcBorders>
            <w:vAlign w:val="center"/>
          </w:tcPr>
          <w:p w14:paraId="4A772CDA"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590086A7" w14:textId="77777777" w:rsidR="00057AF6" w:rsidRDefault="00057AF6">
            <w:pPr>
              <w:topLinePunct/>
              <w:spacing w:line="440" w:lineRule="exact"/>
              <w:jc w:val="center"/>
              <w:rPr>
                <w:rFonts w:ascii="宋体" w:hAnsi="宋体" w:hint="eastAsia"/>
              </w:rPr>
            </w:pPr>
          </w:p>
        </w:tc>
        <w:tc>
          <w:tcPr>
            <w:tcW w:w="414" w:type="dxa"/>
            <w:vMerge/>
            <w:tcBorders>
              <w:left w:val="single" w:sz="4" w:space="0" w:color="auto"/>
              <w:right w:val="single" w:sz="4" w:space="0" w:color="auto"/>
            </w:tcBorders>
            <w:vAlign w:val="center"/>
          </w:tcPr>
          <w:p w14:paraId="043A9E3F" w14:textId="77777777" w:rsidR="00057AF6" w:rsidRDefault="00057AF6">
            <w:pPr>
              <w:jc w:val="center"/>
              <w:rPr>
                <w:rFonts w:ascii="宋体" w:hAnsi="宋体" w:hint="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7D587BD"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szCs w:val="21"/>
              </w:rPr>
              <w:t>各类注册人员</w:t>
            </w:r>
          </w:p>
        </w:tc>
        <w:tc>
          <w:tcPr>
            <w:tcW w:w="1514" w:type="dxa"/>
            <w:gridSpan w:val="2"/>
            <w:tcBorders>
              <w:top w:val="single" w:sz="4" w:space="0" w:color="auto"/>
              <w:left w:val="single" w:sz="4" w:space="0" w:color="auto"/>
              <w:bottom w:val="single" w:sz="4" w:space="0" w:color="auto"/>
            </w:tcBorders>
            <w:vAlign w:val="center"/>
          </w:tcPr>
          <w:p w14:paraId="35C547FC" w14:textId="77777777" w:rsidR="00057AF6" w:rsidRDefault="00057AF6">
            <w:pPr>
              <w:topLinePunct/>
              <w:spacing w:line="440" w:lineRule="exact"/>
              <w:jc w:val="center"/>
              <w:rPr>
                <w:rFonts w:ascii="宋体" w:hAnsi="宋体" w:hint="eastAsia"/>
              </w:rPr>
            </w:pPr>
          </w:p>
        </w:tc>
      </w:tr>
      <w:tr w:rsidR="00057AF6" w14:paraId="41E7133F" w14:textId="77777777">
        <w:trPr>
          <w:trHeight w:val="19"/>
          <w:jc w:val="center"/>
        </w:trPr>
        <w:tc>
          <w:tcPr>
            <w:tcW w:w="2046" w:type="dxa"/>
            <w:tcBorders>
              <w:top w:val="single" w:sz="4" w:space="0" w:color="auto"/>
              <w:right w:val="single" w:sz="4" w:space="0" w:color="auto"/>
            </w:tcBorders>
            <w:vAlign w:val="center"/>
          </w:tcPr>
          <w:p w14:paraId="54A9A052" w14:textId="77777777" w:rsidR="00057AF6" w:rsidRDefault="00C27810">
            <w:pPr>
              <w:topLinePunct/>
              <w:spacing w:before="100" w:beforeAutospacing="1" w:after="100" w:afterAutospacing="1" w:line="440" w:lineRule="exact"/>
              <w:ind w:firstLineChars="100" w:firstLine="210"/>
              <w:jc w:val="center"/>
              <w:rPr>
                <w:rFonts w:ascii="宋体" w:hAnsi="宋体" w:hint="eastAsia"/>
              </w:rPr>
            </w:pPr>
            <w:r>
              <w:rPr>
                <w:rFonts w:ascii="宋体" w:hAnsi="宋体" w:hint="eastAsia"/>
              </w:rPr>
              <w:t>经营范围</w:t>
            </w:r>
          </w:p>
        </w:tc>
        <w:tc>
          <w:tcPr>
            <w:tcW w:w="6840" w:type="dxa"/>
            <w:gridSpan w:val="8"/>
            <w:tcBorders>
              <w:top w:val="single" w:sz="4" w:space="0" w:color="auto"/>
              <w:left w:val="single" w:sz="4" w:space="0" w:color="auto"/>
            </w:tcBorders>
            <w:vAlign w:val="center"/>
          </w:tcPr>
          <w:p w14:paraId="0A783DCA" w14:textId="77777777" w:rsidR="00057AF6" w:rsidRDefault="00057AF6">
            <w:pPr>
              <w:topLinePunct/>
              <w:spacing w:line="440" w:lineRule="exact"/>
              <w:jc w:val="center"/>
              <w:rPr>
                <w:rFonts w:ascii="宋体" w:hAnsi="宋体" w:hint="eastAsia"/>
              </w:rPr>
            </w:pPr>
          </w:p>
        </w:tc>
      </w:tr>
      <w:tr w:rsidR="00057AF6" w14:paraId="6757AD5B" w14:textId="77777777">
        <w:trPr>
          <w:trHeight w:val="19"/>
          <w:jc w:val="center"/>
        </w:trPr>
        <w:tc>
          <w:tcPr>
            <w:tcW w:w="2046" w:type="dxa"/>
            <w:tcBorders>
              <w:top w:val="single" w:sz="4" w:space="0" w:color="auto"/>
              <w:right w:val="single" w:sz="4" w:space="0" w:color="auto"/>
            </w:tcBorders>
            <w:vAlign w:val="center"/>
          </w:tcPr>
          <w:p w14:paraId="58DA3FD0"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tcBorders>
            <w:vAlign w:val="center"/>
          </w:tcPr>
          <w:p w14:paraId="47CEE5EE" w14:textId="77777777" w:rsidR="00057AF6" w:rsidRDefault="00057AF6">
            <w:pPr>
              <w:topLinePunct/>
              <w:spacing w:line="440" w:lineRule="exact"/>
              <w:jc w:val="center"/>
              <w:rPr>
                <w:rFonts w:ascii="宋体" w:hAnsi="宋体" w:hint="eastAsia"/>
              </w:rPr>
            </w:pPr>
          </w:p>
        </w:tc>
      </w:tr>
      <w:tr w:rsidR="00057AF6" w14:paraId="0D65B89D" w14:textId="77777777">
        <w:trPr>
          <w:trHeight w:val="288"/>
          <w:jc w:val="center"/>
        </w:trPr>
        <w:tc>
          <w:tcPr>
            <w:tcW w:w="2046" w:type="dxa"/>
            <w:tcBorders>
              <w:top w:val="single" w:sz="4" w:space="0" w:color="auto"/>
              <w:bottom w:val="single" w:sz="4" w:space="0" w:color="auto"/>
              <w:right w:val="single" w:sz="4" w:space="0" w:color="auto"/>
            </w:tcBorders>
            <w:vAlign w:val="center"/>
          </w:tcPr>
          <w:p w14:paraId="29A26A5B" w14:textId="77777777" w:rsidR="00057AF6" w:rsidRDefault="00C27810">
            <w:pPr>
              <w:topLinePunct/>
              <w:spacing w:before="100" w:beforeAutospacing="1" w:after="100" w:afterAutospacing="1" w:line="440" w:lineRule="exact"/>
              <w:jc w:val="center"/>
              <w:rPr>
                <w:rFonts w:ascii="宋体" w:hAnsi="宋体" w:hint="eastAsia"/>
              </w:rPr>
            </w:pPr>
            <w:r>
              <w:rPr>
                <w:rFonts w:ascii="宋体" w:hAnsi="宋体" w:hint="eastAsia"/>
              </w:rPr>
              <w:t>备注</w:t>
            </w:r>
          </w:p>
        </w:tc>
        <w:tc>
          <w:tcPr>
            <w:tcW w:w="6840" w:type="dxa"/>
            <w:gridSpan w:val="8"/>
            <w:tcBorders>
              <w:top w:val="single" w:sz="4" w:space="0" w:color="auto"/>
              <w:left w:val="single" w:sz="4" w:space="0" w:color="auto"/>
              <w:bottom w:val="single" w:sz="4" w:space="0" w:color="auto"/>
            </w:tcBorders>
            <w:vAlign w:val="center"/>
          </w:tcPr>
          <w:p w14:paraId="56D6E6EB" w14:textId="77777777" w:rsidR="00057AF6" w:rsidRDefault="00057AF6">
            <w:pPr>
              <w:topLinePunct/>
              <w:spacing w:line="440" w:lineRule="exact"/>
              <w:jc w:val="center"/>
              <w:rPr>
                <w:rFonts w:ascii="宋体" w:hAnsi="宋体" w:hint="eastAsia"/>
              </w:rPr>
            </w:pPr>
          </w:p>
        </w:tc>
      </w:tr>
    </w:tbl>
    <w:p w14:paraId="12682073" w14:textId="77777777" w:rsidR="00057AF6" w:rsidRDefault="00057AF6">
      <w:pPr>
        <w:snapToGrid w:val="0"/>
        <w:rPr>
          <w:rFonts w:ascii="宋体" w:hAnsi="宋体" w:hint="eastAsia"/>
          <w:spacing w:val="-5"/>
          <w:szCs w:val="21"/>
        </w:rPr>
      </w:pPr>
    </w:p>
    <w:p w14:paraId="3FB1A535" w14:textId="77777777" w:rsidR="00057AF6" w:rsidRDefault="00C27810">
      <w:pPr>
        <w:snapToGrid w:val="0"/>
        <w:rPr>
          <w:rFonts w:ascii="宋体" w:hAnsi="宋体" w:hint="eastAsia"/>
          <w:spacing w:val="-5"/>
          <w:szCs w:val="21"/>
        </w:rPr>
      </w:pPr>
      <w:r>
        <w:rPr>
          <w:rFonts w:ascii="宋体" w:hAnsi="宋体" w:hint="eastAsia"/>
          <w:spacing w:val="-5"/>
          <w:szCs w:val="21"/>
        </w:rPr>
        <w:t>注：</w:t>
      </w:r>
      <w:r>
        <w:rPr>
          <w:rFonts w:ascii="宋体" w:hAnsi="宋体"/>
          <w:spacing w:val="-5"/>
          <w:szCs w:val="21"/>
        </w:rPr>
        <w:t>1.</w:t>
      </w:r>
      <w:r>
        <w:rPr>
          <w:rFonts w:ascii="宋体" w:hAnsi="宋体" w:hint="eastAsia"/>
          <w:spacing w:val="-5"/>
          <w:szCs w:val="21"/>
        </w:rPr>
        <w:t>联系人栏应填写两个人的联系方式以便于联系。</w:t>
      </w:r>
    </w:p>
    <w:p w14:paraId="1D1BBC65" w14:textId="77777777" w:rsidR="00057AF6" w:rsidRDefault="00C27810">
      <w:pPr>
        <w:numPr>
          <w:ilvl w:val="0"/>
          <w:numId w:val="3"/>
        </w:numPr>
        <w:snapToGrid w:val="0"/>
        <w:rPr>
          <w:rFonts w:ascii="宋体" w:hAnsi="宋体" w:hint="eastAsia"/>
          <w:position w:val="-30"/>
          <w:szCs w:val="21"/>
        </w:rPr>
      </w:pPr>
      <w:r>
        <w:rPr>
          <w:rFonts w:ascii="宋体" w:hAnsi="宋体" w:hint="eastAsia"/>
          <w:position w:val="-30"/>
          <w:szCs w:val="21"/>
        </w:rPr>
        <w:t>本表后须附检测投标单位的营业执照副本或事业单位法人证书副本、建设行政主管部门颁发的建设工程质量检测机构资质证书、质量技术监督部门颁发的</w:t>
      </w:r>
      <w:r>
        <w:rPr>
          <w:rFonts w:ascii="宋体" w:hAnsi="宋体"/>
          <w:position w:val="-30"/>
          <w:szCs w:val="21"/>
        </w:rPr>
        <w:t>CMA</w:t>
      </w:r>
      <w:r>
        <w:rPr>
          <w:rFonts w:ascii="宋体" w:hAnsi="宋体" w:hint="eastAsia"/>
          <w:position w:val="-30"/>
          <w:szCs w:val="21"/>
        </w:rPr>
        <w:t>计量认证合格证书（或CMA检验检测机构资质认定证书）以及其他相关证明材料的清晰扫描件。</w:t>
      </w:r>
    </w:p>
    <w:p w14:paraId="4C1735DF" w14:textId="77777777" w:rsidR="00057AF6" w:rsidRDefault="00C27810">
      <w:pPr>
        <w:numPr>
          <w:ilvl w:val="255"/>
          <w:numId w:val="0"/>
        </w:numPr>
        <w:snapToGrid w:val="0"/>
        <w:rPr>
          <w:rFonts w:ascii="宋体" w:hAnsi="宋体" w:hint="eastAsia"/>
          <w:position w:val="-30"/>
          <w:szCs w:val="21"/>
        </w:rPr>
      </w:pPr>
      <w:r>
        <w:rPr>
          <w:rFonts w:ascii="宋体" w:hAnsi="宋体" w:hint="eastAsia"/>
          <w:position w:val="-30"/>
          <w:szCs w:val="21"/>
        </w:rPr>
        <w:t>3、联合体投标时，联合体每一名成员方分别提交一份《投标人基本情况表》，表中的“投标人名称”填写相应的成员方单位名称；所有的《投标人基本情况表》由主办方盖章即可。</w:t>
      </w:r>
    </w:p>
    <w:p w14:paraId="317A9B48" w14:textId="77777777" w:rsidR="00057AF6" w:rsidRDefault="00C27810">
      <w:pPr>
        <w:widowControl/>
        <w:jc w:val="center"/>
        <w:rPr>
          <w:rFonts w:ascii="宋体" w:hAnsi="宋体" w:cs="宋体" w:hint="eastAsia"/>
          <w:b/>
          <w:bCs/>
          <w:kern w:val="0"/>
          <w:sz w:val="28"/>
          <w:szCs w:val="28"/>
        </w:rPr>
      </w:pPr>
      <w:r>
        <w:rPr>
          <w:rFonts w:ascii="宋体" w:hAnsi="宋体"/>
          <w:position w:val="-30"/>
          <w:sz w:val="22"/>
        </w:rPr>
        <w:br w:type="page"/>
      </w:r>
      <w:r>
        <w:rPr>
          <w:rFonts w:ascii="宋体" w:hAnsi="宋体" w:cs="宋体" w:hint="eastAsia"/>
          <w:b/>
          <w:bCs/>
          <w:kern w:val="0"/>
          <w:sz w:val="28"/>
          <w:szCs w:val="28"/>
        </w:rPr>
        <w:lastRenderedPageBreak/>
        <w:t>（二）投标人声明</w:t>
      </w:r>
    </w:p>
    <w:p w14:paraId="47A3E8E1" w14:textId="77777777" w:rsidR="00057AF6" w:rsidRDefault="00C27810">
      <w:pPr>
        <w:spacing w:line="440" w:lineRule="exact"/>
        <w:rPr>
          <w:rFonts w:ascii="宋体" w:hAnsi="宋体" w:cs="宋体" w:hint="eastAsia"/>
          <w:kern w:val="0"/>
          <w:sz w:val="24"/>
          <w:szCs w:val="24"/>
        </w:rPr>
      </w:pPr>
      <w:r>
        <w:rPr>
          <w:rFonts w:ascii="宋体" w:hAnsi="宋体" w:cs="宋体" w:hint="eastAsia"/>
          <w:kern w:val="0"/>
          <w:sz w:val="24"/>
          <w:szCs w:val="24"/>
        </w:rPr>
        <w:t>本招标项目招标人及招标监管机构：</w:t>
      </w:r>
    </w:p>
    <w:p w14:paraId="7629E3C4" w14:textId="77777777" w:rsidR="00057AF6" w:rsidRDefault="00C27810" w:rsidP="002D0B54">
      <w:pPr>
        <w:spacing w:line="440" w:lineRule="exact"/>
        <w:ind w:firstLineChars="202" w:firstLine="485"/>
        <w:rPr>
          <w:rFonts w:ascii="宋体" w:hAnsi="宋体" w:hint="eastAsia"/>
          <w:sz w:val="24"/>
          <w:szCs w:val="24"/>
        </w:rPr>
      </w:pPr>
      <w:r>
        <w:rPr>
          <w:rFonts w:ascii="宋体" w:hAnsi="宋体" w:hint="eastAsia"/>
          <w:sz w:val="24"/>
          <w:szCs w:val="24"/>
        </w:rPr>
        <w:t>本公司就参加</w:t>
      </w:r>
      <w:r w:rsidR="000C34CF" w:rsidRPr="000C34CF">
        <w:rPr>
          <w:rFonts w:ascii="宋体" w:hAnsi="宋体" w:cs="宋体" w:hint="eastAsia"/>
          <w:sz w:val="24"/>
          <w:u w:val="single"/>
        </w:rPr>
        <w:t>玉泉学校（小学部）扩建项目第三方检测服务</w:t>
      </w:r>
      <w:r>
        <w:rPr>
          <w:rFonts w:ascii="宋体" w:hAnsi="宋体" w:hint="eastAsia"/>
          <w:sz w:val="24"/>
          <w:szCs w:val="24"/>
        </w:rPr>
        <w:t>投标工作，作出郑重声明：</w:t>
      </w:r>
    </w:p>
    <w:p w14:paraId="4013C2D9" w14:textId="77777777" w:rsidR="00057AF6" w:rsidRDefault="00C27810" w:rsidP="002D0B54">
      <w:pPr>
        <w:spacing w:line="440" w:lineRule="exact"/>
        <w:ind w:firstLineChars="202" w:firstLine="485"/>
        <w:rPr>
          <w:rFonts w:ascii="宋体" w:hAnsi="宋体" w:hint="eastAsia"/>
          <w:sz w:val="24"/>
          <w:szCs w:val="24"/>
        </w:rPr>
      </w:pPr>
      <w:r>
        <w:rPr>
          <w:rFonts w:ascii="宋体" w:hAnsi="宋体" w:hint="eastAsia"/>
          <w:sz w:val="24"/>
          <w:szCs w:val="24"/>
        </w:rPr>
        <w:t>一、本公司保证投标资格审查材料及其后提供的一切材料都是真实的，如我司成为本项目中标候选人，我司同意并授权招标人将我司投标文件商务部分文件的所有内容（包括人员、业绩、奖项等资料）进行公开。</w:t>
      </w:r>
    </w:p>
    <w:p w14:paraId="5126E75B" w14:textId="77777777" w:rsidR="00057AF6" w:rsidRDefault="00C27810" w:rsidP="002D0B54">
      <w:pPr>
        <w:spacing w:line="440" w:lineRule="exact"/>
        <w:ind w:firstLineChars="202" w:firstLine="485"/>
        <w:rPr>
          <w:rFonts w:ascii="宋体" w:hAnsi="宋体" w:hint="eastAsia"/>
          <w:sz w:val="24"/>
          <w:szCs w:val="24"/>
        </w:rPr>
      </w:pPr>
      <w:r>
        <w:rPr>
          <w:rFonts w:ascii="宋体" w:hAnsi="宋体" w:hint="eastAsia"/>
          <w:sz w:val="24"/>
          <w:szCs w:val="24"/>
        </w:rPr>
        <w:t>二、本公司保证在本项目投标中不与其他单位围标、串标，不出让投标资格，不向招标人或评标委员会成员行贿。</w:t>
      </w:r>
    </w:p>
    <w:p w14:paraId="5C8676CF" w14:textId="77777777" w:rsidR="00057AF6" w:rsidRDefault="00C27810" w:rsidP="002D0B54">
      <w:pPr>
        <w:spacing w:line="440" w:lineRule="exact"/>
        <w:ind w:firstLineChars="202" w:firstLine="485"/>
        <w:rPr>
          <w:rFonts w:ascii="宋体" w:hAnsi="宋体" w:hint="eastAsia"/>
          <w:sz w:val="24"/>
          <w:szCs w:val="24"/>
        </w:rPr>
      </w:pPr>
      <w:r>
        <w:rPr>
          <w:rFonts w:ascii="宋体" w:hAnsi="宋体" w:hint="eastAsia"/>
          <w:sz w:val="24"/>
          <w:szCs w:val="24"/>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本公司近二年（从招标公告发布年度起逆推2年的1月1日起至投标截止时间止）未因以往检测工作中存在伪造检测数据、出具虚假检测报告的行为被各级建设行政主管部门或市场监督管理部门行政处罚或通报的。</w:t>
      </w:r>
    </w:p>
    <w:p w14:paraId="2D88BA7E" w14:textId="77777777" w:rsidR="00057AF6" w:rsidRDefault="00C27810" w:rsidP="002D0B54">
      <w:pPr>
        <w:spacing w:line="440" w:lineRule="exact"/>
        <w:ind w:firstLineChars="202" w:firstLine="485"/>
        <w:rPr>
          <w:rFonts w:ascii="宋体" w:hAnsi="宋体" w:hint="eastAsia"/>
          <w:sz w:val="24"/>
          <w:szCs w:val="24"/>
        </w:rPr>
      </w:pPr>
      <w:r>
        <w:rPr>
          <w:rFonts w:ascii="宋体" w:hAnsi="宋体" w:hint="eastAsia"/>
          <w:sz w:val="24"/>
          <w:szCs w:val="24"/>
        </w:rPr>
        <w:t>四、本公司不存在招标文件第二章投标人须知第1.4.3项所规定的任何一种情形。</w:t>
      </w:r>
    </w:p>
    <w:p w14:paraId="71673EB3" w14:textId="77777777" w:rsidR="00057AF6" w:rsidRDefault="00C27810" w:rsidP="002D0B54">
      <w:pPr>
        <w:spacing w:line="440" w:lineRule="exact"/>
        <w:ind w:firstLineChars="202" w:firstLine="485"/>
        <w:rPr>
          <w:rFonts w:ascii="宋体" w:hAnsi="宋体" w:hint="eastAsia"/>
          <w:sz w:val="24"/>
          <w:szCs w:val="24"/>
        </w:rPr>
      </w:pPr>
      <w:r>
        <w:rPr>
          <w:rFonts w:ascii="宋体" w:hAnsi="宋体" w:hint="eastAsia"/>
          <w:sz w:val="24"/>
          <w:szCs w:val="24"/>
        </w:rPr>
        <w:t xml:space="preserve">五、本公司不为招标人不具有独立法人资格的附属机构（单位），不存在与招标人存在利害关系且可能影响招标公正性；本公司及其有隶属关系的机构没有参加本项目的设计、前期工作、招标文件编写、监理工作；本公司与承担本招标项目代建单位（适用于有代建单位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 </w:t>
      </w:r>
    </w:p>
    <w:p w14:paraId="20DD4B72" w14:textId="77777777" w:rsidR="00057AF6" w:rsidRDefault="00C27810">
      <w:pPr>
        <w:spacing w:line="440" w:lineRule="exact"/>
        <w:ind w:firstLineChars="202" w:firstLine="487"/>
        <w:rPr>
          <w:rFonts w:ascii="宋体" w:hAnsi="宋体" w:hint="eastAsia"/>
          <w:b/>
          <w:bCs/>
          <w:sz w:val="24"/>
          <w:szCs w:val="24"/>
        </w:rPr>
      </w:pPr>
      <w:r>
        <w:rPr>
          <w:rFonts w:ascii="宋体" w:hAnsi="宋体" w:hint="eastAsia"/>
          <w:b/>
          <w:bCs/>
          <w:sz w:val="24"/>
          <w:szCs w:val="24"/>
        </w:rPr>
        <w:t>六、与本公司单位负责人为同一人或者与本公司存在控股、管理关系的其他单位包括：。（注：本条由投标人如实填写，如有，应列出全部满足招标公告资质要求的相关单位的名称；如无，则填写“无”。若投标人未列全符合相关条件的单位，但同时未列全的相关单位未参与本项目投标的，不视为该投标人违反了招标公告第3条第3.3点的规定，不作为对其投标文件进行无效标处理的依据。）</w:t>
      </w:r>
    </w:p>
    <w:p w14:paraId="64A415F9" w14:textId="77777777" w:rsidR="00057AF6" w:rsidRDefault="00C27810" w:rsidP="002D0B54">
      <w:pPr>
        <w:spacing w:line="440" w:lineRule="exact"/>
        <w:ind w:firstLineChars="202" w:firstLine="485"/>
        <w:rPr>
          <w:rFonts w:ascii="宋体" w:hAnsi="宋体" w:hint="eastAsia"/>
          <w:sz w:val="24"/>
          <w:szCs w:val="24"/>
        </w:rPr>
      </w:pPr>
      <w:r>
        <w:rPr>
          <w:rFonts w:ascii="宋体" w:hAnsi="宋体" w:hint="eastAsia"/>
          <w:sz w:val="24"/>
          <w:szCs w:val="24"/>
        </w:rPr>
        <w:t>七、本公司承诺，中标后严格执行安全生产相关管理规定。</w:t>
      </w:r>
    </w:p>
    <w:p w14:paraId="05EBEF31" w14:textId="77777777" w:rsidR="00057AF6" w:rsidRDefault="00C27810" w:rsidP="002D0B54">
      <w:pPr>
        <w:spacing w:line="440" w:lineRule="exact"/>
        <w:ind w:firstLineChars="202" w:firstLine="485"/>
        <w:rPr>
          <w:rFonts w:ascii="宋体" w:hAnsi="宋体" w:hint="eastAsia"/>
          <w:sz w:val="24"/>
          <w:szCs w:val="24"/>
        </w:rPr>
      </w:pPr>
      <w:r>
        <w:rPr>
          <w:rFonts w:ascii="宋体" w:hAnsi="宋体" w:hint="eastAsia"/>
          <w:sz w:val="24"/>
          <w:szCs w:val="24"/>
        </w:rPr>
        <w:t>八、本公司承诺，中标后严格按照合同和招投标文件规定履行义务，并同意招标人将其履</w:t>
      </w:r>
      <w:r>
        <w:rPr>
          <w:rFonts w:ascii="宋体" w:hAnsi="宋体" w:hint="eastAsia"/>
          <w:sz w:val="24"/>
          <w:szCs w:val="24"/>
        </w:rPr>
        <w:lastRenderedPageBreak/>
        <w:t>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4743D656" w14:textId="77777777" w:rsidR="00057AF6" w:rsidRDefault="00C27810" w:rsidP="002D0B54">
      <w:pPr>
        <w:spacing w:line="440" w:lineRule="exact"/>
        <w:ind w:firstLineChars="202" w:firstLine="485"/>
        <w:rPr>
          <w:rFonts w:ascii="宋体" w:hAnsi="宋体" w:hint="eastAsia"/>
          <w:sz w:val="24"/>
          <w:szCs w:val="24"/>
        </w:rPr>
      </w:pPr>
      <w:r>
        <w:rPr>
          <w:rFonts w:ascii="宋体" w:hAnsi="宋体" w:hint="eastAsia"/>
          <w:sz w:val="24"/>
          <w:szCs w:val="24"/>
        </w:rPr>
        <w:t>九、（1）本单位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w:t>
      </w:r>
    </w:p>
    <w:p w14:paraId="1082692D" w14:textId="77777777" w:rsidR="00057AF6" w:rsidRDefault="00C27810" w:rsidP="002D0B54">
      <w:pPr>
        <w:spacing w:line="440" w:lineRule="exact"/>
        <w:ind w:firstLineChars="202" w:firstLine="485"/>
        <w:rPr>
          <w:rFonts w:ascii="宋体" w:hAnsi="宋体" w:hint="eastAsia"/>
          <w:sz w:val="24"/>
          <w:szCs w:val="24"/>
        </w:rPr>
      </w:pPr>
      <w:r>
        <w:rPr>
          <w:rFonts w:ascii="宋体" w:hAnsi="宋体" w:hint="eastAsia"/>
          <w:sz w:val="24"/>
          <w:szCs w:val="24"/>
        </w:rPr>
        <w:t>（2）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14:paraId="7609A535" w14:textId="77777777" w:rsidR="00057AF6" w:rsidRDefault="00C27810" w:rsidP="002D0B54">
      <w:pPr>
        <w:spacing w:line="440" w:lineRule="exact"/>
        <w:ind w:firstLineChars="202" w:firstLine="485"/>
      </w:pPr>
      <w:r>
        <w:rPr>
          <w:rFonts w:ascii="宋体" w:hAnsi="宋体" w:hint="eastAsia"/>
          <w:sz w:val="24"/>
          <w:szCs w:val="24"/>
        </w:rPr>
        <w:t>（3）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6B13D57E" w14:textId="77777777" w:rsidR="00057AF6" w:rsidRDefault="00C27810" w:rsidP="002D0B54">
      <w:pPr>
        <w:spacing w:line="440" w:lineRule="exact"/>
        <w:ind w:firstLineChars="202" w:firstLine="485"/>
      </w:pPr>
      <w:r>
        <w:rPr>
          <w:rFonts w:ascii="宋体" w:hAnsi="宋体" w:hint="eastAsia"/>
          <w:sz w:val="24"/>
        </w:rPr>
        <w:t>十、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72F22AB2" w14:textId="77777777" w:rsidR="00057AF6" w:rsidRDefault="00C27810" w:rsidP="002D0B54">
      <w:pPr>
        <w:spacing w:line="440" w:lineRule="exact"/>
        <w:ind w:firstLineChars="202" w:firstLine="485"/>
        <w:rPr>
          <w:rFonts w:ascii="宋体" w:hAnsi="宋体" w:hint="eastAsia"/>
          <w:sz w:val="24"/>
          <w:szCs w:val="24"/>
        </w:rPr>
      </w:pPr>
      <w:r>
        <w:rPr>
          <w:rFonts w:ascii="宋体" w:hAnsi="宋体" w:hint="eastAsia"/>
          <w:sz w:val="24"/>
          <w:szCs w:val="24"/>
        </w:rPr>
        <w:t>本公司违反上述保证，或本声明陈述与事实不符，经查实，本公司愿意接受公开通报，承担由此带来的法律后果，并自愿停止参加广州市行政辖区内的招标投标活动三个月。</w:t>
      </w:r>
    </w:p>
    <w:p w14:paraId="4F5CEC78" w14:textId="77777777" w:rsidR="00057AF6" w:rsidRDefault="00C27810" w:rsidP="002D0B54">
      <w:pPr>
        <w:spacing w:line="440" w:lineRule="exact"/>
        <w:ind w:firstLineChars="202" w:firstLine="485"/>
        <w:rPr>
          <w:rFonts w:ascii="宋体" w:hAnsi="宋体" w:hint="eastAsia"/>
        </w:rPr>
      </w:pPr>
      <w:r>
        <w:rPr>
          <w:rFonts w:ascii="宋体" w:hAnsi="宋体" w:hint="eastAsia"/>
          <w:sz w:val="24"/>
          <w:szCs w:val="24"/>
        </w:rPr>
        <w:t>特此声明。</w:t>
      </w:r>
    </w:p>
    <w:p w14:paraId="3AE89089" w14:textId="77777777" w:rsidR="00057AF6" w:rsidRDefault="00057AF6">
      <w:pPr>
        <w:pStyle w:val="aff0"/>
        <w:adjustRightInd w:val="0"/>
        <w:snapToGrid w:val="0"/>
        <w:ind w:firstLine="0"/>
        <w:rPr>
          <w:rFonts w:ascii="宋体" w:eastAsia="宋体" w:hAnsi="宋体" w:hint="eastAsia"/>
          <w:color w:val="auto"/>
          <w:sz w:val="24"/>
          <w:szCs w:val="24"/>
        </w:rPr>
      </w:pPr>
    </w:p>
    <w:p w14:paraId="06FDA28D" w14:textId="77777777" w:rsidR="00057AF6" w:rsidRDefault="00057AF6">
      <w:pPr>
        <w:pStyle w:val="aff0"/>
        <w:adjustRightInd w:val="0"/>
        <w:snapToGrid w:val="0"/>
        <w:ind w:firstLine="0"/>
        <w:rPr>
          <w:rFonts w:ascii="宋体" w:eastAsia="宋体" w:hAnsi="宋体" w:hint="eastAsia"/>
          <w:color w:val="auto"/>
          <w:sz w:val="24"/>
          <w:szCs w:val="24"/>
        </w:rPr>
      </w:pPr>
    </w:p>
    <w:p w14:paraId="4B51B956" w14:textId="77777777" w:rsidR="00057AF6" w:rsidRDefault="00C27810">
      <w:pPr>
        <w:pStyle w:val="aff0"/>
        <w:adjustRightInd w:val="0"/>
        <w:snapToGrid w:val="0"/>
        <w:ind w:right="-35" w:firstLineChars="2008" w:firstLine="4819"/>
        <w:jc w:val="left"/>
        <w:rPr>
          <w:rFonts w:ascii="宋体" w:eastAsia="宋体" w:hAnsi="宋体" w:hint="eastAsia"/>
          <w:color w:val="auto"/>
          <w:sz w:val="24"/>
          <w:szCs w:val="24"/>
        </w:rPr>
      </w:pPr>
      <w:r>
        <w:rPr>
          <w:rFonts w:ascii="宋体" w:eastAsia="宋体" w:hAnsi="宋体" w:hint="eastAsia"/>
          <w:color w:val="auto"/>
          <w:sz w:val="24"/>
          <w:szCs w:val="24"/>
        </w:rPr>
        <w:t>投标单位（盖公章）：</w:t>
      </w:r>
    </w:p>
    <w:p w14:paraId="19400856" w14:textId="77777777" w:rsidR="00057AF6" w:rsidRDefault="00C27810">
      <w:pPr>
        <w:pStyle w:val="aff0"/>
        <w:adjustRightInd w:val="0"/>
        <w:snapToGrid w:val="0"/>
        <w:ind w:right="-35" w:firstLineChars="2008" w:firstLine="4819"/>
        <w:jc w:val="left"/>
        <w:rPr>
          <w:rFonts w:ascii="宋体" w:eastAsia="宋体" w:hAnsi="宋体" w:hint="eastAsia"/>
          <w:color w:val="auto"/>
          <w:sz w:val="24"/>
          <w:szCs w:val="24"/>
        </w:rPr>
      </w:pPr>
      <w:r>
        <w:rPr>
          <w:rFonts w:ascii="宋体" w:eastAsia="宋体" w:hAnsi="宋体" w:hint="eastAsia"/>
          <w:color w:val="auto"/>
          <w:sz w:val="24"/>
          <w:szCs w:val="24"/>
        </w:rPr>
        <w:t>法定代表人或授权委托人（签字或盖章）：</w:t>
      </w:r>
    </w:p>
    <w:p w14:paraId="488C9AE4" w14:textId="77777777" w:rsidR="00057AF6" w:rsidRDefault="00C27810">
      <w:pPr>
        <w:widowControl/>
        <w:jc w:val="center"/>
        <w:rPr>
          <w:rFonts w:ascii="宋体" w:hAnsi="宋体" w:cs="宋体" w:hint="eastAsia"/>
          <w:b/>
          <w:bCs/>
          <w:kern w:val="0"/>
          <w:szCs w:val="21"/>
        </w:rPr>
      </w:pPr>
      <w:r>
        <w:rPr>
          <w:rFonts w:ascii="宋体" w:hAnsi="宋体" w:hint="eastAsia"/>
          <w:sz w:val="24"/>
          <w:szCs w:val="24"/>
        </w:rPr>
        <w:t xml:space="preserve">                       日  期：    年   月   日</w:t>
      </w:r>
    </w:p>
    <w:p w14:paraId="551EF9E3" w14:textId="77777777" w:rsidR="00974DFF" w:rsidRDefault="00C27810">
      <w:pPr>
        <w:widowControl/>
        <w:jc w:val="left"/>
        <w:rPr>
          <w:rFonts w:ascii="宋体" w:hAnsi="宋体" w:cs="宋体" w:hint="eastAsia"/>
          <w:b/>
          <w:bCs/>
          <w:kern w:val="0"/>
          <w:sz w:val="28"/>
          <w:szCs w:val="28"/>
        </w:rPr>
      </w:pPr>
      <w:r>
        <w:rPr>
          <w:rFonts w:ascii="宋体" w:hAnsi="宋体" w:cs="宋体" w:hint="eastAsia"/>
          <w:b/>
          <w:bCs/>
          <w:kern w:val="0"/>
          <w:sz w:val="28"/>
          <w:szCs w:val="28"/>
        </w:rPr>
        <w:br w:type="page"/>
      </w:r>
      <w:r>
        <w:rPr>
          <w:rFonts w:ascii="宋体" w:hAnsi="宋体" w:cs="宋体" w:hint="eastAsia"/>
          <w:b/>
          <w:bCs/>
          <w:kern w:val="0"/>
          <w:sz w:val="28"/>
          <w:szCs w:val="28"/>
        </w:rPr>
        <w:lastRenderedPageBreak/>
        <w:t>（三）联合体协议书（参考格式）</w:t>
      </w:r>
    </w:p>
    <w:p w14:paraId="20656A3C" w14:textId="77777777" w:rsidR="00057AF6" w:rsidRDefault="00C27810">
      <w:pPr>
        <w:tabs>
          <w:tab w:val="left" w:pos="2200"/>
          <w:tab w:val="left" w:pos="6000"/>
        </w:tabs>
        <w:spacing w:line="360" w:lineRule="auto"/>
        <w:ind w:firstLineChars="200" w:firstLine="480"/>
        <w:jc w:val="left"/>
        <w:rPr>
          <w:rFonts w:ascii="宋体" w:hAnsi="宋体" w:cs="华文楷体" w:hint="eastAsia"/>
          <w:sz w:val="24"/>
          <w:szCs w:val="24"/>
        </w:rPr>
      </w:pPr>
      <w:r>
        <w:rPr>
          <w:rFonts w:ascii="宋体" w:hAnsi="宋体" w:cs="华文楷体" w:hint="eastAsia"/>
          <w:position w:val="-4"/>
          <w:sz w:val="24"/>
          <w:szCs w:val="24"/>
          <w:u w:val="single"/>
        </w:rPr>
        <w:tab/>
      </w:r>
      <w:r>
        <w:rPr>
          <w:rFonts w:ascii="宋体" w:hAnsi="宋体" w:cs="华文楷体" w:hint="eastAsia"/>
          <w:position w:val="-4"/>
          <w:sz w:val="24"/>
          <w:szCs w:val="24"/>
        </w:rPr>
        <w:t>（所</w:t>
      </w:r>
      <w:r>
        <w:rPr>
          <w:rFonts w:ascii="宋体" w:hAnsi="宋体" w:cs="华文楷体" w:hint="eastAsia"/>
          <w:spacing w:val="-2"/>
          <w:position w:val="-4"/>
          <w:sz w:val="24"/>
          <w:szCs w:val="24"/>
        </w:rPr>
        <w:t>有</w:t>
      </w:r>
      <w:r>
        <w:rPr>
          <w:rFonts w:ascii="宋体" w:hAnsi="宋体" w:cs="华文楷体" w:hint="eastAsia"/>
          <w:position w:val="-4"/>
          <w:sz w:val="24"/>
          <w:szCs w:val="24"/>
        </w:rPr>
        <w:t>成员单位名称）自愿组</w:t>
      </w:r>
      <w:r>
        <w:rPr>
          <w:rFonts w:ascii="宋体" w:hAnsi="宋体" w:cs="华文楷体" w:hint="eastAsia"/>
          <w:spacing w:val="1"/>
          <w:position w:val="-4"/>
          <w:sz w:val="24"/>
          <w:szCs w:val="24"/>
        </w:rPr>
        <w:t>成</w:t>
      </w:r>
      <w:r>
        <w:rPr>
          <w:rFonts w:ascii="宋体" w:hAnsi="宋体" w:cs="华文楷体" w:hint="eastAsia"/>
          <w:position w:val="-4"/>
          <w:sz w:val="24"/>
          <w:szCs w:val="24"/>
          <w:u w:val="single"/>
        </w:rPr>
        <w:tab/>
      </w:r>
      <w:r>
        <w:rPr>
          <w:rFonts w:ascii="宋体" w:hAnsi="宋体" w:cs="华文楷体" w:hint="eastAsia"/>
          <w:position w:val="-4"/>
          <w:sz w:val="24"/>
          <w:szCs w:val="24"/>
        </w:rPr>
        <w:t>（联合体名称）联合体，共同</w:t>
      </w:r>
      <w:r>
        <w:rPr>
          <w:rFonts w:ascii="宋体" w:hAnsi="宋体" w:cs="华文楷体" w:hint="eastAsia"/>
          <w:position w:val="-2"/>
          <w:sz w:val="24"/>
          <w:szCs w:val="24"/>
        </w:rPr>
        <w:t>参加</w:t>
      </w:r>
      <w:r>
        <w:rPr>
          <w:rFonts w:ascii="宋体" w:hAnsi="宋体" w:cs="华文楷体" w:hint="eastAsia"/>
          <w:position w:val="-2"/>
          <w:sz w:val="24"/>
          <w:szCs w:val="24"/>
          <w:u w:val="single"/>
        </w:rPr>
        <w:tab/>
      </w:r>
      <w:r>
        <w:rPr>
          <w:rFonts w:ascii="宋体" w:hAnsi="宋体" w:cs="华文楷体" w:hint="eastAsia"/>
          <w:spacing w:val="-2"/>
          <w:position w:val="-2"/>
          <w:sz w:val="24"/>
          <w:szCs w:val="24"/>
        </w:rPr>
        <w:t>（</w:t>
      </w:r>
      <w:r>
        <w:rPr>
          <w:rFonts w:ascii="宋体" w:hAnsi="宋体" w:cs="华文楷体" w:hint="eastAsia"/>
          <w:position w:val="-2"/>
          <w:sz w:val="24"/>
          <w:szCs w:val="24"/>
        </w:rPr>
        <w:t>项目</w:t>
      </w:r>
      <w:r>
        <w:rPr>
          <w:rFonts w:ascii="宋体" w:hAnsi="宋体" w:cs="华文楷体" w:hint="eastAsia"/>
          <w:spacing w:val="-2"/>
          <w:position w:val="-2"/>
          <w:sz w:val="24"/>
          <w:szCs w:val="24"/>
        </w:rPr>
        <w:t>名</w:t>
      </w:r>
      <w:r>
        <w:rPr>
          <w:rFonts w:ascii="宋体" w:hAnsi="宋体" w:cs="华文楷体" w:hint="eastAsia"/>
          <w:position w:val="-2"/>
          <w:sz w:val="24"/>
          <w:szCs w:val="24"/>
        </w:rPr>
        <w:t>称</w:t>
      </w:r>
      <w:r>
        <w:rPr>
          <w:rFonts w:ascii="宋体" w:hAnsi="宋体" w:cs="华文楷体" w:hint="eastAsia"/>
          <w:spacing w:val="-2"/>
          <w:position w:val="-2"/>
          <w:sz w:val="24"/>
          <w:szCs w:val="24"/>
        </w:rPr>
        <w:t>）</w:t>
      </w:r>
      <w:r>
        <w:rPr>
          <w:rFonts w:ascii="宋体" w:hAnsi="宋体" w:cs="华文楷体" w:hint="eastAsia"/>
          <w:position w:val="-2"/>
          <w:sz w:val="24"/>
          <w:szCs w:val="24"/>
        </w:rPr>
        <w:t>招</w:t>
      </w:r>
      <w:r>
        <w:rPr>
          <w:rFonts w:ascii="宋体" w:hAnsi="宋体" w:cs="华文楷体" w:hint="eastAsia"/>
          <w:spacing w:val="-2"/>
          <w:position w:val="-2"/>
          <w:sz w:val="24"/>
          <w:szCs w:val="24"/>
        </w:rPr>
        <w:t>标</w:t>
      </w:r>
      <w:r>
        <w:rPr>
          <w:rFonts w:ascii="宋体" w:hAnsi="宋体" w:cs="华文楷体" w:hint="eastAsia"/>
          <w:position w:val="-2"/>
          <w:sz w:val="24"/>
          <w:szCs w:val="24"/>
        </w:rPr>
        <w:t>项</w:t>
      </w:r>
      <w:r>
        <w:rPr>
          <w:rFonts w:ascii="宋体" w:hAnsi="宋体" w:cs="华文楷体" w:hint="eastAsia"/>
          <w:spacing w:val="-2"/>
          <w:position w:val="-2"/>
          <w:sz w:val="24"/>
          <w:szCs w:val="24"/>
        </w:rPr>
        <w:t>目</w:t>
      </w:r>
      <w:r>
        <w:rPr>
          <w:rFonts w:ascii="宋体" w:hAnsi="宋体" w:cs="华文楷体" w:hint="eastAsia"/>
          <w:position w:val="-2"/>
          <w:sz w:val="24"/>
          <w:szCs w:val="24"/>
        </w:rPr>
        <w:t>投标</w:t>
      </w:r>
      <w:r>
        <w:rPr>
          <w:rFonts w:ascii="宋体" w:hAnsi="宋体" w:cs="华文楷体" w:hint="eastAsia"/>
          <w:spacing w:val="-2"/>
          <w:position w:val="-2"/>
          <w:sz w:val="24"/>
          <w:szCs w:val="24"/>
        </w:rPr>
        <w:t>。</w:t>
      </w:r>
      <w:r>
        <w:rPr>
          <w:rFonts w:ascii="宋体" w:hAnsi="宋体" w:cs="华文楷体" w:hint="eastAsia"/>
          <w:position w:val="-2"/>
          <w:sz w:val="24"/>
          <w:szCs w:val="24"/>
        </w:rPr>
        <w:t>现</w:t>
      </w:r>
      <w:r>
        <w:rPr>
          <w:rFonts w:ascii="宋体" w:hAnsi="宋体" w:cs="华文楷体" w:hint="eastAsia"/>
          <w:spacing w:val="-2"/>
          <w:position w:val="-2"/>
          <w:sz w:val="24"/>
          <w:szCs w:val="24"/>
        </w:rPr>
        <w:t>就</w:t>
      </w:r>
      <w:r>
        <w:rPr>
          <w:rFonts w:ascii="宋体" w:hAnsi="宋体" w:cs="华文楷体" w:hint="eastAsia"/>
          <w:position w:val="-2"/>
          <w:sz w:val="24"/>
          <w:szCs w:val="24"/>
        </w:rPr>
        <w:t>联</w:t>
      </w:r>
      <w:r>
        <w:rPr>
          <w:rFonts w:ascii="宋体" w:hAnsi="宋体" w:cs="华文楷体" w:hint="eastAsia"/>
          <w:spacing w:val="-2"/>
          <w:position w:val="-2"/>
          <w:sz w:val="24"/>
          <w:szCs w:val="24"/>
        </w:rPr>
        <w:t>合</w:t>
      </w:r>
      <w:r>
        <w:rPr>
          <w:rFonts w:ascii="宋体" w:hAnsi="宋体" w:cs="华文楷体" w:hint="eastAsia"/>
          <w:spacing w:val="2"/>
          <w:position w:val="-2"/>
          <w:sz w:val="24"/>
          <w:szCs w:val="24"/>
        </w:rPr>
        <w:t>体</w:t>
      </w:r>
      <w:r>
        <w:rPr>
          <w:rFonts w:ascii="宋体" w:hAnsi="宋体" w:cs="华文楷体" w:hint="eastAsia"/>
          <w:position w:val="-2"/>
          <w:sz w:val="24"/>
          <w:szCs w:val="24"/>
        </w:rPr>
        <w:t>投</w:t>
      </w:r>
      <w:r>
        <w:rPr>
          <w:rFonts w:ascii="宋体" w:hAnsi="宋体" w:cs="华文楷体" w:hint="eastAsia"/>
          <w:spacing w:val="2"/>
          <w:position w:val="-2"/>
          <w:sz w:val="24"/>
          <w:szCs w:val="24"/>
        </w:rPr>
        <w:t>标</w:t>
      </w:r>
      <w:r>
        <w:rPr>
          <w:rFonts w:ascii="宋体" w:hAnsi="宋体" w:cs="华文楷体" w:hint="eastAsia"/>
          <w:position w:val="-2"/>
          <w:sz w:val="24"/>
          <w:szCs w:val="24"/>
        </w:rPr>
        <w:t>事</w:t>
      </w:r>
      <w:r>
        <w:rPr>
          <w:rFonts w:ascii="宋体" w:hAnsi="宋体" w:cs="华文楷体" w:hint="eastAsia"/>
          <w:spacing w:val="2"/>
          <w:position w:val="-2"/>
          <w:sz w:val="24"/>
          <w:szCs w:val="24"/>
        </w:rPr>
        <w:t>宜订</w:t>
      </w:r>
      <w:r>
        <w:rPr>
          <w:rFonts w:ascii="宋体" w:hAnsi="宋体" w:cs="华文楷体" w:hint="eastAsia"/>
          <w:position w:val="-2"/>
          <w:sz w:val="24"/>
          <w:szCs w:val="24"/>
        </w:rPr>
        <w:t>立</w:t>
      </w:r>
      <w:r>
        <w:rPr>
          <w:rFonts w:ascii="宋体" w:hAnsi="宋体" w:cs="华文楷体" w:hint="eastAsia"/>
          <w:spacing w:val="2"/>
          <w:position w:val="-2"/>
          <w:sz w:val="24"/>
          <w:szCs w:val="24"/>
        </w:rPr>
        <w:t>如</w:t>
      </w:r>
      <w:r>
        <w:rPr>
          <w:rFonts w:ascii="宋体" w:hAnsi="宋体" w:cs="华文楷体" w:hint="eastAsia"/>
          <w:position w:val="-2"/>
          <w:sz w:val="24"/>
          <w:szCs w:val="24"/>
        </w:rPr>
        <w:t>下</w:t>
      </w:r>
      <w:r>
        <w:rPr>
          <w:rFonts w:ascii="宋体" w:hAnsi="宋体" w:cs="华文楷体" w:hint="eastAsia"/>
          <w:spacing w:val="2"/>
          <w:position w:val="-2"/>
          <w:sz w:val="24"/>
          <w:szCs w:val="24"/>
        </w:rPr>
        <w:t>协</w:t>
      </w:r>
      <w:r>
        <w:rPr>
          <w:rFonts w:ascii="宋体" w:hAnsi="宋体" w:cs="华文楷体" w:hint="eastAsia"/>
          <w:position w:val="-2"/>
          <w:sz w:val="24"/>
          <w:szCs w:val="24"/>
        </w:rPr>
        <w:t>议。</w:t>
      </w:r>
    </w:p>
    <w:p w14:paraId="6DA9416E" w14:textId="77777777" w:rsidR="00057AF6" w:rsidRDefault="00C27810">
      <w:pPr>
        <w:tabs>
          <w:tab w:val="left" w:pos="2660"/>
          <w:tab w:val="left" w:pos="5600"/>
        </w:tabs>
        <w:spacing w:line="360" w:lineRule="auto"/>
        <w:ind w:right="-23" w:firstLineChars="200" w:firstLine="480"/>
        <w:jc w:val="left"/>
        <w:rPr>
          <w:rFonts w:ascii="宋体" w:hAnsi="宋体" w:cs="华文楷体" w:hint="eastAsia"/>
          <w:sz w:val="24"/>
          <w:szCs w:val="24"/>
        </w:rPr>
      </w:pPr>
      <w:r>
        <w:rPr>
          <w:rFonts w:ascii="宋体" w:hAnsi="宋体" w:cs="华文楷体" w:hint="eastAsia"/>
          <w:position w:val="-1"/>
          <w:sz w:val="24"/>
          <w:szCs w:val="24"/>
        </w:rPr>
        <w:t xml:space="preserve">1. </w:t>
      </w:r>
      <w:r>
        <w:rPr>
          <w:rFonts w:ascii="宋体" w:hAnsi="宋体" w:cs="华文楷体" w:hint="eastAsia"/>
          <w:position w:val="-1"/>
          <w:sz w:val="24"/>
          <w:szCs w:val="24"/>
          <w:u w:val="single"/>
        </w:rPr>
        <w:tab/>
      </w:r>
      <w:r>
        <w:rPr>
          <w:rFonts w:ascii="宋体" w:hAnsi="宋体" w:cs="华文楷体" w:hint="eastAsia"/>
          <w:spacing w:val="-2"/>
          <w:position w:val="-1"/>
          <w:sz w:val="24"/>
          <w:szCs w:val="24"/>
        </w:rPr>
        <w:t>（</w:t>
      </w:r>
      <w:r>
        <w:rPr>
          <w:rFonts w:ascii="宋体" w:hAnsi="宋体" w:cs="华文楷体" w:hint="eastAsia"/>
          <w:position w:val="-1"/>
          <w:sz w:val="24"/>
          <w:szCs w:val="24"/>
        </w:rPr>
        <w:t>某成</w:t>
      </w:r>
      <w:r>
        <w:rPr>
          <w:rFonts w:ascii="宋体" w:hAnsi="宋体" w:cs="华文楷体" w:hint="eastAsia"/>
          <w:spacing w:val="-2"/>
          <w:position w:val="-1"/>
          <w:sz w:val="24"/>
          <w:szCs w:val="24"/>
        </w:rPr>
        <w:t>员</w:t>
      </w:r>
      <w:r>
        <w:rPr>
          <w:rFonts w:ascii="宋体" w:hAnsi="宋体" w:cs="华文楷体" w:hint="eastAsia"/>
          <w:position w:val="-1"/>
          <w:sz w:val="24"/>
          <w:szCs w:val="24"/>
        </w:rPr>
        <w:t>单</w:t>
      </w:r>
      <w:r>
        <w:rPr>
          <w:rFonts w:ascii="宋体" w:hAnsi="宋体" w:cs="华文楷体" w:hint="eastAsia"/>
          <w:spacing w:val="-2"/>
          <w:position w:val="-1"/>
          <w:sz w:val="24"/>
          <w:szCs w:val="24"/>
        </w:rPr>
        <w:t>位</w:t>
      </w:r>
      <w:r>
        <w:rPr>
          <w:rFonts w:ascii="宋体" w:hAnsi="宋体" w:cs="华文楷体" w:hint="eastAsia"/>
          <w:position w:val="-1"/>
          <w:sz w:val="24"/>
          <w:szCs w:val="24"/>
        </w:rPr>
        <w:t>名</w:t>
      </w:r>
      <w:r>
        <w:rPr>
          <w:rFonts w:ascii="宋体" w:hAnsi="宋体" w:cs="华文楷体" w:hint="eastAsia"/>
          <w:spacing w:val="-2"/>
          <w:position w:val="-1"/>
          <w:sz w:val="24"/>
          <w:szCs w:val="24"/>
        </w:rPr>
        <w:t>称</w:t>
      </w:r>
      <w:r>
        <w:rPr>
          <w:rFonts w:ascii="宋体" w:hAnsi="宋体" w:cs="华文楷体" w:hint="eastAsia"/>
          <w:position w:val="-1"/>
          <w:sz w:val="24"/>
          <w:szCs w:val="24"/>
        </w:rPr>
        <w:t>）</w:t>
      </w:r>
      <w:r>
        <w:rPr>
          <w:rFonts w:ascii="宋体" w:hAnsi="宋体" w:cs="华文楷体" w:hint="eastAsia"/>
          <w:spacing w:val="-3"/>
          <w:position w:val="-1"/>
          <w:sz w:val="24"/>
          <w:szCs w:val="24"/>
        </w:rPr>
        <w:t>为</w:t>
      </w:r>
      <w:r>
        <w:rPr>
          <w:rFonts w:ascii="宋体" w:hAnsi="宋体" w:cs="华文楷体" w:hint="eastAsia"/>
          <w:position w:val="-1"/>
          <w:sz w:val="24"/>
          <w:szCs w:val="24"/>
          <w:u w:val="single"/>
        </w:rPr>
        <w:tab/>
      </w:r>
      <w:r>
        <w:rPr>
          <w:rFonts w:ascii="宋体" w:hAnsi="宋体" w:cs="华文楷体" w:hint="eastAsia"/>
          <w:spacing w:val="-2"/>
          <w:position w:val="-1"/>
          <w:sz w:val="24"/>
          <w:szCs w:val="24"/>
        </w:rPr>
        <w:t>（</w:t>
      </w:r>
      <w:r>
        <w:rPr>
          <w:rFonts w:ascii="宋体" w:hAnsi="宋体" w:cs="华文楷体" w:hint="eastAsia"/>
          <w:position w:val="-1"/>
          <w:sz w:val="24"/>
          <w:szCs w:val="24"/>
        </w:rPr>
        <w:t>联</w:t>
      </w:r>
      <w:r>
        <w:rPr>
          <w:rFonts w:ascii="宋体" w:hAnsi="宋体" w:cs="华文楷体" w:hint="eastAsia"/>
          <w:spacing w:val="-2"/>
          <w:position w:val="-1"/>
          <w:sz w:val="24"/>
          <w:szCs w:val="24"/>
        </w:rPr>
        <w:t>合</w:t>
      </w:r>
      <w:r>
        <w:rPr>
          <w:rFonts w:ascii="宋体" w:hAnsi="宋体" w:cs="华文楷体" w:hint="eastAsia"/>
          <w:position w:val="-1"/>
          <w:sz w:val="24"/>
          <w:szCs w:val="24"/>
        </w:rPr>
        <w:t>体</w:t>
      </w:r>
      <w:r>
        <w:rPr>
          <w:rFonts w:ascii="宋体" w:hAnsi="宋体" w:cs="华文楷体" w:hint="eastAsia"/>
          <w:spacing w:val="-2"/>
          <w:position w:val="-1"/>
          <w:sz w:val="24"/>
          <w:szCs w:val="24"/>
        </w:rPr>
        <w:t>名</w:t>
      </w:r>
      <w:r>
        <w:rPr>
          <w:rFonts w:ascii="宋体" w:hAnsi="宋体" w:cs="华文楷体" w:hint="eastAsia"/>
          <w:position w:val="-1"/>
          <w:sz w:val="24"/>
          <w:szCs w:val="24"/>
        </w:rPr>
        <w:t>称</w:t>
      </w:r>
      <w:r>
        <w:rPr>
          <w:rFonts w:ascii="宋体" w:hAnsi="宋体" w:cs="华文楷体" w:hint="eastAsia"/>
          <w:spacing w:val="-2"/>
          <w:position w:val="-1"/>
          <w:sz w:val="24"/>
          <w:szCs w:val="24"/>
        </w:rPr>
        <w:t>）</w:t>
      </w:r>
      <w:r>
        <w:rPr>
          <w:rFonts w:ascii="宋体" w:hAnsi="宋体" w:cs="华文楷体" w:hint="eastAsia"/>
          <w:position w:val="-1"/>
          <w:sz w:val="24"/>
          <w:szCs w:val="24"/>
        </w:rPr>
        <w:t>牵</w:t>
      </w:r>
      <w:r>
        <w:rPr>
          <w:rFonts w:ascii="宋体" w:hAnsi="宋体" w:cs="华文楷体" w:hint="eastAsia"/>
          <w:spacing w:val="-2"/>
          <w:position w:val="-1"/>
          <w:sz w:val="24"/>
          <w:szCs w:val="24"/>
        </w:rPr>
        <w:t>头人</w:t>
      </w:r>
      <w:r>
        <w:rPr>
          <w:rFonts w:ascii="宋体" w:hAnsi="宋体" w:cs="华文楷体" w:hint="eastAsia"/>
          <w:position w:val="-1"/>
          <w:sz w:val="24"/>
          <w:szCs w:val="24"/>
        </w:rPr>
        <w:t>。</w:t>
      </w:r>
    </w:p>
    <w:p w14:paraId="11401DAA" w14:textId="77777777" w:rsidR="00057AF6" w:rsidRDefault="00C27810">
      <w:pPr>
        <w:spacing w:before="78" w:line="360" w:lineRule="auto"/>
        <w:ind w:firstLineChars="200" w:firstLine="480"/>
        <w:jc w:val="left"/>
        <w:rPr>
          <w:rFonts w:ascii="宋体" w:hAnsi="宋体" w:cs="华文楷体" w:hint="eastAsia"/>
          <w:sz w:val="24"/>
          <w:szCs w:val="24"/>
        </w:rPr>
      </w:pPr>
      <w:r>
        <w:rPr>
          <w:rFonts w:ascii="宋体" w:hAnsi="宋体" w:cs="华文楷体" w:hint="eastAsia"/>
          <w:sz w:val="24"/>
          <w:szCs w:val="24"/>
        </w:rPr>
        <w:t xml:space="preserve">2. </w:t>
      </w:r>
      <w:r>
        <w:rPr>
          <w:rFonts w:ascii="宋体" w:hAnsi="宋体" w:cs="华文楷体" w:hint="eastAsia"/>
          <w:spacing w:val="-2"/>
          <w:sz w:val="24"/>
          <w:szCs w:val="24"/>
        </w:rPr>
        <w:t>联</w:t>
      </w:r>
      <w:r>
        <w:rPr>
          <w:rFonts w:ascii="宋体" w:hAnsi="宋体" w:cs="华文楷体" w:hint="eastAsia"/>
          <w:sz w:val="24"/>
          <w:szCs w:val="24"/>
        </w:rPr>
        <w:t>合</w:t>
      </w:r>
      <w:r>
        <w:rPr>
          <w:rFonts w:ascii="宋体" w:hAnsi="宋体" w:cs="华文楷体" w:hint="eastAsia"/>
          <w:spacing w:val="-2"/>
          <w:sz w:val="24"/>
          <w:szCs w:val="24"/>
        </w:rPr>
        <w:t>体</w:t>
      </w:r>
      <w:r>
        <w:rPr>
          <w:rFonts w:ascii="宋体" w:hAnsi="宋体" w:cs="华文楷体" w:hint="eastAsia"/>
          <w:sz w:val="24"/>
          <w:szCs w:val="24"/>
        </w:rPr>
        <w:t>各</w:t>
      </w:r>
      <w:r>
        <w:rPr>
          <w:rFonts w:ascii="宋体" w:hAnsi="宋体" w:cs="华文楷体" w:hint="eastAsia"/>
          <w:spacing w:val="-2"/>
          <w:sz w:val="24"/>
          <w:szCs w:val="24"/>
        </w:rPr>
        <w:t>成</w:t>
      </w:r>
      <w:r>
        <w:rPr>
          <w:rFonts w:ascii="宋体" w:hAnsi="宋体" w:cs="华文楷体" w:hint="eastAsia"/>
          <w:sz w:val="24"/>
          <w:szCs w:val="24"/>
        </w:rPr>
        <w:t>员</w:t>
      </w:r>
      <w:r>
        <w:rPr>
          <w:rFonts w:ascii="宋体" w:hAnsi="宋体" w:cs="华文楷体" w:hint="eastAsia"/>
          <w:spacing w:val="-2"/>
          <w:sz w:val="24"/>
          <w:szCs w:val="24"/>
        </w:rPr>
        <w:t>授</w:t>
      </w:r>
      <w:r>
        <w:rPr>
          <w:rFonts w:ascii="宋体" w:hAnsi="宋体" w:cs="华文楷体" w:hint="eastAsia"/>
          <w:sz w:val="24"/>
          <w:szCs w:val="24"/>
        </w:rPr>
        <w:t>权</w:t>
      </w:r>
      <w:r>
        <w:rPr>
          <w:rFonts w:ascii="宋体" w:hAnsi="宋体" w:cs="华文楷体" w:hint="eastAsia"/>
          <w:spacing w:val="-2"/>
          <w:sz w:val="24"/>
          <w:szCs w:val="24"/>
        </w:rPr>
        <w:t>牵头</w:t>
      </w:r>
      <w:r>
        <w:rPr>
          <w:rFonts w:ascii="宋体" w:hAnsi="宋体" w:cs="华文楷体" w:hint="eastAsia"/>
          <w:sz w:val="24"/>
          <w:szCs w:val="24"/>
        </w:rPr>
        <w:t>人代</w:t>
      </w:r>
      <w:r>
        <w:rPr>
          <w:rFonts w:ascii="宋体" w:hAnsi="宋体" w:cs="华文楷体" w:hint="eastAsia"/>
          <w:spacing w:val="-2"/>
          <w:sz w:val="24"/>
          <w:szCs w:val="24"/>
        </w:rPr>
        <w:t>表</w:t>
      </w:r>
      <w:r>
        <w:rPr>
          <w:rFonts w:ascii="宋体" w:hAnsi="宋体" w:cs="华文楷体" w:hint="eastAsia"/>
          <w:sz w:val="24"/>
          <w:szCs w:val="24"/>
        </w:rPr>
        <w:t>联</w:t>
      </w:r>
      <w:r>
        <w:rPr>
          <w:rFonts w:ascii="宋体" w:hAnsi="宋体" w:cs="华文楷体" w:hint="eastAsia"/>
          <w:spacing w:val="-2"/>
          <w:sz w:val="24"/>
          <w:szCs w:val="24"/>
        </w:rPr>
        <w:t>合</w:t>
      </w:r>
      <w:r>
        <w:rPr>
          <w:rFonts w:ascii="宋体" w:hAnsi="宋体" w:cs="华文楷体" w:hint="eastAsia"/>
          <w:sz w:val="24"/>
          <w:szCs w:val="24"/>
        </w:rPr>
        <w:t>体</w:t>
      </w:r>
      <w:r>
        <w:rPr>
          <w:rFonts w:ascii="宋体" w:hAnsi="宋体" w:cs="华文楷体" w:hint="eastAsia"/>
          <w:spacing w:val="-2"/>
          <w:sz w:val="24"/>
          <w:szCs w:val="24"/>
        </w:rPr>
        <w:t>参</w:t>
      </w:r>
      <w:r>
        <w:rPr>
          <w:rFonts w:ascii="宋体" w:hAnsi="宋体" w:cs="华文楷体" w:hint="eastAsia"/>
          <w:sz w:val="24"/>
          <w:szCs w:val="24"/>
        </w:rPr>
        <w:t>加</w:t>
      </w:r>
      <w:r>
        <w:rPr>
          <w:rFonts w:ascii="宋体" w:hAnsi="宋体" w:cs="华文楷体" w:hint="eastAsia"/>
          <w:spacing w:val="-2"/>
          <w:sz w:val="24"/>
          <w:szCs w:val="24"/>
        </w:rPr>
        <w:t>投</w:t>
      </w:r>
      <w:r>
        <w:rPr>
          <w:rFonts w:ascii="宋体" w:hAnsi="宋体" w:cs="华文楷体" w:hint="eastAsia"/>
          <w:sz w:val="24"/>
          <w:szCs w:val="24"/>
        </w:rPr>
        <w:t>标</w:t>
      </w:r>
      <w:r>
        <w:rPr>
          <w:rFonts w:ascii="宋体" w:hAnsi="宋体" w:cs="华文楷体" w:hint="eastAsia"/>
          <w:spacing w:val="-2"/>
          <w:sz w:val="24"/>
          <w:szCs w:val="24"/>
        </w:rPr>
        <w:t>活</w:t>
      </w:r>
      <w:r>
        <w:rPr>
          <w:rFonts w:ascii="宋体" w:hAnsi="宋体" w:cs="华文楷体" w:hint="eastAsia"/>
          <w:sz w:val="24"/>
          <w:szCs w:val="24"/>
        </w:rPr>
        <w:t>动</w:t>
      </w:r>
      <w:r>
        <w:rPr>
          <w:rFonts w:ascii="宋体" w:hAnsi="宋体" w:cs="华文楷体" w:hint="eastAsia"/>
          <w:spacing w:val="-65"/>
          <w:sz w:val="24"/>
          <w:szCs w:val="24"/>
        </w:rPr>
        <w:t>，</w:t>
      </w:r>
      <w:r>
        <w:rPr>
          <w:rFonts w:ascii="宋体" w:hAnsi="宋体" w:cs="华文楷体" w:hint="eastAsia"/>
          <w:spacing w:val="-2"/>
          <w:sz w:val="24"/>
          <w:szCs w:val="24"/>
        </w:rPr>
        <w:t>签</w:t>
      </w:r>
      <w:r>
        <w:rPr>
          <w:rFonts w:ascii="宋体" w:hAnsi="宋体" w:cs="华文楷体" w:hint="eastAsia"/>
          <w:sz w:val="24"/>
          <w:szCs w:val="24"/>
        </w:rPr>
        <w:t>署</w:t>
      </w:r>
      <w:r>
        <w:rPr>
          <w:rFonts w:ascii="宋体" w:hAnsi="宋体" w:cs="华文楷体" w:hint="eastAsia"/>
          <w:spacing w:val="-2"/>
          <w:sz w:val="24"/>
          <w:szCs w:val="24"/>
        </w:rPr>
        <w:t>文</w:t>
      </w:r>
      <w:r>
        <w:rPr>
          <w:rFonts w:ascii="宋体" w:hAnsi="宋体" w:cs="华文楷体" w:hint="eastAsia"/>
          <w:sz w:val="24"/>
          <w:szCs w:val="24"/>
        </w:rPr>
        <w:t>件</w:t>
      </w:r>
      <w:r>
        <w:rPr>
          <w:rFonts w:ascii="宋体" w:hAnsi="宋体" w:cs="华文楷体" w:hint="eastAsia"/>
          <w:spacing w:val="-65"/>
          <w:sz w:val="24"/>
          <w:szCs w:val="24"/>
        </w:rPr>
        <w:t>，</w:t>
      </w:r>
      <w:r>
        <w:rPr>
          <w:rFonts w:ascii="宋体" w:hAnsi="宋体" w:cs="华文楷体" w:hint="eastAsia"/>
          <w:spacing w:val="-2"/>
          <w:sz w:val="24"/>
          <w:szCs w:val="24"/>
        </w:rPr>
        <w:t>提</w:t>
      </w:r>
      <w:r>
        <w:rPr>
          <w:rFonts w:ascii="宋体" w:hAnsi="宋体" w:cs="华文楷体" w:hint="eastAsia"/>
          <w:sz w:val="24"/>
          <w:szCs w:val="24"/>
        </w:rPr>
        <w:t>交</w:t>
      </w:r>
      <w:r>
        <w:rPr>
          <w:rFonts w:ascii="宋体" w:hAnsi="宋体" w:cs="华文楷体" w:hint="eastAsia"/>
          <w:spacing w:val="-2"/>
          <w:sz w:val="24"/>
          <w:szCs w:val="24"/>
        </w:rPr>
        <w:t>和</w:t>
      </w:r>
      <w:r>
        <w:rPr>
          <w:rFonts w:ascii="宋体" w:hAnsi="宋体" w:cs="华文楷体" w:hint="eastAsia"/>
          <w:sz w:val="24"/>
          <w:szCs w:val="24"/>
        </w:rPr>
        <w:t>接</w:t>
      </w:r>
      <w:r>
        <w:rPr>
          <w:rFonts w:ascii="宋体" w:hAnsi="宋体" w:cs="华文楷体" w:hint="eastAsia"/>
          <w:spacing w:val="-2"/>
          <w:sz w:val="24"/>
          <w:szCs w:val="24"/>
        </w:rPr>
        <w:t>收</w:t>
      </w:r>
      <w:r>
        <w:rPr>
          <w:rFonts w:ascii="宋体" w:hAnsi="宋体" w:cs="华文楷体" w:hint="eastAsia"/>
          <w:sz w:val="24"/>
          <w:szCs w:val="24"/>
        </w:rPr>
        <w:t>相关</w:t>
      </w:r>
      <w:r>
        <w:rPr>
          <w:rFonts w:ascii="宋体" w:hAnsi="宋体" w:cs="华文楷体" w:hint="eastAsia"/>
          <w:spacing w:val="-2"/>
          <w:sz w:val="24"/>
          <w:szCs w:val="24"/>
        </w:rPr>
        <w:t>的</w:t>
      </w:r>
      <w:r>
        <w:rPr>
          <w:rFonts w:ascii="宋体" w:hAnsi="宋体" w:cs="华文楷体" w:hint="eastAsia"/>
          <w:sz w:val="24"/>
          <w:szCs w:val="24"/>
        </w:rPr>
        <w:t>资</w:t>
      </w:r>
      <w:r>
        <w:rPr>
          <w:rFonts w:ascii="宋体" w:hAnsi="宋体" w:cs="华文楷体" w:hint="eastAsia"/>
          <w:spacing w:val="-2"/>
          <w:sz w:val="24"/>
          <w:szCs w:val="24"/>
        </w:rPr>
        <w:t>料</w:t>
      </w:r>
      <w:r>
        <w:rPr>
          <w:rFonts w:ascii="宋体" w:hAnsi="宋体" w:cs="华文楷体" w:hint="eastAsia"/>
          <w:sz w:val="24"/>
          <w:szCs w:val="24"/>
        </w:rPr>
        <w:t>、信息及指示，进</w:t>
      </w:r>
      <w:r>
        <w:rPr>
          <w:rFonts w:ascii="宋体" w:hAnsi="宋体" w:cs="华文楷体" w:hint="eastAsia"/>
          <w:spacing w:val="-2"/>
          <w:sz w:val="24"/>
          <w:szCs w:val="24"/>
        </w:rPr>
        <w:t>行</w:t>
      </w:r>
      <w:r>
        <w:rPr>
          <w:rFonts w:ascii="宋体" w:hAnsi="宋体" w:cs="华文楷体" w:hint="eastAsia"/>
          <w:sz w:val="24"/>
          <w:szCs w:val="24"/>
        </w:rPr>
        <w:t>合同</w:t>
      </w:r>
      <w:r>
        <w:rPr>
          <w:rFonts w:ascii="宋体" w:hAnsi="宋体" w:cs="华文楷体" w:hint="eastAsia"/>
          <w:spacing w:val="-2"/>
          <w:sz w:val="24"/>
          <w:szCs w:val="24"/>
        </w:rPr>
        <w:t>谈</w:t>
      </w:r>
      <w:r>
        <w:rPr>
          <w:rFonts w:ascii="宋体" w:hAnsi="宋体" w:cs="华文楷体" w:hint="eastAsia"/>
          <w:sz w:val="24"/>
          <w:szCs w:val="24"/>
        </w:rPr>
        <w:t>判活动，负责合</w:t>
      </w:r>
      <w:r>
        <w:rPr>
          <w:rFonts w:ascii="宋体" w:hAnsi="宋体" w:cs="华文楷体" w:hint="eastAsia"/>
          <w:spacing w:val="-2"/>
          <w:sz w:val="24"/>
          <w:szCs w:val="24"/>
        </w:rPr>
        <w:t>同</w:t>
      </w:r>
      <w:r>
        <w:rPr>
          <w:rFonts w:ascii="宋体" w:hAnsi="宋体" w:cs="华文楷体" w:hint="eastAsia"/>
          <w:sz w:val="24"/>
          <w:szCs w:val="24"/>
        </w:rPr>
        <w:t>实施</w:t>
      </w:r>
      <w:r>
        <w:rPr>
          <w:rFonts w:ascii="宋体" w:hAnsi="宋体" w:cs="华文楷体" w:hint="eastAsia"/>
          <w:spacing w:val="-2"/>
          <w:sz w:val="24"/>
          <w:szCs w:val="24"/>
        </w:rPr>
        <w:t>阶</w:t>
      </w:r>
      <w:r>
        <w:rPr>
          <w:rFonts w:ascii="宋体" w:hAnsi="宋体" w:cs="华文楷体" w:hint="eastAsia"/>
          <w:sz w:val="24"/>
          <w:szCs w:val="24"/>
        </w:rPr>
        <w:t>段的组织和协调</w:t>
      </w:r>
      <w:r>
        <w:rPr>
          <w:rFonts w:ascii="宋体" w:hAnsi="宋体" w:cs="华文楷体" w:hint="eastAsia"/>
          <w:spacing w:val="-2"/>
          <w:sz w:val="24"/>
          <w:szCs w:val="24"/>
        </w:rPr>
        <w:t>工</w:t>
      </w:r>
      <w:r>
        <w:rPr>
          <w:rFonts w:ascii="宋体" w:hAnsi="宋体" w:cs="华文楷体" w:hint="eastAsia"/>
          <w:sz w:val="24"/>
          <w:szCs w:val="24"/>
        </w:rPr>
        <w:t>作，</w:t>
      </w:r>
      <w:r>
        <w:rPr>
          <w:rFonts w:ascii="宋体" w:hAnsi="宋体" w:cs="华文楷体" w:hint="eastAsia"/>
          <w:spacing w:val="-2"/>
          <w:sz w:val="24"/>
          <w:szCs w:val="24"/>
        </w:rPr>
        <w:t>以</w:t>
      </w:r>
      <w:r>
        <w:rPr>
          <w:rFonts w:ascii="宋体" w:hAnsi="宋体" w:cs="华文楷体" w:hint="eastAsia"/>
          <w:sz w:val="24"/>
          <w:szCs w:val="24"/>
        </w:rPr>
        <w:t>及处理与本招</w:t>
      </w:r>
      <w:r>
        <w:rPr>
          <w:rFonts w:ascii="宋体" w:hAnsi="宋体" w:cs="华文楷体" w:hint="eastAsia"/>
          <w:spacing w:val="-2"/>
          <w:sz w:val="24"/>
          <w:szCs w:val="24"/>
        </w:rPr>
        <w:t>标</w:t>
      </w:r>
      <w:r>
        <w:rPr>
          <w:rFonts w:ascii="宋体" w:hAnsi="宋体" w:cs="华文楷体" w:hint="eastAsia"/>
          <w:sz w:val="24"/>
          <w:szCs w:val="24"/>
        </w:rPr>
        <w:t>项目有</w:t>
      </w:r>
      <w:r>
        <w:rPr>
          <w:rFonts w:ascii="宋体" w:hAnsi="宋体" w:cs="华文楷体" w:hint="eastAsia"/>
          <w:spacing w:val="-2"/>
          <w:sz w:val="24"/>
          <w:szCs w:val="24"/>
        </w:rPr>
        <w:t>关</w:t>
      </w:r>
      <w:r>
        <w:rPr>
          <w:rFonts w:ascii="宋体" w:hAnsi="宋体" w:cs="华文楷体" w:hint="eastAsia"/>
          <w:sz w:val="24"/>
          <w:szCs w:val="24"/>
        </w:rPr>
        <w:t>的</w:t>
      </w:r>
      <w:r>
        <w:rPr>
          <w:rFonts w:ascii="宋体" w:hAnsi="宋体" w:cs="华文楷体" w:hint="eastAsia"/>
          <w:spacing w:val="-2"/>
          <w:sz w:val="24"/>
          <w:szCs w:val="24"/>
        </w:rPr>
        <w:t>一</w:t>
      </w:r>
      <w:r>
        <w:rPr>
          <w:rFonts w:ascii="宋体" w:hAnsi="宋体" w:cs="华文楷体" w:hint="eastAsia"/>
          <w:sz w:val="24"/>
          <w:szCs w:val="24"/>
        </w:rPr>
        <w:t>切</w:t>
      </w:r>
      <w:r>
        <w:rPr>
          <w:rFonts w:ascii="宋体" w:hAnsi="宋体" w:cs="华文楷体" w:hint="eastAsia"/>
          <w:spacing w:val="-2"/>
          <w:sz w:val="24"/>
          <w:szCs w:val="24"/>
        </w:rPr>
        <w:t>事</w:t>
      </w:r>
      <w:r>
        <w:rPr>
          <w:rFonts w:ascii="宋体" w:hAnsi="宋体" w:cs="华文楷体" w:hint="eastAsia"/>
          <w:sz w:val="24"/>
          <w:szCs w:val="24"/>
        </w:rPr>
        <w:t>宜。</w:t>
      </w:r>
    </w:p>
    <w:p w14:paraId="63BEAA3E" w14:textId="77777777" w:rsidR="00057AF6" w:rsidRDefault="00C27810">
      <w:pPr>
        <w:spacing w:before="16" w:line="360" w:lineRule="auto"/>
        <w:ind w:firstLineChars="200" w:firstLine="480"/>
        <w:jc w:val="left"/>
        <w:rPr>
          <w:rFonts w:ascii="宋体" w:hAnsi="宋体" w:cs="华文楷体" w:hint="eastAsia"/>
          <w:sz w:val="24"/>
          <w:szCs w:val="24"/>
        </w:rPr>
      </w:pPr>
      <w:r>
        <w:rPr>
          <w:rFonts w:ascii="宋体" w:hAnsi="宋体" w:cs="华文楷体" w:hint="eastAsia"/>
          <w:sz w:val="24"/>
          <w:szCs w:val="24"/>
        </w:rPr>
        <w:t xml:space="preserve">3. </w:t>
      </w:r>
      <w:r>
        <w:rPr>
          <w:rFonts w:ascii="宋体" w:hAnsi="宋体" w:cs="华文楷体" w:hint="eastAsia"/>
          <w:spacing w:val="-2"/>
          <w:sz w:val="24"/>
          <w:szCs w:val="24"/>
        </w:rPr>
        <w:t>联</w:t>
      </w:r>
      <w:r>
        <w:rPr>
          <w:rFonts w:ascii="宋体" w:hAnsi="宋体" w:cs="华文楷体" w:hint="eastAsia"/>
          <w:sz w:val="24"/>
          <w:szCs w:val="24"/>
        </w:rPr>
        <w:t>合</w:t>
      </w:r>
      <w:r>
        <w:rPr>
          <w:rFonts w:ascii="宋体" w:hAnsi="宋体" w:cs="华文楷体" w:hint="eastAsia"/>
          <w:spacing w:val="-2"/>
          <w:sz w:val="24"/>
          <w:szCs w:val="24"/>
        </w:rPr>
        <w:t>体</w:t>
      </w:r>
      <w:r>
        <w:rPr>
          <w:rFonts w:ascii="宋体" w:hAnsi="宋体" w:cs="华文楷体" w:hint="eastAsia"/>
          <w:sz w:val="24"/>
          <w:szCs w:val="24"/>
        </w:rPr>
        <w:t>牵</w:t>
      </w:r>
      <w:r>
        <w:rPr>
          <w:rFonts w:ascii="宋体" w:hAnsi="宋体" w:cs="华文楷体" w:hint="eastAsia"/>
          <w:spacing w:val="-2"/>
          <w:sz w:val="24"/>
          <w:szCs w:val="24"/>
        </w:rPr>
        <w:t>头</w:t>
      </w:r>
      <w:r>
        <w:rPr>
          <w:rFonts w:ascii="宋体" w:hAnsi="宋体" w:cs="华文楷体" w:hint="eastAsia"/>
          <w:sz w:val="24"/>
          <w:szCs w:val="24"/>
        </w:rPr>
        <w:t>人</w:t>
      </w:r>
      <w:r>
        <w:rPr>
          <w:rFonts w:ascii="宋体" w:hAnsi="宋体" w:cs="华文楷体" w:hint="eastAsia"/>
          <w:spacing w:val="-2"/>
          <w:sz w:val="24"/>
          <w:szCs w:val="24"/>
        </w:rPr>
        <w:t>在</w:t>
      </w:r>
      <w:r>
        <w:rPr>
          <w:rFonts w:ascii="宋体" w:hAnsi="宋体" w:cs="华文楷体" w:hint="eastAsia"/>
          <w:sz w:val="24"/>
          <w:szCs w:val="24"/>
        </w:rPr>
        <w:t>本</w:t>
      </w:r>
      <w:r>
        <w:rPr>
          <w:rFonts w:ascii="宋体" w:hAnsi="宋体" w:cs="华文楷体" w:hint="eastAsia"/>
          <w:spacing w:val="-2"/>
          <w:sz w:val="24"/>
          <w:szCs w:val="24"/>
        </w:rPr>
        <w:t>项目</w:t>
      </w:r>
      <w:r>
        <w:rPr>
          <w:rFonts w:ascii="宋体" w:hAnsi="宋体" w:cs="华文楷体" w:hint="eastAsia"/>
          <w:sz w:val="24"/>
          <w:szCs w:val="24"/>
        </w:rPr>
        <w:t>中签</w:t>
      </w:r>
      <w:r>
        <w:rPr>
          <w:rFonts w:ascii="宋体" w:hAnsi="宋体" w:cs="华文楷体" w:hint="eastAsia"/>
          <w:spacing w:val="-2"/>
          <w:sz w:val="24"/>
          <w:szCs w:val="24"/>
        </w:rPr>
        <w:t>署</w:t>
      </w:r>
      <w:r>
        <w:rPr>
          <w:rFonts w:ascii="宋体" w:hAnsi="宋体" w:cs="华文楷体" w:hint="eastAsia"/>
          <w:sz w:val="24"/>
          <w:szCs w:val="24"/>
        </w:rPr>
        <w:t>的</w:t>
      </w:r>
      <w:r>
        <w:rPr>
          <w:rFonts w:ascii="宋体" w:hAnsi="宋体" w:cs="华文楷体" w:hint="eastAsia"/>
          <w:spacing w:val="-2"/>
          <w:sz w:val="24"/>
          <w:szCs w:val="24"/>
        </w:rPr>
        <w:t>一</w:t>
      </w:r>
      <w:r>
        <w:rPr>
          <w:rFonts w:ascii="宋体" w:hAnsi="宋体" w:cs="华文楷体" w:hint="eastAsia"/>
          <w:sz w:val="24"/>
          <w:szCs w:val="24"/>
        </w:rPr>
        <w:t>切</w:t>
      </w:r>
      <w:r>
        <w:rPr>
          <w:rFonts w:ascii="宋体" w:hAnsi="宋体" w:cs="华文楷体" w:hint="eastAsia"/>
          <w:spacing w:val="-2"/>
          <w:sz w:val="24"/>
          <w:szCs w:val="24"/>
        </w:rPr>
        <w:t>文</w:t>
      </w:r>
      <w:r>
        <w:rPr>
          <w:rFonts w:ascii="宋体" w:hAnsi="宋体" w:cs="华文楷体" w:hint="eastAsia"/>
          <w:sz w:val="24"/>
          <w:szCs w:val="24"/>
        </w:rPr>
        <w:t>件</w:t>
      </w:r>
      <w:r>
        <w:rPr>
          <w:rFonts w:ascii="宋体" w:hAnsi="宋体" w:cs="华文楷体" w:hint="eastAsia"/>
          <w:spacing w:val="-2"/>
          <w:sz w:val="24"/>
          <w:szCs w:val="24"/>
        </w:rPr>
        <w:t>和</w:t>
      </w:r>
      <w:r>
        <w:rPr>
          <w:rFonts w:ascii="宋体" w:hAnsi="宋体" w:cs="华文楷体" w:hint="eastAsia"/>
          <w:sz w:val="24"/>
          <w:szCs w:val="24"/>
        </w:rPr>
        <w:t>处</w:t>
      </w:r>
      <w:r>
        <w:rPr>
          <w:rFonts w:ascii="宋体" w:hAnsi="宋体" w:cs="华文楷体" w:hint="eastAsia"/>
          <w:spacing w:val="-2"/>
          <w:sz w:val="24"/>
          <w:szCs w:val="24"/>
        </w:rPr>
        <w:t>理</w:t>
      </w:r>
      <w:r>
        <w:rPr>
          <w:rFonts w:ascii="宋体" w:hAnsi="宋体" w:cs="华文楷体" w:hint="eastAsia"/>
          <w:sz w:val="24"/>
          <w:szCs w:val="24"/>
        </w:rPr>
        <w:t>的一</w:t>
      </w:r>
      <w:r>
        <w:rPr>
          <w:rFonts w:ascii="宋体" w:hAnsi="宋体" w:cs="华文楷体" w:hint="eastAsia"/>
          <w:spacing w:val="-2"/>
          <w:sz w:val="24"/>
          <w:szCs w:val="24"/>
        </w:rPr>
        <w:t>切</w:t>
      </w:r>
      <w:r>
        <w:rPr>
          <w:rFonts w:ascii="宋体" w:hAnsi="宋体" w:cs="华文楷体" w:hint="eastAsia"/>
          <w:sz w:val="24"/>
          <w:szCs w:val="24"/>
        </w:rPr>
        <w:t>事</w:t>
      </w:r>
      <w:r>
        <w:rPr>
          <w:rFonts w:ascii="宋体" w:hAnsi="宋体" w:cs="华文楷体" w:hint="eastAsia"/>
          <w:spacing w:val="-2"/>
          <w:sz w:val="24"/>
          <w:szCs w:val="24"/>
        </w:rPr>
        <w:t>宜</w:t>
      </w:r>
      <w:r>
        <w:rPr>
          <w:rFonts w:ascii="宋体" w:hAnsi="宋体" w:cs="华文楷体" w:hint="eastAsia"/>
          <w:spacing w:val="-24"/>
          <w:sz w:val="24"/>
          <w:szCs w:val="24"/>
        </w:rPr>
        <w:t>，</w:t>
      </w:r>
      <w:r>
        <w:rPr>
          <w:rFonts w:ascii="宋体" w:hAnsi="宋体" w:cs="华文楷体" w:hint="eastAsia"/>
          <w:sz w:val="24"/>
          <w:szCs w:val="24"/>
        </w:rPr>
        <w:t>联</w:t>
      </w:r>
      <w:r>
        <w:rPr>
          <w:rFonts w:ascii="宋体" w:hAnsi="宋体" w:cs="华文楷体" w:hint="eastAsia"/>
          <w:spacing w:val="-2"/>
          <w:sz w:val="24"/>
          <w:szCs w:val="24"/>
        </w:rPr>
        <w:t>合</w:t>
      </w:r>
      <w:r>
        <w:rPr>
          <w:rFonts w:ascii="宋体" w:hAnsi="宋体" w:cs="华文楷体" w:hint="eastAsia"/>
          <w:sz w:val="24"/>
          <w:szCs w:val="24"/>
        </w:rPr>
        <w:t>体</w:t>
      </w:r>
      <w:r>
        <w:rPr>
          <w:rFonts w:ascii="宋体" w:hAnsi="宋体" w:cs="华文楷体" w:hint="eastAsia"/>
          <w:spacing w:val="-2"/>
          <w:sz w:val="24"/>
          <w:szCs w:val="24"/>
        </w:rPr>
        <w:t>各成</w:t>
      </w:r>
      <w:r>
        <w:rPr>
          <w:rFonts w:ascii="宋体" w:hAnsi="宋体" w:cs="华文楷体" w:hint="eastAsia"/>
          <w:sz w:val="24"/>
          <w:szCs w:val="24"/>
        </w:rPr>
        <w:t>员均</w:t>
      </w:r>
      <w:r>
        <w:rPr>
          <w:rFonts w:ascii="宋体" w:hAnsi="宋体" w:cs="华文楷体" w:hint="eastAsia"/>
          <w:spacing w:val="-2"/>
          <w:sz w:val="24"/>
          <w:szCs w:val="24"/>
        </w:rPr>
        <w:t>予</w:t>
      </w:r>
      <w:r>
        <w:rPr>
          <w:rFonts w:ascii="宋体" w:hAnsi="宋体" w:cs="华文楷体" w:hint="eastAsia"/>
          <w:sz w:val="24"/>
          <w:szCs w:val="24"/>
        </w:rPr>
        <w:t>以</w:t>
      </w:r>
      <w:r>
        <w:rPr>
          <w:rFonts w:ascii="宋体" w:hAnsi="宋体" w:cs="华文楷体" w:hint="eastAsia"/>
          <w:spacing w:val="-2"/>
          <w:sz w:val="24"/>
          <w:szCs w:val="24"/>
        </w:rPr>
        <w:t>承</w:t>
      </w:r>
      <w:r>
        <w:rPr>
          <w:rFonts w:ascii="宋体" w:hAnsi="宋体" w:cs="华文楷体" w:hint="eastAsia"/>
          <w:sz w:val="24"/>
          <w:szCs w:val="24"/>
        </w:rPr>
        <w:t>认。 联合体各成员将</w:t>
      </w:r>
      <w:r>
        <w:rPr>
          <w:rFonts w:ascii="宋体" w:hAnsi="宋体" w:cs="华文楷体" w:hint="eastAsia"/>
          <w:spacing w:val="-2"/>
          <w:sz w:val="24"/>
          <w:szCs w:val="24"/>
        </w:rPr>
        <w:t>严</w:t>
      </w:r>
      <w:r>
        <w:rPr>
          <w:rFonts w:ascii="宋体" w:hAnsi="宋体" w:cs="华文楷体" w:hint="eastAsia"/>
          <w:sz w:val="24"/>
          <w:szCs w:val="24"/>
        </w:rPr>
        <w:t>格按</w:t>
      </w:r>
      <w:r>
        <w:rPr>
          <w:rFonts w:ascii="宋体" w:hAnsi="宋体" w:cs="华文楷体" w:hint="eastAsia"/>
          <w:spacing w:val="-2"/>
          <w:sz w:val="24"/>
          <w:szCs w:val="24"/>
        </w:rPr>
        <w:t>照</w:t>
      </w:r>
      <w:r>
        <w:rPr>
          <w:rFonts w:ascii="宋体" w:hAnsi="宋体" w:cs="华文楷体" w:hint="eastAsia"/>
          <w:sz w:val="24"/>
          <w:szCs w:val="24"/>
        </w:rPr>
        <w:t>招标文件、投标</w:t>
      </w:r>
      <w:r>
        <w:rPr>
          <w:rFonts w:ascii="宋体" w:hAnsi="宋体" w:cs="华文楷体" w:hint="eastAsia"/>
          <w:spacing w:val="-2"/>
          <w:sz w:val="24"/>
          <w:szCs w:val="24"/>
        </w:rPr>
        <w:t>文</w:t>
      </w:r>
      <w:r>
        <w:rPr>
          <w:rFonts w:ascii="宋体" w:hAnsi="宋体" w:cs="华文楷体" w:hint="eastAsia"/>
          <w:sz w:val="24"/>
          <w:szCs w:val="24"/>
        </w:rPr>
        <w:t>件和</w:t>
      </w:r>
      <w:r>
        <w:rPr>
          <w:rFonts w:ascii="宋体" w:hAnsi="宋体" w:cs="华文楷体" w:hint="eastAsia"/>
          <w:spacing w:val="-2"/>
          <w:sz w:val="24"/>
          <w:szCs w:val="24"/>
        </w:rPr>
        <w:t>合</w:t>
      </w:r>
      <w:r>
        <w:rPr>
          <w:rFonts w:ascii="宋体" w:hAnsi="宋体" w:cs="华文楷体" w:hint="eastAsia"/>
          <w:sz w:val="24"/>
          <w:szCs w:val="24"/>
        </w:rPr>
        <w:t>同的要求全面履</w:t>
      </w:r>
      <w:r>
        <w:rPr>
          <w:rFonts w:ascii="宋体" w:hAnsi="宋体" w:cs="华文楷体" w:hint="eastAsia"/>
          <w:spacing w:val="-2"/>
          <w:sz w:val="24"/>
          <w:szCs w:val="24"/>
        </w:rPr>
        <w:t>行</w:t>
      </w:r>
      <w:r>
        <w:rPr>
          <w:rFonts w:ascii="宋体" w:hAnsi="宋体" w:cs="华文楷体" w:hint="eastAsia"/>
          <w:sz w:val="24"/>
          <w:szCs w:val="24"/>
        </w:rPr>
        <w:t>义务</w:t>
      </w:r>
      <w:r>
        <w:rPr>
          <w:rFonts w:ascii="宋体" w:hAnsi="宋体" w:cs="华文楷体" w:hint="eastAsia"/>
          <w:spacing w:val="-2"/>
          <w:sz w:val="24"/>
          <w:szCs w:val="24"/>
        </w:rPr>
        <w:t>，</w:t>
      </w:r>
      <w:r>
        <w:rPr>
          <w:rFonts w:ascii="宋体" w:hAnsi="宋体" w:cs="华文楷体" w:hint="eastAsia"/>
          <w:sz w:val="24"/>
          <w:szCs w:val="24"/>
        </w:rPr>
        <w:t>并向招标人承</w:t>
      </w:r>
      <w:r>
        <w:rPr>
          <w:rFonts w:ascii="宋体" w:hAnsi="宋体" w:cs="华文楷体" w:hint="eastAsia"/>
          <w:spacing w:val="-2"/>
          <w:sz w:val="24"/>
          <w:szCs w:val="24"/>
        </w:rPr>
        <w:t>担</w:t>
      </w:r>
      <w:r>
        <w:rPr>
          <w:rFonts w:ascii="宋体" w:hAnsi="宋体" w:cs="华文楷体" w:hint="eastAsia"/>
          <w:sz w:val="24"/>
          <w:szCs w:val="24"/>
        </w:rPr>
        <w:t>连带责</w:t>
      </w:r>
      <w:r>
        <w:rPr>
          <w:rFonts w:ascii="宋体" w:hAnsi="宋体" w:cs="华文楷体" w:hint="eastAsia"/>
          <w:spacing w:val="-2"/>
          <w:sz w:val="24"/>
          <w:szCs w:val="24"/>
        </w:rPr>
        <w:t>任</w:t>
      </w:r>
      <w:r>
        <w:rPr>
          <w:rFonts w:ascii="宋体" w:hAnsi="宋体" w:cs="华文楷体" w:hint="eastAsia"/>
          <w:sz w:val="24"/>
          <w:szCs w:val="24"/>
        </w:rPr>
        <w:t>。</w:t>
      </w:r>
    </w:p>
    <w:p w14:paraId="2496022A" w14:textId="77777777" w:rsidR="00057AF6" w:rsidRDefault="00C27810">
      <w:pPr>
        <w:tabs>
          <w:tab w:val="left" w:pos="8740"/>
        </w:tabs>
        <w:spacing w:before="17" w:line="360" w:lineRule="auto"/>
        <w:ind w:firstLineChars="200" w:firstLine="480"/>
        <w:jc w:val="left"/>
        <w:rPr>
          <w:rFonts w:ascii="宋体" w:hAnsi="宋体" w:cs="华文楷体" w:hint="eastAsia"/>
          <w:sz w:val="24"/>
          <w:szCs w:val="24"/>
        </w:rPr>
      </w:pPr>
      <w:r>
        <w:rPr>
          <w:rFonts w:ascii="宋体" w:hAnsi="宋体" w:cs="华文楷体" w:hint="eastAsia"/>
          <w:sz w:val="24"/>
          <w:szCs w:val="24"/>
        </w:rPr>
        <w:t xml:space="preserve">4. </w:t>
      </w:r>
      <w:r>
        <w:rPr>
          <w:rFonts w:ascii="宋体" w:hAnsi="宋体" w:cs="华文楷体" w:hint="eastAsia"/>
          <w:spacing w:val="-2"/>
          <w:sz w:val="24"/>
          <w:szCs w:val="24"/>
        </w:rPr>
        <w:t>联</w:t>
      </w:r>
      <w:r>
        <w:rPr>
          <w:rFonts w:ascii="宋体" w:hAnsi="宋体" w:cs="华文楷体" w:hint="eastAsia"/>
          <w:sz w:val="24"/>
          <w:szCs w:val="24"/>
        </w:rPr>
        <w:t>合</w:t>
      </w:r>
      <w:r>
        <w:rPr>
          <w:rFonts w:ascii="宋体" w:hAnsi="宋体" w:cs="华文楷体" w:hint="eastAsia"/>
          <w:spacing w:val="-2"/>
          <w:sz w:val="24"/>
          <w:szCs w:val="24"/>
        </w:rPr>
        <w:t>体</w:t>
      </w:r>
      <w:r>
        <w:rPr>
          <w:rFonts w:ascii="宋体" w:hAnsi="宋体" w:cs="华文楷体" w:hint="eastAsia"/>
          <w:sz w:val="24"/>
          <w:szCs w:val="24"/>
        </w:rPr>
        <w:t>各</w:t>
      </w:r>
      <w:r>
        <w:rPr>
          <w:rFonts w:ascii="宋体" w:hAnsi="宋体" w:cs="华文楷体" w:hint="eastAsia"/>
          <w:spacing w:val="-2"/>
          <w:sz w:val="24"/>
          <w:szCs w:val="24"/>
        </w:rPr>
        <w:t>成</w:t>
      </w:r>
      <w:r>
        <w:rPr>
          <w:rFonts w:ascii="宋体" w:hAnsi="宋体" w:cs="华文楷体" w:hint="eastAsia"/>
          <w:sz w:val="24"/>
          <w:szCs w:val="24"/>
        </w:rPr>
        <w:t>员</w:t>
      </w:r>
      <w:r>
        <w:rPr>
          <w:rFonts w:ascii="宋体" w:hAnsi="宋体" w:cs="华文楷体" w:hint="eastAsia"/>
          <w:spacing w:val="-2"/>
          <w:sz w:val="24"/>
          <w:szCs w:val="24"/>
        </w:rPr>
        <w:t>单</w:t>
      </w:r>
      <w:r>
        <w:rPr>
          <w:rFonts w:ascii="宋体" w:hAnsi="宋体" w:cs="华文楷体" w:hint="eastAsia"/>
          <w:sz w:val="24"/>
          <w:szCs w:val="24"/>
        </w:rPr>
        <w:t>位</w:t>
      </w:r>
      <w:r>
        <w:rPr>
          <w:rFonts w:ascii="宋体" w:hAnsi="宋体" w:cs="华文楷体" w:hint="eastAsia"/>
          <w:spacing w:val="-2"/>
          <w:sz w:val="24"/>
          <w:szCs w:val="24"/>
        </w:rPr>
        <w:t>内部</w:t>
      </w:r>
      <w:r>
        <w:rPr>
          <w:rFonts w:ascii="宋体" w:hAnsi="宋体" w:cs="华文楷体" w:hint="eastAsia"/>
          <w:sz w:val="24"/>
          <w:szCs w:val="24"/>
        </w:rPr>
        <w:t>的职</w:t>
      </w:r>
      <w:r>
        <w:rPr>
          <w:rFonts w:ascii="宋体" w:hAnsi="宋体" w:cs="华文楷体" w:hint="eastAsia"/>
          <w:spacing w:val="-2"/>
          <w:sz w:val="24"/>
          <w:szCs w:val="24"/>
        </w:rPr>
        <w:t>责</w:t>
      </w:r>
      <w:r>
        <w:rPr>
          <w:rFonts w:ascii="宋体" w:hAnsi="宋体" w:cs="华文楷体" w:hint="eastAsia"/>
          <w:sz w:val="24"/>
          <w:szCs w:val="24"/>
        </w:rPr>
        <w:t>分</w:t>
      </w:r>
      <w:r>
        <w:rPr>
          <w:rFonts w:ascii="宋体" w:hAnsi="宋体" w:cs="华文楷体" w:hint="eastAsia"/>
          <w:spacing w:val="-2"/>
          <w:sz w:val="24"/>
          <w:szCs w:val="24"/>
        </w:rPr>
        <w:t>工</w:t>
      </w:r>
      <w:r>
        <w:rPr>
          <w:rFonts w:ascii="宋体" w:hAnsi="宋体" w:cs="华文楷体" w:hint="eastAsia"/>
          <w:sz w:val="24"/>
          <w:szCs w:val="24"/>
        </w:rPr>
        <w:t>如</w:t>
      </w:r>
      <w:r>
        <w:rPr>
          <w:rFonts w:ascii="宋体" w:hAnsi="宋体" w:cs="华文楷体" w:hint="eastAsia"/>
          <w:spacing w:val="-2"/>
          <w:sz w:val="24"/>
          <w:szCs w:val="24"/>
        </w:rPr>
        <w:t>下</w:t>
      </w:r>
      <w:r>
        <w:rPr>
          <w:rFonts w:ascii="宋体" w:hAnsi="宋体" w:cs="华文楷体" w:hint="eastAsia"/>
          <w:spacing w:val="-24"/>
          <w:sz w:val="24"/>
          <w:szCs w:val="24"/>
        </w:rPr>
        <w:t>：</w:t>
      </w:r>
      <w:r>
        <w:rPr>
          <w:rFonts w:ascii="宋体" w:hAnsi="宋体" w:cs="华文楷体" w:hint="eastAsia"/>
          <w:sz w:val="24"/>
          <w:szCs w:val="24"/>
          <w:u w:val="single"/>
        </w:rPr>
        <w:tab/>
      </w:r>
      <w:r>
        <w:rPr>
          <w:rFonts w:ascii="宋体" w:hAnsi="宋体" w:cs="华文楷体" w:hint="eastAsia"/>
          <w:sz w:val="24"/>
          <w:szCs w:val="24"/>
        </w:rPr>
        <w:t>。</w:t>
      </w:r>
    </w:p>
    <w:p w14:paraId="29DDBF7B" w14:textId="77777777" w:rsidR="00057AF6" w:rsidRDefault="00C27810">
      <w:pPr>
        <w:spacing w:before="80" w:line="360" w:lineRule="auto"/>
        <w:ind w:firstLineChars="200" w:firstLine="480"/>
        <w:jc w:val="left"/>
        <w:rPr>
          <w:rFonts w:ascii="宋体" w:hAnsi="宋体" w:cs="华文楷体" w:hint="eastAsia"/>
          <w:sz w:val="24"/>
          <w:szCs w:val="24"/>
        </w:rPr>
      </w:pPr>
      <w:r>
        <w:rPr>
          <w:rFonts w:ascii="宋体" w:hAnsi="宋体" w:cs="华文楷体" w:hint="eastAsia"/>
          <w:sz w:val="24"/>
          <w:szCs w:val="24"/>
        </w:rPr>
        <w:t xml:space="preserve">5. </w:t>
      </w:r>
      <w:r>
        <w:rPr>
          <w:rFonts w:ascii="宋体" w:hAnsi="宋体" w:cs="华文楷体" w:hint="eastAsia"/>
          <w:spacing w:val="-2"/>
          <w:sz w:val="24"/>
          <w:szCs w:val="24"/>
        </w:rPr>
        <w:t>本</w:t>
      </w:r>
      <w:r>
        <w:rPr>
          <w:rFonts w:ascii="宋体" w:hAnsi="宋体" w:cs="华文楷体" w:hint="eastAsia"/>
          <w:sz w:val="24"/>
          <w:szCs w:val="24"/>
        </w:rPr>
        <w:t>协</w:t>
      </w:r>
      <w:r>
        <w:rPr>
          <w:rFonts w:ascii="宋体" w:hAnsi="宋体" w:cs="华文楷体" w:hint="eastAsia"/>
          <w:spacing w:val="-2"/>
          <w:sz w:val="24"/>
          <w:szCs w:val="24"/>
        </w:rPr>
        <w:t>议</w:t>
      </w:r>
      <w:r>
        <w:rPr>
          <w:rFonts w:ascii="宋体" w:hAnsi="宋体" w:cs="华文楷体" w:hint="eastAsia"/>
          <w:sz w:val="24"/>
          <w:szCs w:val="24"/>
        </w:rPr>
        <w:t>书</w:t>
      </w:r>
      <w:r>
        <w:rPr>
          <w:rFonts w:ascii="宋体" w:hAnsi="宋体" w:cs="华文楷体" w:hint="eastAsia"/>
          <w:spacing w:val="-2"/>
          <w:sz w:val="24"/>
          <w:szCs w:val="24"/>
        </w:rPr>
        <w:t>自</w:t>
      </w:r>
      <w:r>
        <w:rPr>
          <w:rFonts w:ascii="宋体" w:hAnsi="宋体" w:cs="华文楷体" w:hint="eastAsia"/>
          <w:sz w:val="24"/>
          <w:szCs w:val="24"/>
        </w:rPr>
        <w:t>所</w:t>
      </w:r>
      <w:r>
        <w:rPr>
          <w:rFonts w:ascii="宋体" w:hAnsi="宋体" w:cs="华文楷体" w:hint="eastAsia"/>
          <w:spacing w:val="-2"/>
          <w:sz w:val="24"/>
          <w:szCs w:val="24"/>
        </w:rPr>
        <w:t>有</w:t>
      </w:r>
      <w:r>
        <w:rPr>
          <w:rFonts w:ascii="宋体" w:hAnsi="宋体" w:cs="华文楷体" w:hint="eastAsia"/>
          <w:sz w:val="24"/>
          <w:szCs w:val="24"/>
        </w:rPr>
        <w:t>成</w:t>
      </w:r>
      <w:r>
        <w:rPr>
          <w:rFonts w:ascii="宋体" w:hAnsi="宋体" w:cs="华文楷体" w:hint="eastAsia"/>
          <w:spacing w:val="-2"/>
          <w:sz w:val="24"/>
          <w:szCs w:val="24"/>
        </w:rPr>
        <w:t>员单</w:t>
      </w:r>
      <w:r>
        <w:rPr>
          <w:rFonts w:ascii="宋体" w:hAnsi="宋体" w:cs="华文楷体" w:hint="eastAsia"/>
          <w:sz w:val="24"/>
          <w:szCs w:val="24"/>
        </w:rPr>
        <w:t>位法</w:t>
      </w:r>
      <w:r>
        <w:rPr>
          <w:rFonts w:ascii="宋体" w:hAnsi="宋体" w:cs="华文楷体" w:hint="eastAsia"/>
          <w:spacing w:val="-2"/>
          <w:sz w:val="24"/>
          <w:szCs w:val="24"/>
        </w:rPr>
        <w:t>定</w:t>
      </w:r>
      <w:r>
        <w:rPr>
          <w:rFonts w:ascii="宋体" w:hAnsi="宋体" w:cs="华文楷体" w:hint="eastAsia"/>
          <w:sz w:val="24"/>
          <w:szCs w:val="24"/>
        </w:rPr>
        <w:t>代</w:t>
      </w:r>
      <w:r>
        <w:rPr>
          <w:rFonts w:ascii="宋体" w:hAnsi="宋体" w:cs="华文楷体" w:hint="eastAsia"/>
          <w:spacing w:val="-2"/>
          <w:sz w:val="24"/>
          <w:szCs w:val="24"/>
        </w:rPr>
        <w:t>表</w:t>
      </w:r>
      <w:r>
        <w:rPr>
          <w:rFonts w:ascii="宋体" w:hAnsi="宋体" w:cs="华文楷体" w:hint="eastAsia"/>
          <w:sz w:val="24"/>
          <w:szCs w:val="24"/>
        </w:rPr>
        <w:t>人</w:t>
      </w:r>
      <w:r>
        <w:rPr>
          <w:rFonts w:ascii="宋体" w:hAnsi="宋体" w:cs="华文楷体" w:hint="eastAsia"/>
          <w:spacing w:val="-2"/>
          <w:sz w:val="24"/>
          <w:szCs w:val="24"/>
        </w:rPr>
        <w:t>或</w:t>
      </w:r>
      <w:r>
        <w:rPr>
          <w:rFonts w:ascii="宋体" w:hAnsi="宋体" w:cs="华文楷体" w:hint="eastAsia"/>
          <w:sz w:val="24"/>
          <w:szCs w:val="24"/>
        </w:rPr>
        <w:t>其</w:t>
      </w:r>
      <w:r>
        <w:rPr>
          <w:rFonts w:ascii="宋体" w:hAnsi="宋体" w:cs="华文楷体" w:hint="eastAsia"/>
          <w:spacing w:val="-2"/>
          <w:sz w:val="24"/>
          <w:szCs w:val="24"/>
        </w:rPr>
        <w:t>委</w:t>
      </w:r>
      <w:r>
        <w:rPr>
          <w:rFonts w:ascii="宋体" w:hAnsi="宋体" w:cs="华文楷体" w:hint="eastAsia"/>
          <w:sz w:val="24"/>
          <w:szCs w:val="24"/>
        </w:rPr>
        <w:t>托</w:t>
      </w:r>
      <w:r>
        <w:rPr>
          <w:rFonts w:ascii="宋体" w:hAnsi="宋体" w:cs="华文楷体" w:hint="eastAsia"/>
          <w:spacing w:val="-2"/>
          <w:sz w:val="24"/>
          <w:szCs w:val="24"/>
        </w:rPr>
        <w:t>代</w:t>
      </w:r>
      <w:r>
        <w:rPr>
          <w:rFonts w:ascii="宋体" w:hAnsi="宋体" w:cs="华文楷体" w:hint="eastAsia"/>
          <w:sz w:val="24"/>
          <w:szCs w:val="24"/>
        </w:rPr>
        <w:t>理人</w:t>
      </w:r>
      <w:r>
        <w:rPr>
          <w:rFonts w:ascii="宋体" w:hAnsi="宋体" w:cs="华文楷体" w:hint="eastAsia"/>
          <w:spacing w:val="-2"/>
          <w:sz w:val="24"/>
          <w:szCs w:val="24"/>
        </w:rPr>
        <w:t>签</w:t>
      </w:r>
      <w:r>
        <w:rPr>
          <w:rFonts w:ascii="宋体" w:hAnsi="宋体" w:cs="华文楷体" w:hint="eastAsia"/>
          <w:sz w:val="24"/>
          <w:szCs w:val="24"/>
        </w:rPr>
        <w:t>字</w:t>
      </w:r>
      <w:r>
        <w:rPr>
          <w:rFonts w:ascii="宋体" w:hAnsi="宋体" w:cs="华文楷体" w:hint="eastAsia"/>
          <w:spacing w:val="-2"/>
          <w:sz w:val="24"/>
          <w:szCs w:val="24"/>
        </w:rPr>
        <w:t>或</w:t>
      </w:r>
      <w:r>
        <w:rPr>
          <w:rFonts w:ascii="宋体" w:hAnsi="宋体" w:cs="华文楷体" w:hint="eastAsia"/>
          <w:sz w:val="24"/>
          <w:szCs w:val="24"/>
        </w:rPr>
        <w:t>盖</w:t>
      </w:r>
      <w:r>
        <w:rPr>
          <w:rFonts w:ascii="宋体" w:hAnsi="宋体" w:cs="华文楷体" w:hint="eastAsia"/>
          <w:spacing w:val="-2"/>
          <w:sz w:val="24"/>
          <w:szCs w:val="24"/>
        </w:rPr>
        <w:t>单</w:t>
      </w:r>
      <w:r>
        <w:rPr>
          <w:rFonts w:ascii="宋体" w:hAnsi="宋体" w:cs="华文楷体" w:hint="eastAsia"/>
          <w:sz w:val="24"/>
          <w:szCs w:val="24"/>
        </w:rPr>
        <w:t>位</w:t>
      </w:r>
      <w:r>
        <w:rPr>
          <w:rFonts w:ascii="宋体" w:hAnsi="宋体" w:cs="华文楷体" w:hint="eastAsia"/>
          <w:spacing w:val="-2"/>
          <w:sz w:val="24"/>
          <w:szCs w:val="24"/>
        </w:rPr>
        <w:t>章</w:t>
      </w:r>
      <w:r>
        <w:rPr>
          <w:rFonts w:ascii="宋体" w:hAnsi="宋体" w:cs="华文楷体" w:hint="eastAsia"/>
          <w:sz w:val="24"/>
          <w:szCs w:val="24"/>
        </w:rPr>
        <w:t>之</w:t>
      </w:r>
      <w:r>
        <w:rPr>
          <w:rFonts w:ascii="宋体" w:hAnsi="宋体" w:cs="华文楷体" w:hint="eastAsia"/>
          <w:spacing w:val="-2"/>
          <w:sz w:val="24"/>
          <w:szCs w:val="24"/>
        </w:rPr>
        <w:t>日</w:t>
      </w:r>
      <w:r>
        <w:rPr>
          <w:rFonts w:ascii="宋体" w:hAnsi="宋体" w:cs="华文楷体" w:hint="eastAsia"/>
          <w:sz w:val="24"/>
          <w:szCs w:val="24"/>
        </w:rPr>
        <w:t>起生</w:t>
      </w:r>
      <w:r>
        <w:rPr>
          <w:rFonts w:ascii="宋体" w:hAnsi="宋体" w:cs="华文楷体" w:hint="eastAsia"/>
          <w:spacing w:val="-2"/>
          <w:sz w:val="24"/>
          <w:szCs w:val="24"/>
        </w:rPr>
        <w:t>效</w:t>
      </w:r>
      <w:r>
        <w:rPr>
          <w:rFonts w:ascii="宋体" w:hAnsi="宋体" w:cs="华文楷体" w:hint="eastAsia"/>
          <w:spacing w:val="-24"/>
          <w:sz w:val="24"/>
          <w:szCs w:val="24"/>
        </w:rPr>
        <w:t>，</w:t>
      </w:r>
      <w:r>
        <w:rPr>
          <w:rFonts w:ascii="宋体" w:hAnsi="宋体" w:cs="华文楷体" w:hint="eastAsia"/>
          <w:sz w:val="24"/>
          <w:szCs w:val="24"/>
        </w:rPr>
        <w:t>合同 履行</w:t>
      </w:r>
      <w:r>
        <w:rPr>
          <w:rFonts w:ascii="宋体" w:hAnsi="宋体" w:cs="华文楷体" w:hint="eastAsia"/>
          <w:spacing w:val="-2"/>
          <w:sz w:val="24"/>
          <w:szCs w:val="24"/>
        </w:rPr>
        <w:t>完</w:t>
      </w:r>
      <w:r>
        <w:rPr>
          <w:rFonts w:ascii="宋体" w:hAnsi="宋体" w:cs="华文楷体" w:hint="eastAsia"/>
          <w:sz w:val="24"/>
          <w:szCs w:val="24"/>
        </w:rPr>
        <w:t>毕</w:t>
      </w:r>
      <w:r>
        <w:rPr>
          <w:rFonts w:ascii="宋体" w:hAnsi="宋体" w:cs="华文楷体" w:hint="eastAsia"/>
          <w:spacing w:val="-2"/>
          <w:sz w:val="24"/>
          <w:szCs w:val="24"/>
        </w:rPr>
        <w:t>后</w:t>
      </w:r>
      <w:r>
        <w:rPr>
          <w:rFonts w:ascii="宋体" w:hAnsi="宋体" w:cs="华文楷体" w:hint="eastAsia"/>
          <w:sz w:val="24"/>
          <w:szCs w:val="24"/>
        </w:rPr>
        <w:t>自</w:t>
      </w:r>
      <w:r>
        <w:rPr>
          <w:rFonts w:ascii="宋体" w:hAnsi="宋体" w:cs="华文楷体" w:hint="eastAsia"/>
          <w:spacing w:val="-2"/>
          <w:sz w:val="24"/>
          <w:szCs w:val="24"/>
        </w:rPr>
        <w:t>动</w:t>
      </w:r>
      <w:r>
        <w:rPr>
          <w:rFonts w:ascii="宋体" w:hAnsi="宋体" w:cs="华文楷体" w:hint="eastAsia"/>
          <w:sz w:val="24"/>
          <w:szCs w:val="24"/>
        </w:rPr>
        <w:t>失</w:t>
      </w:r>
      <w:r>
        <w:rPr>
          <w:rFonts w:ascii="宋体" w:hAnsi="宋体" w:cs="华文楷体" w:hint="eastAsia"/>
          <w:spacing w:val="-3"/>
          <w:sz w:val="24"/>
          <w:szCs w:val="24"/>
        </w:rPr>
        <w:t>效</w:t>
      </w:r>
      <w:r>
        <w:rPr>
          <w:rFonts w:ascii="宋体" w:hAnsi="宋体" w:cs="华文楷体" w:hint="eastAsia"/>
          <w:sz w:val="24"/>
          <w:szCs w:val="24"/>
        </w:rPr>
        <w:t>。</w:t>
      </w:r>
    </w:p>
    <w:p w14:paraId="3B078A54" w14:textId="77777777" w:rsidR="00057AF6" w:rsidRDefault="00C27810">
      <w:pPr>
        <w:spacing w:line="360" w:lineRule="auto"/>
        <w:ind w:firstLineChars="200" w:firstLine="480"/>
        <w:jc w:val="left"/>
        <w:rPr>
          <w:rFonts w:ascii="宋体" w:hAnsi="宋体" w:cs="华文楷体" w:hint="eastAsia"/>
          <w:sz w:val="24"/>
          <w:szCs w:val="24"/>
        </w:rPr>
      </w:pPr>
      <w:r>
        <w:rPr>
          <w:rFonts w:ascii="宋体" w:hAnsi="宋体" w:cs="华文楷体" w:hint="eastAsia"/>
          <w:position w:val="-1"/>
          <w:sz w:val="24"/>
          <w:szCs w:val="24"/>
        </w:rPr>
        <w:t>注：本协议书由法</w:t>
      </w:r>
      <w:r>
        <w:rPr>
          <w:rFonts w:ascii="宋体" w:hAnsi="宋体" w:cs="华文楷体" w:hint="eastAsia"/>
          <w:spacing w:val="-2"/>
          <w:position w:val="-1"/>
          <w:sz w:val="24"/>
          <w:szCs w:val="24"/>
        </w:rPr>
        <w:t>定</w:t>
      </w:r>
      <w:r>
        <w:rPr>
          <w:rFonts w:ascii="宋体" w:hAnsi="宋体" w:cs="华文楷体" w:hint="eastAsia"/>
          <w:position w:val="-1"/>
          <w:sz w:val="24"/>
          <w:szCs w:val="24"/>
        </w:rPr>
        <w:t>代</w:t>
      </w:r>
      <w:r>
        <w:rPr>
          <w:rFonts w:ascii="宋体" w:hAnsi="宋体" w:cs="华文楷体" w:hint="eastAsia"/>
          <w:spacing w:val="-2"/>
          <w:position w:val="-1"/>
          <w:sz w:val="24"/>
          <w:szCs w:val="24"/>
        </w:rPr>
        <w:t>表</w:t>
      </w:r>
      <w:r>
        <w:rPr>
          <w:rFonts w:ascii="宋体" w:hAnsi="宋体" w:cs="华文楷体" w:hint="eastAsia"/>
          <w:position w:val="-1"/>
          <w:sz w:val="24"/>
          <w:szCs w:val="24"/>
        </w:rPr>
        <w:t>人签字的，应附法</w:t>
      </w:r>
      <w:r>
        <w:rPr>
          <w:rFonts w:ascii="宋体" w:hAnsi="宋体" w:cs="华文楷体" w:hint="eastAsia"/>
          <w:spacing w:val="-2"/>
          <w:position w:val="-1"/>
          <w:sz w:val="24"/>
          <w:szCs w:val="24"/>
        </w:rPr>
        <w:t>定</w:t>
      </w:r>
      <w:r>
        <w:rPr>
          <w:rFonts w:ascii="宋体" w:hAnsi="宋体" w:cs="华文楷体" w:hint="eastAsia"/>
          <w:position w:val="-1"/>
          <w:sz w:val="24"/>
          <w:szCs w:val="24"/>
        </w:rPr>
        <w:t>代</w:t>
      </w:r>
      <w:r>
        <w:rPr>
          <w:rFonts w:ascii="宋体" w:hAnsi="宋体" w:cs="华文楷体" w:hint="eastAsia"/>
          <w:spacing w:val="-2"/>
          <w:position w:val="-1"/>
          <w:sz w:val="24"/>
          <w:szCs w:val="24"/>
        </w:rPr>
        <w:t>表</w:t>
      </w:r>
      <w:r>
        <w:rPr>
          <w:rFonts w:ascii="宋体" w:hAnsi="宋体" w:cs="华文楷体" w:hint="eastAsia"/>
          <w:position w:val="-1"/>
          <w:sz w:val="24"/>
          <w:szCs w:val="24"/>
        </w:rPr>
        <w:t>人身份证明；由委</w:t>
      </w:r>
      <w:r>
        <w:rPr>
          <w:rFonts w:ascii="宋体" w:hAnsi="宋体" w:cs="华文楷体" w:hint="eastAsia"/>
          <w:spacing w:val="-2"/>
          <w:position w:val="-1"/>
          <w:sz w:val="24"/>
          <w:szCs w:val="24"/>
        </w:rPr>
        <w:t>托</w:t>
      </w:r>
      <w:r>
        <w:rPr>
          <w:rFonts w:ascii="宋体" w:hAnsi="宋体" w:cs="华文楷体" w:hint="eastAsia"/>
          <w:position w:val="-1"/>
          <w:sz w:val="24"/>
          <w:szCs w:val="24"/>
        </w:rPr>
        <w:t>代</w:t>
      </w:r>
      <w:r>
        <w:rPr>
          <w:rFonts w:ascii="宋体" w:hAnsi="宋体" w:cs="华文楷体" w:hint="eastAsia"/>
          <w:spacing w:val="-2"/>
          <w:position w:val="-1"/>
          <w:sz w:val="24"/>
          <w:szCs w:val="24"/>
        </w:rPr>
        <w:t>理</w:t>
      </w:r>
      <w:r>
        <w:rPr>
          <w:rFonts w:ascii="宋体" w:hAnsi="宋体" w:cs="华文楷体" w:hint="eastAsia"/>
          <w:position w:val="-1"/>
          <w:sz w:val="24"/>
          <w:szCs w:val="24"/>
        </w:rPr>
        <w:t>人签字的，应</w:t>
      </w:r>
      <w:r>
        <w:rPr>
          <w:rFonts w:ascii="宋体" w:hAnsi="宋体" w:cs="华文楷体" w:hint="eastAsia"/>
          <w:sz w:val="24"/>
          <w:szCs w:val="24"/>
        </w:rPr>
        <w:t>附授</w:t>
      </w:r>
      <w:r>
        <w:rPr>
          <w:rFonts w:ascii="宋体" w:hAnsi="宋体" w:cs="华文楷体" w:hint="eastAsia"/>
          <w:spacing w:val="-2"/>
          <w:sz w:val="24"/>
          <w:szCs w:val="24"/>
        </w:rPr>
        <w:t>权</w:t>
      </w:r>
      <w:r>
        <w:rPr>
          <w:rFonts w:ascii="宋体" w:hAnsi="宋体" w:cs="华文楷体" w:hint="eastAsia"/>
          <w:sz w:val="24"/>
          <w:szCs w:val="24"/>
        </w:rPr>
        <w:t>委</w:t>
      </w:r>
      <w:r>
        <w:rPr>
          <w:rFonts w:ascii="宋体" w:hAnsi="宋体" w:cs="华文楷体" w:hint="eastAsia"/>
          <w:spacing w:val="-2"/>
          <w:sz w:val="24"/>
          <w:szCs w:val="24"/>
        </w:rPr>
        <w:t>托</w:t>
      </w:r>
      <w:r>
        <w:rPr>
          <w:rFonts w:ascii="宋体" w:hAnsi="宋体" w:cs="华文楷体" w:hint="eastAsia"/>
          <w:sz w:val="24"/>
          <w:szCs w:val="24"/>
        </w:rPr>
        <w:t>书。</w:t>
      </w:r>
    </w:p>
    <w:p w14:paraId="2B529EA5" w14:textId="77777777" w:rsidR="00057AF6" w:rsidRDefault="00C27810">
      <w:pPr>
        <w:tabs>
          <w:tab w:val="left" w:pos="7240"/>
        </w:tabs>
        <w:spacing w:line="360" w:lineRule="auto"/>
        <w:ind w:left="2511" w:right="-20"/>
        <w:jc w:val="left"/>
        <w:rPr>
          <w:rFonts w:ascii="宋体" w:hAnsi="宋体" w:cs="华文楷体" w:hint="eastAsia"/>
          <w:sz w:val="24"/>
          <w:szCs w:val="24"/>
        </w:rPr>
      </w:pPr>
      <w:r>
        <w:rPr>
          <w:rFonts w:ascii="宋体" w:hAnsi="宋体" w:cs="华文楷体" w:hint="eastAsia"/>
          <w:position w:val="-4"/>
          <w:sz w:val="24"/>
          <w:szCs w:val="24"/>
        </w:rPr>
        <w:t>联合</w:t>
      </w:r>
      <w:r>
        <w:rPr>
          <w:rFonts w:ascii="宋体" w:hAnsi="宋体" w:cs="华文楷体" w:hint="eastAsia"/>
          <w:spacing w:val="-2"/>
          <w:position w:val="-4"/>
          <w:sz w:val="24"/>
          <w:szCs w:val="24"/>
        </w:rPr>
        <w:t>体</w:t>
      </w:r>
      <w:r>
        <w:rPr>
          <w:rFonts w:ascii="宋体" w:hAnsi="宋体" w:cs="华文楷体" w:hint="eastAsia"/>
          <w:position w:val="-4"/>
          <w:sz w:val="24"/>
          <w:szCs w:val="24"/>
        </w:rPr>
        <w:t>牵</w:t>
      </w:r>
      <w:r>
        <w:rPr>
          <w:rFonts w:ascii="宋体" w:hAnsi="宋体" w:cs="华文楷体" w:hint="eastAsia"/>
          <w:spacing w:val="-2"/>
          <w:position w:val="-4"/>
          <w:sz w:val="24"/>
          <w:szCs w:val="24"/>
        </w:rPr>
        <w:t>头</w:t>
      </w:r>
      <w:r>
        <w:rPr>
          <w:rFonts w:ascii="宋体" w:hAnsi="宋体" w:cs="华文楷体" w:hint="eastAsia"/>
          <w:position w:val="-4"/>
          <w:sz w:val="24"/>
          <w:szCs w:val="24"/>
        </w:rPr>
        <w:t>人</w:t>
      </w:r>
      <w:r>
        <w:rPr>
          <w:rFonts w:ascii="宋体" w:hAnsi="宋体" w:cs="华文楷体" w:hint="eastAsia"/>
          <w:spacing w:val="-2"/>
          <w:position w:val="-4"/>
          <w:sz w:val="24"/>
          <w:szCs w:val="24"/>
        </w:rPr>
        <w:t>名</w:t>
      </w:r>
      <w:r>
        <w:rPr>
          <w:rFonts w:ascii="宋体" w:hAnsi="宋体" w:cs="华文楷体" w:hint="eastAsia"/>
          <w:position w:val="-4"/>
          <w:sz w:val="24"/>
          <w:szCs w:val="24"/>
        </w:rPr>
        <w:t>称</w:t>
      </w:r>
      <w:r>
        <w:rPr>
          <w:rFonts w:ascii="宋体" w:hAnsi="宋体" w:cs="华文楷体" w:hint="eastAsia"/>
          <w:spacing w:val="-3"/>
          <w:position w:val="-4"/>
          <w:sz w:val="24"/>
          <w:szCs w:val="24"/>
        </w:rPr>
        <w:t>：</w:t>
      </w:r>
      <w:r>
        <w:rPr>
          <w:rFonts w:ascii="宋体" w:hAnsi="宋体" w:cs="华文楷体" w:hint="eastAsia"/>
          <w:position w:val="-4"/>
          <w:sz w:val="24"/>
          <w:szCs w:val="24"/>
          <w:u w:val="single"/>
        </w:rPr>
        <w:tab/>
      </w:r>
      <w:r>
        <w:rPr>
          <w:rFonts w:ascii="宋体" w:hAnsi="宋体" w:cs="华文楷体" w:hint="eastAsia"/>
          <w:position w:val="-4"/>
          <w:sz w:val="24"/>
          <w:szCs w:val="24"/>
        </w:rPr>
        <w:t>（盖</w:t>
      </w:r>
      <w:r>
        <w:rPr>
          <w:rFonts w:ascii="宋体" w:hAnsi="宋体" w:cs="华文楷体" w:hint="eastAsia"/>
          <w:spacing w:val="-2"/>
          <w:position w:val="-4"/>
          <w:sz w:val="24"/>
          <w:szCs w:val="24"/>
        </w:rPr>
        <w:t>单</w:t>
      </w:r>
      <w:r>
        <w:rPr>
          <w:rFonts w:ascii="宋体" w:hAnsi="宋体" w:cs="华文楷体" w:hint="eastAsia"/>
          <w:position w:val="-4"/>
          <w:sz w:val="24"/>
          <w:szCs w:val="24"/>
        </w:rPr>
        <w:t>位</w:t>
      </w:r>
      <w:r>
        <w:rPr>
          <w:rFonts w:ascii="宋体" w:hAnsi="宋体" w:cs="华文楷体" w:hint="eastAsia"/>
          <w:spacing w:val="-2"/>
          <w:position w:val="-4"/>
          <w:sz w:val="24"/>
          <w:szCs w:val="24"/>
        </w:rPr>
        <w:t>章</w:t>
      </w:r>
      <w:r>
        <w:rPr>
          <w:rFonts w:ascii="宋体" w:hAnsi="宋体" w:cs="华文楷体" w:hint="eastAsia"/>
          <w:position w:val="-4"/>
          <w:sz w:val="24"/>
          <w:szCs w:val="24"/>
        </w:rPr>
        <w:t>）</w:t>
      </w:r>
    </w:p>
    <w:p w14:paraId="1B9CE986" w14:textId="77777777" w:rsidR="00057AF6" w:rsidRDefault="00C27810">
      <w:pPr>
        <w:tabs>
          <w:tab w:val="left" w:pos="6645"/>
        </w:tabs>
        <w:spacing w:line="360" w:lineRule="auto"/>
        <w:ind w:left="2511" w:right="-20"/>
        <w:jc w:val="left"/>
        <w:rPr>
          <w:rFonts w:ascii="宋体" w:hAnsi="宋体" w:cs="华文楷体" w:hint="eastAsia"/>
          <w:sz w:val="24"/>
          <w:szCs w:val="24"/>
        </w:rPr>
      </w:pPr>
      <w:r>
        <w:rPr>
          <w:rFonts w:ascii="宋体" w:hAnsi="宋体" w:cs="华文楷体" w:hint="eastAsia"/>
          <w:position w:val="-2"/>
          <w:sz w:val="24"/>
          <w:szCs w:val="24"/>
        </w:rPr>
        <w:t>法定</w:t>
      </w:r>
      <w:r>
        <w:rPr>
          <w:rFonts w:ascii="宋体" w:hAnsi="宋体" w:cs="华文楷体" w:hint="eastAsia"/>
          <w:spacing w:val="-2"/>
          <w:position w:val="-2"/>
          <w:sz w:val="24"/>
          <w:szCs w:val="24"/>
        </w:rPr>
        <w:t>代</w:t>
      </w:r>
      <w:r>
        <w:rPr>
          <w:rFonts w:ascii="宋体" w:hAnsi="宋体" w:cs="华文楷体" w:hint="eastAsia"/>
          <w:position w:val="-2"/>
          <w:sz w:val="24"/>
          <w:szCs w:val="24"/>
        </w:rPr>
        <w:t>表</w:t>
      </w:r>
      <w:r>
        <w:rPr>
          <w:rFonts w:ascii="宋体" w:hAnsi="宋体" w:cs="华文楷体" w:hint="eastAsia"/>
          <w:spacing w:val="-2"/>
          <w:position w:val="-2"/>
          <w:sz w:val="24"/>
          <w:szCs w:val="24"/>
        </w:rPr>
        <w:t>人</w:t>
      </w:r>
      <w:r>
        <w:rPr>
          <w:rFonts w:ascii="宋体" w:hAnsi="宋体" w:cs="华文楷体" w:hint="eastAsia"/>
          <w:position w:val="-2"/>
          <w:sz w:val="24"/>
          <w:szCs w:val="24"/>
        </w:rPr>
        <w:t>或</w:t>
      </w:r>
      <w:r>
        <w:rPr>
          <w:rFonts w:ascii="宋体" w:hAnsi="宋体" w:cs="华文楷体" w:hint="eastAsia"/>
          <w:spacing w:val="-2"/>
          <w:position w:val="-2"/>
          <w:sz w:val="24"/>
          <w:szCs w:val="24"/>
        </w:rPr>
        <w:t>其</w:t>
      </w:r>
      <w:r>
        <w:rPr>
          <w:rFonts w:ascii="宋体" w:hAnsi="宋体" w:cs="华文楷体" w:hint="eastAsia"/>
          <w:position w:val="-2"/>
          <w:sz w:val="24"/>
          <w:szCs w:val="24"/>
        </w:rPr>
        <w:t>委</w:t>
      </w:r>
      <w:r>
        <w:rPr>
          <w:rFonts w:ascii="宋体" w:hAnsi="宋体" w:cs="华文楷体" w:hint="eastAsia"/>
          <w:spacing w:val="-2"/>
          <w:position w:val="-2"/>
          <w:sz w:val="24"/>
          <w:szCs w:val="24"/>
        </w:rPr>
        <w:t>托</w:t>
      </w:r>
      <w:r>
        <w:rPr>
          <w:rFonts w:ascii="宋体" w:hAnsi="宋体" w:cs="华文楷体" w:hint="eastAsia"/>
          <w:position w:val="-2"/>
          <w:sz w:val="24"/>
          <w:szCs w:val="24"/>
        </w:rPr>
        <w:t>代</w:t>
      </w:r>
      <w:r>
        <w:rPr>
          <w:rFonts w:ascii="宋体" w:hAnsi="宋体" w:cs="华文楷体" w:hint="eastAsia"/>
          <w:spacing w:val="-2"/>
          <w:position w:val="-2"/>
          <w:sz w:val="24"/>
          <w:szCs w:val="24"/>
        </w:rPr>
        <w:t>理</w:t>
      </w:r>
      <w:r>
        <w:rPr>
          <w:rFonts w:ascii="宋体" w:hAnsi="宋体" w:cs="华文楷体" w:hint="eastAsia"/>
          <w:position w:val="-2"/>
          <w:sz w:val="24"/>
          <w:szCs w:val="24"/>
        </w:rPr>
        <w:t>人：</w:t>
      </w:r>
      <w:r>
        <w:rPr>
          <w:rFonts w:ascii="宋体" w:hAnsi="宋体" w:cs="华文楷体" w:hint="eastAsia"/>
          <w:position w:val="-2"/>
          <w:sz w:val="24"/>
          <w:szCs w:val="24"/>
          <w:u w:val="single"/>
        </w:rPr>
        <w:tab/>
      </w:r>
      <w:r>
        <w:rPr>
          <w:rFonts w:ascii="宋体" w:hAnsi="宋体" w:cs="华文楷体" w:hint="eastAsia"/>
          <w:position w:val="-2"/>
          <w:sz w:val="24"/>
          <w:szCs w:val="24"/>
        </w:rPr>
        <w:t>（签</w:t>
      </w:r>
      <w:r>
        <w:rPr>
          <w:rFonts w:ascii="宋体" w:hAnsi="宋体" w:cs="华文楷体" w:hint="eastAsia"/>
          <w:spacing w:val="-2"/>
          <w:position w:val="-2"/>
          <w:sz w:val="24"/>
          <w:szCs w:val="24"/>
        </w:rPr>
        <w:t>字或盖章</w:t>
      </w:r>
      <w:r>
        <w:rPr>
          <w:rFonts w:ascii="宋体" w:hAnsi="宋体" w:cs="华文楷体" w:hint="eastAsia"/>
          <w:position w:val="-2"/>
          <w:sz w:val="24"/>
          <w:szCs w:val="24"/>
        </w:rPr>
        <w:t>）</w:t>
      </w:r>
    </w:p>
    <w:p w14:paraId="6DB77B64" w14:textId="77777777" w:rsidR="00057AF6" w:rsidRDefault="00C27810">
      <w:pPr>
        <w:tabs>
          <w:tab w:val="left" w:pos="7240"/>
        </w:tabs>
        <w:spacing w:line="360" w:lineRule="auto"/>
        <w:ind w:left="2511" w:right="-20"/>
        <w:jc w:val="left"/>
        <w:rPr>
          <w:rFonts w:ascii="宋体" w:hAnsi="宋体" w:cs="华文楷体" w:hint="eastAsia"/>
          <w:sz w:val="24"/>
          <w:szCs w:val="24"/>
        </w:rPr>
      </w:pPr>
      <w:r>
        <w:rPr>
          <w:rFonts w:ascii="宋体" w:hAnsi="宋体" w:cs="华文楷体" w:hint="eastAsia"/>
          <w:position w:val="-2"/>
          <w:sz w:val="24"/>
          <w:szCs w:val="24"/>
        </w:rPr>
        <w:t>联合</w:t>
      </w:r>
      <w:r>
        <w:rPr>
          <w:rFonts w:ascii="宋体" w:hAnsi="宋体" w:cs="华文楷体" w:hint="eastAsia"/>
          <w:spacing w:val="-2"/>
          <w:position w:val="-2"/>
          <w:sz w:val="24"/>
          <w:szCs w:val="24"/>
        </w:rPr>
        <w:t>体</w:t>
      </w:r>
      <w:r>
        <w:rPr>
          <w:rFonts w:ascii="宋体" w:hAnsi="宋体" w:cs="华文楷体" w:hint="eastAsia"/>
          <w:position w:val="-2"/>
          <w:sz w:val="24"/>
          <w:szCs w:val="24"/>
        </w:rPr>
        <w:t>成</w:t>
      </w:r>
      <w:r>
        <w:rPr>
          <w:rFonts w:ascii="宋体" w:hAnsi="宋体" w:cs="华文楷体" w:hint="eastAsia"/>
          <w:spacing w:val="-2"/>
          <w:position w:val="-2"/>
          <w:sz w:val="24"/>
          <w:szCs w:val="24"/>
        </w:rPr>
        <w:t>员</w:t>
      </w:r>
      <w:r>
        <w:rPr>
          <w:rFonts w:ascii="宋体" w:hAnsi="宋体" w:cs="华文楷体" w:hint="eastAsia"/>
          <w:position w:val="-2"/>
          <w:sz w:val="24"/>
          <w:szCs w:val="24"/>
        </w:rPr>
        <w:t>名</w:t>
      </w:r>
      <w:r>
        <w:rPr>
          <w:rFonts w:ascii="宋体" w:hAnsi="宋体" w:cs="华文楷体" w:hint="eastAsia"/>
          <w:spacing w:val="-2"/>
          <w:position w:val="-2"/>
          <w:sz w:val="24"/>
          <w:szCs w:val="24"/>
        </w:rPr>
        <w:t>称</w:t>
      </w:r>
      <w:r>
        <w:rPr>
          <w:rFonts w:ascii="宋体" w:hAnsi="宋体" w:cs="华文楷体" w:hint="eastAsia"/>
          <w:position w:val="-2"/>
          <w:sz w:val="24"/>
          <w:szCs w:val="24"/>
        </w:rPr>
        <w:t>：</w:t>
      </w:r>
      <w:r>
        <w:rPr>
          <w:rFonts w:ascii="宋体" w:hAnsi="宋体" w:cs="华文楷体" w:hint="eastAsia"/>
          <w:position w:val="-2"/>
          <w:sz w:val="24"/>
          <w:szCs w:val="24"/>
          <w:u w:val="single"/>
        </w:rPr>
        <w:tab/>
      </w:r>
      <w:r>
        <w:rPr>
          <w:rFonts w:ascii="宋体" w:hAnsi="宋体" w:cs="华文楷体" w:hint="eastAsia"/>
          <w:position w:val="-2"/>
          <w:sz w:val="24"/>
          <w:szCs w:val="24"/>
        </w:rPr>
        <w:t>（盖</w:t>
      </w:r>
      <w:r>
        <w:rPr>
          <w:rFonts w:ascii="宋体" w:hAnsi="宋体" w:cs="华文楷体" w:hint="eastAsia"/>
          <w:spacing w:val="-2"/>
          <w:position w:val="-2"/>
          <w:sz w:val="24"/>
          <w:szCs w:val="24"/>
        </w:rPr>
        <w:t>单</w:t>
      </w:r>
      <w:r>
        <w:rPr>
          <w:rFonts w:ascii="宋体" w:hAnsi="宋体" w:cs="华文楷体" w:hint="eastAsia"/>
          <w:position w:val="-2"/>
          <w:sz w:val="24"/>
          <w:szCs w:val="24"/>
        </w:rPr>
        <w:t>位</w:t>
      </w:r>
      <w:r>
        <w:rPr>
          <w:rFonts w:ascii="宋体" w:hAnsi="宋体" w:cs="华文楷体" w:hint="eastAsia"/>
          <w:spacing w:val="-2"/>
          <w:position w:val="-2"/>
          <w:sz w:val="24"/>
          <w:szCs w:val="24"/>
        </w:rPr>
        <w:t>章</w:t>
      </w:r>
      <w:r>
        <w:rPr>
          <w:rFonts w:ascii="宋体" w:hAnsi="宋体" w:cs="华文楷体" w:hint="eastAsia"/>
          <w:position w:val="-2"/>
          <w:sz w:val="24"/>
          <w:szCs w:val="24"/>
        </w:rPr>
        <w:t>）</w:t>
      </w:r>
    </w:p>
    <w:p w14:paraId="330590A2" w14:textId="77777777" w:rsidR="00057AF6" w:rsidRDefault="00C27810">
      <w:pPr>
        <w:tabs>
          <w:tab w:val="left" w:pos="6180"/>
        </w:tabs>
        <w:spacing w:line="360" w:lineRule="auto"/>
        <w:ind w:left="2511" w:right="-20"/>
        <w:jc w:val="left"/>
        <w:rPr>
          <w:rFonts w:ascii="宋体" w:hAnsi="宋体" w:cs="华文楷体" w:hint="eastAsia"/>
          <w:position w:val="-2"/>
          <w:sz w:val="24"/>
          <w:szCs w:val="24"/>
        </w:rPr>
      </w:pPr>
      <w:r>
        <w:rPr>
          <w:rFonts w:ascii="宋体" w:hAnsi="宋体" w:cs="华文楷体" w:hint="eastAsia"/>
          <w:position w:val="-2"/>
          <w:sz w:val="24"/>
          <w:szCs w:val="24"/>
        </w:rPr>
        <w:t>法定</w:t>
      </w:r>
      <w:r>
        <w:rPr>
          <w:rFonts w:ascii="宋体" w:hAnsi="宋体" w:cs="华文楷体" w:hint="eastAsia"/>
          <w:spacing w:val="-2"/>
          <w:position w:val="-2"/>
          <w:sz w:val="24"/>
          <w:szCs w:val="24"/>
        </w:rPr>
        <w:t>代</w:t>
      </w:r>
      <w:r>
        <w:rPr>
          <w:rFonts w:ascii="宋体" w:hAnsi="宋体" w:cs="华文楷体" w:hint="eastAsia"/>
          <w:position w:val="-2"/>
          <w:sz w:val="24"/>
          <w:szCs w:val="24"/>
        </w:rPr>
        <w:t>表</w:t>
      </w:r>
      <w:r>
        <w:rPr>
          <w:rFonts w:ascii="宋体" w:hAnsi="宋体" w:cs="华文楷体" w:hint="eastAsia"/>
          <w:spacing w:val="-2"/>
          <w:position w:val="-2"/>
          <w:sz w:val="24"/>
          <w:szCs w:val="24"/>
        </w:rPr>
        <w:t>人</w:t>
      </w:r>
      <w:r>
        <w:rPr>
          <w:rFonts w:ascii="宋体" w:hAnsi="宋体" w:cs="华文楷体" w:hint="eastAsia"/>
          <w:position w:val="-2"/>
          <w:sz w:val="24"/>
          <w:szCs w:val="24"/>
        </w:rPr>
        <w:t>或</w:t>
      </w:r>
      <w:r>
        <w:rPr>
          <w:rFonts w:ascii="宋体" w:hAnsi="宋体" w:cs="华文楷体" w:hint="eastAsia"/>
          <w:spacing w:val="-2"/>
          <w:position w:val="-2"/>
          <w:sz w:val="24"/>
          <w:szCs w:val="24"/>
        </w:rPr>
        <w:t>其</w:t>
      </w:r>
      <w:r>
        <w:rPr>
          <w:rFonts w:ascii="宋体" w:hAnsi="宋体" w:cs="华文楷体" w:hint="eastAsia"/>
          <w:position w:val="-2"/>
          <w:sz w:val="24"/>
          <w:szCs w:val="24"/>
        </w:rPr>
        <w:t>委</w:t>
      </w:r>
      <w:r>
        <w:rPr>
          <w:rFonts w:ascii="宋体" w:hAnsi="宋体" w:cs="华文楷体" w:hint="eastAsia"/>
          <w:spacing w:val="-2"/>
          <w:position w:val="-2"/>
          <w:sz w:val="24"/>
          <w:szCs w:val="24"/>
        </w:rPr>
        <w:t>托</w:t>
      </w:r>
      <w:r>
        <w:rPr>
          <w:rFonts w:ascii="宋体" w:hAnsi="宋体" w:cs="华文楷体" w:hint="eastAsia"/>
          <w:position w:val="-2"/>
          <w:sz w:val="24"/>
          <w:szCs w:val="24"/>
        </w:rPr>
        <w:t>代</w:t>
      </w:r>
      <w:r>
        <w:rPr>
          <w:rFonts w:ascii="宋体" w:hAnsi="宋体" w:cs="华文楷体" w:hint="eastAsia"/>
          <w:spacing w:val="-2"/>
          <w:position w:val="-2"/>
          <w:sz w:val="24"/>
          <w:szCs w:val="24"/>
        </w:rPr>
        <w:t>理</w:t>
      </w:r>
      <w:r>
        <w:rPr>
          <w:rFonts w:ascii="宋体" w:hAnsi="宋体" w:cs="华文楷体" w:hint="eastAsia"/>
          <w:position w:val="-2"/>
          <w:sz w:val="24"/>
          <w:szCs w:val="24"/>
        </w:rPr>
        <w:t>人：</w:t>
      </w:r>
      <w:r>
        <w:rPr>
          <w:rFonts w:ascii="宋体" w:hAnsi="宋体" w:cs="华文楷体" w:hint="eastAsia"/>
          <w:position w:val="-2"/>
          <w:sz w:val="24"/>
          <w:szCs w:val="24"/>
          <w:u w:val="single"/>
        </w:rPr>
        <w:tab/>
      </w:r>
      <w:r>
        <w:rPr>
          <w:rFonts w:ascii="宋体" w:hAnsi="宋体" w:cs="华文楷体" w:hint="eastAsia"/>
          <w:position w:val="-2"/>
          <w:sz w:val="24"/>
          <w:szCs w:val="24"/>
        </w:rPr>
        <w:t>（</w:t>
      </w:r>
      <w:r>
        <w:rPr>
          <w:rFonts w:ascii="宋体" w:hAnsi="宋体" w:cs="华文楷体" w:hint="eastAsia"/>
          <w:spacing w:val="-2"/>
          <w:position w:val="-2"/>
          <w:sz w:val="24"/>
          <w:szCs w:val="24"/>
        </w:rPr>
        <w:t>签</w:t>
      </w:r>
      <w:r>
        <w:rPr>
          <w:rFonts w:ascii="宋体" w:hAnsi="宋体" w:cs="华文楷体" w:hint="eastAsia"/>
          <w:position w:val="-2"/>
          <w:sz w:val="24"/>
          <w:szCs w:val="24"/>
        </w:rPr>
        <w:t>字或盖章）</w:t>
      </w:r>
    </w:p>
    <w:p w14:paraId="778A6081" w14:textId="77777777" w:rsidR="00057AF6" w:rsidRDefault="00C27810">
      <w:pPr>
        <w:pStyle w:val="afa"/>
        <w:spacing w:line="360" w:lineRule="auto"/>
        <w:ind w:firstLineChars="1500" w:firstLine="3600"/>
        <w:rPr>
          <w:rFonts w:ascii="宋体" w:hAnsi="宋体" w:cs="华文楷体" w:hint="eastAsia"/>
          <w:sz w:val="24"/>
        </w:rPr>
      </w:pPr>
      <w:r>
        <w:rPr>
          <w:rFonts w:ascii="宋体" w:hAnsi="宋体" w:cs="华文楷体" w:hint="eastAsia"/>
          <w:kern w:val="44"/>
          <w:sz w:val="24"/>
        </w:rPr>
        <w:t>……（如有，投标人自行添加）</w:t>
      </w:r>
    </w:p>
    <w:p w14:paraId="12A523E9" w14:textId="77777777" w:rsidR="00057AF6" w:rsidRDefault="00C27810">
      <w:pPr>
        <w:widowControl/>
        <w:spacing w:line="360" w:lineRule="auto"/>
        <w:jc w:val="center"/>
        <w:rPr>
          <w:rFonts w:ascii="宋体" w:hAnsi="宋体" w:cs="华文楷体" w:hint="eastAsia"/>
          <w:sz w:val="24"/>
          <w:szCs w:val="24"/>
        </w:rPr>
      </w:pPr>
      <w:r>
        <w:rPr>
          <w:rFonts w:ascii="宋体" w:hAnsi="宋体" w:cs="华文楷体" w:hint="eastAsia"/>
          <w:sz w:val="24"/>
          <w:szCs w:val="24"/>
        </w:rPr>
        <w:tab/>
        <w:t>日期：年月日</w:t>
      </w:r>
    </w:p>
    <w:p w14:paraId="645F5C9C" w14:textId="77777777" w:rsidR="00057AF6" w:rsidRDefault="00057AF6"/>
    <w:p w14:paraId="3970CB00" w14:textId="77777777" w:rsidR="00057AF6" w:rsidRDefault="00C27810">
      <w:pPr>
        <w:widowControl/>
        <w:spacing w:line="360" w:lineRule="auto"/>
        <w:jc w:val="center"/>
        <w:rPr>
          <w:rFonts w:ascii="宋体" w:hAnsi="宋体" w:cs="宋体" w:hint="eastAsia"/>
          <w:b/>
          <w:bCs/>
          <w:kern w:val="0"/>
          <w:sz w:val="28"/>
          <w:szCs w:val="28"/>
        </w:rPr>
      </w:pPr>
      <w:r>
        <w:rPr>
          <w:rFonts w:ascii="宋体" w:hAnsi="宋体" w:cs="宋体" w:hint="eastAsia"/>
          <w:b/>
          <w:bCs/>
          <w:kern w:val="0"/>
          <w:sz w:val="28"/>
          <w:szCs w:val="28"/>
        </w:rPr>
        <w:br w:type="page"/>
      </w:r>
      <w:r>
        <w:rPr>
          <w:rFonts w:ascii="宋体" w:hAnsi="宋体" w:cs="宋体" w:hint="eastAsia"/>
          <w:b/>
          <w:bCs/>
          <w:kern w:val="0"/>
          <w:sz w:val="28"/>
          <w:szCs w:val="28"/>
        </w:rPr>
        <w:lastRenderedPageBreak/>
        <w:t>（四）其他符合第二章第1.4.1条款规定的证明</w:t>
      </w:r>
    </w:p>
    <w:p w14:paraId="3728A248" w14:textId="77777777" w:rsidR="00057AF6" w:rsidRDefault="00057AF6">
      <w:pPr>
        <w:pStyle w:val="23"/>
        <w:ind w:leftChars="0" w:left="0" w:firstLineChars="0" w:firstLine="0"/>
        <w:jc w:val="center"/>
        <w:rPr>
          <w:rFonts w:ascii="宋体" w:hAnsi="宋体" w:cs="宋体" w:hint="eastAsia"/>
          <w:b/>
          <w:bCs/>
          <w:kern w:val="0"/>
          <w:szCs w:val="21"/>
        </w:rPr>
      </w:pPr>
    </w:p>
    <w:p w14:paraId="2CE6717C" w14:textId="77777777" w:rsidR="00057AF6" w:rsidRDefault="00057AF6">
      <w:pPr>
        <w:pStyle w:val="23"/>
        <w:ind w:leftChars="0" w:left="0" w:firstLineChars="0" w:firstLine="0"/>
        <w:jc w:val="center"/>
        <w:rPr>
          <w:rFonts w:ascii="宋体" w:hAnsi="宋体" w:cs="宋体" w:hint="eastAsia"/>
          <w:b/>
          <w:bCs/>
          <w:kern w:val="0"/>
          <w:szCs w:val="21"/>
        </w:rPr>
      </w:pPr>
    </w:p>
    <w:p w14:paraId="1F9C66E9" w14:textId="77777777" w:rsidR="00057AF6" w:rsidRDefault="00057AF6">
      <w:pPr>
        <w:pStyle w:val="23"/>
        <w:ind w:leftChars="0" w:left="0" w:firstLineChars="0" w:firstLine="0"/>
        <w:jc w:val="center"/>
        <w:rPr>
          <w:rFonts w:ascii="宋体" w:hAnsi="宋体" w:cs="宋体" w:hint="eastAsia"/>
          <w:b/>
          <w:bCs/>
          <w:kern w:val="0"/>
          <w:szCs w:val="21"/>
        </w:rPr>
      </w:pPr>
    </w:p>
    <w:p w14:paraId="4E24A959" w14:textId="77777777" w:rsidR="00057AF6" w:rsidRDefault="00C27810">
      <w:pPr>
        <w:pStyle w:val="3"/>
        <w:rPr>
          <w:rFonts w:hint="eastAsia"/>
        </w:rPr>
      </w:pPr>
      <w:r>
        <w:br w:type="page"/>
      </w:r>
      <w:bookmarkStart w:id="299" w:name="_Toc3925"/>
      <w:bookmarkStart w:id="300" w:name="_Toc29825"/>
      <w:bookmarkStart w:id="301" w:name="_Toc20625"/>
      <w:bookmarkStart w:id="302" w:name="_Toc533357334"/>
      <w:r>
        <w:rPr>
          <w:rFonts w:hint="eastAsia"/>
        </w:rPr>
        <w:lastRenderedPageBreak/>
        <w:t>六、类似项目业绩表</w:t>
      </w:r>
      <w:bookmarkEnd w:id="299"/>
      <w:bookmarkEnd w:id="300"/>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089"/>
        <w:gridCol w:w="1454"/>
        <w:gridCol w:w="1438"/>
        <w:gridCol w:w="1115"/>
        <w:gridCol w:w="2192"/>
        <w:gridCol w:w="1041"/>
      </w:tblGrid>
      <w:tr w:rsidR="00057AF6" w14:paraId="510C1A18" w14:textId="77777777">
        <w:trPr>
          <w:cantSplit/>
          <w:trHeight w:val="491"/>
          <w:jc w:val="center"/>
        </w:trPr>
        <w:tc>
          <w:tcPr>
            <w:tcW w:w="315" w:type="pct"/>
            <w:vAlign w:val="center"/>
          </w:tcPr>
          <w:p w14:paraId="6F8197B7" w14:textId="77777777" w:rsidR="00057AF6" w:rsidRDefault="00C27810">
            <w:pPr>
              <w:snapToGrid w:val="0"/>
              <w:spacing w:line="240" w:lineRule="atLeast"/>
              <w:jc w:val="center"/>
              <w:rPr>
                <w:rFonts w:ascii="宋体" w:hAnsi="宋体" w:hint="eastAsia"/>
                <w:sz w:val="24"/>
              </w:rPr>
            </w:pPr>
            <w:r>
              <w:rPr>
                <w:rFonts w:ascii="宋体" w:hAnsi="宋体" w:hint="eastAsia"/>
                <w:sz w:val="24"/>
              </w:rPr>
              <w:t>序号</w:t>
            </w:r>
          </w:p>
        </w:tc>
        <w:tc>
          <w:tcPr>
            <w:tcW w:w="1048" w:type="pct"/>
            <w:vAlign w:val="center"/>
          </w:tcPr>
          <w:p w14:paraId="59A64642" w14:textId="77777777" w:rsidR="00057AF6" w:rsidRDefault="00C27810">
            <w:pPr>
              <w:snapToGrid w:val="0"/>
              <w:spacing w:line="240" w:lineRule="atLeast"/>
              <w:jc w:val="center"/>
              <w:rPr>
                <w:rFonts w:ascii="宋体" w:hAnsi="宋体" w:hint="eastAsia"/>
                <w:sz w:val="24"/>
              </w:rPr>
            </w:pPr>
            <w:r>
              <w:rPr>
                <w:rFonts w:ascii="宋体" w:hAnsi="宋体" w:hint="eastAsia"/>
                <w:sz w:val="24"/>
              </w:rPr>
              <w:t>工程名称</w:t>
            </w:r>
          </w:p>
        </w:tc>
        <w:tc>
          <w:tcPr>
            <w:tcW w:w="729" w:type="pct"/>
            <w:vAlign w:val="center"/>
          </w:tcPr>
          <w:p w14:paraId="5AE238B4" w14:textId="77777777" w:rsidR="00057AF6" w:rsidRDefault="00C27810">
            <w:pPr>
              <w:snapToGrid w:val="0"/>
              <w:spacing w:line="240" w:lineRule="atLeast"/>
              <w:jc w:val="center"/>
              <w:rPr>
                <w:rFonts w:ascii="宋体" w:hAnsi="宋体" w:hint="eastAsia"/>
                <w:sz w:val="24"/>
              </w:rPr>
            </w:pPr>
            <w:r>
              <w:rPr>
                <w:rFonts w:ascii="宋体" w:hAnsi="宋体" w:hint="eastAsia"/>
                <w:sz w:val="24"/>
              </w:rPr>
              <w:t>建设单位</w:t>
            </w:r>
          </w:p>
        </w:tc>
        <w:tc>
          <w:tcPr>
            <w:tcW w:w="721" w:type="pct"/>
            <w:vAlign w:val="center"/>
          </w:tcPr>
          <w:p w14:paraId="33A62C5B" w14:textId="77777777" w:rsidR="00057AF6" w:rsidRDefault="00C27810">
            <w:pPr>
              <w:snapToGrid w:val="0"/>
              <w:spacing w:line="240" w:lineRule="atLeast"/>
              <w:jc w:val="center"/>
              <w:rPr>
                <w:rFonts w:ascii="宋体" w:hAnsi="宋体" w:hint="eastAsia"/>
                <w:sz w:val="24"/>
              </w:rPr>
            </w:pPr>
            <w:r>
              <w:rPr>
                <w:rFonts w:ascii="宋体" w:hAnsi="宋体" w:hint="eastAsia"/>
                <w:sz w:val="24"/>
              </w:rPr>
              <w:t>合同价</w:t>
            </w:r>
          </w:p>
          <w:p w14:paraId="0900662B" w14:textId="77777777" w:rsidR="00057AF6" w:rsidRDefault="00C27810">
            <w:pPr>
              <w:snapToGrid w:val="0"/>
              <w:spacing w:line="240" w:lineRule="atLeast"/>
              <w:jc w:val="center"/>
              <w:rPr>
                <w:rFonts w:ascii="宋体" w:hAnsi="宋体" w:hint="eastAsia"/>
                <w:sz w:val="24"/>
              </w:rPr>
            </w:pPr>
            <w:r>
              <w:rPr>
                <w:rFonts w:ascii="宋体" w:hAnsi="宋体" w:hint="eastAsia"/>
                <w:sz w:val="24"/>
              </w:rPr>
              <w:t>（万元）</w:t>
            </w:r>
          </w:p>
        </w:tc>
        <w:tc>
          <w:tcPr>
            <w:tcW w:w="560" w:type="pct"/>
            <w:vAlign w:val="center"/>
          </w:tcPr>
          <w:p w14:paraId="6F5C418E" w14:textId="77777777" w:rsidR="00057AF6" w:rsidRDefault="00C27810">
            <w:pPr>
              <w:snapToGrid w:val="0"/>
              <w:spacing w:line="240" w:lineRule="atLeast"/>
              <w:jc w:val="center"/>
              <w:rPr>
                <w:rFonts w:ascii="宋体" w:hAnsi="宋体" w:hint="eastAsia"/>
                <w:sz w:val="24"/>
              </w:rPr>
            </w:pPr>
            <w:r>
              <w:rPr>
                <w:rFonts w:ascii="宋体" w:hAnsi="宋体" w:hint="eastAsia"/>
                <w:sz w:val="24"/>
              </w:rPr>
              <w:t>起止时间</w:t>
            </w:r>
          </w:p>
        </w:tc>
        <w:tc>
          <w:tcPr>
            <w:tcW w:w="1100" w:type="pct"/>
            <w:vAlign w:val="center"/>
          </w:tcPr>
          <w:p w14:paraId="414BDECB" w14:textId="77777777" w:rsidR="00057AF6" w:rsidRDefault="00C27810">
            <w:pPr>
              <w:snapToGrid w:val="0"/>
              <w:spacing w:line="240" w:lineRule="atLeast"/>
              <w:jc w:val="center"/>
              <w:rPr>
                <w:rFonts w:ascii="宋体" w:hAnsi="宋体" w:hint="eastAsia"/>
                <w:sz w:val="24"/>
              </w:rPr>
            </w:pPr>
            <w:r>
              <w:rPr>
                <w:rFonts w:ascii="宋体" w:hAnsi="宋体" w:hint="eastAsia"/>
                <w:sz w:val="24"/>
              </w:rPr>
              <w:t>工程所在地址</w:t>
            </w:r>
          </w:p>
        </w:tc>
        <w:tc>
          <w:tcPr>
            <w:tcW w:w="523" w:type="pct"/>
            <w:vAlign w:val="center"/>
          </w:tcPr>
          <w:p w14:paraId="16AEF57A" w14:textId="77777777" w:rsidR="00057AF6" w:rsidRDefault="00C27810">
            <w:pPr>
              <w:snapToGrid w:val="0"/>
              <w:spacing w:line="240" w:lineRule="atLeast"/>
              <w:jc w:val="center"/>
              <w:rPr>
                <w:rFonts w:ascii="宋体" w:hAnsi="宋体" w:hint="eastAsia"/>
                <w:sz w:val="24"/>
              </w:rPr>
            </w:pPr>
            <w:r>
              <w:rPr>
                <w:rFonts w:ascii="宋体" w:hAnsi="宋体" w:hint="eastAsia"/>
                <w:sz w:val="24"/>
              </w:rPr>
              <w:t>备注</w:t>
            </w:r>
          </w:p>
        </w:tc>
      </w:tr>
      <w:tr w:rsidR="00057AF6" w14:paraId="50AFDBAC" w14:textId="77777777">
        <w:trPr>
          <w:cantSplit/>
          <w:trHeight w:val="565"/>
          <w:jc w:val="center"/>
        </w:trPr>
        <w:tc>
          <w:tcPr>
            <w:tcW w:w="315" w:type="pct"/>
            <w:vAlign w:val="center"/>
          </w:tcPr>
          <w:p w14:paraId="5851DD37" w14:textId="77777777" w:rsidR="00057AF6" w:rsidRDefault="00057AF6">
            <w:pPr>
              <w:spacing w:line="240" w:lineRule="atLeast"/>
              <w:jc w:val="center"/>
              <w:rPr>
                <w:rFonts w:ascii="宋体" w:hAnsi="宋体" w:hint="eastAsia"/>
                <w:sz w:val="24"/>
              </w:rPr>
            </w:pPr>
          </w:p>
        </w:tc>
        <w:tc>
          <w:tcPr>
            <w:tcW w:w="1048" w:type="pct"/>
            <w:vAlign w:val="center"/>
          </w:tcPr>
          <w:p w14:paraId="57A0604B" w14:textId="77777777" w:rsidR="00057AF6" w:rsidRDefault="00057AF6">
            <w:pPr>
              <w:spacing w:line="240" w:lineRule="atLeast"/>
              <w:jc w:val="center"/>
              <w:rPr>
                <w:rFonts w:ascii="宋体" w:hAnsi="宋体" w:hint="eastAsia"/>
                <w:sz w:val="24"/>
              </w:rPr>
            </w:pPr>
          </w:p>
        </w:tc>
        <w:tc>
          <w:tcPr>
            <w:tcW w:w="729" w:type="pct"/>
            <w:vAlign w:val="center"/>
          </w:tcPr>
          <w:p w14:paraId="3E9B0ADE" w14:textId="77777777" w:rsidR="00057AF6" w:rsidRDefault="00057AF6">
            <w:pPr>
              <w:spacing w:line="240" w:lineRule="atLeast"/>
              <w:jc w:val="center"/>
              <w:rPr>
                <w:rFonts w:ascii="宋体" w:hAnsi="宋体" w:hint="eastAsia"/>
                <w:sz w:val="24"/>
              </w:rPr>
            </w:pPr>
          </w:p>
        </w:tc>
        <w:tc>
          <w:tcPr>
            <w:tcW w:w="721" w:type="pct"/>
            <w:vAlign w:val="center"/>
          </w:tcPr>
          <w:p w14:paraId="5CFCB685" w14:textId="77777777" w:rsidR="00057AF6" w:rsidRDefault="00057AF6">
            <w:pPr>
              <w:spacing w:line="240" w:lineRule="atLeast"/>
              <w:jc w:val="center"/>
              <w:rPr>
                <w:rFonts w:ascii="宋体" w:hAnsi="宋体" w:hint="eastAsia"/>
                <w:sz w:val="24"/>
              </w:rPr>
            </w:pPr>
          </w:p>
        </w:tc>
        <w:tc>
          <w:tcPr>
            <w:tcW w:w="560" w:type="pct"/>
            <w:vAlign w:val="center"/>
          </w:tcPr>
          <w:p w14:paraId="65F2FE48" w14:textId="77777777" w:rsidR="00057AF6" w:rsidRDefault="00057AF6">
            <w:pPr>
              <w:spacing w:line="240" w:lineRule="atLeast"/>
              <w:jc w:val="center"/>
              <w:rPr>
                <w:rFonts w:ascii="宋体" w:hAnsi="宋体" w:hint="eastAsia"/>
                <w:sz w:val="24"/>
              </w:rPr>
            </w:pPr>
          </w:p>
        </w:tc>
        <w:tc>
          <w:tcPr>
            <w:tcW w:w="1100" w:type="pct"/>
            <w:vAlign w:val="center"/>
          </w:tcPr>
          <w:p w14:paraId="3611F490" w14:textId="77777777" w:rsidR="00057AF6" w:rsidRDefault="00057AF6">
            <w:pPr>
              <w:spacing w:line="240" w:lineRule="atLeast"/>
              <w:jc w:val="center"/>
              <w:rPr>
                <w:rFonts w:ascii="宋体" w:hAnsi="宋体" w:hint="eastAsia"/>
                <w:sz w:val="24"/>
              </w:rPr>
            </w:pPr>
          </w:p>
        </w:tc>
        <w:tc>
          <w:tcPr>
            <w:tcW w:w="523" w:type="pct"/>
            <w:vAlign w:val="center"/>
          </w:tcPr>
          <w:p w14:paraId="69DFFB12" w14:textId="77777777" w:rsidR="00057AF6" w:rsidRDefault="00057AF6">
            <w:pPr>
              <w:spacing w:line="240" w:lineRule="atLeast"/>
              <w:jc w:val="center"/>
              <w:rPr>
                <w:rFonts w:ascii="宋体" w:hAnsi="宋体" w:hint="eastAsia"/>
                <w:sz w:val="24"/>
              </w:rPr>
            </w:pPr>
          </w:p>
        </w:tc>
      </w:tr>
      <w:tr w:rsidR="00057AF6" w14:paraId="5AC9574B" w14:textId="77777777">
        <w:trPr>
          <w:cantSplit/>
          <w:trHeight w:val="605"/>
          <w:jc w:val="center"/>
        </w:trPr>
        <w:tc>
          <w:tcPr>
            <w:tcW w:w="315" w:type="pct"/>
            <w:vAlign w:val="center"/>
          </w:tcPr>
          <w:p w14:paraId="058B322D" w14:textId="77777777" w:rsidR="00057AF6" w:rsidRDefault="00057AF6">
            <w:pPr>
              <w:spacing w:line="240" w:lineRule="atLeast"/>
              <w:jc w:val="center"/>
              <w:rPr>
                <w:rFonts w:ascii="宋体" w:hAnsi="宋体" w:hint="eastAsia"/>
                <w:sz w:val="24"/>
              </w:rPr>
            </w:pPr>
          </w:p>
        </w:tc>
        <w:tc>
          <w:tcPr>
            <w:tcW w:w="1048" w:type="pct"/>
            <w:vAlign w:val="center"/>
          </w:tcPr>
          <w:p w14:paraId="48108FE9" w14:textId="77777777" w:rsidR="00057AF6" w:rsidRDefault="00057AF6">
            <w:pPr>
              <w:spacing w:line="240" w:lineRule="atLeast"/>
              <w:jc w:val="center"/>
              <w:rPr>
                <w:rFonts w:ascii="宋体" w:hAnsi="宋体" w:hint="eastAsia"/>
                <w:sz w:val="24"/>
              </w:rPr>
            </w:pPr>
          </w:p>
        </w:tc>
        <w:tc>
          <w:tcPr>
            <w:tcW w:w="729" w:type="pct"/>
            <w:vAlign w:val="center"/>
          </w:tcPr>
          <w:p w14:paraId="3E6DB3E3" w14:textId="77777777" w:rsidR="00057AF6" w:rsidRDefault="00057AF6">
            <w:pPr>
              <w:spacing w:line="240" w:lineRule="atLeast"/>
              <w:jc w:val="center"/>
              <w:rPr>
                <w:rFonts w:ascii="宋体" w:hAnsi="宋体" w:hint="eastAsia"/>
                <w:sz w:val="24"/>
              </w:rPr>
            </w:pPr>
          </w:p>
        </w:tc>
        <w:tc>
          <w:tcPr>
            <w:tcW w:w="721" w:type="pct"/>
            <w:vAlign w:val="center"/>
          </w:tcPr>
          <w:p w14:paraId="119AE7EE" w14:textId="77777777" w:rsidR="00057AF6" w:rsidRDefault="00057AF6">
            <w:pPr>
              <w:spacing w:line="240" w:lineRule="atLeast"/>
              <w:jc w:val="center"/>
              <w:rPr>
                <w:rFonts w:ascii="宋体" w:hAnsi="宋体" w:hint="eastAsia"/>
                <w:sz w:val="24"/>
              </w:rPr>
            </w:pPr>
          </w:p>
        </w:tc>
        <w:tc>
          <w:tcPr>
            <w:tcW w:w="560" w:type="pct"/>
            <w:vAlign w:val="center"/>
          </w:tcPr>
          <w:p w14:paraId="7EC04E7A" w14:textId="77777777" w:rsidR="00057AF6" w:rsidRDefault="00057AF6">
            <w:pPr>
              <w:spacing w:line="240" w:lineRule="atLeast"/>
              <w:jc w:val="center"/>
              <w:rPr>
                <w:rFonts w:ascii="宋体" w:hAnsi="宋体" w:hint="eastAsia"/>
                <w:sz w:val="24"/>
              </w:rPr>
            </w:pPr>
          </w:p>
        </w:tc>
        <w:tc>
          <w:tcPr>
            <w:tcW w:w="1100" w:type="pct"/>
            <w:vAlign w:val="center"/>
          </w:tcPr>
          <w:p w14:paraId="328FA74A" w14:textId="77777777" w:rsidR="00057AF6" w:rsidRDefault="00057AF6">
            <w:pPr>
              <w:spacing w:line="240" w:lineRule="atLeast"/>
              <w:jc w:val="center"/>
              <w:rPr>
                <w:rFonts w:ascii="宋体" w:hAnsi="宋体" w:hint="eastAsia"/>
                <w:sz w:val="24"/>
              </w:rPr>
            </w:pPr>
          </w:p>
        </w:tc>
        <w:tc>
          <w:tcPr>
            <w:tcW w:w="523" w:type="pct"/>
            <w:vAlign w:val="center"/>
          </w:tcPr>
          <w:p w14:paraId="4C119D38" w14:textId="77777777" w:rsidR="00057AF6" w:rsidRDefault="00057AF6">
            <w:pPr>
              <w:spacing w:line="240" w:lineRule="atLeast"/>
              <w:jc w:val="center"/>
              <w:rPr>
                <w:rFonts w:ascii="宋体" w:hAnsi="宋体" w:hint="eastAsia"/>
                <w:sz w:val="24"/>
              </w:rPr>
            </w:pPr>
          </w:p>
        </w:tc>
      </w:tr>
      <w:tr w:rsidR="00057AF6" w14:paraId="60433DCC" w14:textId="77777777">
        <w:trPr>
          <w:cantSplit/>
          <w:trHeight w:val="605"/>
          <w:jc w:val="center"/>
        </w:trPr>
        <w:tc>
          <w:tcPr>
            <w:tcW w:w="315" w:type="pct"/>
            <w:vAlign w:val="center"/>
          </w:tcPr>
          <w:p w14:paraId="7926ABF0" w14:textId="77777777" w:rsidR="00057AF6" w:rsidRDefault="00057AF6">
            <w:pPr>
              <w:spacing w:line="240" w:lineRule="atLeast"/>
              <w:jc w:val="center"/>
              <w:rPr>
                <w:rFonts w:ascii="宋体" w:hAnsi="宋体" w:hint="eastAsia"/>
                <w:sz w:val="24"/>
              </w:rPr>
            </w:pPr>
          </w:p>
        </w:tc>
        <w:tc>
          <w:tcPr>
            <w:tcW w:w="1048" w:type="pct"/>
            <w:vAlign w:val="center"/>
          </w:tcPr>
          <w:p w14:paraId="5B9F1244" w14:textId="77777777" w:rsidR="00057AF6" w:rsidRDefault="00057AF6">
            <w:pPr>
              <w:spacing w:line="240" w:lineRule="atLeast"/>
              <w:jc w:val="center"/>
              <w:rPr>
                <w:rFonts w:ascii="宋体" w:hAnsi="宋体" w:hint="eastAsia"/>
                <w:sz w:val="24"/>
              </w:rPr>
            </w:pPr>
          </w:p>
        </w:tc>
        <w:tc>
          <w:tcPr>
            <w:tcW w:w="729" w:type="pct"/>
            <w:vAlign w:val="center"/>
          </w:tcPr>
          <w:p w14:paraId="008CB31E" w14:textId="77777777" w:rsidR="00057AF6" w:rsidRDefault="00057AF6">
            <w:pPr>
              <w:spacing w:line="240" w:lineRule="atLeast"/>
              <w:jc w:val="center"/>
              <w:rPr>
                <w:rFonts w:ascii="宋体" w:hAnsi="宋体" w:hint="eastAsia"/>
                <w:sz w:val="24"/>
              </w:rPr>
            </w:pPr>
          </w:p>
        </w:tc>
        <w:tc>
          <w:tcPr>
            <w:tcW w:w="721" w:type="pct"/>
            <w:vAlign w:val="center"/>
          </w:tcPr>
          <w:p w14:paraId="30C03567" w14:textId="77777777" w:rsidR="00057AF6" w:rsidRDefault="00057AF6">
            <w:pPr>
              <w:spacing w:line="240" w:lineRule="atLeast"/>
              <w:jc w:val="center"/>
              <w:rPr>
                <w:rFonts w:ascii="宋体" w:hAnsi="宋体" w:hint="eastAsia"/>
                <w:sz w:val="24"/>
              </w:rPr>
            </w:pPr>
          </w:p>
        </w:tc>
        <w:tc>
          <w:tcPr>
            <w:tcW w:w="560" w:type="pct"/>
            <w:vAlign w:val="center"/>
          </w:tcPr>
          <w:p w14:paraId="58CD9067" w14:textId="77777777" w:rsidR="00057AF6" w:rsidRDefault="00057AF6">
            <w:pPr>
              <w:spacing w:line="240" w:lineRule="atLeast"/>
              <w:jc w:val="center"/>
              <w:rPr>
                <w:rFonts w:ascii="宋体" w:hAnsi="宋体" w:hint="eastAsia"/>
                <w:sz w:val="24"/>
              </w:rPr>
            </w:pPr>
          </w:p>
        </w:tc>
        <w:tc>
          <w:tcPr>
            <w:tcW w:w="1100" w:type="pct"/>
            <w:vAlign w:val="center"/>
          </w:tcPr>
          <w:p w14:paraId="6129988B" w14:textId="77777777" w:rsidR="00057AF6" w:rsidRDefault="00057AF6">
            <w:pPr>
              <w:spacing w:line="240" w:lineRule="atLeast"/>
              <w:jc w:val="center"/>
              <w:rPr>
                <w:rFonts w:ascii="宋体" w:hAnsi="宋体" w:hint="eastAsia"/>
                <w:sz w:val="24"/>
              </w:rPr>
            </w:pPr>
          </w:p>
        </w:tc>
        <w:tc>
          <w:tcPr>
            <w:tcW w:w="523" w:type="pct"/>
            <w:vAlign w:val="center"/>
          </w:tcPr>
          <w:p w14:paraId="13CDFBD8" w14:textId="77777777" w:rsidR="00057AF6" w:rsidRDefault="00057AF6">
            <w:pPr>
              <w:spacing w:line="240" w:lineRule="atLeast"/>
              <w:jc w:val="center"/>
              <w:rPr>
                <w:rFonts w:ascii="宋体" w:hAnsi="宋体" w:hint="eastAsia"/>
                <w:sz w:val="24"/>
              </w:rPr>
            </w:pPr>
          </w:p>
        </w:tc>
      </w:tr>
      <w:tr w:rsidR="00057AF6" w14:paraId="1A07191D" w14:textId="77777777">
        <w:trPr>
          <w:cantSplit/>
          <w:trHeight w:val="605"/>
          <w:jc w:val="center"/>
        </w:trPr>
        <w:tc>
          <w:tcPr>
            <w:tcW w:w="315" w:type="pct"/>
            <w:vAlign w:val="center"/>
          </w:tcPr>
          <w:p w14:paraId="0EA69B05" w14:textId="77777777" w:rsidR="00057AF6" w:rsidRDefault="00057AF6">
            <w:pPr>
              <w:spacing w:line="240" w:lineRule="atLeast"/>
              <w:jc w:val="center"/>
              <w:rPr>
                <w:rFonts w:ascii="宋体" w:hAnsi="宋体" w:hint="eastAsia"/>
                <w:sz w:val="24"/>
              </w:rPr>
            </w:pPr>
          </w:p>
        </w:tc>
        <w:tc>
          <w:tcPr>
            <w:tcW w:w="1048" w:type="pct"/>
            <w:vAlign w:val="center"/>
          </w:tcPr>
          <w:p w14:paraId="2895D57A" w14:textId="77777777" w:rsidR="00057AF6" w:rsidRDefault="00057AF6">
            <w:pPr>
              <w:spacing w:line="240" w:lineRule="atLeast"/>
              <w:jc w:val="center"/>
              <w:rPr>
                <w:rFonts w:ascii="宋体" w:hAnsi="宋体" w:hint="eastAsia"/>
                <w:sz w:val="24"/>
              </w:rPr>
            </w:pPr>
          </w:p>
        </w:tc>
        <w:tc>
          <w:tcPr>
            <w:tcW w:w="729" w:type="pct"/>
            <w:vAlign w:val="center"/>
          </w:tcPr>
          <w:p w14:paraId="172B67D0" w14:textId="77777777" w:rsidR="00057AF6" w:rsidRDefault="00057AF6">
            <w:pPr>
              <w:spacing w:line="240" w:lineRule="atLeast"/>
              <w:jc w:val="center"/>
              <w:rPr>
                <w:rFonts w:ascii="宋体" w:hAnsi="宋体" w:hint="eastAsia"/>
                <w:sz w:val="24"/>
              </w:rPr>
            </w:pPr>
          </w:p>
        </w:tc>
        <w:tc>
          <w:tcPr>
            <w:tcW w:w="721" w:type="pct"/>
            <w:vAlign w:val="center"/>
          </w:tcPr>
          <w:p w14:paraId="773A5CC4" w14:textId="77777777" w:rsidR="00057AF6" w:rsidRDefault="00057AF6">
            <w:pPr>
              <w:spacing w:line="240" w:lineRule="atLeast"/>
              <w:jc w:val="center"/>
              <w:rPr>
                <w:rFonts w:ascii="宋体" w:hAnsi="宋体" w:hint="eastAsia"/>
                <w:sz w:val="24"/>
              </w:rPr>
            </w:pPr>
          </w:p>
        </w:tc>
        <w:tc>
          <w:tcPr>
            <w:tcW w:w="560" w:type="pct"/>
            <w:vAlign w:val="center"/>
          </w:tcPr>
          <w:p w14:paraId="1505D2FA" w14:textId="77777777" w:rsidR="00057AF6" w:rsidRDefault="00057AF6">
            <w:pPr>
              <w:spacing w:line="240" w:lineRule="atLeast"/>
              <w:jc w:val="center"/>
              <w:rPr>
                <w:rFonts w:ascii="宋体" w:hAnsi="宋体" w:hint="eastAsia"/>
                <w:sz w:val="24"/>
              </w:rPr>
            </w:pPr>
          </w:p>
        </w:tc>
        <w:tc>
          <w:tcPr>
            <w:tcW w:w="1100" w:type="pct"/>
            <w:vAlign w:val="center"/>
          </w:tcPr>
          <w:p w14:paraId="1B7B7965" w14:textId="77777777" w:rsidR="00057AF6" w:rsidRDefault="00057AF6">
            <w:pPr>
              <w:spacing w:line="240" w:lineRule="atLeast"/>
              <w:jc w:val="center"/>
              <w:rPr>
                <w:rFonts w:ascii="宋体" w:hAnsi="宋体" w:hint="eastAsia"/>
                <w:sz w:val="24"/>
              </w:rPr>
            </w:pPr>
          </w:p>
        </w:tc>
        <w:tc>
          <w:tcPr>
            <w:tcW w:w="523" w:type="pct"/>
            <w:vAlign w:val="center"/>
          </w:tcPr>
          <w:p w14:paraId="6AECD07C" w14:textId="77777777" w:rsidR="00057AF6" w:rsidRDefault="00057AF6">
            <w:pPr>
              <w:spacing w:line="240" w:lineRule="atLeast"/>
              <w:jc w:val="center"/>
              <w:rPr>
                <w:rFonts w:ascii="宋体" w:hAnsi="宋体" w:hint="eastAsia"/>
                <w:sz w:val="24"/>
              </w:rPr>
            </w:pPr>
          </w:p>
        </w:tc>
      </w:tr>
      <w:tr w:rsidR="00057AF6" w14:paraId="6E1BD37E" w14:textId="77777777">
        <w:trPr>
          <w:cantSplit/>
          <w:trHeight w:val="605"/>
          <w:jc w:val="center"/>
        </w:trPr>
        <w:tc>
          <w:tcPr>
            <w:tcW w:w="315" w:type="pct"/>
            <w:vAlign w:val="center"/>
          </w:tcPr>
          <w:p w14:paraId="1D5B2EF3" w14:textId="77777777" w:rsidR="00057AF6" w:rsidRDefault="00057AF6">
            <w:pPr>
              <w:spacing w:line="240" w:lineRule="atLeast"/>
              <w:jc w:val="center"/>
              <w:rPr>
                <w:rFonts w:ascii="宋体" w:hAnsi="宋体" w:hint="eastAsia"/>
                <w:sz w:val="24"/>
              </w:rPr>
            </w:pPr>
          </w:p>
        </w:tc>
        <w:tc>
          <w:tcPr>
            <w:tcW w:w="1048" w:type="pct"/>
            <w:vAlign w:val="center"/>
          </w:tcPr>
          <w:p w14:paraId="4E24E9B5" w14:textId="77777777" w:rsidR="00057AF6" w:rsidRDefault="00057AF6">
            <w:pPr>
              <w:spacing w:line="240" w:lineRule="atLeast"/>
              <w:jc w:val="center"/>
              <w:rPr>
                <w:rFonts w:ascii="宋体" w:hAnsi="宋体" w:hint="eastAsia"/>
                <w:sz w:val="24"/>
              </w:rPr>
            </w:pPr>
          </w:p>
        </w:tc>
        <w:tc>
          <w:tcPr>
            <w:tcW w:w="729" w:type="pct"/>
            <w:vAlign w:val="center"/>
          </w:tcPr>
          <w:p w14:paraId="79269EE4" w14:textId="77777777" w:rsidR="00057AF6" w:rsidRDefault="00057AF6">
            <w:pPr>
              <w:spacing w:line="240" w:lineRule="atLeast"/>
              <w:jc w:val="center"/>
              <w:rPr>
                <w:rFonts w:ascii="宋体" w:hAnsi="宋体" w:hint="eastAsia"/>
                <w:sz w:val="24"/>
              </w:rPr>
            </w:pPr>
          </w:p>
        </w:tc>
        <w:tc>
          <w:tcPr>
            <w:tcW w:w="721" w:type="pct"/>
            <w:vAlign w:val="center"/>
          </w:tcPr>
          <w:p w14:paraId="59AA7E5F" w14:textId="77777777" w:rsidR="00057AF6" w:rsidRDefault="00057AF6">
            <w:pPr>
              <w:spacing w:line="240" w:lineRule="atLeast"/>
              <w:jc w:val="center"/>
              <w:rPr>
                <w:rFonts w:ascii="宋体" w:hAnsi="宋体" w:hint="eastAsia"/>
                <w:sz w:val="24"/>
              </w:rPr>
            </w:pPr>
          </w:p>
        </w:tc>
        <w:tc>
          <w:tcPr>
            <w:tcW w:w="560" w:type="pct"/>
            <w:vAlign w:val="center"/>
          </w:tcPr>
          <w:p w14:paraId="7CBEF1ED" w14:textId="77777777" w:rsidR="00057AF6" w:rsidRDefault="00057AF6">
            <w:pPr>
              <w:spacing w:line="240" w:lineRule="atLeast"/>
              <w:jc w:val="center"/>
              <w:rPr>
                <w:rFonts w:ascii="宋体" w:hAnsi="宋体" w:hint="eastAsia"/>
                <w:sz w:val="24"/>
              </w:rPr>
            </w:pPr>
          </w:p>
        </w:tc>
        <w:tc>
          <w:tcPr>
            <w:tcW w:w="1100" w:type="pct"/>
            <w:vAlign w:val="center"/>
          </w:tcPr>
          <w:p w14:paraId="4454151F" w14:textId="77777777" w:rsidR="00057AF6" w:rsidRDefault="00057AF6">
            <w:pPr>
              <w:spacing w:line="240" w:lineRule="atLeast"/>
              <w:jc w:val="center"/>
              <w:rPr>
                <w:rFonts w:ascii="宋体" w:hAnsi="宋体" w:hint="eastAsia"/>
                <w:sz w:val="24"/>
              </w:rPr>
            </w:pPr>
          </w:p>
        </w:tc>
        <w:tc>
          <w:tcPr>
            <w:tcW w:w="523" w:type="pct"/>
            <w:vAlign w:val="center"/>
          </w:tcPr>
          <w:p w14:paraId="68BB2232" w14:textId="77777777" w:rsidR="00057AF6" w:rsidRDefault="00057AF6">
            <w:pPr>
              <w:spacing w:line="240" w:lineRule="atLeast"/>
              <w:jc w:val="center"/>
              <w:rPr>
                <w:rFonts w:ascii="宋体" w:hAnsi="宋体" w:hint="eastAsia"/>
                <w:sz w:val="24"/>
              </w:rPr>
            </w:pPr>
          </w:p>
        </w:tc>
      </w:tr>
      <w:tr w:rsidR="00057AF6" w14:paraId="15BC0723" w14:textId="77777777">
        <w:trPr>
          <w:cantSplit/>
          <w:trHeight w:val="605"/>
          <w:jc w:val="center"/>
        </w:trPr>
        <w:tc>
          <w:tcPr>
            <w:tcW w:w="315" w:type="pct"/>
            <w:vAlign w:val="center"/>
          </w:tcPr>
          <w:p w14:paraId="3C8D883A" w14:textId="77777777" w:rsidR="00057AF6" w:rsidRDefault="00057AF6">
            <w:pPr>
              <w:spacing w:line="240" w:lineRule="atLeast"/>
              <w:jc w:val="center"/>
              <w:rPr>
                <w:rFonts w:ascii="宋体" w:hAnsi="宋体" w:hint="eastAsia"/>
                <w:sz w:val="24"/>
              </w:rPr>
            </w:pPr>
          </w:p>
        </w:tc>
        <w:tc>
          <w:tcPr>
            <w:tcW w:w="1048" w:type="pct"/>
            <w:vAlign w:val="center"/>
          </w:tcPr>
          <w:p w14:paraId="1CAFF1DD" w14:textId="77777777" w:rsidR="00057AF6" w:rsidRDefault="00057AF6">
            <w:pPr>
              <w:spacing w:line="240" w:lineRule="atLeast"/>
              <w:jc w:val="center"/>
              <w:rPr>
                <w:rFonts w:ascii="宋体" w:hAnsi="宋体" w:hint="eastAsia"/>
                <w:sz w:val="24"/>
              </w:rPr>
            </w:pPr>
          </w:p>
        </w:tc>
        <w:tc>
          <w:tcPr>
            <w:tcW w:w="729" w:type="pct"/>
            <w:vAlign w:val="center"/>
          </w:tcPr>
          <w:p w14:paraId="24DE6821" w14:textId="77777777" w:rsidR="00057AF6" w:rsidRDefault="00057AF6">
            <w:pPr>
              <w:spacing w:line="240" w:lineRule="atLeast"/>
              <w:jc w:val="center"/>
              <w:rPr>
                <w:rFonts w:ascii="宋体" w:hAnsi="宋体" w:hint="eastAsia"/>
                <w:sz w:val="24"/>
              </w:rPr>
            </w:pPr>
          </w:p>
        </w:tc>
        <w:tc>
          <w:tcPr>
            <w:tcW w:w="721" w:type="pct"/>
            <w:vAlign w:val="center"/>
          </w:tcPr>
          <w:p w14:paraId="034D805A" w14:textId="77777777" w:rsidR="00057AF6" w:rsidRDefault="00057AF6">
            <w:pPr>
              <w:spacing w:line="240" w:lineRule="atLeast"/>
              <w:jc w:val="center"/>
              <w:rPr>
                <w:rFonts w:ascii="宋体" w:hAnsi="宋体" w:hint="eastAsia"/>
                <w:sz w:val="24"/>
              </w:rPr>
            </w:pPr>
          </w:p>
        </w:tc>
        <w:tc>
          <w:tcPr>
            <w:tcW w:w="560" w:type="pct"/>
            <w:vAlign w:val="center"/>
          </w:tcPr>
          <w:p w14:paraId="4F419F50" w14:textId="77777777" w:rsidR="00057AF6" w:rsidRDefault="00057AF6">
            <w:pPr>
              <w:spacing w:line="240" w:lineRule="atLeast"/>
              <w:jc w:val="center"/>
              <w:rPr>
                <w:rFonts w:ascii="宋体" w:hAnsi="宋体" w:hint="eastAsia"/>
                <w:sz w:val="24"/>
              </w:rPr>
            </w:pPr>
          </w:p>
        </w:tc>
        <w:tc>
          <w:tcPr>
            <w:tcW w:w="1100" w:type="pct"/>
            <w:vAlign w:val="center"/>
          </w:tcPr>
          <w:p w14:paraId="238996C2" w14:textId="77777777" w:rsidR="00057AF6" w:rsidRDefault="00057AF6">
            <w:pPr>
              <w:spacing w:line="240" w:lineRule="atLeast"/>
              <w:jc w:val="center"/>
              <w:rPr>
                <w:rFonts w:ascii="宋体" w:hAnsi="宋体" w:hint="eastAsia"/>
                <w:sz w:val="24"/>
              </w:rPr>
            </w:pPr>
          </w:p>
        </w:tc>
        <w:tc>
          <w:tcPr>
            <w:tcW w:w="523" w:type="pct"/>
            <w:vAlign w:val="center"/>
          </w:tcPr>
          <w:p w14:paraId="70696106" w14:textId="77777777" w:rsidR="00057AF6" w:rsidRDefault="00057AF6">
            <w:pPr>
              <w:spacing w:line="240" w:lineRule="atLeast"/>
              <w:jc w:val="center"/>
              <w:rPr>
                <w:rFonts w:ascii="宋体" w:hAnsi="宋体" w:hint="eastAsia"/>
                <w:sz w:val="24"/>
              </w:rPr>
            </w:pPr>
          </w:p>
        </w:tc>
      </w:tr>
      <w:tr w:rsidR="00057AF6" w14:paraId="56D32373" w14:textId="77777777">
        <w:trPr>
          <w:cantSplit/>
          <w:trHeight w:val="605"/>
          <w:jc w:val="center"/>
        </w:trPr>
        <w:tc>
          <w:tcPr>
            <w:tcW w:w="315" w:type="pct"/>
            <w:vAlign w:val="center"/>
          </w:tcPr>
          <w:p w14:paraId="696A892D" w14:textId="77777777" w:rsidR="00057AF6" w:rsidRDefault="00057AF6">
            <w:pPr>
              <w:spacing w:line="240" w:lineRule="atLeast"/>
              <w:jc w:val="center"/>
              <w:rPr>
                <w:rFonts w:ascii="宋体" w:hAnsi="宋体" w:hint="eastAsia"/>
                <w:sz w:val="24"/>
              </w:rPr>
            </w:pPr>
          </w:p>
        </w:tc>
        <w:tc>
          <w:tcPr>
            <w:tcW w:w="1048" w:type="pct"/>
            <w:vAlign w:val="center"/>
          </w:tcPr>
          <w:p w14:paraId="371D7DC8" w14:textId="77777777" w:rsidR="00057AF6" w:rsidRDefault="00057AF6">
            <w:pPr>
              <w:spacing w:line="240" w:lineRule="atLeast"/>
              <w:jc w:val="center"/>
              <w:rPr>
                <w:rFonts w:ascii="宋体" w:hAnsi="宋体" w:hint="eastAsia"/>
                <w:sz w:val="24"/>
              </w:rPr>
            </w:pPr>
          </w:p>
        </w:tc>
        <w:tc>
          <w:tcPr>
            <w:tcW w:w="729" w:type="pct"/>
            <w:vAlign w:val="center"/>
          </w:tcPr>
          <w:p w14:paraId="016F33DB" w14:textId="77777777" w:rsidR="00057AF6" w:rsidRDefault="00057AF6">
            <w:pPr>
              <w:spacing w:line="240" w:lineRule="atLeast"/>
              <w:jc w:val="center"/>
              <w:rPr>
                <w:rFonts w:ascii="宋体" w:hAnsi="宋体" w:hint="eastAsia"/>
                <w:sz w:val="24"/>
              </w:rPr>
            </w:pPr>
          </w:p>
        </w:tc>
        <w:tc>
          <w:tcPr>
            <w:tcW w:w="721" w:type="pct"/>
            <w:vAlign w:val="center"/>
          </w:tcPr>
          <w:p w14:paraId="22251600" w14:textId="77777777" w:rsidR="00057AF6" w:rsidRDefault="00057AF6">
            <w:pPr>
              <w:spacing w:line="240" w:lineRule="atLeast"/>
              <w:jc w:val="center"/>
              <w:rPr>
                <w:rFonts w:ascii="宋体" w:hAnsi="宋体" w:hint="eastAsia"/>
                <w:sz w:val="24"/>
              </w:rPr>
            </w:pPr>
          </w:p>
        </w:tc>
        <w:tc>
          <w:tcPr>
            <w:tcW w:w="560" w:type="pct"/>
            <w:vAlign w:val="center"/>
          </w:tcPr>
          <w:p w14:paraId="03C9D5BF" w14:textId="77777777" w:rsidR="00057AF6" w:rsidRDefault="00057AF6">
            <w:pPr>
              <w:spacing w:line="240" w:lineRule="atLeast"/>
              <w:jc w:val="center"/>
              <w:rPr>
                <w:rFonts w:ascii="宋体" w:hAnsi="宋体" w:hint="eastAsia"/>
                <w:sz w:val="24"/>
              </w:rPr>
            </w:pPr>
          </w:p>
        </w:tc>
        <w:tc>
          <w:tcPr>
            <w:tcW w:w="1100" w:type="pct"/>
            <w:vAlign w:val="center"/>
          </w:tcPr>
          <w:p w14:paraId="7119B3E6" w14:textId="77777777" w:rsidR="00057AF6" w:rsidRDefault="00057AF6">
            <w:pPr>
              <w:spacing w:line="240" w:lineRule="atLeast"/>
              <w:jc w:val="center"/>
              <w:rPr>
                <w:rFonts w:ascii="宋体" w:hAnsi="宋体" w:hint="eastAsia"/>
                <w:sz w:val="24"/>
              </w:rPr>
            </w:pPr>
          </w:p>
        </w:tc>
        <w:tc>
          <w:tcPr>
            <w:tcW w:w="523" w:type="pct"/>
            <w:vAlign w:val="center"/>
          </w:tcPr>
          <w:p w14:paraId="021766E5" w14:textId="77777777" w:rsidR="00057AF6" w:rsidRDefault="00057AF6">
            <w:pPr>
              <w:spacing w:line="240" w:lineRule="atLeast"/>
              <w:jc w:val="center"/>
              <w:rPr>
                <w:rFonts w:ascii="宋体" w:hAnsi="宋体" w:hint="eastAsia"/>
                <w:sz w:val="24"/>
              </w:rPr>
            </w:pPr>
          </w:p>
        </w:tc>
      </w:tr>
      <w:tr w:rsidR="00057AF6" w14:paraId="3E284C1A" w14:textId="77777777">
        <w:trPr>
          <w:cantSplit/>
          <w:trHeight w:val="605"/>
          <w:jc w:val="center"/>
        </w:trPr>
        <w:tc>
          <w:tcPr>
            <w:tcW w:w="315" w:type="pct"/>
            <w:vAlign w:val="center"/>
          </w:tcPr>
          <w:p w14:paraId="7D03DED3" w14:textId="77777777" w:rsidR="00057AF6" w:rsidRDefault="00057AF6">
            <w:pPr>
              <w:spacing w:line="240" w:lineRule="atLeast"/>
              <w:jc w:val="center"/>
              <w:rPr>
                <w:rFonts w:ascii="宋体" w:hAnsi="宋体" w:hint="eastAsia"/>
                <w:sz w:val="24"/>
              </w:rPr>
            </w:pPr>
          </w:p>
        </w:tc>
        <w:tc>
          <w:tcPr>
            <w:tcW w:w="1048" w:type="pct"/>
            <w:vAlign w:val="center"/>
          </w:tcPr>
          <w:p w14:paraId="188832A6" w14:textId="77777777" w:rsidR="00057AF6" w:rsidRDefault="00057AF6">
            <w:pPr>
              <w:spacing w:line="240" w:lineRule="atLeast"/>
              <w:jc w:val="center"/>
              <w:rPr>
                <w:rFonts w:ascii="宋体" w:hAnsi="宋体" w:hint="eastAsia"/>
                <w:sz w:val="24"/>
              </w:rPr>
            </w:pPr>
          </w:p>
        </w:tc>
        <w:tc>
          <w:tcPr>
            <w:tcW w:w="729" w:type="pct"/>
            <w:vAlign w:val="center"/>
          </w:tcPr>
          <w:p w14:paraId="3C0BD6A8" w14:textId="77777777" w:rsidR="00057AF6" w:rsidRDefault="00057AF6">
            <w:pPr>
              <w:spacing w:line="240" w:lineRule="atLeast"/>
              <w:jc w:val="center"/>
              <w:rPr>
                <w:rFonts w:ascii="宋体" w:hAnsi="宋体" w:hint="eastAsia"/>
                <w:sz w:val="24"/>
              </w:rPr>
            </w:pPr>
          </w:p>
        </w:tc>
        <w:tc>
          <w:tcPr>
            <w:tcW w:w="721" w:type="pct"/>
            <w:vAlign w:val="center"/>
          </w:tcPr>
          <w:p w14:paraId="2D36C865" w14:textId="77777777" w:rsidR="00057AF6" w:rsidRDefault="00057AF6">
            <w:pPr>
              <w:spacing w:line="240" w:lineRule="atLeast"/>
              <w:jc w:val="center"/>
              <w:rPr>
                <w:rFonts w:ascii="宋体" w:hAnsi="宋体" w:hint="eastAsia"/>
                <w:sz w:val="24"/>
              </w:rPr>
            </w:pPr>
          </w:p>
        </w:tc>
        <w:tc>
          <w:tcPr>
            <w:tcW w:w="560" w:type="pct"/>
            <w:vAlign w:val="center"/>
          </w:tcPr>
          <w:p w14:paraId="29B28A9B" w14:textId="77777777" w:rsidR="00057AF6" w:rsidRDefault="00057AF6">
            <w:pPr>
              <w:spacing w:line="240" w:lineRule="atLeast"/>
              <w:jc w:val="center"/>
              <w:rPr>
                <w:rFonts w:ascii="宋体" w:hAnsi="宋体" w:hint="eastAsia"/>
                <w:sz w:val="24"/>
              </w:rPr>
            </w:pPr>
          </w:p>
        </w:tc>
        <w:tc>
          <w:tcPr>
            <w:tcW w:w="1100" w:type="pct"/>
            <w:vAlign w:val="center"/>
          </w:tcPr>
          <w:p w14:paraId="417C33D3" w14:textId="77777777" w:rsidR="00057AF6" w:rsidRDefault="00057AF6">
            <w:pPr>
              <w:spacing w:line="240" w:lineRule="atLeast"/>
              <w:jc w:val="center"/>
              <w:rPr>
                <w:rFonts w:ascii="宋体" w:hAnsi="宋体" w:hint="eastAsia"/>
                <w:sz w:val="24"/>
              </w:rPr>
            </w:pPr>
          </w:p>
        </w:tc>
        <w:tc>
          <w:tcPr>
            <w:tcW w:w="523" w:type="pct"/>
            <w:vAlign w:val="center"/>
          </w:tcPr>
          <w:p w14:paraId="54DD057C" w14:textId="77777777" w:rsidR="00057AF6" w:rsidRDefault="00057AF6">
            <w:pPr>
              <w:spacing w:line="240" w:lineRule="atLeast"/>
              <w:jc w:val="center"/>
              <w:rPr>
                <w:rFonts w:ascii="宋体" w:hAnsi="宋体" w:hint="eastAsia"/>
                <w:sz w:val="24"/>
              </w:rPr>
            </w:pPr>
          </w:p>
        </w:tc>
      </w:tr>
      <w:tr w:rsidR="00057AF6" w14:paraId="1F9A3520" w14:textId="77777777">
        <w:trPr>
          <w:cantSplit/>
          <w:trHeight w:val="605"/>
          <w:jc w:val="center"/>
        </w:trPr>
        <w:tc>
          <w:tcPr>
            <w:tcW w:w="315" w:type="pct"/>
            <w:vAlign w:val="center"/>
          </w:tcPr>
          <w:p w14:paraId="2AFC440F" w14:textId="77777777" w:rsidR="00057AF6" w:rsidRDefault="00057AF6">
            <w:pPr>
              <w:spacing w:line="240" w:lineRule="atLeast"/>
              <w:jc w:val="center"/>
              <w:rPr>
                <w:rFonts w:ascii="宋体" w:hAnsi="宋体" w:hint="eastAsia"/>
                <w:sz w:val="24"/>
              </w:rPr>
            </w:pPr>
          </w:p>
        </w:tc>
        <w:tc>
          <w:tcPr>
            <w:tcW w:w="1048" w:type="pct"/>
            <w:vAlign w:val="center"/>
          </w:tcPr>
          <w:p w14:paraId="2ACBB949" w14:textId="77777777" w:rsidR="00057AF6" w:rsidRDefault="00057AF6">
            <w:pPr>
              <w:spacing w:line="240" w:lineRule="atLeast"/>
              <w:jc w:val="center"/>
              <w:rPr>
                <w:rFonts w:ascii="宋体" w:hAnsi="宋体" w:hint="eastAsia"/>
                <w:sz w:val="24"/>
              </w:rPr>
            </w:pPr>
          </w:p>
        </w:tc>
        <w:tc>
          <w:tcPr>
            <w:tcW w:w="729" w:type="pct"/>
            <w:vAlign w:val="center"/>
          </w:tcPr>
          <w:p w14:paraId="648FE415" w14:textId="77777777" w:rsidR="00057AF6" w:rsidRDefault="00057AF6">
            <w:pPr>
              <w:spacing w:line="240" w:lineRule="atLeast"/>
              <w:jc w:val="center"/>
              <w:rPr>
                <w:rFonts w:ascii="宋体" w:hAnsi="宋体" w:hint="eastAsia"/>
                <w:sz w:val="24"/>
              </w:rPr>
            </w:pPr>
          </w:p>
        </w:tc>
        <w:tc>
          <w:tcPr>
            <w:tcW w:w="721" w:type="pct"/>
            <w:vAlign w:val="center"/>
          </w:tcPr>
          <w:p w14:paraId="7F2DED2A" w14:textId="77777777" w:rsidR="00057AF6" w:rsidRDefault="00057AF6">
            <w:pPr>
              <w:spacing w:line="240" w:lineRule="atLeast"/>
              <w:jc w:val="center"/>
              <w:rPr>
                <w:rFonts w:ascii="宋体" w:hAnsi="宋体" w:hint="eastAsia"/>
                <w:sz w:val="24"/>
              </w:rPr>
            </w:pPr>
          </w:p>
        </w:tc>
        <w:tc>
          <w:tcPr>
            <w:tcW w:w="560" w:type="pct"/>
            <w:vAlign w:val="center"/>
          </w:tcPr>
          <w:p w14:paraId="1FF067E9" w14:textId="77777777" w:rsidR="00057AF6" w:rsidRDefault="00057AF6">
            <w:pPr>
              <w:spacing w:line="240" w:lineRule="atLeast"/>
              <w:jc w:val="center"/>
              <w:rPr>
                <w:rFonts w:ascii="宋体" w:hAnsi="宋体" w:hint="eastAsia"/>
                <w:sz w:val="24"/>
              </w:rPr>
            </w:pPr>
          </w:p>
        </w:tc>
        <w:tc>
          <w:tcPr>
            <w:tcW w:w="1100" w:type="pct"/>
            <w:vAlign w:val="center"/>
          </w:tcPr>
          <w:p w14:paraId="64CF0EAA" w14:textId="77777777" w:rsidR="00057AF6" w:rsidRDefault="00057AF6">
            <w:pPr>
              <w:spacing w:line="240" w:lineRule="atLeast"/>
              <w:jc w:val="center"/>
              <w:rPr>
                <w:rFonts w:ascii="宋体" w:hAnsi="宋体" w:hint="eastAsia"/>
                <w:sz w:val="24"/>
              </w:rPr>
            </w:pPr>
          </w:p>
        </w:tc>
        <w:tc>
          <w:tcPr>
            <w:tcW w:w="523" w:type="pct"/>
            <w:vAlign w:val="center"/>
          </w:tcPr>
          <w:p w14:paraId="7672725C" w14:textId="77777777" w:rsidR="00057AF6" w:rsidRDefault="00057AF6">
            <w:pPr>
              <w:spacing w:line="240" w:lineRule="atLeast"/>
              <w:jc w:val="center"/>
              <w:rPr>
                <w:rFonts w:ascii="宋体" w:hAnsi="宋体" w:hint="eastAsia"/>
                <w:sz w:val="24"/>
              </w:rPr>
            </w:pPr>
          </w:p>
        </w:tc>
      </w:tr>
    </w:tbl>
    <w:p w14:paraId="79F4D048" w14:textId="77777777" w:rsidR="00057AF6" w:rsidRDefault="00057AF6">
      <w:pPr>
        <w:widowControl/>
        <w:jc w:val="center"/>
        <w:rPr>
          <w:rFonts w:ascii="宋体" w:hAnsi="宋体" w:cs="宋体" w:hint="eastAsia"/>
          <w:b/>
          <w:bCs/>
          <w:kern w:val="0"/>
          <w:szCs w:val="21"/>
        </w:rPr>
      </w:pPr>
    </w:p>
    <w:p w14:paraId="3FE75B2F" w14:textId="77777777" w:rsidR="00057AF6" w:rsidRDefault="00057AF6">
      <w:pPr>
        <w:pStyle w:val="afa"/>
        <w:ind w:firstLine="0"/>
        <w:rPr>
          <w:rFonts w:ascii="宋体" w:hAnsi="宋体" w:cs="宋体" w:hint="eastAsia"/>
          <w:b/>
          <w:bCs/>
          <w:kern w:val="0"/>
          <w:szCs w:val="21"/>
        </w:rPr>
      </w:pPr>
    </w:p>
    <w:bookmarkEnd w:id="301"/>
    <w:bookmarkEnd w:id="302"/>
    <w:p w14:paraId="29A1EBD3" w14:textId="77777777" w:rsidR="00057AF6" w:rsidRDefault="00057AF6">
      <w:pPr>
        <w:rPr>
          <w:rFonts w:ascii="宋体" w:hAnsi="宋体" w:hint="eastAsia"/>
          <w:sz w:val="24"/>
        </w:rPr>
        <w:sectPr w:rsidR="00057AF6">
          <w:headerReference w:type="default" r:id="rId22"/>
          <w:pgSz w:w="11906" w:h="16838"/>
          <w:pgMar w:top="1440" w:right="1080" w:bottom="1440" w:left="1080" w:header="851" w:footer="1021" w:gutter="0"/>
          <w:cols w:space="720"/>
          <w:docGrid w:type="lines" w:linePitch="312"/>
        </w:sectPr>
      </w:pPr>
    </w:p>
    <w:p w14:paraId="43E0B7A6" w14:textId="77777777" w:rsidR="00057AF6" w:rsidRDefault="00C27810">
      <w:pPr>
        <w:pStyle w:val="3"/>
        <w:rPr>
          <w:rFonts w:hint="eastAsia"/>
        </w:rPr>
      </w:pPr>
      <w:bookmarkStart w:id="303" w:name="_Toc3434"/>
      <w:bookmarkStart w:id="304" w:name="_Toc12219"/>
      <w:r>
        <w:rPr>
          <w:rFonts w:hint="eastAsia"/>
        </w:rPr>
        <w:lastRenderedPageBreak/>
        <w:t>七、拟投入本项目的检测人员一览表</w:t>
      </w:r>
      <w:bookmarkEnd w:id="303"/>
      <w:bookmarkEnd w:id="3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939"/>
        <w:gridCol w:w="904"/>
        <w:gridCol w:w="1484"/>
        <w:gridCol w:w="1885"/>
        <w:gridCol w:w="883"/>
        <w:gridCol w:w="992"/>
        <w:gridCol w:w="1276"/>
      </w:tblGrid>
      <w:tr w:rsidR="00057AF6" w14:paraId="3D2A4E5B" w14:textId="77777777">
        <w:trPr>
          <w:cantSplit/>
          <w:trHeight w:val="814"/>
          <w:jc w:val="center"/>
        </w:trPr>
        <w:tc>
          <w:tcPr>
            <w:tcW w:w="717" w:type="dxa"/>
            <w:vAlign w:val="center"/>
          </w:tcPr>
          <w:p w14:paraId="1EF22569" w14:textId="77777777" w:rsidR="00057AF6" w:rsidRDefault="00C27810">
            <w:pPr>
              <w:snapToGrid w:val="0"/>
              <w:spacing w:line="240" w:lineRule="atLeast"/>
              <w:jc w:val="center"/>
              <w:rPr>
                <w:rFonts w:ascii="宋体" w:hAnsi="宋体" w:hint="eastAsia"/>
                <w:sz w:val="24"/>
              </w:rPr>
            </w:pPr>
            <w:r>
              <w:rPr>
                <w:rFonts w:ascii="宋体" w:hAnsi="宋体" w:hint="eastAsia"/>
                <w:sz w:val="24"/>
              </w:rPr>
              <w:t>序号</w:t>
            </w:r>
          </w:p>
        </w:tc>
        <w:tc>
          <w:tcPr>
            <w:tcW w:w="939" w:type="dxa"/>
            <w:vAlign w:val="center"/>
          </w:tcPr>
          <w:p w14:paraId="4A91F945" w14:textId="77777777" w:rsidR="00057AF6" w:rsidRDefault="00C27810">
            <w:pPr>
              <w:snapToGrid w:val="0"/>
              <w:spacing w:line="240" w:lineRule="atLeast"/>
              <w:jc w:val="center"/>
              <w:rPr>
                <w:rFonts w:ascii="宋体" w:hAnsi="宋体" w:hint="eastAsia"/>
                <w:sz w:val="24"/>
              </w:rPr>
            </w:pPr>
            <w:r>
              <w:rPr>
                <w:rFonts w:ascii="宋体" w:hAnsi="宋体" w:hint="eastAsia"/>
                <w:sz w:val="24"/>
              </w:rPr>
              <w:t>姓名</w:t>
            </w:r>
          </w:p>
        </w:tc>
        <w:tc>
          <w:tcPr>
            <w:tcW w:w="904" w:type="dxa"/>
            <w:vAlign w:val="center"/>
          </w:tcPr>
          <w:p w14:paraId="5D14BAE2" w14:textId="77777777" w:rsidR="00057AF6" w:rsidRDefault="00C27810">
            <w:pPr>
              <w:snapToGrid w:val="0"/>
              <w:spacing w:line="240" w:lineRule="atLeast"/>
              <w:jc w:val="center"/>
              <w:rPr>
                <w:rFonts w:ascii="宋体" w:hAnsi="宋体" w:hint="eastAsia"/>
                <w:sz w:val="24"/>
              </w:rPr>
            </w:pPr>
            <w:r>
              <w:rPr>
                <w:rFonts w:ascii="宋体" w:hAnsi="宋体" w:hint="eastAsia"/>
                <w:sz w:val="24"/>
              </w:rPr>
              <w:t>年龄</w:t>
            </w:r>
          </w:p>
        </w:tc>
        <w:tc>
          <w:tcPr>
            <w:tcW w:w="1484" w:type="dxa"/>
            <w:vAlign w:val="center"/>
          </w:tcPr>
          <w:p w14:paraId="7F5262BD" w14:textId="77777777" w:rsidR="00057AF6" w:rsidRDefault="00C27810">
            <w:pPr>
              <w:snapToGrid w:val="0"/>
              <w:spacing w:line="240" w:lineRule="atLeast"/>
              <w:jc w:val="center"/>
              <w:rPr>
                <w:rFonts w:ascii="宋体" w:hAnsi="宋体" w:hint="eastAsia"/>
                <w:sz w:val="24"/>
              </w:rPr>
            </w:pPr>
            <w:r>
              <w:rPr>
                <w:rFonts w:ascii="宋体" w:hAnsi="宋体" w:hint="eastAsia"/>
                <w:sz w:val="24"/>
              </w:rPr>
              <w:t>拟在本项目任职职位</w:t>
            </w:r>
          </w:p>
        </w:tc>
        <w:tc>
          <w:tcPr>
            <w:tcW w:w="1885" w:type="dxa"/>
            <w:vAlign w:val="center"/>
          </w:tcPr>
          <w:p w14:paraId="16A2E96B" w14:textId="77777777" w:rsidR="00057AF6" w:rsidRDefault="00C27810">
            <w:pPr>
              <w:snapToGrid w:val="0"/>
              <w:spacing w:line="240" w:lineRule="atLeast"/>
              <w:jc w:val="center"/>
              <w:rPr>
                <w:rFonts w:ascii="宋体" w:hAnsi="宋体" w:hint="eastAsia"/>
                <w:sz w:val="24"/>
              </w:rPr>
            </w:pPr>
            <w:r>
              <w:rPr>
                <w:rFonts w:ascii="宋体" w:hAnsi="宋体" w:hint="eastAsia"/>
                <w:sz w:val="24"/>
              </w:rPr>
              <w:t>毕业学校</w:t>
            </w:r>
            <w:r>
              <w:rPr>
                <w:rFonts w:ascii="宋体" w:hAnsi="宋体"/>
                <w:sz w:val="24"/>
              </w:rPr>
              <w:t>/</w:t>
            </w:r>
            <w:r>
              <w:rPr>
                <w:rFonts w:ascii="宋体" w:hAnsi="宋体" w:hint="eastAsia"/>
                <w:sz w:val="24"/>
              </w:rPr>
              <w:t>专业</w:t>
            </w:r>
          </w:p>
        </w:tc>
        <w:tc>
          <w:tcPr>
            <w:tcW w:w="883" w:type="dxa"/>
            <w:vAlign w:val="center"/>
          </w:tcPr>
          <w:p w14:paraId="02E171FC" w14:textId="77777777" w:rsidR="00057AF6" w:rsidRDefault="00C27810">
            <w:pPr>
              <w:snapToGrid w:val="0"/>
              <w:spacing w:line="240" w:lineRule="atLeast"/>
              <w:jc w:val="center"/>
              <w:rPr>
                <w:rFonts w:ascii="宋体" w:hAnsi="宋体" w:hint="eastAsia"/>
                <w:sz w:val="24"/>
              </w:rPr>
            </w:pPr>
            <w:r>
              <w:rPr>
                <w:rFonts w:ascii="宋体" w:hAnsi="宋体" w:hint="eastAsia"/>
                <w:sz w:val="24"/>
              </w:rPr>
              <w:t>学历</w:t>
            </w:r>
          </w:p>
        </w:tc>
        <w:tc>
          <w:tcPr>
            <w:tcW w:w="992" w:type="dxa"/>
            <w:vAlign w:val="center"/>
          </w:tcPr>
          <w:p w14:paraId="1DDE884C" w14:textId="77777777" w:rsidR="00057AF6" w:rsidRDefault="00C27810">
            <w:pPr>
              <w:snapToGrid w:val="0"/>
              <w:spacing w:line="240" w:lineRule="atLeast"/>
              <w:jc w:val="center"/>
              <w:rPr>
                <w:rFonts w:ascii="宋体" w:hAnsi="宋体" w:hint="eastAsia"/>
                <w:sz w:val="24"/>
              </w:rPr>
            </w:pPr>
            <w:r>
              <w:rPr>
                <w:rFonts w:ascii="宋体" w:hAnsi="宋体" w:hint="eastAsia"/>
                <w:sz w:val="24"/>
              </w:rPr>
              <w:t>职称及专业</w:t>
            </w:r>
          </w:p>
        </w:tc>
        <w:tc>
          <w:tcPr>
            <w:tcW w:w="1276" w:type="dxa"/>
            <w:vAlign w:val="center"/>
          </w:tcPr>
          <w:p w14:paraId="7D1F847B" w14:textId="77777777" w:rsidR="00057AF6" w:rsidRDefault="00C27810">
            <w:pPr>
              <w:snapToGrid w:val="0"/>
              <w:spacing w:line="240" w:lineRule="atLeast"/>
              <w:jc w:val="center"/>
              <w:rPr>
                <w:rFonts w:ascii="宋体" w:hAnsi="宋体" w:hint="eastAsia"/>
                <w:sz w:val="24"/>
              </w:rPr>
            </w:pPr>
            <w:r>
              <w:rPr>
                <w:rFonts w:ascii="宋体" w:hAnsi="宋体" w:hint="eastAsia"/>
                <w:sz w:val="24"/>
              </w:rPr>
              <w:t>从事检测工作年限</w:t>
            </w:r>
          </w:p>
        </w:tc>
      </w:tr>
      <w:tr w:rsidR="00057AF6" w14:paraId="645C3D43" w14:textId="77777777">
        <w:trPr>
          <w:cantSplit/>
          <w:trHeight w:hRule="exact" w:val="567"/>
          <w:jc w:val="center"/>
        </w:trPr>
        <w:tc>
          <w:tcPr>
            <w:tcW w:w="717" w:type="dxa"/>
            <w:vAlign w:val="center"/>
          </w:tcPr>
          <w:p w14:paraId="1B0CD3A6" w14:textId="77777777" w:rsidR="00057AF6" w:rsidRDefault="00057AF6">
            <w:pPr>
              <w:jc w:val="center"/>
              <w:rPr>
                <w:rFonts w:ascii="宋体" w:hAnsi="宋体" w:hint="eastAsia"/>
                <w:sz w:val="22"/>
              </w:rPr>
            </w:pPr>
          </w:p>
        </w:tc>
        <w:tc>
          <w:tcPr>
            <w:tcW w:w="939" w:type="dxa"/>
            <w:vAlign w:val="center"/>
          </w:tcPr>
          <w:p w14:paraId="562051EF" w14:textId="77777777" w:rsidR="00057AF6" w:rsidRDefault="00057AF6">
            <w:pPr>
              <w:jc w:val="center"/>
              <w:rPr>
                <w:rFonts w:ascii="宋体" w:hAnsi="宋体" w:hint="eastAsia"/>
                <w:sz w:val="22"/>
              </w:rPr>
            </w:pPr>
          </w:p>
        </w:tc>
        <w:tc>
          <w:tcPr>
            <w:tcW w:w="904" w:type="dxa"/>
            <w:vAlign w:val="center"/>
          </w:tcPr>
          <w:p w14:paraId="30F4145E" w14:textId="77777777" w:rsidR="00057AF6" w:rsidRDefault="00057AF6">
            <w:pPr>
              <w:jc w:val="center"/>
              <w:rPr>
                <w:rFonts w:ascii="宋体" w:hAnsi="宋体" w:hint="eastAsia"/>
                <w:sz w:val="22"/>
              </w:rPr>
            </w:pPr>
          </w:p>
        </w:tc>
        <w:tc>
          <w:tcPr>
            <w:tcW w:w="1484" w:type="dxa"/>
            <w:vAlign w:val="center"/>
          </w:tcPr>
          <w:p w14:paraId="1EBE2C1F" w14:textId="77777777" w:rsidR="00057AF6" w:rsidRDefault="00057AF6">
            <w:pPr>
              <w:jc w:val="center"/>
              <w:rPr>
                <w:rFonts w:ascii="宋体" w:hAnsi="宋体" w:hint="eastAsia"/>
                <w:sz w:val="22"/>
              </w:rPr>
            </w:pPr>
          </w:p>
        </w:tc>
        <w:tc>
          <w:tcPr>
            <w:tcW w:w="1885" w:type="dxa"/>
            <w:vAlign w:val="center"/>
          </w:tcPr>
          <w:p w14:paraId="00AF702A" w14:textId="77777777" w:rsidR="00057AF6" w:rsidRDefault="00057AF6">
            <w:pPr>
              <w:jc w:val="center"/>
              <w:rPr>
                <w:rFonts w:ascii="宋体" w:hAnsi="宋体" w:hint="eastAsia"/>
                <w:sz w:val="22"/>
              </w:rPr>
            </w:pPr>
          </w:p>
        </w:tc>
        <w:tc>
          <w:tcPr>
            <w:tcW w:w="883" w:type="dxa"/>
            <w:vAlign w:val="center"/>
          </w:tcPr>
          <w:p w14:paraId="656EB8FF" w14:textId="77777777" w:rsidR="00057AF6" w:rsidRDefault="00057AF6">
            <w:pPr>
              <w:jc w:val="center"/>
              <w:rPr>
                <w:rFonts w:ascii="宋体" w:hAnsi="宋体" w:hint="eastAsia"/>
                <w:sz w:val="22"/>
              </w:rPr>
            </w:pPr>
          </w:p>
        </w:tc>
        <w:tc>
          <w:tcPr>
            <w:tcW w:w="992" w:type="dxa"/>
            <w:vAlign w:val="center"/>
          </w:tcPr>
          <w:p w14:paraId="63BC0240" w14:textId="77777777" w:rsidR="00057AF6" w:rsidRDefault="00057AF6">
            <w:pPr>
              <w:jc w:val="center"/>
              <w:rPr>
                <w:rFonts w:ascii="宋体" w:hAnsi="宋体" w:hint="eastAsia"/>
                <w:sz w:val="22"/>
              </w:rPr>
            </w:pPr>
          </w:p>
        </w:tc>
        <w:tc>
          <w:tcPr>
            <w:tcW w:w="1276" w:type="dxa"/>
            <w:vAlign w:val="center"/>
          </w:tcPr>
          <w:p w14:paraId="3EAF40F8" w14:textId="77777777" w:rsidR="00057AF6" w:rsidRDefault="00057AF6">
            <w:pPr>
              <w:jc w:val="center"/>
              <w:rPr>
                <w:rFonts w:ascii="宋体" w:hAnsi="宋体" w:hint="eastAsia"/>
                <w:sz w:val="22"/>
              </w:rPr>
            </w:pPr>
          </w:p>
        </w:tc>
      </w:tr>
      <w:tr w:rsidR="00057AF6" w14:paraId="22DE00CE" w14:textId="77777777">
        <w:trPr>
          <w:cantSplit/>
          <w:trHeight w:hRule="exact" w:val="567"/>
          <w:jc w:val="center"/>
        </w:trPr>
        <w:tc>
          <w:tcPr>
            <w:tcW w:w="717" w:type="dxa"/>
            <w:vAlign w:val="center"/>
          </w:tcPr>
          <w:p w14:paraId="41A72502" w14:textId="77777777" w:rsidR="00057AF6" w:rsidRDefault="00057AF6">
            <w:pPr>
              <w:jc w:val="center"/>
              <w:rPr>
                <w:rFonts w:ascii="宋体" w:hAnsi="宋体" w:hint="eastAsia"/>
                <w:sz w:val="22"/>
              </w:rPr>
            </w:pPr>
          </w:p>
        </w:tc>
        <w:tc>
          <w:tcPr>
            <w:tcW w:w="939" w:type="dxa"/>
            <w:vAlign w:val="center"/>
          </w:tcPr>
          <w:p w14:paraId="44438642" w14:textId="77777777" w:rsidR="00057AF6" w:rsidRDefault="00057AF6">
            <w:pPr>
              <w:jc w:val="center"/>
              <w:rPr>
                <w:rFonts w:ascii="宋体" w:hAnsi="宋体" w:hint="eastAsia"/>
                <w:sz w:val="22"/>
              </w:rPr>
            </w:pPr>
          </w:p>
        </w:tc>
        <w:tc>
          <w:tcPr>
            <w:tcW w:w="904" w:type="dxa"/>
            <w:vAlign w:val="center"/>
          </w:tcPr>
          <w:p w14:paraId="6D826538" w14:textId="77777777" w:rsidR="00057AF6" w:rsidRDefault="00057AF6">
            <w:pPr>
              <w:jc w:val="center"/>
              <w:rPr>
                <w:rFonts w:ascii="宋体" w:hAnsi="宋体" w:hint="eastAsia"/>
                <w:sz w:val="22"/>
              </w:rPr>
            </w:pPr>
          </w:p>
        </w:tc>
        <w:tc>
          <w:tcPr>
            <w:tcW w:w="1484" w:type="dxa"/>
            <w:vAlign w:val="center"/>
          </w:tcPr>
          <w:p w14:paraId="3E720DFB" w14:textId="77777777" w:rsidR="00057AF6" w:rsidRDefault="00057AF6">
            <w:pPr>
              <w:jc w:val="center"/>
              <w:rPr>
                <w:rFonts w:ascii="宋体" w:hAnsi="宋体" w:hint="eastAsia"/>
                <w:sz w:val="22"/>
              </w:rPr>
            </w:pPr>
          </w:p>
        </w:tc>
        <w:tc>
          <w:tcPr>
            <w:tcW w:w="1885" w:type="dxa"/>
            <w:vAlign w:val="center"/>
          </w:tcPr>
          <w:p w14:paraId="388F1ABE" w14:textId="77777777" w:rsidR="00057AF6" w:rsidRDefault="00057AF6">
            <w:pPr>
              <w:jc w:val="center"/>
              <w:rPr>
                <w:rFonts w:ascii="宋体" w:hAnsi="宋体" w:hint="eastAsia"/>
                <w:sz w:val="22"/>
              </w:rPr>
            </w:pPr>
          </w:p>
        </w:tc>
        <w:tc>
          <w:tcPr>
            <w:tcW w:w="883" w:type="dxa"/>
            <w:vAlign w:val="center"/>
          </w:tcPr>
          <w:p w14:paraId="6501CC94" w14:textId="77777777" w:rsidR="00057AF6" w:rsidRDefault="00057AF6">
            <w:pPr>
              <w:jc w:val="center"/>
              <w:rPr>
                <w:rFonts w:ascii="宋体" w:hAnsi="宋体" w:hint="eastAsia"/>
                <w:sz w:val="22"/>
              </w:rPr>
            </w:pPr>
          </w:p>
        </w:tc>
        <w:tc>
          <w:tcPr>
            <w:tcW w:w="992" w:type="dxa"/>
            <w:vAlign w:val="center"/>
          </w:tcPr>
          <w:p w14:paraId="111236A4" w14:textId="77777777" w:rsidR="00057AF6" w:rsidRDefault="00057AF6">
            <w:pPr>
              <w:jc w:val="center"/>
              <w:rPr>
                <w:rFonts w:ascii="宋体" w:hAnsi="宋体" w:hint="eastAsia"/>
                <w:sz w:val="22"/>
              </w:rPr>
            </w:pPr>
          </w:p>
        </w:tc>
        <w:tc>
          <w:tcPr>
            <w:tcW w:w="1276" w:type="dxa"/>
            <w:vAlign w:val="center"/>
          </w:tcPr>
          <w:p w14:paraId="02C6E223" w14:textId="77777777" w:rsidR="00057AF6" w:rsidRDefault="00057AF6">
            <w:pPr>
              <w:jc w:val="center"/>
              <w:rPr>
                <w:rFonts w:ascii="宋体" w:hAnsi="宋体" w:hint="eastAsia"/>
                <w:sz w:val="22"/>
              </w:rPr>
            </w:pPr>
          </w:p>
        </w:tc>
      </w:tr>
      <w:tr w:rsidR="00057AF6" w14:paraId="5C39A802" w14:textId="77777777">
        <w:trPr>
          <w:cantSplit/>
          <w:trHeight w:hRule="exact" w:val="567"/>
          <w:jc w:val="center"/>
        </w:trPr>
        <w:tc>
          <w:tcPr>
            <w:tcW w:w="717" w:type="dxa"/>
            <w:vAlign w:val="center"/>
          </w:tcPr>
          <w:p w14:paraId="39D19922" w14:textId="77777777" w:rsidR="00057AF6" w:rsidRDefault="00057AF6">
            <w:pPr>
              <w:jc w:val="center"/>
              <w:rPr>
                <w:rFonts w:ascii="宋体" w:hAnsi="宋体" w:hint="eastAsia"/>
                <w:sz w:val="22"/>
              </w:rPr>
            </w:pPr>
          </w:p>
        </w:tc>
        <w:tc>
          <w:tcPr>
            <w:tcW w:w="939" w:type="dxa"/>
            <w:vAlign w:val="center"/>
          </w:tcPr>
          <w:p w14:paraId="38EC83F8" w14:textId="77777777" w:rsidR="00057AF6" w:rsidRDefault="00057AF6">
            <w:pPr>
              <w:jc w:val="center"/>
              <w:rPr>
                <w:rFonts w:ascii="宋体" w:hAnsi="宋体" w:hint="eastAsia"/>
                <w:sz w:val="22"/>
              </w:rPr>
            </w:pPr>
          </w:p>
        </w:tc>
        <w:tc>
          <w:tcPr>
            <w:tcW w:w="904" w:type="dxa"/>
            <w:vAlign w:val="center"/>
          </w:tcPr>
          <w:p w14:paraId="648F9A08" w14:textId="77777777" w:rsidR="00057AF6" w:rsidRDefault="00057AF6">
            <w:pPr>
              <w:jc w:val="center"/>
              <w:rPr>
                <w:rFonts w:ascii="宋体" w:hAnsi="宋体" w:hint="eastAsia"/>
                <w:sz w:val="22"/>
              </w:rPr>
            </w:pPr>
          </w:p>
        </w:tc>
        <w:tc>
          <w:tcPr>
            <w:tcW w:w="1484" w:type="dxa"/>
            <w:vAlign w:val="center"/>
          </w:tcPr>
          <w:p w14:paraId="7415160C" w14:textId="77777777" w:rsidR="00057AF6" w:rsidRDefault="00057AF6">
            <w:pPr>
              <w:jc w:val="center"/>
              <w:rPr>
                <w:rFonts w:ascii="宋体" w:hAnsi="宋体" w:hint="eastAsia"/>
                <w:sz w:val="22"/>
              </w:rPr>
            </w:pPr>
          </w:p>
        </w:tc>
        <w:tc>
          <w:tcPr>
            <w:tcW w:w="1885" w:type="dxa"/>
            <w:vAlign w:val="center"/>
          </w:tcPr>
          <w:p w14:paraId="67FBAED6" w14:textId="77777777" w:rsidR="00057AF6" w:rsidRDefault="00057AF6">
            <w:pPr>
              <w:jc w:val="center"/>
              <w:rPr>
                <w:rFonts w:ascii="宋体" w:hAnsi="宋体" w:hint="eastAsia"/>
                <w:sz w:val="22"/>
              </w:rPr>
            </w:pPr>
          </w:p>
        </w:tc>
        <w:tc>
          <w:tcPr>
            <w:tcW w:w="883" w:type="dxa"/>
            <w:vAlign w:val="center"/>
          </w:tcPr>
          <w:p w14:paraId="3D6F37E9" w14:textId="77777777" w:rsidR="00057AF6" w:rsidRDefault="00057AF6">
            <w:pPr>
              <w:jc w:val="center"/>
              <w:rPr>
                <w:rFonts w:ascii="宋体" w:hAnsi="宋体" w:hint="eastAsia"/>
                <w:sz w:val="22"/>
              </w:rPr>
            </w:pPr>
          </w:p>
        </w:tc>
        <w:tc>
          <w:tcPr>
            <w:tcW w:w="992" w:type="dxa"/>
            <w:vAlign w:val="center"/>
          </w:tcPr>
          <w:p w14:paraId="6EC0BC42" w14:textId="77777777" w:rsidR="00057AF6" w:rsidRDefault="00057AF6">
            <w:pPr>
              <w:jc w:val="center"/>
              <w:rPr>
                <w:rFonts w:ascii="宋体" w:hAnsi="宋体" w:hint="eastAsia"/>
                <w:sz w:val="22"/>
              </w:rPr>
            </w:pPr>
          </w:p>
        </w:tc>
        <w:tc>
          <w:tcPr>
            <w:tcW w:w="1276" w:type="dxa"/>
            <w:vAlign w:val="center"/>
          </w:tcPr>
          <w:p w14:paraId="73032F47" w14:textId="77777777" w:rsidR="00057AF6" w:rsidRDefault="00057AF6">
            <w:pPr>
              <w:jc w:val="center"/>
              <w:rPr>
                <w:rFonts w:ascii="宋体" w:hAnsi="宋体" w:hint="eastAsia"/>
                <w:sz w:val="22"/>
              </w:rPr>
            </w:pPr>
          </w:p>
        </w:tc>
      </w:tr>
      <w:tr w:rsidR="00057AF6" w14:paraId="72D11DC5" w14:textId="77777777">
        <w:trPr>
          <w:cantSplit/>
          <w:trHeight w:hRule="exact" w:val="567"/>
          <w:jc w:val="center"/>
        </w:trPr>
        <w:tc>
          <w:tcPr>
            <w:tcW w:w="717" w:type="dxa"/>
            <w:vAlign w:val="center"/>
          </w:tcPr>
          <w:p w14:paraId="2AEF4040" w14:textId="77777777" w:rsidR="00057AF6" w:rsidRDefault="00057AF6">
            <w:pPr>
              <w:jc w:val="center"/>
              <w:rPr>
                <w:rFonts w:ascii="宋体" w:hAnsi="宋体" w:hint="eastAsia"/>
                <w:sz w:val="22"/>
              </w:rPr>
            </w:pPr>
          </w:p>
        </w:tc>
        <w:tc>
          <w:tcPr>
            <w:tcW w:w="939" w:type="dxa"/>
            <w:vAlign w:val="center"/>
          </w:tcPr>
          <w:p w14:paraId="3780A3D4" w14:textId="77777777" w:rsidR="00057AF6" w:rsidRDefault="00057AF6">
            <w:pPr>
              <w:jc w:val="center"/>
              <w:rPr>
                <w:rFonts w:ascii="宋体" w:hAnsi="宋体" w:hint="eastAsia"/>
                <w:sz w:val="22"/>
              </w:rPr>
            </w:pPr>
          </w:p>
        </w:tc>
        <w:tc>
          <w:tcPr>
            <w:tcW w:w="904" w:type="dxa"/>
            <w:vAlign w:val="center"/>
          </w:tcPr>
          <w:p w14:paraId="5D19C7EB" w14:textId="77777777" w:rsidR="00057AF6" w:rsidRDefault="00057AF6">
            <w:pPr>
              <w:jc w:val="center"/>
              <w:rPr>
                <w:rFonts w:ascii="宋体" w:hAnsi="宋体" w:hint="eastAsia"/>
                <w:sz w:val="22"/>
              </w:rPr>
            </w:pPr>
          </w:p>
        </w:tc>
        <w:tc>
          <w:tcPr>
            <w:tcW w:w="1484" w:type="dxa"/>
            <w:vAlign w:val="center"/>
          </w:tcPr>
          <w:p w14:paraId="41175C49" w14:textId="77777777" w:rsidR="00057AF6" w:rsidRDefault="00057AF6">
            <w:pPr>
              <w:jc w:val="center"/>
              <w:rPr>
                <w:rFonts w:ascii="宋体" w:hAnsi="宋体" w:hint="eastAsia"/>
                <w:sz w:val="22"/>
              </w:rPr>
            </w:pPr>
          </w:p>
        </w:tc>
        <w:tc>
          <w:tcPr>
            <w:tcW w:w="1885" w:type="dxa"/>
            <w:vAlign w:val="center"/>
          </w:tcPr>
          <w:p w14:paraId="383C3529" w14:textId="77777777" w:rsidR="00057AF6" w:rsidRDefault="00057AF6">
            <w:pPr>
              <w:jc w:val="center"/>
              <w:rPr>
                <w:rFonts w:ascii="宋体" w:hAnsi="宋体" w:hint="eastAsia"/>
                <w:sz w:val="22"/>
              </w:rPr>
            </w:pPr>
          </w:p>
        </w:tc>
        <w:tc>
          <w:tcPr>
            <w:tcW w:w="883" w:type="dxa"/>
            <w:vAlign w:val="center"/>
          </w:tcPr>
          <w:p w14:paraId="78D03B29" w14:textId="77777777" w:rsidR="00057AF6" w:rsidRDefault="00057AF6">
            <w:pPr>
              <w:jc w:val="center"/>
              <w:rPr>
                <w:rFonts w:ascii="宋体" w:hAnsi="宋体" w:hint="eastAsia"/>
                <w:sz w:val="22"/>
              </w:rPr>
            </w:pPr>
          </w:p>
        </w:tc>
        <w:tc>
          <w:tcPr>
            <w:tcW w:w="992" w:type="dxa"/>
            <w:vAlign w:val="center"/>
          </w:tcPr>
          <w:p w14:paraId="677A88DB" w14:textId="77777777" w:rsidR="00057AF6" w:rsidRDefault="00057AF6">
            <w:pPr>
              <w:jc w:val="center"/>
              <w:rPr>
                <w:rFonts w:ascii="宋体" w:hAnsi="宋体" w:hint="eastAsia"/>
                <w:sz w:val="22"/>
              </w:rPr>
            </w:pPr>
          </w:p>
        </w:tc>
        <w:tc>
          <w:tcPr>
            <w:tcW w:w="1276" w:type="dxa"/>
            <w:vAlign w:val="center"/>
          </w:tcPr>
          <w:p w14:paraId="62E1283A" w14:textId="77777777" w:rsidR="00057AF6" w:rsidRDefault="00057AF6">
            <w:pPr>
              <w:jc w:val="center"/>
              <w:rPr>
                <w:rFonts w:ascii="宋体" w:hAnsi="宋体" w:hint="eastAsia"/>
                <w:sz w:val="22"/>
              </w:rPr>
            </w:pPr>
          </w:p>
        </w:tc>
      </w:tr>
      <w:tr w:rsidR="00057AF6" w14:paraId="6C8CEC1D" w14:textId="77777777">
        <w:trPr>
          <w:cantSplit/>
          <w:trHeight w:hRule="exact" w:val="567"/>
          <w:jc w:val="center"/>
        </w:trPr>
        <w:tc>
          <w:tcPr>
            <w:tcW w:w="717" w:type="dxa"/>
            <w:vAlign w:val="center"/>
          </w:tcPr>
          <w:p w14:paraId="5B701390" w14:textId="77777777" w:rsidR="00057AF6" w:rsidRDefault="00057AF6">
            <w:pPr>
              <w:jc w:val="center"/>
              <w:rPr>
                <w:rFonts w:ascii="宋体" w:hAnsi="宋体" w:hint="eastAsia"/>
                <w:sz w:val="22"/>
              </w:rPr>
            </w:pPr>
          </w:p>
        </w:tc>
        <w:tc>
          <w:tcPr>
            <w:tcW w:w="939" w:type="dxa"/>
            <w:vAlign w:val="center"/>
          </w:tcPr>
          <w:p w14:paraId="75AB6509" w14:textId="77777777" w:rsidR="00057AF6" w:rsidRDefault="00057AF6">
            <w:pPr>
              <w:jc w:val="center"/>
              <w:rPr>
                <w:rFonts w:ascii="宋体" w:hAnsi="宋体" w:hint="eastAsia"/>
                <w:sz w:val="22"/>
              </w:rPr>
            </w:pPr>
          </w:p>
        </w:tc>
        <w:tc>
          <w:tcPr>
            <w:tcW w:w="904" w:type="dxa"/>
            <w:vAlign w:val="center"/>
          </w:tcPr>
          <w:p w14:paraId="4B4FEF6C" w14:textId="77777777" w:rsidR="00057AF6" w:rsidRDefault="00057AF6">
            <w:pPr>
              <w:jc w:val="center"/>
              <w:rPr>
                <w:rFonts w:ascii="宋体" w:hAnsi="宋体" w:hint="eastAsia"/>
                <w:sz w:val="22"/>
              </w:rPr>
            </w:pPr>
          </w:p>
        </w:tc>
        <w:tc>
          <w:tcPr>
            <w:tcW w:w="1484" w:type="dxa"/>
            <w:vAlign w:val="center"/>
          </w:tcPr>
          <w:p w14:paraId="54A0E477" w14:textId="77777777" w:rsidR="00057AF6" w:rsidRDefault="00057AF6">
            <w:pPr>
              <w:jc w:val="center"/>
              <w:rPr>
                <w:rFonts w:ascii="宋体" w:hAnsi="宋体" w:hint="eastAsia"/>
                <w:sz w:val="22"/>
              </w:rPr>
            </w:pPr>
          </w:p>
        </w:tc>
        <w:tc>
          <w:tcPr>
            <w:tcW w:w="1885" w:type="dxa"/>
            <w:vAlign w:val="center"/>
          </w:tcPr>
          <w:p w14:paraId="3B698817" w14:textId="77777777" w:rsidR="00057AF6" w:rsidRDefault="00057AF6">
            <w:pPr>
              <w:jc w:val="center"/>
              <w:rPr>
                <w:rFonts w:ascii="宋体" w:hAnsi="宋体" w:hint="eastAsia"/>
                <w:sz w:val="22"/>
              </w:rPr>
            </w:pPr>
          </w:p>
        </w:tc>
        <w:tc>
          <w:tcPr>
            <w:tcW w:w="883" w:type="dxa"/>
            <w:vAlign w:val="center"/>
          </w:tcPr>
          <w:p w14:paraId="5A96B28B" w14:textId="77777777" w:rsidR="00057AF6" w:rsidRDefault="00057AF6">
            <w:pPr>
              <w:jc w:val="center"/>
              <w:rPr>
                <w:rFonts w:ascii="宋体" w:hAnsi="宋体" w:hint="eastAsia"/>
                <w:sz w:val="22"/>
              </w:rPr>
            </w:pPr>
          </w:p>
        </w:tc>
        <w:tc>
          <w:tcPr>
            <w:tcW w:w="992" w:type="dxa"/>
            <w:vAlign w:val="center"/>
          </w:tcPr>
          <w:p w14:paraId="624C76AE" w14:textId="77777777" w:rsidR="00057AF6" w:rsidRDefault="00057AF6">
            <w:pPr>
              <w:jc w:val="center"/>
              <w:rPr>
                <w:rFonts w:ascii="宋体" w:hAnsi="宋体" w:hint="eastAsia"/>
                <w:sz w:val="22"/>
              </w:rPr>
            </w:pPr>
          </w:p>
        </w:tc>
        <w:tc>
          <w:tcPr>
            <w:tcW w:w="1276" w:type="dxa"/>
            <w:vAlign w:val="center"/>
          </w:tcPr>
          <w:p w14:paraId="2A71D88A" w14:textId="77777777" w:rsidR="00057AF6" w:rsidRDefault="00057AF6">
            <w:pPr>
              <w:jc w:val="center"/>
              <w:rPr>
                <w:rFonts w:ascii="宋体" w:hAnsi="宋体" w:hint="eastAsia"/>
                <w:sz w:val="22"/>
              </w:rPr>
            </w:pPr>
          </w:p>
        </w:tc>
      </w:tr>
      <w:tr w:rsidR="00057AF6" w14:paraId="7A03EC59" w14:textId="77777777">
        <w:trPr>
          <w:cantSplit/>
          <w:trHeight w:hRule="exact" w:val="567"/>
          <w:jc w:val="center"/>
        </w:trPr>
        <w:tc>
          <w:tcPr>
            <w:tcW w:w="717" w:type="dxa"/>
            <w:vAlign w:val="center"/>
          </w:tcPr>
          <w:p w14:paraId="754B0766" w14:textId="77777777" w:rsidR="00057AF6" w:rsidRDefault="00057AF6">
            <w:pPr>
              <w:jc w:val="center"/>
              <w:rPr>
                <w:rFonts w:ascii="宋体" w:hAnsi="宋体" w:hint="eastAsia"/>
                <w:sz w:val="22"/>
              </w:rPr>
            </w:pPr>
          </w:p>
        </w:tc>
        <w:tc>
          <w:tcPr>
            <w:tcW w:w="939" w:type="dxa"/>
            <w:vAlign w:val="center"/>
          </w:tcPr>
          <w:p w14:paraId="5A67BF6D" w14:textId="77777777" w:rsidR="00057AF6" w:rsidRDefault="00057AF6">
            <w:pPr>
              <w:jc w:val="center"/>
              <w:rPr>
                <w:rFonts w:ascii="宋体" w:hAnsi="宋体" w:hint="eastAsia"/>
                <w:sz w:val="22"/>
              </w:rPr>
            </w:pPr>
          </w:p>
        </w:tc>
        <w:tc>
          <w:tcPr>
            <w:tcW w:w="904" w:type="dxa"/>
            <w:vAlign w:val="center"/>
          </w:tcPr>
          <w:p w14:paraId="59279DAD" w14:textId="77777777" w:rsidR="00057AF6" w:rsidRDefault="00057AF6">
            <w:pPr>
              <w:jc w:val="center"/>
              <w:rPr>
                <w:rFonts w:ascii="宋体" w:hAnsi="宋体" w:hint="eastAsia"/>
                <w:sz w:val="22"/>
              </w:rPr>
            </w:pPr>
          </w:p>
        </w:tc>
        <w:tc>
          <w:tcPr>
            <w:tcW w:w="1484" w:type="dxa"/>
            <w:vAlign w:val="center"/>
          </w:tcPr>
          <w:p w14:paraId="5FD8D0F5" w14:textId="77777777" w:rsidR="00057AF6" w:rsidRDefault="00057AF6">
            <w:pPr>
              <w:jc w:val="center"/>
              <w:rPr>
                <w:rFonts w:ascii="宋体" w:hAnsi="宋体" w:hint="eastAsia"/>
                <w:sz w:val="22"/>
              </w:rPr>
            </w:pPr>
          </w:p>
        </w:tc>
        <w:tc>
          <w:tcPr>
            <w:tcW w:w="1885" w:type="dxa"/>
            <w:vAlign w:val="center"/>
          </w:tcPr>
          <w:p w14:paraId="1BD5426A" w14:textId="77777777" w:rsidR="00057AF6" w:rsidRDefault="00057AF6">
            <w:pPr>
              <w:jc w:val="center"/>
              <w:rPr>
                <w:rFonts w:ascii="宋体" w:hAnsi="宋体" w:hint="eastAsia"/>
                <w:sz w:val="22"/>
              </w:rPr>
            </w:pPr>
          </w:p>
        </w:tc>
        <w:tc>
          <w:tcPr>
            <w:tcW w:w="883" w:type="dxa"/>
            <w:vAlign w:val="center"/>
          </w:tcPr>
          <w:p w14:paraId="5F619633" w14:textId="77777777" w:rsidR="00057AF6" w:rsidRDefault="00057AF6">
            <w:pPr>
              <w:jc w:val="center"/>
              <w:rPr>
                <w:rFonts w:ascii="宋体" w:hAnsi="宋体" w:hint="eastAsia"/>
                <w:sz w:val="22"/>
              </w:rPr>
            </w:pPr>
          </w:p>
        </w:tc>
        <w:tc>
          <w:tcPr>
            <w:tcW w:w="992" w:type="dxa"/>
            <w:vAlign w:val="center"/>
          </w:tcPr>
          <w:p w14:paraId="3DCC1D7C" w14:textId="77777777" w:rsidR="00057AF6" w:rsidRDefault="00057AF6">
            <w:pPr>
              <w:jc w:val="center"/>
              <w:rPr>
                <w:rFonts w:ascii="宋体" w:hAnsi="宋体" w:hint="eastAsia"/>
                <w:sz w:val="22"/>
              </w:rPr>
            </w:pPr>
          </w:p>
        </w:tc>
        <w:tc>
          <w:tcPr>
            <w:tcW w:w="1276" w:type="dxa"/>
            <w:vAlign w:val="center"/>
          </w:tcPr>
          <w:p w14:paraId="5A93FAA8" w14:textId="77777777" w:rsidR="00057AF6" w:rsidRDefault="00057AF6">
            <w:pPr>
              <w:jc w:val="center"/>
              <w:rPr>
                <w:rFonts w:ascii="宋体" w:hAnsi="宋体" w:hint="eastAsia"/>
                <w:sz w:val="22"/>
              </w:rPr>
            </w:pPr>
          </w:p>
        </w:tc>
      </w:tr>
      <w:tr w:rsidR="00057AF6" w14:paraId="2BF3A718" w14:textId="77777777">
        <w:trPr>
          <w:cantSplit/>
          <w:trHeight w:hRule="exact" w:val="567"/>
          <w:jc w:val="center"/>
        </w:trPr>
        <w:tc>
          <w:tcPr>
            <w:tcW w:w="717" w:type="dxa"/>
            <w:vAlign w:val="center"/>
          </w:tcPr>
          <w:p w14:paraId="038F1310" w14:textId="77777777" w:rsidR="00057AF6" w:rsidRDefault="00057AF6">
            <w:pPr>
              <w:jc w:val="center"/>
              <w:rPr>
                <w:rFonts w:ascii="宋体" w:hAnsi="宋体" w:hint="eastAsia"/>
                <w:sz w:val="22"/>
              </w:rPr>
            </w:pPr>
          </w:p>
        </w:tc>
        <w:tc>
          <w:tcPr>
            <w:tcW w:w="939" w:type="dxa"/>
            <w:vAlign w:val="center"/>
          </w:tcPr>
          <w:p w14:paraId="22DB02B0" w14:textId="77777777" w:rsidR="00057AF6" w:rsidRDefault="00057AF6">
            <w:pPr>
              <w:jc w:val="center"/>
              <w:rPr>
                <w:rFonts w:ascii="宋体" w:hAnsi="宋体" w:hint="eastAsia"/>
                <w:sz w:val="22"/>
              </w:rPr>
            </w:pPr>
          </w:p>
        </w:tc>
        <w:tc>
          <w:tcPr>
            <w:tcW w:w="904" w:type="dxa"/>
            <w:vAlign w:val="center"/>
          </w:tcPr>
          <w:p w14:paraId="4702E46B" w14:textId="77777777" w:rsidR="00057AF6" w:rsidRDefault="00057AF6">
            <w:pPr>
              <w:jc w:val="center"/>
              <w:rPr>
                <w:rFonts w:ascii="宋体" w:hAnsi="宋体" w:hint="eastAsia"/>
                <w:sz w:val="22"/>
              </w:rPr>
            </w:pPr>
          </w:p>
        </w:tc>
        <w:tc>
          <w:tcPr>
            <w:tcW w:w="1484" w:type="dxa"/>
            <w:vAlign w:val="center"/>
          </w:tcPr>
          <w:p w14:paraId="5501A57A" w14:textId="77777777" w:rsidR="00057AF6" w:rsidRDefault="00057AF6">
            <w:pPr>
              <w:jc w:val="center"/>
              <w:rPr>
                <w:rFonts w:ascii="宋体" w:hAnsi="宋体" w:hint="eastAsia"/>
                <w:sz w:val="22"/>
              </w:rPr>
            </w:pPr>
          </w:p>
        </w:tc>
        <w:tc>
          <w:tcPr>
            <w:tcW w:w="1885" w:type="dxa"/>
            <w:vAlign w:val="center"/>
          </w:tcPr>
          <w:p w14:paraId="3B361389" w14:textId="77777777" w:rsidR="00057AF6" w:rsidRDefault="00057AF6">
            <w:pPr>
              <w:jc w:val="center"/>
              <w:rPr>
                <w:rFonts w:ascii="宋体" w:hAnsi="宋体" w:hint="eastAsia"/>
                <w:sz w:val="22"/>
              </w:rPr>
            </w:pPr>
          </w:p>
        </w:tc>
        <w:tc>
          <w:tcPr>
            <w:tcW w:w="883" w:type="dxa"/>
            <w:vAlign w:val="center"/>
          </w:tcPr>
          <w:p w14:paraId="24983CEC" w14:textId="77777777" w:rsidR="00057AF6" w:rsidRDefault="00057AF6">
            <w:pPr>
              <w:jc w:val="center"/>
              <w:rPr>
                <w:rFonts w:ascii="宋体" w:hAnsi="宋体" w:hint="eastAsia"/>
                <w:sz w:val="22"/>
              </w:rPr>
            </w:pPr>
          </w:p>
        </w:tc>
        <w:tc>
          <w:tcPr>
            <w:tcW w:w="992" w:type="dxa"/>
            <w:vAlign w:val="center"/>
          </w:tcPr>
          <w:p w14:paraId="7F65EE84" w14:textId="77777777" w:rsidR="00057AF6" w:rsidRDefault="00057AF6">
            <w:pPr>
              <w:jc w:val="center"/>
              <w:rPr>
                <w:rFonts w:ascii="宋体" w:hAnsi="宋体" w:hint="eastAsia"/>
                <w:sz w:val="22"/>
              </w:rPr>
            </w:pPr>
          </w:p>
        </w:tc>
        <w:tc>
          <w:tcPr>
            <w:tcW w:w="1276" w:type="dxa"/>
            <w:vAlign w:val="center"/>
          </w:tcPr>
          <w:p w14:paraId="047C346B" w14:textId="77777777" w:rsidR="00057AF6" w:rsidRDefault="00057AF6">
            <w:pPr>
              <w:jc w:val="center"/>
              <w:rPr>
                <w:rFonts w:ascii="宋体" w:hAnsi="宋体" w:hint="eastAsia"/>
                <w:sz w:val="22"/>
              </w:rPr>
            </w:pPr>
          </w:p>
        </w:tc>
      </w:tr>
      <w:tr w:rsidR="00057AF6" w14:paraId="5FD92748" w14:textId="77777777">
        <w:trPr>
          <w:cantSplit/>
          <w:trHeight w:hRule="exact" w:val="567"/>
          <w:jc w:val="center"/>
        </w:trPr>
        <w:tc>
          <w:tcPr>
            <w:tcW w:w="717" w:type="dxa"/>
            <w:vAlign w:val="center"/>
          </w:tcPr>
          <w:p w14:paraId="3D5DFC5D" w14:textId="77777777" w:rsidR="00057AF6" w:rsidRDefault="00057AF6">
            <w:pPr>
              <w:jc w:val="center"/>
              <w:rPr>
                <w:rFonts w:ascii="宋体" w:hAnsi="宋体" w:hint="eastAsia"/>
                <w:sz w:val="22"/>
              </w:rPr>
            </w:pPr>
          </w:p>
        </w:tc>
        <w:tc>
          <w:tcPr>
            <w:tcW w:w="939" w:type="dxa"/>
            <w:vAlign w:val="center"/>
          </w:tcPr>
          <w:p w14:paraId="59A761E9" w14:textId="77777777" w:rsidR="00057AF6" w:rsidRDefault="00057AF6">
            <w:pPr>
              <w:jc w:val="center"/>
              <w:rPr>
                <w:rFonts w:ascii="宋体" w:hAnsi="宋体" w:hint="eastAsia"/>
                <w:sz w:val="22"/>
              </w:rPr>
            </w:pPr>
          </w:p>
        </w:tc>
        <w:tc>
          <w:tcPr>
            <w:tcW w:w="904" w:type="dxa"/>
            <w:vAlign w:val="center"/>
          </w:tcPr>
          <w:p w14:paraId="05641797" w14:textId="77777777" w:rsidR="00057AF6" w:rsidRDefault="00057AF6">
            <w:pPr>
              <w:jc w:val="center"/>
              <w:rPr>
                <w:rFonts w:ascii="宋体" w:hAnsi="宋体" w:hint="eastAsia"/>
                <w:sz w:val="22"/>
              </w:rPr>
            </w:pPr>
          </w:p>
        </w:tc>
        <w:tc>
          <w:tcPr>
            <w:tcW w:w="1484" w:type="dxa"/>
            <w:vAlign w:val="center"/>
          </w:tcPr>
          <w:p w14:paraId="6BE9BD91" w14:textId="77777777" w:rsidR="00057AF6" w:rsidRDefault="00057AF6">
            <w:pPr>
              <w:jc w:val="center"/>
              <w:rPr>
                <w:rFonts w:ascii="宋体" w:hAnsi="宋体" w:hint="eastAsia"/>
                <w:sz w:val="22"/>
              </w:rPr>
            </w:pPr>
          </w:p>
        </w:tc>
        <w:tc>
          <w:tcPr>
            <w:tcW w:w="1885" w:type="dxa"/>
            <w:vAlign w:val="center"/>
          </w:tcPr>
          <w:p w14:paraId="011A48FC" w14:textId="77777777" w:rsidR="00057AF6" w:rsidRDefault="00057AF6">
            <w:pPr>
              <w:jc w:val="center"/>
              <w:rPr>
                <w:rFonts w:ascii="宋体" w:hAnsi="宋体" w:hint="eastAsia"/>
                <w:sz w:val="22"/>
              </w:rPr>
            </w:pPr>
          </w:p>
        </w:tc>
        <w:tc>
          <w:tcPr>
            <w:tcW w:w="883" w:type="dxa"/>
            <w:vAlign w:val="center"/>
          </w:tcPr>
          <w:p w14:paraId="686E8ED6" w14:textId="77777777" w:rsidR="00057AF6" w:rsidRDefault="00057AF6">
            <w:pPr>
              <w:jc w:val="center"/>
              <w:rPr>
                <w:rFonts w:ascii="宋体" w:hAnsi="宋体" w:hint="eastAsia"/>
                <w:sz w:val="22"/>
              </w:rPr>
            </w:pPr>
          </w:p>
        </w:tc>
        <w:tc>
          <w:tcPr>
            <w:tcW w:w="992" w:type="dxa"/>
            <w:vAlign w:val="center"/>
          </w:tcPr>
          <w:p w14:paraId="746A96C9" w14:textId="77777777" w:rsidR="00057AF6" w:rsidRDefault="00057AF6">
            <w:pPr>
              <w:jc w:val="center"/>
              <w:rPr>
                <w:rFonts w:ascii="宋体" w:hAnsi="宋体" w:hint="eastAsia"/>
                <w:sz w:val="22"/>
              </w:rPr>
            </w:pPr>
          </w:p>
        </w:tc>
        <w:tc>
          <w:tcPr>
            <w:tcW w:w="1276" w:type="dxa"/>
            <w:vAlign w:val="center"/>
          </w:tcPr>
          <w:p w14:paraId="382789AB" w14:textId="77777777" w:rsidR="00057AF6" w:rsidRDefault="00057AF6">
            <w:pPr>
              <w:jc w:val="center"/>
              <w:rPr>
                <w:rFonts w:ascii="宋体" w:hAnsi="宋体" w:hint="eastAsia"/>
                <w:sz w:val="22"/>
              </w:rPr>
            </w:pPr>
          </w:p>
        </w:tc>
      </w:tr>
      <w:tr w:rsidR="00057AF6" w14:paraId="6855BCA3" w14:textId="77777777">
        <w:trPr>
          <w:cantSplit/>
          <w:trHeight w:hRule="exact" w:val="567"/>
          <w:jc w:val="center"/>
        </w:trPr>
        <w:tc>
          <w:tcPr>
            <w:tcW w:w="717" w:type="dxa"/>
            <w:vAlign w:val="center"/>
          </w:tcPr>
          <w:p w14:paraId="28C4DDE8" w14:textId="77777777" w:rsidR="00057AF6" w:rsidRDefault="00057AF6">
            <w:pPr>
              <w:jc w:val="center"/>
              <w:rPr>
                <w:rFonts w:ascii="宋体" w:hAnsi="宋体" w:hint="eastAsia"/>
                <w:sz w:val="22"/>
              </w:rPr>
            </w:pPr>
          </w:p>
        </w:tc>
        <w:tc>
          <w:tcPr>
            <w:tcW w:w="939" w:type="dxa"/>
            <w:vAlign w:val="center"/>
          </w:tcPr>
          <w:p w14:paraId="2381E493" w14:textId="77777777" w:rsidR="00057AF6" w:rsidRDefault="00057AF6">
            <w:pPr>
              <w:jc w:val="center"/>
              <w:rPr>
                <w:rFonts w:ascii="宋体" w:hAnsi="宋体" w:hint="eastAsia"/>
                <w:sz w:val="22"/>
              </w:rPr>
            </w:pPr>
          </w:p>
        </w:tc>
        <w:tc>
          <w:tcPr>
            <w:tcW w:w="904" w:type="dxa"/>
            <w:vAlign w:val="center"/>
          </w:tcPr>
          <w:p w14:paraId="492AA655" w14:textId="77777777" w:rsidR="00057AF6" w:rsidRDefault="00057AF6">
            <w:pPr>
              <w:jc w:val="center"/>
              <w:rPr>
                <w:rFonts w:ascii="宋体" w:hAnsi="宋体" w:hint="eastAsia"/>
                <w:sz w:val="22"/>
              </w:rPr>
            </w:pPr>
          </w:p>
        </w:tc>
        <w:tc>
          <w:tcPr>
            <w:tcW w:w="1484" w:type="dxa"/>
            <w:vAlign w:val="center"/>
          </w:tcPr>
          <w:p w14:paraId="043BD6EF" w14:textId="77777777" w:rsidR="00057AF6" w:rsidRDefault="00057AF6">
            <w:pPr>
              <w:jc w:val="center"/>
              <w:rPr>
                <w:rFonts w:ascii="宋体" w:hAnsi="宋体" w:hint="eastAsia"/>
                <w:sz w:val="22"/>
              </w:rPr>
            </w:pPr>
          </w:p>
        </w:tc>
        <w:tc>
          <w:tcPr>
            <w:tcW w:w="1885" w:type="dxa"/>
            <w:vAlign w:val="center"/>
          </w:tcPr>
          <w:p w14:paraId="06B15051" w14:textId="77777777" w:rsidR="00057AF6" w:rsidRDefault="00057AF6">
            <w:pPr>
              <w:jc w:val="center"/>
              <w:rPr>
                <w:rFonts w:ascii="宋体" w:hAnsi="宋体" w:hint="eastAsia"/>
                <w:sz w:val="22"/>
              </w:rPr>
            </w:pPr>
          </w:p>
        </w:tc>
        <w:tc>
          <w:tcPr>
            <w:tcW w:w="883" w:type="dxa"/>
            <w:vAlign w:val="center"/>
          </w:tcPr>
          <w:p w14:paraId="5B62DD76" w14:textId="77777777" w:rsidR="00057AF6" w:rsidRDefault="00057AF6">
            <w:pPr>
              <w:jc w:val="center"/>
              <w:rPr>
                <w:rFonts w:ascii="宋体" w:hAnsi="宋体" w:hint="eastAsia"/>
                <w:sz w:val="22"/>
              </w:rPr>
            </w:pPr>
          </w:p>
        </w:tc>
        <w:tc>
          <w:tcPr>
            <w:tcW w:w="992" w:type="dxa"/>
            <w:vAlign w:val="center"/>
          </w:tcPr>
          <w:p w14:paraId="7AD6CDE2" w14:textId="77777777" w:rsidR="00057AF6" w:rsidRDefault="00057AF6">
            <w:pPr>
              <w:jc w:val="center"/>
              <w:rPr>
                <w:rFonts w:ascii="宋体" w:hAnsi="宋体" w:hint="eastAsia"/>
                <w:sz w:val="22"/>
              </w:rPr>
            </w:pPr>
          </w:p>
        </w:tc>
        <w:tc>
          <w:tcPr>
            <w:tcW w:w="1276" w:type="dxa"/>
            <w:vAlign w:val="center"/>
          </w:tcPr>
          <w:p w14:paraId="1DA54506" w14:textId="77777777" w:rsidR="00057AF6" w:rsidRDefault="00057AF6">
            <w:pPr>
              <w:jc w:val="center"/>
              <w:rPr>
                <w:rFonts w:ascii="宋体" w:hAnsi="宋体" w:hint="eastAsia"/>
                <w:sz w:val="22"/>
              </w:rPr>
            </w:pPr>
          </w:p>
        </w:tc>
      </w:tr>
      <w:tr w:rsidR="00057AF6" w14:paraId="5D2EF22C" w14:textId="77777777">
        <w:trPr>
          <w:cantSplit/>
          <w:trHeight w:hRule="exact" w:val="567"/>
          <w:jc w:val="center"/>
        </w:trPr>
        <w:tc>
          <w:tcPr>
            <w:tcW w:w="717" w:type="dxa"/>
            <w:vAlign w:val="center"/>
          </w:tcPr>
          <w:p w14:paraId="3C32A1AA" w14:textId="77777777" w:rsidR="00057AF6" w:rsidRDefault="00057AF6">
            <w:pPr>
              <w:jc w:val="center"/>
              <w:rPr>
                <w:rFonts w:ascii="宋体" w:hAnsi="宋体" w:hint="eastAsia"/>
                <w:sz w:val="22"/>
              </w:rPr>
            </w:pPr>
          </w:p>
        </w:tc>
        <w:tc>
          <w:tcPr>
            <w:tcW w:w="939" w:type="dxa"/>
            <w:vAlign w:val="center"/>
          </w:tcPr>
          <w:p w14:paraId="7D70D889" w14:textId="77777777" w:rsidR="00057AF6" w:rsidRDefault="00057AF6">
            <w:pPr>
              <w:jc w:val="center"/>
              <w:rPr>
                <w:rFonts w:ascii="宋体" w:hAnsi="宋体" w:hint="eastAsia"/>
                <w:sz w:val="22"/>
              </w:rPr>
            </w:pPr>
          </w:p>
        </w:tc>
        <w:tc>
          <w:tcPr>
            <w:tcW w:w="904" w:type="dxa"/>
            <w:vAlign w:val="center"/>
          </w:tcPr>
          <w:p w14:paraId="6D30018B" w14:textId="77777777" w:rsidR="00057AF6" w:rsidRDefault="00057AF6">
            <w:pPr>
              <w:jc w:val="center"/>
              <w:rPr>
                <w:rFonts w:ascii="宋体" w:hAnsi="宋体" w:hint="eastAsia"/>
                <w:sz w:val="22"/>
              </w:rPr>
            </w:pPr>
          </w:p>
        </w:tc>
        <w:tc>
          <w:tcPr>
            <w:tcW w:w="1484" w:type="dxa"/>
            <w:vAlign w:val="center"/>
          </w:tcPr>
          <w:p w14:paraId="65B82269" w14:textId="77777777" w:rsidR="00057AF6" w:rsidRDefault="00057AF6">
            <w:pPr>
              <w:jc w:val="center"/>
              <w:rPr>
                <w:rFonts w:ascii="宋体" w:hAnsi="宋体" w:hint="eastAsia"/>
                <w:sz w:val="22"/>
              </w:rPr>
            </w:pPr>
          </w:p>
        </w:tc>
        <w:tc>
          <w:tcPr>
            <w:tcW w:w="1885" w:type="dxa"/>
            <w:vAlign w:val="center"/>
          </w:tcPr>
          <w:p w14:paraId="640D0C28" w14:textId="77777777" w:rsidR="00057AF6" w:rsidRDefault="00057AF6">
            <w:pPr>
              <w:jc w:val="center"/>
              <w:rPr>
                <w:rFonts w:ascii="宋体" w:hAnsi="宋体" w:hint="eastAsia"/>
                <w:sz w:val="22"/>
              </w:rPr>
            </w:pPr>
          </w:p>
        </w:tc>
        <w:tc>
          <w:tcPr>
            <w:tcW w:w="883" w:type="dxa"/>
            <w:vAlign w:val="center"/>
          </w:tcPr>
          <w:p w14:paraId="63983797" w14:textId="77777777" w:rsidR="00057AF6" w:rsidRDefault="00057AF6">
            <w:pPr>
              <w:jc w:val="center"/>
              <w:rPr>
                <w:rFonts w:ascii="宋体" w:hAnsi="宋体" w:hint="eastAsia"/>
                <w:sz w:val="22"/>
              </w:rPr>
            </w:pPr>
          </w:p>
        </w:tc>
        <w:tc>
          <w:tcPr>
            <w:tcW w:w="992" w:type="dxa"/>
            <w:vAlign w:val="center"/>
          </w:tcPr>
          <w:p w14:paraId="61998C9F" w14:textId="77777777" w:rsidR="00057AF6" w:rsidRDefault="00057AF6">
            <w:pPr>
              <w:jc w:val="center"/>
              <w:rPr>
                <w:rFonts w:ascii="宋体" w:hAnsi="宋体" w:hint="eastAsia"/>
                <w:sz w:val="22"/>
              </w:rPr>
            </w:pPr>
          </w:p>
        </w:tc>
        <w:tc>
          <w:tcPr>
            <w:tcW w:w="1276" w:type="dxa"/>
            <w:vAlign w:val="center"/>
          </w:tcPr>
          <w:p w14:paraId="5AB497C3" w14:textId="77777777" w:rsidR="00057AF6" w:rsidRDefault="00057AF6">
            <w:pPr>
              <w:jc w:val="center"/>
              <w:rPr>
                <w:rFonts w:ascii="宋体" w:hAnsi="宋体" w:hint="eastAsia"/>
                <w:sz w:val="22"/>
              </w:rPr>
            </w:pPr>
          </w:p>
        </w:tc>
      </w:tr>
      <w:tr w:rsidR="00057AF6" w14:paraId="2806AF85" w14:textId="77777777">
        <w:trPr>
          <w:cantSplit/>
          <w:trHeight w:hRule="exact" w:val="567"/>
          <w:jc w:val="center"/>
        </w:trPr>
        <w:tc>
          <w:tcPr>
            <w:tcW w:w="717" w:type="dxa"/>
            <w:vAlign w:val="center"/>
          </w:tcPr>
          <w:p w14:paraId="6D0D761F" w14:textId="77777777" w:rsidR="00057AF6" w:rsidRDefault="00057AF6">
            <w:pPr>
              <w:jc w:val="center"/>
              <w:rPr>
                <w:rFonts w:ascii="宋体" w:hAnsi="宋体" w:hint="eastAsia"/>
                <w:sz w:val="22"/>
              </w:rPr>
            </w:pPr>
          </w:p>
        </w:tc>
        <w:tc>
          <w:tcPr>
            <w:tcW w:w="939" w:type="dxa"/>
            <w:vAlign w:val="center"/>
          </w:tcPr>
          <w:p w14:paraId="387971EE" w14:textId="77777777" w:rsidR="00057AF6" w:rsidRDefault="00057AF6">
            <w:pPr>
              <w:jc w:val="center"/>
              <w:rPr>
                <w:rFonts w:ascii="宋体" w:hAnsi="宋体" w:hint="eastAsia"/>
                <w:sz w:val="22"/>
              </w:rPr>
            </w:pPr>
          </w:p>
        </w:tc>
        <w:tc>
          <w:tcPr>
            <w:tcW w:w="904" w:type="dxa"/>
            <w:vAlign w:val="center"/>
          </w:tcPr>
          <w:p w14:paraId="26149C3E" w14:textId="77777777" w:rsidR="00057AF6" w:rsidRDefault="00057AF6">
            <w:pPr>
              <w:jc w:val="center"/>
              <w:rPr>
                <w:rFonts w:ascii="宋体" w:hAnsi="宋体" w:hint="eastAsia"/>
                <w:sz w:val="22"/>
              </w:rPr>
            </w:pPr>
          </w:p>
        </w:tc>
        <w:tc>
          <w:tcPr>
            <w:tcW w:w="1484" w:type="dxa"/>
            <w:vAlign w:val="center"/>
          </w:tcPr>
          <w:p w14:paraId="7FBAB5C2" w14:textId="77777777" w:rsidR="00057AF6" w:rsidRDefault="00057AF6">
            <w:pPr>
              <w:jc w:val="center"/>
              <w:rPr>
                <w:rFonts w:ascii="宋体" w:hAnsi="宋体" w:hint="eastAsia"/>
                <w:sz w:val="22"/>
              </w:rPr>
            </w:pPr>
          </w:p>
        </w:tc>
        <w:tc>
          <w:tcPr>
            <w:tcW w:w="1885" w:type="dxa"/>
            <w:vAlign w:val="center"/>
          </w:tcPr>
          <w:p w14:paraId="38DBDF5E" w14:textId="77777777" w:rsidR="00057AF6" w:rsidRDefault="00057AF6">
            <w:pPr>
              <w:jc w:val="center"/>
              <w:rPr>
                <w:rFonts w:ascii="宋体" w:hAnsi="宋体" w:hint="eastAsia"/>
                <w:sz w:val="22"/>
              </w:rPr>
            </w:pPr>
          </w:p>
        </w:tc>
        <w:tc>
          <w:tcPr>
            <w:tcW w:w="883" w:type="dxa"/>
            <w:vAlign w:val="center"/>
          </w:tcPr>
          <w:p w14:paraId="6614F7C8" w14:textId="77777777" w:rsidR="00057AF6" w:rsidRDefault="00057AF6">
            <w:pPr>
              <w:jc w:val="center"/>
              <w:rPr>
                <w:rFonts w:ascii="宋体" w:hAnsi="宋体" w:hint="eastAsia"/>
                <w:sz w:val="22"/>
              </w:rPr>
            </w:pPr>
          </w:p>
        </w:tc>
        <w:tc>
          <w:tcPr>
            <w:tcW w:w="992" w:type="dxa"/>
            <w:vAlign w:val="center"/>
          </w:tcPr>
          <w:p w14:paraId="4D729D4E" w14:textId="77777777" w:rsidR="00057AF6" w:rsidRDefault="00057AF6">
            <w:pPr>
              <w:jc w:val="center"/>
              <w:rPr>
                <w:rFonts w:ascii="宋体" w:hAnsi="宋体" w:hint="eastAsia"/>
                <w:sz w:val="22"/>
              </w:rPr>
            </w:pPr>
          </w:p>
        </w:tc>
        <w:tc>
          <w:tcPr>
            <w:tcW w:w="1276" w:type="dxa"/>
            <w:vAlign w:val="center"/>
          </w:tcPr>
          <w:p w14:paraId="41099785" w14:textId="77777777" w:rsidR="00057AF6" w:rsidRDefault="00057AF6">
            <w:pPr>
              <w:jc w:val="center"/>
              <w:rPr>
                <w:rFonts w:ascii="宋体" w:hAnsi="宋体" w:hint="eastAsia"/>
                <w:sz w:val="22"/>
              </w:rPr>
            </w:pPr>
          </w:p>
        </w:tc>
      </w:tr>
      <w:tr w:rsidR="00057AF6" w14:paraId="16603206" w14:textId="77777777">
        <w:trPr>
          <w:cantSplit/>
          <w:trHeight w:hRule="exact" w:val="567"/>
          <w:jc w:val="center"/>
        </w:trPr>
        <w:tc>
          <w:tcPr>
            <w:tcW w:w="717" w:type="dxa"/>
            <w:vAlign w:val="center"/>
          </w:tcPr>
          <w:p w14:paraId="238851DE" w14:textId="77777777" w:rsidR="00057AF6" w:rsidRDefault="00057AF6">
            <w:pPr>
              <w:jc w:val="center"/>
              <w:rPr>
                <w:rFonts w:ascii="宋体" w:hAnsi="宋体" w:hint="eastAsia"/>
                <w:sz w:val="22"/>
              </w:rPr>
            </w:pPr>
          </w:p>
        </w:tc>
        <w:tc>
          <w:tcPr>
            <w:tcW w:w="939" w:type="dxa"/>
            <w:vAlign w:val="center"/>
          </w:tcPr>
          <w:p w14:paraId="3FB96F3D" w14:textId="77777777" w:rsidR="00057AF6" w:rsidRDefault="00057AF6">
            <w:pPr>
              <w:jc w:val="center"/>
              <w:rPr>
                <w:rFonts w:ascii="宋体" w:hAnsi="宋体" w:hint="eastAsia"/>
                <w:sz w:val="22"/>
              </w:rPr>
            </w:pPr>
          </w:p>
        </w:tc>
        <w:tc>
          <w:tcPr>
            <w:tcW w:w="904" w:type="dxa"/>
            <w:vAlign w:val="center"/>
          </w:tcPr>
          <w:p w14:paraId="47ED5CD6" w14:textId="77777777" w:rsidR="00057AF6" w:rsidRDefault="00057AF6">
            <w:pPr>
              <w:jc w:val="center"/>
              <w:rPr>
                <w:rFonts w:ascii="宋体" w:hAnsi="宋体" w:hint="eastAsia"/>
                <w:sz w:val="22"/>
              </w:rPr>
            </w:pPr>
          </w:p>
        </w:tc>
        <w:tc>
          <w:tcPr>
            <w:tcW w:w="1484" w:type="dxa"/>
            <w:vAlign w:val="center"/>
          </w:tcPr>
          <w:p w14:paraId="780F6A3C" w14:textId="77777777" w:rsidR="00057AF6" w:rsidRDefault="00057AF6">
            <w:pPr>
              <w:jc w:val="center"/>
              <w:rPr>
                <w:rFonts w:ascii="宋体" w:hAnsi="宋体" w:hint="eastAsia"/>
                <w:sz w:val="22"/>
              </w:rPr>
            </w:pPr>
          </w:p>
        </w:tc>
        <w:tc>
          <w:tcPr>
            <w:tcW w:w="1885" w:type="dxa"/>
            <w:vAlign w:val="center"/>
          </w:tcPr>
          <w:p w14:paraId="026B809A" w14:textId="77777777" w:rsidR="00057AF6" w:rsidRDefault="00057AF6">
            <w:pPr>
              <w:jc w:val="center"/>
              <w:rPr>
                <w:rFonts w:ascii="宋体" w:hAnsi="宋体" w:hint="eastAsia"/>
                <w:sz w:val="22"/>
              </w:rPr>
            </w:pPr>
          </w:p>
        </w:tc>
        <w:tc>
          <w:tcPr>
            <w:tcW w:w="883" w:type="dxa"/>
            <w:vAlign w:val="center"/>
          </w:tcPr>
          <w:p w14:paraId="713150B6" w14:textId="77777777" w:rsidR="00057AF6" w:rsidRDefault="00057AF6">
            <w:pPr>
              <w:jc w:val="center"/>
              <w:rPr>
                <w:rFonts w:ascii="宋体" w:hAnsi="宋体" w:hint="eastAsia"/>
                <w:sz w:val="22"/>
              </w:rPr>
            </w:pPr>
          </w:p>
        </w:tc>
        <w:tc>
          <w:tcPr>
            <w:tcW w:w="992" w:type="dxa"/>
            <w:vAlign w:val="center"/>
          </w:tcPr>
          <w:p w14:paraId="0BF23BE0" w14:textId="77777777" w:rsidR="00057AF6" w:rsidRDefault="00057AF6">
            <w:pPr>
              <w:jc w:val="center"/>
              <w:rPr>
                <w:rFonts w:ascii="宋体" w:hAnsi="宋体" w:hint="eastAsia"/>
                <w:sz w:val="22"/>
              </w:rPr>
            </w:pPr>
          </w:p>
        </w:tc>
        <w:tc>
          <w:tcPr>
            <w:tcW w:w="1276" w:type="dxa"/>
            <w:vAlign w:val="center"/>
          </w:tcPr>
          <w:p w14:paraId="66EFBE30" w14:textId="77777777" w:rsidR="00057AF6" w:rsidRDefault="00057AF6">
            <w:pPr>
              <w:jc w:val="center"/>
              <w:rPr>
                <w:rFonts w:ascii="宋体" w:hAnsi="宋体" w:hint="eastAsia"/>
                <w:sz w:val="22"/>
              </w:rPr>
            </w:pPr>
          </w:p>
        </w:tc>
      </w:tr>
      <w:tr w:rsidR="00057AF6" w14:paraId="3A56CC08" w14:textId="77777777">
        <w:trPr>
          <w:cantSplit/>
          <w:trHeight w:hRule="exact" w:val="567"/>
          <w:jc w:val="center"/>
        </w:trPr>
        <w:tc>
          <w:tcPr>
            <w:tcW w:w="717" w:type="dxa"/>
            <w:vAlign w:val="center"/>
          </w:tcPr>
          <w:p w14:paraId="036BC9F4" w14:textId="77777777" w:rsidR="00057AF6" w:rsidRDefault="00057AF6">
            <w:pPr>
              <w:jc w:val="center"/>
              <w:rPr>
                <w:rFonts w:ascii="宋体" w:hAnsi="宋体" w:hint="eastAsia"/>
                <w:sz w:val="22"/>
              </w:rPr>
            </w:pPr>
          </w:p>
        </w:tc>
        <w:tc>
          <w:tcPr>
            <w:tcW w:w="939" w:type="dxa"/>
            <w:vAlign w:val="center"/>
          </w:tcPr>
          <w:p w14:paraId="592F4AD7" w14:textId="77777777" w:rsidR="00057AF6" w:rsidRDefault="00057AF6">
            <w:pPr>
              <w:jc w:val="center"/>
              <w:rPr>
                <w:rFonts w:ascii="宋体" w:hAnsi="宋体" w:hint="eastAsia"/>
                <w:sz w:val="22"/>
              </w:rPr>
            </w:pPr>
          </w:p>
        </w:tc>
        <w:tc>
          <w:tcPr>
            <w:tcW w:w="904" w:type="dxa"/>
            <w:vAlign w:val="center"/>
          </w:tcPr>
          <w:p w14:paraId="0656F29A" w14:textId="77777777" w:rsidR="00057AF6" w:rsidRDefault="00057AF6">
            <w:pPr>
              <w:jc w:val="center"/>
              <w:rPr>
                <w:rFonts w:ascii="宋体" w:hAnsi="宋体" w:hint="eastAsia"/>
                <w:sz w:val="22"/>
              </w:rPr>
            </w:pPr>
          </w:p>
        </w:tc>
        <w:tc>
          <w:tcPr>
            <w:tcW w:w="1484" w:type="dxa"/>
            <w:vAlign w:val="center"/>
          </w:tcPr>
          <w:p w14:paraId="50A59EEA" w14:textId="77777777" w:rsidR="00057AF6" w:rsidRDefault="00057AF6">
            <w:pPr>
              <w:jc w:val="center"/>
              <w:rPr>
                <w:rFonts w:ascii="宋体" w:hAnsi="宋体" w:hint="eastAsia"/>
                <w:sz w:val="22"/>
              </w:rPr>
            </w:pPr>
          </w:p>
        </w:tc>
        <w:tc>
          <w:tcPr>
            <w:tcW w:w="1885" w:type="dxa"/>
            <w:vAlign w:val="center"/>
          </w:tcPr>
          <w:p w14:paraId="7CCE4DD9" w14:textId="77777777" w:rsidR="00057AF6" w:rsidRDefault="00057AF6">
            <w:pPr>
              <w:jc w:val="center"/>
              <w:rPr>
                <w:rFonts w:ascii="宋体" w:hAnsi="宋体" w:hint="eastAsia"/>
                <w:sz w:val="22"/>
              </w:rPr>
            </w:pPr>
          </w:p>
        </w:tc>
        <w:tc>
          <w:tcPr>
            <w:tcW w:w="883" w:type="dxa"/>
            <w:vAlign w:val="center"/>
          </w:tcPr>
          <w:p w14:paraId="118D6BAE" w14:textId="77777777" w:rsidR="00057AF6" w:rsidRDefault="00057AF6">
            <w:pPr>
              <w:jc w:val="center"/>
              <w:rPr>
                <w:rFonts w:ascii="宋体" w:hAnsi="宋体" w:hint="eastAsia"/>
                <w:sz w:val="22"/>
              </w:rPr>
            </w:pPr>
          </w:p>
        </w:tc>
        <w:tc>
          <w:tcPr>
            <w:tcW w:w="992" w:type="dxa"/>
            <w:vAlign w:val="center"/>
          </w:tcPr>
          <w:p w14:paraId="7968B0C6" w14:textId="77777777" w:rsidR="00057AF6" w:rsidRDefault="00057AF6">
            <w:pPr>
              <w:jc w:val="center"/>
              <w:rPr>
                <w:rFonts w:ascii="宋体" w:hAnsi="宋体" w:hint="eastAsia"/>
                <w:sz w:val="22"/>
              </w:rPr>
            </w:pPr>
          </w:p>
        </w:tc>
        <w:tc>
          <w:tcPr>
            <w:tcW w:w="1276" w:type="dxa"/>
            <w:vAlign w:val="center"/>
          </w:tcPr>
          <w:p w14:paraId="40528F78" w14:textId="77777777" w:rsidR="00057AF6" w:rsidRDefault="00057AF6">
            <w:pPr>
              <w:jc w:val="center"/>
              <w:rPr>
                <w:rFonts w:ascii="宋体" w:hAnsi="宋体" w:hint="eastAsia"/>
                <w:sz w:val="22"/>
              </w:rPr>
            </w:pPr>
          </w:p>
        </w:tc>
      </w:tr>
    </w:tbl>
    <w:p w14:paraId="2EDE15CA" w14:textId="77777777" w:rsidR="00057AF6" w:rsidRDefault="00057AF6">
      <w:pPr>
        <w:ind w:firstLineChars="200" w:firstLine="480"/>
        <w:rPr>
          <w:rFonts w:ascii="宋体" w:hAnsi="宋体" w:hint="eastAsia"/>
          <w:sz w:val="24"/>
        </w:rPr>
      </w:pPr>
    </w:p>
    <w:p w14:paraId="18F6B9C8" w14:textId="77777777" w:rsidR="00057AF6" w:rsidRDefault="00C27810">
      <w:pPr>
        <w:spacing w:line="440" w:lineRule="exact"/>
        <w:rPr>
          <w:rFonts w:ascii="宋体" w:hAnsi="宋体" w:hint="eastAsia"/>
        </w:rPr>
      </w:pPr>
      <w:r>
        <w:rPr>
          <w:rFonts w:ascii="宋体" w:hAnsi="宋体" w:hint="eastAsia"/>
        </w:rPr>
        <w:t>注：本项不作为资格审查内容，但（如有）需提供，仅作为投标人的评标（综合评分）后附相关证明材料。表格格式可以根据实际情况调整。</w:t>
      </w:r>
    </w:p>
    <w:p w14:paraId="4C41E780" w14:textId="77777777" w:rsidR="00057AF6" w:rsidRDefault="00057AF6">
      <w:pPr>
        <w:spacing w:line="440" w:lineRule="exact"/>
        <w:jc w:val="left"/>
        <w:rPr>
          <w:rFonts w:ascii="宋体" w:hAnsi="宋体" w:hint="eastAsia"/>
        </w:rPr>
      </w:pPr>
    </w:p>
    <w:p w14:paraId="175AFC09" w14:textId="77777777" w:rsidR="00057AF6" w:rsidRDefault="00C27810">
      <w:pPr>
        <w:rPr>
          <w:rFonts w:ascii="宋体" w:hAnsi="宋体" w:hint="eastAsia"/>
        </w:rPr>
      </w:pPr>
      <w:r>
        <w:rPr>
          <w:rFonts w:ascii="宋体" w:hAnsi="宋体"/>
          <w:sz w:val="24"/>
        </w:rPr>
        <w:br w:type="page"/>
      </w:r>
    </w:p>
    <w:p w14:paraId="18839347" w14:textId="77777777" w:rsidR="00057AF6" w:rsidRDefault="00C27810">
      <w:pPr>
        <w:pStyle w:val="3"/>
        <w:rPr>
          <w:rFonts w:hint="eastAsia"/>
        </w:rPr>
      </w:pPr>
      <w:bookmarkStart w:id="305" w:name="_Toc430"/>
      <w:bookmarkStart w:id="306" w:name="_Toc8284"/>
      <w:r>
        <w:rPr>
          <w:rFonts w:hint="eastAsia"/>
        </w:rPr>
        <w:lastRenderedPageBreak/>
        <w:t>八、拟投入本项目的检测人员简历表</w:t>
      </w:r>
      <w:bookmarkEnd w:id="305"/>
      <w:bookmarkEnd w:id="306"/>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87"/>
        <w:gridCol w:w="180"/>
        <w:gridCol w:w="1295"/>
        <w:gridCol w:w="281"/>
        <w:gridCol w:w="763"/>
        <w:gridCol w:w="957"/>
        <w:gridCol w:w="407"/>
        <w:gridCol w:w="1200"/>
        <w:gridCol w:w="630"/>
        <w:gridCol w:w="2027"/>
      </w:tblGrid>
      <w:tr w:rsidR="00057AF6" w14:paraId="0B32A6E5" w14:textId="77777777">
        <w:trPr>
          <w:cantSplit/>
          <w:trHeight w:val="795"/>
          <w:jc w:val="center"/>
        </w:trPr>
        <w:tc>
          <w:tcPr>
            <w:tcW w:w="1367" w:type="dxa"/>
            <w:gridSpan w:val="2"/>
            <w:vAlign w:val="center"/>
          </w:tcPr>
          <w:p w14:paraId="0AB5D281" w14:textId="77777777" w:rsidR="00057AF6" w:rsidRDefault="00C27810">
            <w:pPr>
              <w:snapToGrid w:val="0"/>
              <w:spacing w:line="0" w:lineRule="atLeast"/>
              <w:jc w:val="center"/>
              <w:rPr>
                <w:rFonts w:ascii="宋体" w:hAnsi="宋体" w:hint="eastAsia"/>
                <w:sz w:val="24"/>
              </w:rPr>
            </w:pPr>
            <w:r>
              <w:rPr>
                <w:rFonts w:ascii="宋体" w:hAnsi="宋体" w:hint="eastAsia"/>
                <w:sz w:val="24"/>
              </w:rPr>
              <w:t>姓名</w:t>
            </w:r>
          </w:p>
        </w:tc>
        <w:tc>
          <w:tcPr>
            <w:tcW w:w="1295" w:type="dxa"/>
            <w:vAlign w:val="center"/>
          </w:tcPr>
          <w:p w14:paraId="7C594BD1" w14:textId="77777777" w:rsidR="00057AF6" w:rsidRDefault="00057AF6">
            <w:pPr>
              <w:snapToGrid w:val="0"/>
              <w:spacing w:line="0" w:lineRule="atLeast"/>
              <w:jc w:val="center"/>
              <w:rPr>
                <w:rFonts w:ascii="宋体" w:hAnsi="宋体" w:hint="eastAsia"/>
                <w:sz w:val="24"/>
              </w:rPr>
            </w:pPr>
          </w:p>
        </w:tc>
        <w:tc>
          <w:tcPr>
            <w:tcW w:w="1044" w:type="dxa"/>
            <w:gridSpan w:val="2"/>
            <w:vAlign w:val="center"/>
          </w:tcPr>
          <w:p w14:paraId="08BE9088" w14:textId="77777777" w:rsidR="00057AF6" w:rsidRDefault="00C27810">
            <w:pPr>
              <w:snapToGrid w:val="0"/>
              <w:spacing w:line="0" w:lineRule="atLeast"/>
              <w:jc w:val="center"/>
              <w:rPr>
                <w:rFonts w:ascii="宋体" w:hAnsi="宋体" w:hint="eastAsia"/>
                <w:sz w:val="24"/>
              </w:rPr>
            </w:pPr>
            <w:r>
              <w:rPr>
                <w:rFonts w:ascii="宋体" w:hAnsi="宋体" w:hint="eastAsia"/>
                <w:sz w:val="24"/>
              </w:rPr>
              <w:t>年龄</w:t>
            </w:r>
          </w:p>
        </w:tc>
        <w:tc>
          <w:tcPr>
            <w:tcW w:w="1364" w:type="dxa"/>
            <w:gridSpan w:val="2"/>
            <w:vAlign w:val="center"/>
          </w:tcPr>
          <w:p w14:paraId="11BB71C6" w14:textId="77777777" w:rsidR="00057AF6" w:rsidRDefault="00057AF6">
            <w:pPr>
              <w:snapToGrid w:val="0"/>
              <w:spacing w:line="0" w:lineRule="atLeast"/>
              <w:jc w:val="center"/>
              <w:rPr>
                <w:rFonts w:ascii="宋体" w:hAnsi="宋体" w:hint="eastAsia"/>
                <w:sz w:val="24"/>
              </w:rPr>
            </w:pPr>
          </w:p>
        </w:tc>
        <w:tc>
          <w:tcPr>
            <w:tcW w:w="1830" w:type="dxa"/>
            <w:gridSpan w:val="2"/>
            <w:vAlign w:val="center"/>
          </w:tcPr>
          <w:p w14:paraId="5F086D87" w14:textId="77777777" w:rsidR="00057AF6" w:rsidRDefault="00C27810">
            <w:pPr>
              <w:snapToGrid w:val="0"/>
              <w:spacing w:line="0" w:lineRule="atLeast"/>
              <w:jc w:val="center"/>
              <w:rPr>
                <w:rFonts w:ascii="宋体" w:hAnsi="宋体" w:hint="eastAsia"/>
                <w:sz w:val="24"/>
              </w:rPr>
            </w:pPr>
            <w:r>
              <w:rPr>
                <w:rFonts w:ascii="宋体" w:hAnsi="宋体" w:hint="eastAsia"/>
                <w:sz w:val="24"/>
              </w:rPr>
              <w:t>学历</w:t>
            </w:r>
          </w:p>
        </w:tc>
        <w:tc>
          <w:tcPr>
            <w:tcW w:w="2027" w:type="dxa"/>
          </w:tcPr>
          <w:p w14:paraId="615EC183" w14:textId="77777777" w:rsidR="00057AF6" w:rsidRDefault="00057AF6">
            <w:pPr>
              <w:snapToGrid w:val="0"/>
              <w:spacing w:line="0" w:lineRule="atLeast"/>
              <w:jc w:val="center"/>
              <w:rPr>
                <w:rFonts w:ascii="宋体" w:hAnsi="宋体" w:hint="eastAsia"/>
                <w:sz w:val="24"/>
              </w:rPr>
            </w:pPr>
          </w:p>
        </w:tc>
      </w:tr>
      <w:tr w:rsidR="00057AF6" w14:paraId="513E4ECB" w14:textId="77777777">
        <w:trPr>
          <w:cantSplit/>
          <w:trHeight w:val="733"/>
          <w:jc w:val="center"/>
        </w:trPr>
        <w:tc>
          <w:tcPr>
            <w:tcW w:w="1367" w:type="dxa"/>
            <w:gridSpan w:val="2"/>
            <w:vAlign w:val="center"/>
          </w:tcPr>
          <w:p w14:paraId="31394CAD" w14:textId="77777777" w:rsidR="00057AF6" w:rsidRDefault="00C27810">
            <w:pPr>
              <w:snapToGrid w:val="0"/>
              <w:spacing w:line="0" w:lineRule="atLeast"/>
              <w:jc w:val="center"/>
              <w:rPr>
                <w:rFonts w:ascii="宋体" w:hAnsi="宋体" w:hint="eastAsia"/>
                <w:sz w:val="24"/>
              </w:rPr>
            </w:pPr>
            <w:r>
              <w:rPr>
                <w:rFonts w:ascii="宋体" w:hAnsi="宋体" w:hint="eastAsia"/>
                <w:sz w:val="24"/>
              </w:rPr>
              <w:t>技术职称</w:t>
            </w:r>
          </w:p>
        </w:tc>
        <w:tc>
          <w:tcPr>
            <w:tcW w:w="1295" w:type="dxa"/>
            <w:vAlign w:val="center"/>
          </w:tcPr>
          <w:p w14:paraId="7E3F4623" w14:textId="77777777" w:rsidR="00057AF6" w:rsidRDefault="00057AF6">
            <w:pPr>
              <w:snapToGrid w:val="0"/>
              <w:spacing w:line="0" w:lineRule="atLeast"/>
              <w:jc w:val="center"/>
              <w:rPr>
                <w:rFonts w:ascii="宋体" w:hAnsi="宋体" w:hint="eastAsia"/>
                <w:sz w:val="24"/>
              </w:rPr>
            </w:pPr>
          </w:p>
        </w:tc>
        <w:tc>
          <w:tcPr>
            <w:tcW w:w="1044" w:type="dxa"/>
            <w:gridSpan w:val="2"/>
            <w:vAlign w:val="center"/>
          </w:tcPr>
          <w:p w14:paraId="5C729CE2" w14:textId="77777777" w:rsidR="00057AF6" w:rsidRDefault="00C27810">
            <w:pPr>
              <w:snapToGrid w:val="0"/>
              <w:spacing w:line="0" w:lineRule="atLeast"/>
              <w:jc w:val="center"/>
              <w:rPr>
                <w:rFonts w:ascii="宋体" w:hAnsi="宋体" w:hint="eastAsia"/>
                <w:sz w:val="24"/>
              </w:rPr>
            </w:pPr>
            <w:r>
              <w:rPr>
                <w:rFonts w:ascii="宋体" w:hAnsi="宋体" w:hint="eastAsia"/>
                <w:sz w:val="24"/>
              </w:rPr>
              <w:t>职务</w:t>
            </w:r>
          </w:p>
        </w:tc>
        <w:tc>
          <w:tcPr>
            <w:tcW w:w="1364" w:type="dxa"/>
            <w:gridSpan w:val="2"/>
            <w:vAlign w:val="center"/>
          </w:tcPr>
          <w:p w14:paraId="33F960CB" w14:textId="77777777" w:rsidR="00057AF6" w:rsidRDefault="00057AF6">
            <w:pPr>
              <w:snapToGrid w:val="0"/>
              <w:spacing w:line="0" w:lineRule="atLeast"/>
              <w:jc w:val="center"/>
              <w:rPr>
                <w:rFonts w:ascii="宋体" w:hAnsi="宋体" w:hint="eastAsia"/>
                <w:sz w:val="24"/>
              </w:rPr>
            </w:pPr>
          </w:p>
        </w:tc>
        <w:tc>
          <w:tcPr>
            <w:tcW w:w="1830" w:type="dxa"/>
            <w:gridSpan w:val="2"/>
            <w:vAlign w:val="center"/>
          </w:tcPr>
          <w:p w14:paraId="01032BA9" w14:textId="77777777" w:rsidR="00057AF6" w:rsidRDefault="00C27810">
            <w:pPr>
              <w:snapToGrid w:val="0"/>
              <w:spacing w:line="0" w:lineRule="atLeast"/>
              <w:jc w:val="center"/>
              <w:rPr>
                <w:rFonts w:ascii="宋体" w:hAnsi="宋体" w:hint="eastAsia"/>
                <w:sz w:val="24"/>
              </w:rPr>
            </w:pPr>
            <w:r>
              <w:rPr>
                <w:rFonts w:ascii="宋体" w:hAnsi="宋体" w:hint="eastAsia"/>
                <w:sz w:val="24"/>
              </w:rPr>
              <w:t>在本项目担任职务</w:t>
            </w:r>
          </w:p>
        </w:tc>
        <w:tc>
          <w:tcPr>
            <w:tcW w:w="2027" w:type="dxa"/>
          </w:tcPr>
          <w:p w14:paraId="71AE92B0" w14:textId="77777777" w:rsidR="00057AF6" w:rsidRDefault="00057AF6">
            <w:pPr>
              <w:snapToGrid w:val="0"/>
              <w:spacing w:line="0" w:lineRule="atLeast"/>
              <w:jc w:val="center"/>
              <w:rPr>
                <w:rFonts w:ascii="宋体" w:hAnsi="宋体" w:hint="eastAsia"/>
                <w:sz w:val="24"/>
              </w:rPr>
            </w:pPr>
          </w:p>
        </w:tc>
      </w:tr>
      <w:tr w:rsidR="00057AF6" w14:paraId="7582D24E" w14:textId="77777777">
        <w:trPr>
          <w:cantSplit/>
          <w:trHeight w:val="559"/>
          <w:jc w:val="center"/>
        </w:trPr>
        <w:tc>
          <w:tcPr>
            <w:tcW w:w="1367" w:type="dxa"/>
            <w:gridSpan w:val="2"/>
            <w:vAlign w:val="center"/>
          </w:tcPr>
          <w:p w14:paraId="5E61937E" w14:textId="77777777" w:rsidR="00057AF6" w:rsidRDefault="00C27810">
            <w:pPr>
              <w:snapToGrid w:val="0"/>
              <w:spacing w:line="0" w:lineRule="atLeast"/>
              <w:jc w:val="center"/>
              <w:rPr>
                <w:rFonts w:ascii="宋体" w:hAnsi="宋体" w:hint="eastAsia"/>
                <w:sz w:val="24"/>
              </w:rPr>
            </w:pPr>
            <w:r>
              <w:rPr>
                <w:rFonts w:ascii="宋体" w:hAnsi="宋体" w:hint="eastAsia"/>
                <w:sz w:val="24"/>
              </w:rPr>
              <w:t>毕业学校</w:t>
            </w:r>
          </w:p>
        </w:tc>
        <w:tc>
          <w:tcPr>
            <w:tcW w:w="3703" w:type="dxa"/>
            <w:gridSpan w:val="5"/>
            <w:vAlign w:val="center"/>
          </w:tcPr>
          <w:p w14:paraId="60642921" w14:textId="77777777" w:rsidR="00057AF6" w:rsidRDefault="00C27810">
            <w:pPr>
              <w:snapToGrid w:val="0"/>
              <w:spacing w:line="0" w:lineRule="atLeast"/>
              <w:jc w:val="center"/>
              <w:rPr>
                <w:rFonts w:ascii="宋体" w:hAnsi="宋体" w:hint="eastAsia"/>
                <w:sz w:val="24"/>
              </w:rPr>
            </w:pPr>
            <w:r>
              <w:rPr>
                <w:rFonts w:ascii="宋体" w:hAnsi="宋体" w:hint="eastAsia"/>
                <w:sz w:val="24"/>
              </w:rPr>
              <w:t>毕业于      学校     专业</w:t>
            </w:r>
          </w:p>
        </w:tc>
        <w:tc>
          <w:tcPr>
            <w:tcW w:w="1830" w:type="dxa"/>
            <w:gridSpan w:val="2"/>
            <w:vAlign w:val="center"/>
          </w:tcPr>
          <w:p w14:paraId="7D8AC774" w14:textId="77777777" w:rsidR="00057AF6" w:rsidRDefault="00C27810">
            <w:pPr>
              <w:snapToGrid w:val="0"/>
              <w:spacing w:line="0" w:lineRule="atLeast"/>
              <w:jc w:val="center"/>
              <w:rPr>
                <w:rFonts w:ascii="宋体" w:hAnsi="宋体" w:hint="eastAsia"/>
                <w:sz w:val="24"/>
              </w:rPr>
            </w:pPr>
            <w:r>
              <w:rPr>
                <w:rFonts w:ascii="宋体" w:hAnsi="宋体" w:hint="eastAsia"/>
                <w:position w:val="-30"/>
                <w:sz w:val="24"/>
              </w:rPr>
              <w:t>从事检测工作年限</w:t>
            </w:r>
          </w:p>
        </w:tc>
        <w:tc>
          <w:tcPr>
            <w:tcW w:w="2027" w:type="dxa"/>
          </w:tcPr>
          <w:p w14:paraId="50129FA1" w14:textId="77777777" w:rsidR="00057AF6" w:rsidRDefault="00057AF6">
            <w:pPr>
              <w:snapToGrid w:val="0"/>
              <w:spacing w:line="0" w:lineRule="atLeast"/>
              <w:jc w:val="center"/>
              <w:rPr>
                <w:rFonts w:ascii="宋体" w:hAnsi="宋体" w:hint="eastAsia"/>
                <w:sz w:val="24"/>
              </w:rPr>
            </w:pPr>
          </w:p>
        </w:tc>
      </w:tr>
      <w:tr w:rsidR="00057AF6" w14:paraId="5D5E06C1" w14:textId="77777777">
        <w:trPr>
          <w:trHeight w:val="553"/>
          <w:jc w:val="center"/>
        </w:trPr>
        <w:tc>
          <w:tcPr>
            <w:tcW w:w="2943" w:type="dxa"/>
            <w:gridSpan w:val="4"/>
            <w:vAlign w:val="center"/>
          </w:tcPr>
          <w:p w14:paraId="36CAECFA" w14:textId="77777777" w:rsidR="00057AF6" w:rsidRDefault="00C27810">
            <w:pPr>
              <w:snapToGrid w:val="0"/>
              <w:spacing w:line="0" w:lineRule="atLeast"/>
              <w:jc w:val="center"/>
              <w:rPr>
                <w:rFonts w:ascii="宋体" w:hAnsi="宋体" w:hint="eastAsia"/>
                <w:sz w:val="24"/>
              </w:rPr>
            </w:pPr>
            <w:r>
              <w:rPr>
                <w:rFonts w:ascii="宋体" w:hAnsi="宋体" w:hint="eastAsia"/>
                <w:sz w:val="24"/>
              </w:rPr>
              <w:t>执业资格证号或注册证号</w:t>
            </w:r>
          </w:p>
        </w:tc>
        <w:tc>
          <w:tcPr>
            <w:tcW w:w="5984" w:type="dxa"/>
            <w:gridSpan w:val="6"/>
          </w:tcPr>
          <w:p w14:paraId="21F2095D" w14:textId="77777777" w:rsidR="00057AF6" w:rsidRDefault="00057AF6">
            <w:pPr>
              <w:snapToGrid w:val="0"/>
              <w:spacing w:line="0" w:lineRule="atLeast"/>
              <w:rPr>
                <w:rFonts w:ascii="宋体" w:hAnsi="宋体" w:hint="eastAsia"/>
                <w:sz w:val="24"/>
              </w:rPr>
            </w:pPr>
          </w:p>
        </w:tc>
      </w:tr>
      <w:tr w:rsidR="00057AF6" w14:paraId="63F8B9FA" w14:textId="77777777">
        <w:trPr>
          <w:trHeight w:val="634"/>
          <w:jc w:val="center"/>
        </w:trPr>
        <w:tc>
          <w:tcPr>
            <w:tcW w:w="8927" w:type="dxa"/>
            <w:gridSpan w:val="10"/>
          </w:tcPr>
          <w:p w14:paraId="7B360F5F" w14:textId="77777777" w:rsidR="00057AF6" w:rsidRDefault="00C27810">
            <w:pPr>
              <w:snapToGrid w:val="0"/>
              <w:spacing w:line="0" w:lineRule="atLeast"/>
              <w:jc w:val="center"/>
              <w:rPr>
                <w:rFonts w:ascii="宋体" w:hAnsi="宋体" w:hint="eastAsia"/>
                <w:sz w:val="24"/>
              </w:rPr>
            </w:pPr>
            <w:r>
              <w:rPr>
                <w:rFonts w:ascii="宋体" w:hAnsi="宋体" w:hint="eastAsia"/>
                <w:sz w:val="24"/>
              </w:rPr>
              <w:t>主要业绩经历</w:t>
            </w:r>
          </w:p>
        </w:tc>
      </w:tr>
      <w:tr w:rsidR="00057AF6" w14:paraId="2FBCD39B" w14:textId="77777777">
        <w:trPr>
          <w:trHeight w:val="581"/>
          <w:jc w:val="center"/>
        </w:trPr>
        <w:tc>
          <w:tcPr>
            <w:tcW w:w="1187" w:type="dxa"/>
          </w:tcPr>
          <w:p w14:paraId="58039F6F" w14:textId="77777777" w:rsidR="00057AF6" w:rsidRDefault="00C27810">
            <w:pPr>
              <w:snapToGrid w:val="0"/>
              <w:spacing w:line="0" w:lineRule="atLeast"/>
              <w:jc w:val="center"/>
              <w:rPr>
                <w:rFonts w:ascii="宋体" w:hAnsi="宋体" w:hint="eastAsia"/>
                <w:sz w:val="24"/>
              </w:rPr>
            </w:pPr>
            <w:r>
              <w:rPr>
                <w:rFonts w:ascii="宋体" w:hAnsi="宋体" w:hint="eastAsia"/>
                <w:sz w:val="24"/>
              </w:rPr>
              <w:t>时间</w:t>
            </w:r>
          </w:p>
        </w:tc>
        <w:tc>
          <w:tcPr>
            <w:tcW w:w="3476" w:type="dxa"/>
            <w:gridSpan w:val="5"/>
          </w:tcPr>
          <w:p w14:paraId="1E084995" w14:textId="77777777" w:rsidR="00057AF6" w:rsidRDefault="00C27810">
            <w:pPr>
              <w:snapToGrid w:val="0"/>
              <w:spacing w:line="0" w:lineRule="atLeast"/>
              <w:jc w:val="center"/>
              <w:rPr>
                <w:rFonts w:ascii="宋体" w:hAnsi="宋体" w:hint="eastAsia"/>
                <w:sz w:val="24"/>
              </w:rPr>
            </w:pPr>
            <w:r>
              <w:rPr>
                <w:rFonts w:ascii="宋体" w:hAnsi="宋体" w:hint="eastAsia"/>
                <w:sz w:val="24"/>
              </w:rPr>
              <w:t>参加过的主要工作</w:t>
            </w:r>
          </w:p>
        </w:tc>
        <w:tc>
          <w:tcPr>
            <w:tcW w:w="1607" w:type="dxa"/>
            <w:gridSpan w:val="2"/>
          </w:tcPr>
          <w:p w14:paraId="3EFB8DF4" w14:textId="77777777" w:rsidR="00057AF6" w:rsidRDefault="00C27810">
            <w:pPr>
              <w:snapToGrid w:val="0"/>
              <w:spacing w:line="0" w:lineRule="atLeast"/>
              <w:jc w:val="center"/>
              <w:rPr>
                <w:rFonts w:ascii="宋体" w:hAnsi="宋体" w:hint="eastAsia"/>
                <w:sz w:val="24"/>
              </w:rPr>
            </w:pPr>
            <w:r>
              <w:rPr>
                <w:rFonts w:ascii="宋体" w:hAnsi="宋体" w:hint="eastAsia"/>
                <w:sz w:val="24"/>
              </w:rPr>
              <w:t>担任何职</w:t>
            </w:r>
          </w:p>
        </w:tc>
        <w:tc>
          <w:tcPr>
            <w:tcW w:w="2657" w:type="dxa"/>
            <w:gridSpan w:val="2"/>
          </w:tcPr>
          <w:p w14:paraId="5381A5A7" w14:textId="77777777" w:rsidR="00057AF6" w:rsidRDefault="00C27810">
            <w:pPr>
              <w:snapToGrid w:val="0"/>
              <w:spacing w:line="0" w:lineRule="atLeast"/>
              <w:jc w:val="center"/>
              <w:rPr>
                <w:rFonts w:ascii="宋体" w:hAnsi="宋体" w:hint="eastAsia"/>
                <w:sz w:val="24"/>
              </w:rPr>
            </w:pPr>
            <w:r>
              <w:rPr>
                <w:rFonts w:ascii="宋体" w:hAnsi="宋体" w:hint="eastAsia"/>
                <w:sz w:val="24"/>
              </w:rPr>
              <w:t>获得的奖励情况</w:t>
            </w:r>
          </w:p>
        </w:tc>
      </w:tr>
      <w:tr w:rsidR="00057AF6" w14:paraId="7AD71DA0" w14:textId="77777777">
        <w:trPr>
          <w:trHeight w:val="525"/>
          <w:jc w:val="center"/>
        </w:trPr>
        <w:tc>
          <w:tcPr>
            <w:tcW w:w="1187" w:type="dxa"/>
          </w:tcPr>
          <w:p w14:paraId="7A0EB646" w14:textId="77777777" w:rsidR="00057AF6" w:rsidRDefault="00057AF6">
            <w:pPr>
              <w:snapToGrid w:val="0"/>
              <w:spacing w:line="0" w:lineRule="atLeast"/>
              <w:rPr>
                <w:rFonts w:ascii="宋体" w:hAnsi="宋体" w:hint="eastAsia"/>
                <w:sz w:val="24"/>
              </w:rPr>
            </w:pPr>
          </w:p>
        </w:tc>
        <w:tc>
          <w:tcPr>
            <w:tcW w:w="3476" w:type="dxa"/>
            <w:gridSpan w:val="5"/>
          </w:tcPr>
          <w:p w14:paraId="21739AE3" w14:textId="77777777" w:rsidR="00057AF6" w:rsidRDefault="00057AF6">
            <w:pPr>
              <w:snapToGrid w:val="0"/>
              <w:spacing w:line="0" w:lineRule="atLeast"/>
              <w:rPr>
                <w:rFonts w:ascii="宋体" w:hAnsi="宋体" w:hint="eastAsia"/>
                <w:sz w:val="24"/>
              </w:rPr>
            </w:pPr>
          </w:p>
        </w:tc>
        <w:tc>
          <w:tcPr>
            <w:tcW w:w="1607" w:type="dxa"/>
            <w:gridSpan w:val="2"/>
          </w:tcPr>
          <w:p w14:paraId="6B09A8E4" w14:textId="77777777" w:rsidR="00057AF6" w:rsidRDefault="00057AF6">
            <w:pPr>
              <w:snapToGrid w:val="0"/>
              <w:spacing w:line="0" w:lineRule="atLeast"/>
              <w:rPr>
                <w:rFonts w:ascii="宋体" w:hAnsi="宋体" w:hint="eastAsia"/>
                <w:sz w:val="24"/>
              </w:rPr>
            </w:pPr>
          </w:p>
        </w:tc>
        <w:tc>
          <w:tcPr>
            <w:tcW w:w="2657" w:type="dxa"/>
            <w:gridSpan w:val="2"/>
          </w:tcPr>
          <w:p w14:paraId="6CA11608" w14:textId="77777777" w:rsidR="00057AF6" w:rsidRDefault="00057AF6">
            <w:pPr>
              <w:snapToGrid w:val="0"/>
              <w:spacing w:line="0" w:lineRule="atLeast"/>
              <w:rPr>
                <w:rFonts w:ascii="宋体" w:hAnsi="宋体" w:hint="eastAsia"/>
                <w:sz w:val="24"/>
              </w:rPr>
            </w:pPr>
          </w:p>
        </w:tc>
      </w:tr>
      <w:tr w:rsidR="00057AF6" w14:paraId="1DBE2FD3" w14:textId="77777777">
        <w:trPr>
          <w:trHeight w:val="525"/>
          <w:jc w:val="center"/>
        </w:trPr>
        <w:tc>
          <w:tcPr>
            <w:tcW w:w="1187" w:type="dxa"/>
          </w:tcPr>
          <w:p w14:paraId="2998728C" w14:textId="77777777" w:rsidR="00057AF6" w:rsidRDefault="00057AF6">
            <w:pPr>
              <w:snapToGrid w:val="0"/>
              <w:spacing w:line="0" w:lineRule="atLeast"/>
              <w:rPr>
                <w:rFonts w:ascii="宋体" w:hAnsi="宋体" w:hint="eastAsia"/>
                <w:sz w:val="24"/>
              </w:rPr>
            </w:pPr>
          </w:p>
        </w:tc>
        <w:tc>
          <w:tcPr>
            <w:tcW w:w="3476" w:type="dxa"/>
            <w:gridSpan w:val="5"/>
          </w:tcPr>
          <w:p w14:paraId="586F1C3B" w14:textId="77777777" w:rsidR="00057AF6" w:rsidRDefault="00057AF6">
            <w:pPr>
              <w:snapToGrid w:val="0"/>
              <w:spacing w:line="0" w:lineRule="atLeast"/>
              <w:rPr>
                <w:rFonts w:ascii="宋体" w:hAnsi="宋体" w:hint="eastAsia"/>
                <w:sz w:val="24"/>
              </w:rPr>
            </w:pPr>
          </w:p>
        </w:tc>
        <w:tc>
          <w:tcPr>
            <w:tcW w:w="1607" w:type="dxa"/>
            <w:gridSpan w:val="2"/>
          </w:tcPr>
          <w:p w14:paraId="399AE631" w14:textId="77777777" w:rsidR="00057AF6" w:rsidRDefault="00057AF6">
            <w:pPr>
              <w:snapToGrid w:val="0"/>
              <w:spacing w:line="0" w:lineRule="atLeast"/>
              <w:rPr>
                <w:rFonts w:ascii="宋体" w:hAnsi="宋体" w:hint="eastAsia"/>
                <w:sz w:val="24"/>
              </w:rPr>
            </w:pPr>
          </w:p>
        </w:tc>
        <w:tc>
          <w:tcPr>
            <w:tcW w:w="2657" w:type="dxa"/>
            <w:gridSpan w:val="2"/>
          </w:tcPr>
          <w:p w14:paraId="067DA8B7" w14:textId="77777777" w:rsidR="00057AF6" w:rsidRDefault="00057AF6">
            <w:pPr>
              <w:snapToGrid w:val="0"/>
              <w:spacing w:line="0" w:lineRule="atLeast"/>
              <w:rPr>
                <w:rFonts w:ascii="宋体" w:hAnsi="宋体" w:hint="eastAsia"/>
                <w:sz w:val="24"/>
              </w:rPr>
            </w:pPr>
          </w:p>
        </w:tc>
      </w:tr>
      <w:tr w:rsidR="00057AF6" w14:paraId="1B365000" w14:textId="77777777">
        <w:trPr>
          <w:trHeight w:val="525"/>
          <w:jc w:val="center"/>
        </w:trPr>
        <w:tc>
          <w:tcPr>
            <w:tcW w:w="1187" w:type="dxa"/>
          </w:tcPr>
          <w:p w14:paraId="243D8619" w14:textId="77777777" w:rsidR="00057AF6" w:rsidRDefault="00057AF6">
            <w:pPr>
              <w:snapToGrid w:val="0"/>
              <w:spacing w:line="0" w:lineRule="atLeast"/>
              <w:rPr>
                <w:rFonts w:ascii="宋体" w:hAnsi="宋体" w:hint="eastAsia"/>
                <w:sz w:val="24"/>
              </w:rPr>
            </w:pPr>
          </w:p>
        </w:tc>
        <w:tc>
          <w:tcPr>
            <w:tcW w:w="3476" w:type="dxa"/>
            <w:gridSpan w:val="5"/>
          </w:tcPr>
          <w:p w14:paraId="674E3BC1" w14:textId="77777777" w:rsidR="00057AF6" w:rsidRDefault="00057AF6">
            <w:pPr>
              <w:snapToGrid w:val="0"/>
              <w:spacing w:line="0" w:lineRule="atLeast"/>
              <w:rPr>
                <w:rFonts w:ascii="宋体" w:hAnsi="宋体" w:hint="eastAsia"/>
                <w:sz w:val="24"/>
              </w:rPr>
            </w:pPr>
          </w:p>
        </w:tc>
        <w:tc>
          <w:tcPr>
            <w:tcW w:w="1607" w:type="dxa"/>
            <w:gridSpan w:val="2"/>
          </w:tcPr>
          <w:p w14:paraId="3F5750AD" w14:textId="77777777" w:rsidR="00057AF6" w:rsidRDefault="00057AF6">
            <w:pPr>
              <w:snapToGrid w:val="0"/>
              <w:spacing w:line="0" w:lineRule="atLeast"/>
              <w:rPr>
                <w:rFonts w:ascii="宋体" w:hAnsi="宋体" w:hint="eastAsia"/>
                <w:sz w:val="24"/>
              </w:rPr>
            </w:pPr>
          </w:p>
        </w:tc>
        <w:tc>
          <w:tcPr>
            <w:tcW w:w="2657" w:type="dxa"/>
            <w:gridSpan w:val="2"/>
          </w:tcPr>
          <w:p w14:paraId="13BED677" w14:textId="77777777" w:rsidR="00057AF6" w:rsidRDefault="00057AF6">
            <w:pPr>
              <w:snapToGrid w:val="0"/>
              <w:spacing w:line="0" w:lineRule="atLeast"/>
              <w:rPr>
                <w:rFonts w:ascii="宋体" w:hAnsi="宋体" w:hint="eastAsia"/>
                <w:sz w:val="24"/>
              </w:rPr>
            </w:pPr>
          </w:p>
        </w:tc>
      </w:tr>
      <w:tr w:rsidR="00057AF6" w14:paraId="0016BEF9" w14:textId="77777777">
        <w:trPr>
          <w:trHeight w:val="525"/>
          <w:jc w:val="center"/>
        </w:trPr>
        <w:tc>
          <w:tcPr>
            <w:tcW w:w="1187" w:type="dxa"/>
          </w:tcPr>
          <w:p w14:paraId="0DA7CF65" w14:textId="77777777" w:rsidR="00057AF6" w:rsidRDefault="00057AF6">
            <w:pPr>
              <w:snapToGrid w:val="0"/>
              <w:spacing w:line="0" w:lineRule="atLeast"/>
              <w:rPr>
                <w:rFonts w:ascii="宋体" w:hAnsi="宋体" w:hint="eastAsia"/>
                <w:sz w:val="24"/>
              </w:rPr>
            </w:pPr>
          </w:p>
        </w:tc>
        <w:tc>
          <w:tcPr>
            <w:tcW w:w="3476" w:type="dxa"/>
            <w:gridSpan w:val="5"/>
          </w:tcPr>
          <w:p w14:paraId="79CBFC6D" w14:textId="77777777" w:rsidR="00057AF6" w:rsidRDefault="00057AF6">
            <w:pPr>
              <w:snapToGrid w:val="0"/>
              <w:spacing w:line="0" w:lineRule="atLeast"/>
              <w:rPr>
                <w:rFonts w:ascii="宋体" w:hAnsi="宋体" w:hint="eastAsia"/>
                <w:sz w:val="24"/>
              </w:rPr>
            </w:pPr>
          </w:p>
        </w:tc>
        <w:tc>
          <w:tcPr>
            <w:tcW w:w="1607" w:type="dxa"/>
            <w:gridSpan w:val="2"/>
          </w:tcPr>
          <w:p w14:paraId="219FDE48" w14:textId="77777777" w:rsidR="00057AF6" w:rsidRDefault="00057AF6">
            <w:pPr>
              <w:snapToGrid w:val="0"/>
              <w:spacing w:line="0" w:lineRule="atLeast"/>
              <w:rPr>
                <w:rFonts w:ascii="宋体" w:hAnsi="宋体" w:hint="eastAsia"/>
                <w:sz w:val="24"/>
              </w:rPr>
            </w:pPr>
          </w:p>
        </w:tc>
        <w:tc>
          <w:tcPr>
            <w:tcW w:w="2657" w:type="dxa"/>
            <w:gridSpan w:val="2"/>
          </w:tcPr>
          <w:p w14:paraId="0D1F2D3A" w14:textId="77777777" w:rsidR="00057AF6" w:rsidRDefault="00057AF6">
            <w:pPr>
              <w:snapToGrid w:val="0"/>
              <w:spacing w:line="0" w:lineRule="atLeast"/>
              <w:rPr>
                <w:rFonts w:ascii="宋体" w:hAnsi="宋体" w:hint="eastAsia"/>
                <w:sz w:val="24"/>
              </w:rPr>
            </w:pPr>
          </w:p>
        </w:tc>
      </w:tr>
      <w:tr w:rsidR="00057AF6" w14:paraId="67FC1964" w14:textId="77777777">
        <w:trPr>
          <w:trHeight w:val="525"/>
          <w:jc w:val="center"/>
        </w:trPr>
        <w:tc>
          <w:tcPr>
            <w:tcW w:w="1187" w:type="dxa"/>
          </w:tcPr>
          <w:p w14:paraId="03A91314" w14:textId="77777777" w:rsidR="00057AF6" w:rsidRDefault="00057AF6">
            <w:pPr>
              <w:snapToGrid w:val="0"/>
              <w:spacing w:line="0" w:lineRule="atLeast"/>
              <w:rPr>
                <w:rFonts w:ascii="宋体" w:hAnsi="宋体" w:hint="eastAsia"/>
                <w:sz w:val="24"/>
              </w:rPr>
            </w:pPr>
          </w:p>
        </w:tc>
        <w:tc>
          <w:tcPr>
            <w:tcW w:w="3476" w:type="dxa"/>
            <w:gridSpan w:val="5"/>
          </w:tcPr>
          <w:p w14:paraId="084D97B9" w14:textId="77777777" w:rsidR="00057AF6" w:rsidRDefault="00057AF6">
            <w:pPr>
              <w:snapToGrid w:val="0"/>
              <w:spacing w:line="0" w:lineRule="atLeast"/>
              <w:rPr>
                <w:rFonts w:ascii="宋体" w:hAnsi="宋体" w:hint="eastAsia"/>
                <w:sz w:val="24"/>
              </w:rPr>
            </w:pPr>
          </w:p>
        </w:tc>
        <w:tc>
          <w:tcPr>
            <w:tcW w:w="1607" w:type="dxa"/>
            <w:gridSpan w:val="2"/>
          </w:tcPr>
          <w:p w14:paraId="23C250D8" w14:textId="77777777" w:rsidR="00057AF6" w:rsidRDefault="00057AF6">
            <w:pPr>
              <w:snapToGrid w:val="0"/>
              <w:spacing w:line="0" w:lineRule="atLeast"/>
              <w:rPr>
                <w:rFonts w:ascii="宋体" w:hAnsi="宋体" w:hint="eastAsia"/>
                <w:sz w:val="24"/>
              </w:rPr>
            </w:pPr>
          </w:p>
        </w:tc>
        <w:tc>
          <w:tcPr>
            <w:tcW w:w="2657" w:type="dxa"/>
            <w:gridSpan w:val="2"/>
          </w:tcPr>
          <w:p w14:paraId="70A43E6F" w14:textId="77777777" w:rsidR="00057AF6" w:rsidRDefault="00057AF6">
            <w:pPr>
              <w:snapToGrid w:val="0"/>
              <w:spacing w:line="0" w:lineRule="atLeast"/>
              <w:rPr>
                <w:rFonts w:ascii="宋体" w:hAnsi="宋体" w:hint="eastAsia"/>
                <w:sz w:val="24"/>
              </w:rPr>
            </w:pPr>
          </w:p>
        </w:tc>
      </w:tr>
      <w:tr w:rsidR="00057AF6" w14:paraId="0842B5CC" w14:textId="77777777">
        <w:trPr>
          <w:trHeight w:val="525"/>
          <w:jc w:val="center"/>
        </w:trPr>
        <w:tc>
          <w:tcPr>
            <w:tcW w:w="1187" w:type="dxa"/>
          </w:tcPr>
          <w:p w14:paraId="4D66EEEA" w14:textId="77777777" w:rsidR="00057AF6" w:rsidRDefault="00057AF6">
            <w:pPr>
              <w:snapToGrid w:val="0"/>
              <w:spacing w:line="0" w:lineRule="atLeast"/>
              <w:rPr>
                <w:rFonts w:ascii="宋体" w:hAnsi="宋体" w:hint="eastAsia"/>
                <w:sz w:val="24"/>
              </w:rPr>
            </w:pPr>
          </w:p>
        </w:tc>
        <w:tc>
          <w:tcPr>
            <w:tcW w:w="3476" w:type="dxa"/>
            <w:gridSpan w:val="5"/>
          </w:tcPr>
          <w:p w14:paraId="00E85BD5" w14:textId="77777777" w:rsidR="00057AF6" w:rsidRDefault="00057AF6">
            <w:pPr>
              <w:snapToGrid w:val="0"/>
              <w:spacing w:line="0" w:lineRule="atLeast"/>
              <w:rPr>
                <w:rFonts w:ascii="宋体" w:hAnsi="宋体" w:hint="eastAsia"/>
                <w:sz w:val="24"/>
              </w:rPr>
            </w:pPr>
          </w:p>
        </w:tc>
        <w:tc>
          <w:tcPr>
            <w:tcW w:w="1607" w:type="dxa"/>
            <w:gridSpan w:val="2"/>
          </w:tcPr>
          <w:p w14:paraId="6D179F2B" w14:textId="77777777" w:rsidR="00057AF6" w:rsidRDefault="00057AF6">
            <w:pPr>
              <w:snapToGrid w:val="0"/>
              <w:spacing w:line="0" w:lineRule="atLeast"/>
              <w:rPr>
                <w:rFonts w:ascii="宋体" w:hAnsi="宋体" w:hint="eastAsia"/>
                <w:sz w:val="24"/>
              </w:rPr>
            </w:pPr>
          </w:p>
        </w:tc>
        <w:tc>
          <w:tcPr>
            <w:tcW w:w="2657" w:type="dxa"/>
            <w:gridSpan w:val="2"/>
          </w:tcPr>
          <w:p w14:paraId="3E421594" w14:textId="77777777" w:rsidR="00057AF6" w:rsidRDefault="00057AF6">
            <w:pPr>
              <w:snapToGrid w:val="0"/>
              <w:spacing w:line="0" w:lineRule="atLeast"/>
              <w:rPr>
                <w:rFonts w:ascii="宋体" w:hAnsi="宋体" w:hint="eastAsia"/>
                <w:sz w:val="24"/>
              </w:rPr>
            </w:pPr>
          </w:p>
        </w:tc>
      </w:tr>
      <w:tr w:rsidR="00057AF6" w14:paraId="34FE5855" w14:textId="77777777">
        <w:trPr>
          <w:trHeight w:val="525"/>
          <w:jc w:val="center"/>
        </w:trPr>
        <w:tc>
          <w:tcPr>
            <w:tcW w:w="1187" w:type="dxa"/>
          </w:tcPr>
          <w:p w14:paraId="0244FD39" w14:textId="77777777" w:rsidR="00057AF6" w:rsidRDefault="00057AF6">
            <w:pPr>
              <w:snapToGrid w:val="0"/>
              <w:spacing w:line="0" w:lineRule="atLeast"/>
              <w:rPr>
                <w:rFonts w:ascii="宋体" w:hAnsi="宋体" w:hint="eastAsia"/>
                <w:sz w:val="24"/>
              </w:rPr>
            </w:pPr>
          </w:p>
        </w:tc>
        <w:tc>
          <w:tcPr>
            <w:tcW w:w="3476" w:type="dxa"/>
            <w:gridSpan w:val="5"/>
          </w:tcPr>
          <w:p w14:paraId="2BB32A55" w14:textId="77777777" w:rsidR="00057AF6" w:rsidRDefault="00057AF6">
            <w:pPr>
              <w:snapToGrid w:val="0"/>
              <w:spacing w:line="0" w:lineRule="atLeast"/>
              <w:rPr>
                <w:rFonts w:ascii="宋体" w:hAnsi="宋体" w:hint="eastAsia"/>
                <w:sz w:val="24"/>
              </w:rPr>
            </w:pPr>
          </w:p>
        </w:tc>
        <w:tc>
          <w:tcPr>
            <w:tcW w:w="1607" w:type="dxa"/>
            <w:gridSpan w:val="2"/>
          </w:tcPr>
          <w:p w14:paraId="136BC252" w14:textId="77777777" w:rsidR="00057AF6" w:rsidRDefault="00057AF6">
            <w:pPr>
              <w:snapToGrid w:val="0"/>
              <w:spacing w:line="0" w:lineRule="atLeast"/>
              <w:rPr>
                <w:rFonts w:ascii="宋体" w:hAnsi="宋体" w:hint="eastAsia"/>
                <w:sz w:val="24"/>
              </w:rPr>
            </w:pPr>
          </w:p>
        </w:tc>
        <w:tc>
          <w:tcPr>
            <w:tcW w:w="2657" w:type="dxa"/>
            <w:gridSpan w:val="2"/>
          </w:tcPr>
          <w:p w14:paraId="280A7A30" w14:textId="77777777" w:rsidR="00057AF6" w:rsidRDefault="00057AF6">
            <w:pPr>
              <w:snapToGrid w:val="0"/>
              <w:spacing w:line="0" w:lineRule="atLeast"/>
              <w:rPr>
                <w:rFonts w:ascii="宋体" w:hAnsi="宋体" w:hint="eastAsia"/>
                <w:sz w:val="24"/>
              </w:rPr>
            </w:pPr>
          </w:p>
        </w:tc>
      </w:tr>
      <w:tr w:rsidR="00057AF6" w14:paraId="7C3D33FB" w14:textId="77777777">
        <w:trPr>
          <w:trHeight w:val="525"/>
          <w:jc w:val="center"/>
        </w:trPr>
        <w:tc>
          <w:tcPr>
            <w:tcW w:w="1187" w:type="dxa"/>
          </w:tcPr>
          <w:p w14:paraId="1C8F8701" w14:textId="77777777" w:rsidR="00057AF6" w:rsidRDefault="00057AF6">
            <w:pPr>
              <w:snapToGrid w:val="0"/>
              <w:spacing w:line="0" w:lineRule="atLeast"/>
              <w:rPr>
                <w:rFonts w:ascii="宋体" w:hAnsi="宋体" w:hint="eastAsia"/>
                <w:sz w:val="24"/>
              </w:rPr>
            </w:pPr>
          </w:p>
        </w:tc>
        <w:tc>
          <w:tcPr>
            <w:tcW w:w="3476" w:type="dxa"/>
            <w:gridSpan w:val="5"/>
          </w:tcPr>
          <w:p w14:paraId="493AE7D6" w14:textId="77777777" w:rsidR="00057AF6" w:rsidRDefault="00057AF6">
            <w:pPr>
              <w:snapToGrid w:val="0"/>
              <w:spacing w:line="0" w:lineRule="atLeast"/>
              <w:rPr>
                <w:rFonts w:ascii="宋体" w:hAnsi="宋体" w:hint="eastAsia"/>
                <w:sz w:val="24"/>
              </w:rPr>
            </w:pPr>
          </w:p>
        </w:tc>
        <w:tc>
          <w:tcPr>
            <w:tcW w:w="1607" w:type="dxa"/>
            <w:gridSpan w:val="2"/>
          </w:tcPr>
          <w:p w14:paraId="73DCD89A" w14:textId="77777777" w:rsidR="00057AF6" w:rsidRDefault="00057AF6">
            <w:pPr>
              <w:snapToGrid w:val="0"/>
              <w:spacing w:line="0" w:lineRule="atLeast"/>
              <w:rPr>
                <w:rFonts w:ascii="宋体" w:hAnsi="宋体" w:hint="eastAsia"/>
                <w:sz w:val="24"/>
              </w:rPr>
            </w:pPr>
          </w:p>
        </w:tc>
        <w:tc>
          <w:tcPr>
            <w:tcW w:w="2657" w:type="dxa"/>
            <w:gridSpan w:val="2"/>
          </w:tcPr>
          <w:p w14:paraId="7A6E804E" w14:textId="77777777" w:rsidR="00057AF6" w:rsidRDefault="00057AF6">
            <w:pPr>
              <w:snapToGrid w:val="0"/>
              <w:spacing w:line="0" w:lineRule="atLeast"/>
              <w:rPr>
                <w:rFonts w:ascii="宋体" w:hAnsi="宋体" w:hint="eastAsia"/>
                <w:sz w:val="24"/>
              </w:rPr>
            </w:pPr>
          </w:p>
        </w:tc>
      </w:tr>
      <w:tr w:rsidR="00057AF6" w14:paraId="65C06A07" w14:textId="77777777">
        <w:trPr>
          <w:trHeight w:val="525"/>
          <w:jc w:val="center"/>
        </w:trPr>
        <w:tc>
          <w:tcPr>
            <w:tcW w:w="1187" w:type="dxa"/>
          </w:tcPr>
          <w:p w14:paraId="530029EE" w14:textId="77777777" w:rsidR="00057AF6" w:rsidRDefault="00057AF6">
            <w:pPr>
              <w:snapToGrid w:val="0"/>
              <w:spacing w:line="0" w:lineRule="atLeast"/>
              <w:rPr>
                <w:rFonts w:ascii="宋体" w:hAnsi="宋体" w:hint="eastAsia"/>
                <w:sz w:val="24"/>
              </w:rPr>
            </w:pPr>
          </w:p>
        </w:tc>
        <w:tc>
          <w:tcPr>
            <w:tcW w:w="3476" w:type="dxa"/>
            <w:gridSpan w:val="5"/>
          </w:tcPr>
          <w:p w14:paraId="48557224" w14:textId="77777777" w:rsidR="00057AF6" w:rsidRDefault="00057AF6">
            <w:pPr>
              <w:snapToGrid w:val="0"/>
              <w:spacing w:line="0" w:lineRule="atLeast"/>
              <w:rPr>
                <w:rFonts w:ascii="宋体" w:hAnsi="宋体" w:hint="eastAsia"/>
                <w:sz w:val="24"/>
              </w:rPr>
            </w:pPr>
          </w:p>
        </w:tc>
        <w:tc>
          <w:tcPr>
            <w:tcW w:w="1607" w:type="dxa"/>
            <w:gridSpan w:val="2"/>
          </w:tcPr>
          <w:p w14:paraId="1108B163" w14:textId="77777777" w:rsidR="00057AF6" w:rsidRDefault="00057AF6">
            <w:pPr>
              <w:snapToGrid w:val="0"/>
              <w:spacing w:line="0" w:lineRule="atLeast"/>
              <w:rPr>
                <w:rFonts w:ascii="宋体" w:hAnsi="宋体" w:hint="eastAsia"/>
                <w:sz w:val="24"/>
              </w:rPr>
            </w:pPr>
          </w:p>
        </w:tc>
        <w:tc>
          <w:tcPr>
            <w:tcW w:w="2657" w:type="dxa"/>
            <w:gridSpan w:val="2"/>
          </w:tcPr>
          <w:p w14:paraId="1589E26F" w14:textId="77777777" w:rsidR="00057AF6" w:rsidRDefault="00057AF6">
            <w:pPr>
              <w:snapToGrid w:val="0"/>
              <w:spacing w:line="0" w:lineRule="atLeast"/>
              <w:rPr>
                <w:rFonts w:ascii="宋体" w:hAnsi="宋体" w:hint="eastAsia"/>
                <w:sz w:val="24"/>
              </w:rPr>
            </w:pPr>
          </w:p>
        </w:tc>
      </w:tr>
    </w:tbl>
    <w:p w14:paraId="21B0871B" w14:textId="77777777" w:rsidR="00057AF6" w:rsidRDefault="00057AF6">
      <w:pPr>
        <w:widowControl/>
        <w:jc w:val="left"/>
        <w:rPr>
          <w:rFonts w:ascii="宋体" w:hAnsi="宋体" w:hint="eastAsia"/>
          <w:sz w:val="24"/>
        </w:rPr>
      </w:pPr>
    </w:p>
    <w:p w14:paraId="0C3BD441" w14:textId="77777777" w:rsidR="00057AF6" w:rsidRDefault="00C27810">
      <w:pPr>
        <w:spacing w:line="440" w:lineRule="exact"/>
        <w:rPr>
          <w:rFonts w:ascii="宋体" w:hAnsi="宋体" w:hint="eastAsia"/>
        </w:rPr>
      </w:pPr>
      <w:r>
        <w:rPr>
          <w:rFonts w:ascii="宋体" w:hAnsi="宋体" w:hint="eastAsia"/>
        </w:rPr>
        <w:t>注：本项不作为资格审查内容，但（如有）需提供，仅作为投标人的评标（综合评分）后附相关证明材料。表格格式可以根据实际情况调整。</w:t>
      </w:r>
    </w:p>
    <w:p w14:paraId="6E4A72FD" w14:textId="77777777" w:rsidR="00057AF6" w:rsidRDefault="00057AF6">
      <w:pPr>
        <w:rPr>
          <w:rFonts w:ascii="宋体" w:hAnsi="宋体" w:hint="eastAsia"/>
          <w:sz w:val="24"/>
        </w:rPr>
      </w:pPr>
    </w:p>
    <w:p w14:paraId="392A48A6" w14:textId="77777777" w:rsidR="00057AF6" w:rsidRDefault="00C27810">
      <w:pPr>
        <w:pStyle w:val="3"/>
        <w:rPr>
          <w:rFonts w:hint="eastAsia"/>
        </w:rPr>
      </w:pPr>
      <w:r>
        <w:rPr>
          <w:sz w:val="24"/>
        </w:rPr>
        <w:br w:type="page"/>
      </w:r>
      <w:bookmarkStart w:id="307" w:name="_Toc17635"/>
      <w:bookmarkStart w:id="308" w:name="_Toc31456"/>
      <w:r>
        <w:rPr>
          <w:rFonts w:hint="eastAsia"/>
        </w:rPr>
        <w:lastRenderedPageBreak/>
        <w:t>九、拟投入本项目的主要检测仪器设备一览表</w:t>
      </w:r>
      <w:bookmarkEnd w:id="307"/>
      <w:bookmarkEnd w:id="3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93"/>
        <w:gridCol w:w="900"/>
        <w:gridCol w:w="992"/>
        <w:gridCol w:w="1785"/>
        <w:gridCol w:w="1116"/>
        <w:gridCol w:w="1341"/>
        <w:gridCol w:w="1080"/>
      </w:tblGrid>
      <w:tr w:rsidR="00057AF6" w14:paraId="75C37D41" w14:textId="77777777">
        <w:trPr>
          <w:trHeight w:val="472"/>
          <w:jc w:val="center"/>
        </w:trPr>
        <w:tc>
          <w:tcPr>
            <w:tcW w:w="636" w:type="dxa"/>
            <w:vMerge w:val="restart"/>
            <w:vAlign w:val="center"/>
          </w:tcPr>
          <w:p w14:paraId="2631E225" w14:textId="77777777" w:rsidR="00057AF6" w:rsidRDefault="00C27810">
            <w:pPr>
              <w:jc w:val="center"/>
              <w:rPr>
                <w:rFonts w:ascii="宋体" w:hAnsi="宋体" w:hint="eastAsia"/>
                <w:szCs w:val="21"/>
              </w:rPr>
            </w:pPr>
            <w:r>
              <w:rPr>
                <w:rFonts w:ascii="宋体" w:hAnsi="宋体" w:hint="eastAsia"/>
                <w:szCs w:val="21"/>
              </w:rPr>
              <w:t>序号</w:t>
            </w:r>
          </w:p>
        </w:tc>
        <w:tc>
          <w:tcPr>
            <w:tcW w:w="1793" w:type="dxa"/>
            <w:vMerge w:val="restart"/>
            <w:vAlign w:val="center"/>
          </w:tcPr>
          <w:p w14:paraId="62BD771D" w14:textId="77777777" w:rsidR="00057AF6" w:rsidRDefault="00C27810">
            <w:pPr>
              <w:jc w:val="center"/>
              <w:rPr>
                <w:rFonts w:ascii="宋体" w:hAnsi="宋体" w:hint="eastAsia"/>
                <w:szCs w:val="21"/>
              </w:rPr>
            </w:pPr>
            <w:r>
              <w:rPr>
                <w:rFonts w:ascii="宋体" w:hAnsi="宋体" w:hint="eastAsia"/>
                <w:szCs w:val="21"/>
              </w:rPr>
              <w:t>设备名称</w:t>
            </w:r>
          </w:p>
        </w:tc>
        <w:tc>
          <w:tcPr>
            <w:tcW w:w="900" w:type="dxa"/>
            <w:vMerge w:val="restart"/>
            <w:vAlign w:val="center"/>
          </w:tcPr>
          <w:p w14:paraId="198F6CED" w14:textId="77777777" w:rsidR="00057AF6" w:rsidRDefault="00C27810">
            <w:pPr>
              <w:jc w:val="center"/>
              <w:rPr>
                <w:rFonts w:ascii="宋体" w:hAnsi="宋体" w:hint="eastAsia"/>
                <w:szCs w:val="21"/>
              </w:rPr>
            </w:pPr>
            <w:r>
              <w:rPr>
                <w:rFonts w:ascii="宋体" w:hAnsi="宋体" w:hint="eastAsia"/>
                <w:szCs w:val="21"/>
              </w:rPr>
              <w:t>本项目</w:t>
            </w:r>
          </w:p>
          <w:p w14:paraId="2E528E53" w14:textId="77777777" w:rsidR="00057AF6" w:rsidRDefault="00C27810">
            <w:pPr>
              <w:jc w:val="center"/>
              <w:rPr>
                <w:rFonts w:ascii="宋体" w:hAnsi="宋体" w:hint="eastAsia"/>
                <w:szCs w:val="21"/>
              </w:rPr>
            </w:pPr>
            <w:r>
              <w:rPr>
                <w:rFonts w:ascii="宋体" w:hAnsi="宋体" w:hint="eastAsia"/>
                <w:szCs w:val="21"/>
              </w:rPr>
              <w:t>数量基本要求</w:t>
            </w:r>
          </w:p>
        </w:tc>
        <w:tc>
          <w:tcPr>
            <w:tcW w:w="6314" w:type="dxa"/>
            <w:gridSpan w:val="5"/>
            <w:vAlign w:val="center"/>
          </w:tcPr>
          <w:p w14:paraId="302AD1E8" w14:textId="77777777" w:rsidR="00057AF6" w:rsidRDefault="00C27810">
            <w:pPr>
              <w:jc w:val="center"/>
              <w:rPr>
                <w:rFonts w:ascii="宋体" w:hAnsi="宋体" w:hint="eastAsia"/>
                <w:szCs w:val="21"/>
              </w:rPr>
            </w:pPr>
            <w:r>
              <w:rPr>
                <w:rFonts w:ascii="宋体" w:hAnsi="宋体" w:hint="eastAsia"/>
                <w:szCs w:val="21"/>
              </w:rPr>
              <w:t>投标人填写</w:t>
            </w:r>
          </w:p>
        </w:tc>
      </w:tr>
      <w:tr w:rsidR="00057AF6" w14:paraId="699A3443" w14:textId="77777777">
        <w:trPr>
          <w:trHeight w:val="699"/>
          <w:jc w:val="center"/>
        </w:trPr>
        <w:tc>
          <w:tcPr>
            <w:tcW w:w="636" w:type="dxa"/>
            <w:vMerge/>
            <w:vAlign w:val="center"/>
          </w:tcPr>
          <w:p w14:paraId="67A92DDB" w14:textId="77777777" w:rsidR="00057AF6" w:rsidRDefault="00057AF6">
            <w:pPr>
              <w:jc w:val="center"/>
              <w:rPr>
                <w:rFonts w:ascii="宋体" w:hAnsi="宋体" w:hint="eastAsia"/>
                <w:szCs w:val="21"/>
              </w:rPr>
            </w:pPr>
          </w:p>
        </w:tc>
        <w:tc>
          <w:tcPr>
            <w:tcW w:w="1793" w:type="dxa"/>
            <w:vMerge/>
            <w:vAlign w:val="center"/>
          </w:tcPr>
          <w:p w14:paraId="60512584" w14:textId="77777777" w:rsidR="00057AF6" w:rsidRDefault="00057AF6">
            <w:pPr>
              <w:jc w:val="center"/>
              <w:rPr>
                <w:rFonts w:ascii="宋体" w:hAnsi="宋体" w:hint="eastAsia"/>
                <w:szCs w:val="21"/>
              </w:rPr>
            </w:pPr>
          </w:p>
        </w:tc>
        <w:tc>
          <w:tcPr>
            <w:tcW w:w="900" w:type="dxa"/>
            <w:vMerge/>
            <w:vAlign w:val="center"/>
          </w:tcPr>
          <w:p w14:paraId="24191591" w14:textId="77777777" w:rsidR="00057AF6" w:rsidRDefault="00057AF6">
            <w:pPr>
              <w:jc w:val="center"/>
              <w:rPr>
                <w:rFonts w:ascii="宋体" w:hAnsi="宋体" w:hint="eastAsia"/>
                <w:szCs w:val="21"/>
              </w:rPr>
            </w:pPr>
          </w:p>
        </w:tc>
        <w:tc>
          <w:tcPr>
            <w:tcW w:w="992" w:type="dxa"/>
            <w:vAlign w:val="center"/>
          </w:tcPr>
          <w:p w14:paraId="715D22A1" w14:textId="77777777" w:rsidR="00057AF6" w:rsidRDefault="00C27810">
            <w:pPr>
              <w:jc w:val="center"/>
              <w:rPr>
                <w:rFonts w:ascii="宋体" w:hAnsi="宋体" w:hint="eastAsia"/>
                <w:szCs w:val="21"/>
              </w:rPr>
            </w:pPr>
            <w:r>
              <w:rPr>
                <w:rFonts w:ascii="宋体" w:hAnsi="宋体" w:hint="eastAsia"/>
                <w:szCs w:val="21"/>
              </w:rPr>
              <w:t>数量</w:t>
            </w:r>
          </w:p>
        </w:tc>
        <w:tc>
          <w:tcPr>
            <w:tcW w:w="1785" w:type="dxa"/>
            <w:vAlign w:val="center"/>
          </w:tcPr>
          <w:p w14:paraId="1D067B38" w14:textId="77777777" w:rsidR="00057AF6" w:rsidRDefault="00C27810">
            <w:pPr>
              <w:jc w:val="center"/>
              <w:rPr>
                <w:rFonts w:ascii="宋体" w:hAnsi="宋体" w:hint="eastAsia"/>
                <w:szCs w:val="21"/>
              </w:rPr>
            </w:pPr>
            <w:r>
              <w:rPr>
                <w:rFonts w:ascii="宋体" w:hAnsi="宋体" w:hint="eastAsia"/>
                <w:szCs w:val="21"/>
              </w:rPr>
              <w:t>检定</w:t>
            </w:r>
            <w:r>
              <w:rPr>
                <w:rFonts w:ascii="宋体" w:hAnsi="宋体"/>
                <w:szCs w:val="21"/>
              </w:rPr>
              <w:t>/</w:t>
            </w:r>
            <w:r>
              <w:rPr>
                <w:rFonts w:ascii="宋体" w:hAnsi="宋体" w:hint="eastAsia"/>
                <w:szCs w:val="21"/>
              </w:rPr>
              <w:t>校准机构</w:t>
            </w:r>
          </w:p>
        </w:tc>
        <w:tc>
          <w:tcPr>
            <w:tcW w:w="1116" w:type="dxa"/>
            <w:vAlign w:val="center"/>
          </w:tcPr>
          <w:p w14:paraId="1CB1C938" w14:textId="77777777" w:rsidR="00057AF6" w:rsidRDefault="00C27810">
            <w:pPr>
              <w:jc w:val="center"/>
              <w:rPr>
                <w:rFonts w:ascii="宋体" w:hAnsi="宋体" w:hint="eastAsia"/>
                <w:szCs w:val="21"/>
              </w:rPr>
            </w:pPr>
            <w:r>
              <w:rPr>
                <w:rFonts w:ascii="宋体" w:hAnsi="宋体" w:hint="eastAsia"/>
                <w:szCs w:val="21"/>
              </w:rPr>
              <w:t>有效期</w:t>
            </w:r>
          </w:p>
        </w:tc>
        <w:tc>
          <w:tcPr>
            <w:tcW w:w="1341" w:type="dxa"/>
            <w:vAlign w:val="center"/>
          </w:tcPr>
          <w:p w14:paraId="6B8133D2" w14:textId="77777777" w:rsidR="00057AF6" w:rsidRDefault="00C27810">
            <w:pPr>
              <w:jc w:val="center"/>
              <w:rPr>
                <w:rFonts w:ascii="宋体" w:hAnsi="宋体" w:hint="eastAsia"/>
                <w:szCs w:val="21"/>
              </w:rPr>
            </w:pPr>
            <w:r>
              <w:rPr>
                <w:rFonts w:ascii="宋体" w:hAnsi="宋体" w:hint="eastAsia"/>
                <w:szCs w:val="21"/>
              </w:rPr>
              <w:t>检定</w:t>
            </w:r>
            <w:r>
              <w:rPr>
                <w:rFonts w:ascii="宋体" w:hAnsi="宋体"/>
                <w:szCs w:val="21"/>
              </w:rPr>
              <w:t>/</w:t>
            </w:r>
            <w:r>
              <w:rPr>
                <w:rFonts w:ascii="宋体" w:hAnsi="宋体" w:hint="eastAsia"/>
                <w:szCs w:val="21"/>
              </w:rPr>
              <w:t>校准周期</w:t>
            </w:r>
          </w:p>
        </w:tc>
        <w:tc>
          <w:tcPr>
            <w:tcW w:w="1080" w:type="dxa"/>
            <w:vAlign w:val="center"/>
          </w:tcPr>
          <w:p w14:paraId="56ADEE42" w14:textId="77777777" w:rsidR="00057AF6" w:rsidRDefault="00C27810">
            <w:pPr>
              <w:jc w:val="center"/>
              <w:rPr>
                <w:rFonts w:ascii="宋体" w:hAnsi="宋体" w:hint="eastAsia"/>
                <w:szCs w:val="21"/>
              </w:rPr>
            </w:pPr>
            <w:r>
              <w:rPr>
                <w:rFonts w:ascii="宋体" w:hAnsi="宋体" w:hint="eastAsia"/>
                <w:szCs w:val="21"/>
              </w:rPr>
              <w:t>备注</w:t>
            </w:r>
          </w:p>
        </w:tc>
      </w:tr>
      <w:tr w:rsidR="00057AF6" w14:paraId="5B7FC1A1" w14:textId="77777777">
        <w:trPr>
          <w:trHeight w:hRule="exact" w:val="567"/>
          <w:jc w:val="center"/>
        </w:trPr>
        <w:tc>
          <w:tcPr>
            <w:tcW w:w="636" w:type="dxa"/>
            <w:vAlign w:val="center"/>
          </w:tcPr>
          <w:p w14:paraId="5BD3E9D2" w14:textId="77777777" w:rsidR="00057AF6" w:rsidRDefault="00C27810">
            <w:pPr>
              <w:spacing w:line="240" w:lineRule="exact"/>
              <w:jc w:val="center"/>
              <w:rPr>
                <w:rFonts w:ascii="宋体" w:hAnsi="宋体" w:hint="eastAsia"/>
                <w:szCs w:val="21"/>
              </w:rPr>
            </w:pPr>
            <w:r>
              <w:rPr>
                <w:rFonts w:ascii="宋体" w:hAnsi="宋体"/>
                <w:szCs w:val="21"/>
              </w:rPr>
              <w:t>1</w:t>
            </w:r>
          </w:p>
        </w:tc>
        <w:tc>
          <w:tcPr>
            <w:tcW w:w="1793" w:type="dxa"/>
            <w:vAlign w:val="center"/>
          </w:tcPr>
          <w:p w14:paraId="6BBE0450" w14:textId="77777777" w:rsidR="00057AF6" w:rsidRDefault="00057AF6">
            <w:pPr>
              <w:spacing w:line="240" w:lineRule="exact"/>
              <w:jc w:val="center"/>
              <w:rPr>
                <w:rFonts w:ascii="宋体" w:hAnsi="宋体" w:hint="eastAsia"/>
                <w:szCs w:val="21"/>
              </w:rPr>
            </w:pPr>
          </w:p>
        </w:tc>
        <w:tc>
          <w:tcPr>
            <w:tcW w:w="900" w:type="dxa"/>
            <w:vAlign w:val="center"/>
          </w:tcPr>
          <w:p w14:paraId="73B867E5" w14:textId="77777777" w:rsidR="00057AF6" w:rsidRDefault="00057AF6">
            <w:pPr>
              <w:spacing w:line="240" w:lineRule="exact"/>
              <w:jc w:val="center"/>
              <w:rPr>
                <w:rFonts w:ascii="宋体" w:hAnsi="宋体" w:hint="eastAsia"/>
                <w:szCs w:val="21"/>
              </w:rPr>
            </w:pPr>
          </w:p>
        </w:tc>
        <w:tc>
          <w:tcPr>
            <w:tcW w:w="992" w:type="dxa"/>
            <w:vAlign w:val="center"/>
          </w:tcPr>
          <w:p w14:paraId="0476BFB2" w14:textId="77777777" w:rsidR="00057AF6" w:rsidRDefault="00057AF6">
            <w:pPr>
              <w:spacing w:line="240" w:lineRule="exact"/>
              <w:jc w:val="center"/>
              <w:rPr>
                <w:rFonts w:ascii="宋体" w:hAnsi="宋体" w:hint="eastAsia"/>
                <w:szCs w:val="21"/>
              </w:rPr>
            </w:pPr>
          </w:p>
        </w:tc>
        <w:tc>
          <w:tcPr>
            <w:tcW w:w="1785" w:type="dxa"/>
            <w:vAlign w:val="center"/>
          </w:tcPr>
          <w:p w14:paraId="5AA4BABF" w14:textId="77777777" w:rsidR="00057AF6" w:rsidRDefault="00057AF6">
            <w:pPr>
              <w:spacing w:line="240" w:lineRule="exact"/>
              <w:jc w:val="center"/>
              <w:rPr>
                <w:rFonts w:ascii="宋体" w:hAnsi="宋体" w:hint="eastAsia"/>
                <w:szCs w:val="21"/>
              </w:rPr>
            </w:pPr>
          </w:p>
        </w:tc>
        <w:tc>
          <w:tcPr>
            <w:tcW w:w="1116" w:type="dxa"/>
            <w:vAlign w:val="center"/>
          </w:tcPr>
          <w:p w14:paraId="7C9D1C3B" w14:textId="77777777" w:rsidR="00057AF6" w:rsidRDefault="00057AF6">
            <w:pPr>
              <w:spacing w:line="240" w:lineRule="exact"/>
              <w:jc w:val="center"/>
              <w:rPr>
                <w:rFonts w:ascii="宋体" w:hAnsi="宋体" w:hint="eastAsia"/>
                <w:szCs w:val="21"/>
              </w:rPr>
            </w:pPr>
          </w:p>
        </w:tc>
        <w:tc>
          <w:tcPr>
            <w:tcW w:w="1341" w:type="dxa"/>
            <w:vAlign w:val="center"/>
          </w:tcPr>
          <w:p w14:paraId="32510463" w14:textId="77777777" w:rsidR="00057AF6" w:rsidRDefault="00057AF6">
            <w:pPr>
              <w:spacing w:line="240" w:lineRule="exact"/>
              <w:jc w:val="center"/>
              <w:rPr>
                <w:rFonts w:ascii="宋体" w:hAnsi="宋体" w:hint="eastAsia"/>
                <w:szCs w:val="21"/>
              </w:rPr>
            </w:pPr>
          </w:p>
        </w:tc>
        <w:tc>
          <w:tcPr>
            <w:tcW w:w="1080" w:type="dxa"/>
            <w:vAlign w:val="center"/>
          </w:tcPr>
          <w:p w14:paraId="692214AB" w14:textId="77777777" w:rsidR="00057AF6" w:rsidRDefault="00057AF6">
            <w:pPr>
              <w:spacing w:line="240" w:lineRule="exact"/>
              <w:jc w:val="center"/>
              <w:rPr>
                <w:rFonts w:ascii="宋体" w:hAnsi="宋体" w:hint="eastAsia"/>
                <w:szCs w:val="21"/>
              </w:rPr>
            </w:pPr>
          </w:p>
        </w:tc>
      </w:tr>
      <w:tr w:rsidR="00057AF6" w14:paraId="796C4916" w14:textId="77777777">
        <w:trPr>
          <w:trHeight w:hRule="exact" w:val="567"/>
          <w:jc w:val="center"/>
        </w:trPr>
        <w:tc>
          <w:tcPr>
            <w:tcW w:w="636" w:type="dxa"/>
            <w:vAlign w:val="center"/>
          </w:tcPr>
          <w:p w14:paraId="4F3431B4" w14:textId="77777777" w:rsidR="00057AF6" w:rsidRDefault="00C27810">
            <w:pPr>
              <w:spacing w:line="240" w:lineRule="exact"/>
              <w:jc w:val="center"/>
              <w:rPr>
                <w:rFonts w:ascii="宋体" w:hAnsi="宋体" w:hint="eastAsia"/>
                <w:szCs w:val="21"/>
              </w:rPr>
            </w:pPr>
            <w:r>
              <w:rPr>
                <w:rFonts w:ascii="宋体" w:hAnsi="宋体"/>
                <w:szCs w:val="21"/>
              </w:rPr>
              <w:t>2</w:t>
            </w:r>
          </w:p>
        </w:tc>
        <w:tc>
          <w:tcPr>
            <w:tcW w:w="1793" w:type="dxa"/>
            <w:vAlign w:val="center"/>
          </w:tcPr>
          <w:p w14:paraId="206395AB" w14:textId="77777777" w:rsidR="00057AF6" w:rsidRDefault="00057AF6">
            <w:pPr>
              <w:spacing w:line="240" w:lineRule="exact"/>
              <w:jc w:val="center"/>
              <w:rPr>
                <w:rFonts w:ascii="宋体" w:hAnsi="宋体" w:hint="eastAsia"/>
                <w:szCs w:val="21"/>
              </w:rPr>
            </w:pPr>
          </w:p>
        </w:tc>
        <w:tc>
          <w:tcPr>
            <w:tcW w:w="900" w:type="dxa"/>
            <w:vAlign w:val="center"/>
          </w:tcPr>
          <w:p w14:paraId="27717B58" w14:textId="77777777" w:rsidR="00057AF6" w:rsidRDefault="00057AF6">
            <w:pPr>
              <w:jc w:val="center"/>
              <w:rPr>
                <w:rFonts w:ascii="宋体" w:hAnsi="宋体" w:hint="eastAsia"/>
                <w:szCs w:val="21"/>
              </w:rPr>
            </w:pPr>
          </w:p>
        </w:tc>
        <w:tc>
          <w:tcPr>
            <w:tcW w:w="992" w:type="dxa"/>
            <w:vAlign w:val="center"/>
          </w:tcPr>
          <w:p w14:paraId="4795979D" w14:textId="77777777" w:rsidR="00057AF6" w:rsidRDefault="00057AF6">
            <w:pPr>
              <w:spacing w:line="240" w:lineRule="exact"/>
              <w:jc w:val="center"/>
              <w:rPr>
                <w:rFonts w:ascii="宋体" w:hAnsi="宋体" w:hint="eastAsia"/>
                <w:szCs w:val="21"/>
              </w:rPr>
            </w:pPr>
          </w:p>
        </w:tc>
        <w:tc>
          <w:tcPr>
            <w:tcW w:w="1785" w:type="dxa"/>
            <w:vAlign w:val="center"/>
          </w:tcPr>
          <w:p w14:paraId="50E64829" w14:textId="77777777" w:rsidR="00057AF6" w:rsidRDefault="00057AF6">
            <w:pPr>
              <w:spacing w:line="240" w:lineRule="exact"/>
              <w:jc w:val="center"/>
              <w:rPr>
                <w:rFonts w:ascii="宋体" w:hAnsi="宋体" w:hint="eastAsia"/>
                <w:szCs w:val="21"/>
              </w:rPr>
            </w:pPr>
          </w:p>
        </w:tc>
        <w:tc>
          <w:tcPr>
            <w:tcW w:w="1116" w:type="dxa"/>
            <w:vAlign w:val="center"/>
          </w:tcPr>
          <w:p w14:paraId="2D6B3CD7" w14:textId="77777777" w:rsidR="00057AF6" w:rsidRDefault="00057AF6">
            <w:pPr>
              <w:spacing w:line="240" w:lineRule="exact"/>
              <w:jc w:val="center"/>
              <w:rPr>
                <w:rFonts w:ascii="宋体" w:hAnsi="宋体" w:hint="eastAsia"/>
                <w:szCs w:val="21"/>
              </w:rPr>
            </w:pPr>
          </w:p>
        </w:tc>
        <w:tc>
          <w:tcPr>
            <w:tcW w:w="1341" w:type="dxa"/>
            <w:vAlign w:val="center"/>
          </w:tcPr>
          <w:p w14:paraId="0609C5D2" w14:textId="77777777" w:rsidR="00057AF6" w:rsidRDefault="00057AF6">
            <w:pPr>
              <w:spacing w:line="240" w:lineRule="exact"/>
              <w:jc w:val="center"/>
              <w:rPr>
                <w:rFonts w:ascii="宋体" w:hAnsi="宋体" w:hint="eastAsia"/>
                <w:szCs w:val="21"/>
              </w:rPr>
            </w:pPr>
          </w:p>
        </w:tc>
        <w:tc>
          <w:tcPr>
            <w:tcW w:w="1080" w:type="dxa"/>
            <w:vAlign w:val="center"/>
          </w:tcPr>
          <w:p w14:paraId="3FF6C83B" w14:textId="77777777" w:rsidR="00057AF6" w:rsidRDefault="00057AF6">
            <w:pPr>
              <w:spacing w:line="240" w:lineRule="exact"/>
              <w:jc w:val="center"/>
              <w:rPr>
                <w:rFonts w:ascii="宋体" w:hAnsi="宋体" w:hint="eastAsia"/>
                <w:i/>
                <w:szCs w:val="21"/>
              </w:rPr>
            </w:pPr>
          </w:p>
        </w:tc>
      </w:tr>
      <w:tr w:rsidR="00057AF6" w14:paraId="0C217697" w14:textId="77777777">
        <w:trPr>
          <w:trHeight w:hRule="exact" w:val="567"/>
          <w:jc w:val="center"/>
        </w:trPr>
        <w:tc>
          <w:tcPr>
            <w:tcW w:w="636" w:type="dxa"/>
            <w:vAlign w:val="center"/>
          </w:tcPr>
          <w:p w14:paraId="4A3CC009" w14:textId="77777777" w:rsidR="00057AF6" w:rsidRDefault="00C27810">
            <w:pPr>
              <w:spacing w:line="240" w:lineRule="exact"/>
              <w:jc w:val="center"/>
              <w:rPr>
                <w:rFonts w:ascii="宋体" w:hAnsi="宋体" w:hint="eastAsia"/>
                <w:szCs w:val="21"/>
              </w:rPr>
            </w:pPr>
            <w:r>
              <w:rPr>
                <w:rFonts w:ascii="宋体" w:hAnsi="宋体"/>
                <w:szCs w:val="21"/>
              </w:rPr>
              <w:t>3</w:t>
            </w:r>
          </w:p>
        </w:tc>
        <w:tc>
          <w:tcPr>
            <w:tcW w:w="1793" w:type="dxa"/>
            <w:vAlign w:val="center"/>
          </w:tcPr>
          <w:p w14:paraId="179FFA9B" w14:textId="77777777" w:rsidR="00057AF6" w:rsidRDefault="00057AF6">
            <w:pPr>
              <w:spacing w:line="240" w:lineRule="exact"/>
              <w:jc w:val="center"/>
              <w:rPr>
                <w:rFonts w:ascii="宋体" w:hAnsi="宋体" w:hint="eastAsia"/>
                <w:szCs w:val="21"/>
              </w:rPr>
            </w:pPr>
          </w:p>
        </w:tc>
        <w:tc>
          <w:tcPr>
            <w:tcW w:w="900" w:type="dxa"/>
            <w:vAlign w:val="center"/>
          </w:tcPr>
          <w:p w14:paraId="6F5DBDE9" w14:textId="77777777" w:rsidR="00057AF6" w:rsidRDefault="00057AF6">
            <w:pPr>
              <w:jc w:val="center"/>
              <w:rPr>
                <w:rFonts w:ascii="宋体" w:hAnsi="宋体" w:hint="eastAsia"/>
                <w:szCs w:val="21"/>
              </w:rPr>
            </w:pPr>
          </w:p>
        </w:tc>
        <w:tc>
          <w:tcPr>
            <w:tcW w:w="992" w:type="dxa"/>
            <w:vAlign w:val="center"/>
          </w:tcPr>
          <w:p w14:paraId="7A4B76EC" w14:textId="77777777" w:rsidR="00057AF6" w:rsidRDefault="00057AF6">
            <w:pPr>
              <w:spacing w:line="240" w:lineRule="exact"/>
              <w:jc w:val="center"/>
              <w:rPr>
                <w:rFonts w:ascii="宋体" w:hAnsi="宋体" w:hint="eastAsia"/>
                <w:szCs w:val="21"/>
              </w:rPr>
            </w:pPr>
          </w:p>
        </w:tc>
        <w:tc>
          <w:tcPr>
            <w:tcW w:w="1785" w:type="dxa"/>
            <w:vAlign w:val="center"/>
          </w:tcPr>
          <w:p w14:paraId="3C1E2F80" w14:textId="77777777" w:rsidR="00057AF6" w:rsidRDefault="00057AF6">
            <w:pPr>
              <w:spacing w:line="240" w:lineRule="exact"/>
              <w:jc w:val="center"/>
              <w:rPr>
                <w:rFonts w:ascii="宋体" w:hAnsi="宋体" w:hint="eastAsia"/>
                <w:szCs w:val="21"/>
              </w:rPr>
            </w:pPr>
          </w:p>
        </w:tc>
        <w:tc>
          <w:tcPr>
            <w:tcW w:w="1116" w:type="dxa"/>
            <w:vAlign w:val="center"/>
          </w:tcPr>
          <w:p w14:paraId="6D110D66" w14:textId="77777777" w:rsidR="00057AF6" w:rsidRDefault="00057AF6">
            <w:pPr>
              <w:spacing w:line="240" w:lineRule="exact"/>
              <w:jc w:val="center"/>
              <w:rPr>
                <w:rFonts w:ascii="宋体" w:hAnsi="宋体" w:hint="eastAsia"/>
                <w:szCs w:val="21"/>
              </w:rPr>
            </w:pPr>
          </w:p>
        </w:tc>
        <w:tc>
          <w:tcPr>
            <w:tcW w:w="1341" w:type="dxa"/>
            <w:vAlign w:val="center"/>
          </w:tcPr>
          <w:p w14:paraId="423C0255" w14:textId="77777777" w:rsidR="00057AF6" w:rsidRDefault="00057AF6">
            <w:pPr>
              <w:spacing w:line="240" w:lineRule="exact"/>
              <w:jc w:val="center"/>
              <w:rPr>
                <w:rFonts w:ascii="宋体" w:hAnsi="宋体" w:hint="eastAsia"/>
                <w:szCs w:val="21"/>
              </w:rPr>
            </w:pPr>
          </w:p>
        </w:tc>
        <w:tc>
          <w:tcPr>
            <w:tcW w:w="1080" w:type="dxa"/>
            <w:vAlign w:val="center"/>
          </w:tcPr>
          <w:p w14:paraId="13324F86" w14:textId="77777777" w:rsidR="00057AF6" w:rsidRDefault="00057AF6">
            <w:pPr>
              <w:spacing w:line="240" w:lineRule="exact"/>
              <w:jc w:val="center"/>
              <w:rPr>
                <w:rFonts w:ascii="宋体" w:hAnsi="宋体" w:hint="eastAsia"/>
                <w:szCs w:val="21"/>
              </w:rPr>
            </w:pPr>
          </w:p>
        </w:tc>
      </w:tr>
      <w:tr w:rsidR="00057AF6" w14:paraId="4955C11D" w14:textId="77777777">
        <w:trPr>
          <w:trHeight w:hRule="exact" w:val="567"/>
          <w:jc w:val="center"/>
        </w:trPr>
        <w:tc>
          <w:tcPr>
            <w:tcW w:w="636" w:type="dxa"/>
            <w:vAlign w:val="center"/>
          </w:tcPr>
          <w:p w14:paraId="7ACF2717" w14:textId="77777777" w:rsidR="00057AF6" w:rsidRDefault="00C27810">
            <w:pPr>
              <w:spacing w:line="240" w:lineRule="exact"/>
              <w:jc w:val="center"/>
              <w:rPr>
                <w:rFonts w:ascii="宋体" w:hAnsi="宋体" w:hint="eastAsia"/>
                <w:szCs w:val="21"/>
              </w:rPr>
            </w:pPr>
            <w:r>
              <w:rPr>
                <w:rFonts w:ascii="宋体" w:hAnsi="宋体"/>
                <w:szCs w:val="21"/>
              </w:rPr>
              <w:t>4</w:t>
            </w:r>
          </w:p>
        </w:tc>
        <w:tc>
          <w:tcPr>
            <w:tcW w:w="1793" w:type="dxa"/>
            <w:vAlign w:val="center"/>
          </w:tcPr>
          <w:p w14:paraId="781B8BF2" w14:textId="77777777" w:rsidR="00057AF6" w:rsidRDefault="00057AF6">
            <w:pPr>
              <w:spacing w:line="240" w:lineRule="exact"/>
              <w:jc w:val="center"/>
              <w:rPr>
                <w:rFonts w:ascii="宋体" w:hAnsi="宋体" w:hint="eastAsia"/>
                <w:szCs w:val="21"/>
              </w:rPr>
            </w:pPr>
          </w:p>
        </w:tc>
        <w:tc>
          <w:tcPr>
            <w:tcW w:w="900" w:type="dxa"/>
            <w:vAlign w:val="center"/>
          </w:tcPr>
          <w:p w14:paraId="53D4C703" w14:textId="77777777" w:rsidR="00057AF6" w:rsidRDefault="00057AF6">
            <w:pPr>
              <w:jc w:val="center"/>
              <w:rPr>
                <w:rFonts w:ascii="宋体" w:hAnsi="宋体" w:hint="eastAsia"/>
                <w:szCs w:val="21"/>
              </w:rPr>
            </w:pPr>
          </w:p>
        </w:tc>
        <w:tc>
          <w:tcPr>
            <w:tcW w:w="992" w:type="dxa"/>
            <w:vAlign w:val="center"/>
          </w:tcPr>
          <w:p w14:paraId="24E3A0EC" w14:textId="77777777" w:rsidR="00057AF6" w:rsidRDefault="00057AF6">
            <w:pPr>
              <w:spacing w:line="240" w:lineRule="exact"/>
              <w:jc w:val="center"/>
              <w:rPr>
                <w:rFonts w:ascii="宋体" w:hAnsi="宋体" w:hint="eastAsia"/>
                <w:szCs w:val="21"/>
              </w:rPr>
            </w:pPr>
          </w:p>
        </w:tc>
        <w:tc>
          <w:tcPr>
            <w:tcW w:w="1785" w:type="dxa"/>
            <w:vAlign w:val="center"/>
          </w:tcPr>
          <w:p w14:paraId="4BA1479D" w14:textId="77777777" w:rsidR="00057AF6" w:rsidRDefault="00057AF6">
            <w:pPr>
              <w:spacing w:line="240" w:lineRule="exact"/>
              <w:jc w:val="center"/>
              <w:rPr>
                <w:rFonts w:ascii="宋体" w:hAnsi="宋体" w:hint="eastAsia"/>
                <w:szCs w:val="21"/>
              </w:rPr>
            </w:pPr>
          </w:p>
        </w:tc>
        <w:tc>
          <w:tcPr>
            <w:tcW w:w="1116" w:type="dxa"/>
            <w:vAlign w:val="center"/>
          </w:tcPr>
          <w:p w14:paraId="05452FA0" w14:textId="77777777" w:rsidR="00057AF6" w:rsidRDefault="00057AF6">
            <w:pPr>
              <w:spacing w:line="240" w:lineRule="exact"/>
              <w:jc w:val="center"/>
              <w:rPr>
                <w:rFonts w:ascii="宋体" w:hAnsi="宋体" w:hint="eastAsia"/>
                <w:szCs w:val="21"/>
              </w:rPr>
            </w:pPr>
          </w:p>
        </w:tc>
        <w:tc>
          <w:tcPr>
            <w:tcW w:w="1341" w:type="dxa"/>
            <w:vAlign w:val="center"/>
          </w:tcPr>
          <w:p w14:paraId="4A40BB95" w14:textId="77777777" w:rsidR="00057AF6" w:rsidRDefault="00057AF6">
            <w:pPr>
              <w:spacing w:line="240" w:lineRule="exact"/>
              <w:jc w:val="center"/>
              <w:rPr>
                <w:rFonts w:ascii="宋体" w:hAnsi="宋体" w:hint="eastAsia"/>
                <w:szCs w:val="21"/>
              </w:rPr>
            </w:pPr>
          </w:p>
        </w:tc>
        <w:tc>
          <w:tcPr>
            <w:tcW w:w="1080" w:type="dxa"/>
            <w:vAlign w:val="center"/>
          </w:tcPr>
          <w:p w14:paraId="30690E49" w14:textId="77777777" w:rsidR="00057AF6" w:rsidRDefault="00057AF6">
            <w:pPr>
              <w:spacing w:line="240" w:lineRule="exact"/>
              <w:jc w:val="center"/>
              <w:rPr>
                <w:rFonts w:ascii="宋体" w:hAnsi="宋体" w:hint="eastAsia"/>
                <w:szCs w:val="21"/>
              </w:rPr>
            </w:pPr>
          </w:p>
        </w:tc>
      </w:tr>
      <w:tr w:rsidR="00057AF6" w14:paraId="76324F38" w14:textId="77777777">
        <w:trPr>
          <w:trHeight w:hRule="exact" w:val="567"/>
          <w:jc w:val="center"/>
        </w:trPr>
        <w:tc>
          <w:tcPr>
            <w:tcW w:w="636" w:type="dxa"/>
            <w:vAlign w:val="center"/>
          </w:tcPr>
          <w:p w14:paraId="79DE5105" w14:textId="77777777" w:rsidR="00057AF6" w:rsidRDefault="00C27810">
            <w:pPr>
              <w:spacing w:line="240" w:lineRule="exact"/>
              <w:jc w:val="center"/>
              <w:rPr>
                <w:rFonts w:ascii="宋体" w:hAnsi="宋体" w:hint="eastAsia"/>
                <w:szCs w:val="21"/>
              </w:rPr>
            </w:pPr>
            <w:r>
              <w:rPr>
                <w:rFonts w:ascii="宋体" w:hAnsi="宋体"/>
                <w:szCs w:val="21"/>
              </w:rPr>
              <w:t>5</w:t>
            </w:r>
          </w:p>
        </w:tc>
        <w:tc>
          <w:tcPr>
            <w:tcW w:w="1793" w:type="dxa"/>
            <w:vAlign w:val="center"/>
          </w:tcPr>
          <w:p w14:paraId="60D724B3" w14:textId="77777777" w:rsidR="00057AF6" w:rsidRDefault="00057AF6">
            <w:pPr>
              <w:spacing w:line="240" w:lineRule="exact"/>
              <w:jc w:val="center"/>
              <w:rPr>
                <w:rFonts w:ascii="宋体" w:hAnsi="宋体" w:hint="eastAsia"/>
                <w:szCs w:val="21"/>
              </w:rPr>
            </w:pPr>
          </w:p>
        </w:tc>
        <w:tc>
          <w:tcPr>
            <w:tcW w:w="900" w:type="dxa"/>
            <w:vAlign w:val="center"/>
          </w:tcPr>
          <w:p w14:paraId="38A7D8D8" w14:textId="77777777" w:rsidR="00057AF6" w:rsidRDefault="00057AF6">
            <w:pPr>
              <w:jc w:val="center"/>
              <w:rPr>
                <w:rFonts w:ascii="宋体" w:hAnsi="宋体" w:hint="eastAsia"/>
                <w:szCs w:val="21"/>
              </w:rPr>
            </w:pPr>
          </w:p>
        </w:tc>
        <w:tc>
          <w:tcPr>
            <w:tcW w:w="992" w:type="dxa"/>
            <w:vAlign w:val="center"/>
          </w:tcPr>
          <w:p w14:paraId="1A36ACF0" w14:textId="77777777" w:rsidR="00057AF6" w:rsidRDefault="00057AF6">
            <w:pPr>
              <w:spacing w:line="240" w:lineRule="exact"/>
              <w:jc w:val="center"/>
              <w:rPr>
                <w:rFonts w:ascii="宋体" w:hAnsi="宋体" w:hint="eastAsia"/>
                <w:szCs w:val="21"/>
              </w:rPr>
            </w:pPr>
          </w:p>
        </w:tc>
        <w:tc>
          <w:tcPr>
            <w:tcW w:w="1785" w:type="dxa"/>
            <w:vAlign w:val="center"/>
          </w:tcPr>
          <w:p w14:paraId="3E953E31" w14:textId="77777777" w:rsidR="00057AF6" w:rsidRDefault="00057AF6">
            <w:pPr>
              <w:spacing w:line="240" w:lineRule="exact"/>
              <w:jc w:val="center"/>
              <w:rPr>
                <w:rFonts w:ascii="宋体" w:hAnsi="宋体" w:hint="eastAsia"/>
                <w:szCs w:val="21"/>
              </w:rPr>
            </w:pPr>
          </w:p>
        </w:tc>
        <w:tc>
          <w:tcPr>
            <w:tcW w:w="1116" w:type="dxa"/>
            <w:vAlign w:val="center"/>
          </w:tcPr>
          <w:p w14:paraId="7E7FB0D1" w14:textId="77777777" w:rsidR="00057AF6" w:rsidRDefault="00057AF6">
            <w:pPr>
              <w:spacing w:line="240" w:lineRule="exact"/>
              <w:jc w:val="center"/>
              <w:rPr>
                <w:rFonts w:ascii="宋体" w:hAnsi="宋体" w:hint="eastAsia"/>
                <w:szCs w:val="21"/>
              </w:rPr>
            </w:pPr>
          </w:p>
        </w:tc>
        <w:tc>
          <w:tcPr>
            <w:tcW w:w="1341" w:type="dxa"/>
            <w:vAlign w:val="center"/>
          </w:tcPr>
          <w:p w14:paraId="03AF4C06" w14:textId="77777777" w:rsidR="00057AF6" w:rsidRDefault="00057AF6">
            <w:pPr>
              <w:spacing w:line="240" w:lineRule="exact"/>
              <w:jc w:val="center"/>
              <w:rPr>
                <w:rFonts w:ascii="宋体" w:hAnsi="宋体" w:hint="eastAsia"/>
                <w:szCs w:val="21"/>
              </w:rPr>
            </w:pPr>
          </w:p>
        </w:tc>
        <w:tc>
          <w:tcPr>
            <w:tcW w:w="1080" w:type="dxa"/>
            <w:vAlign w:val="center"/>
          </w:tcPr>
          <w:p w14:paraId="77042CA9" w14:textId="77777777" w:rsidR="00057AF6" w:rsidRDefault="00057AF6">
            <w:pPr>
              <w:spacing w:line="240" w:lineRule="exact"/>
              <w:jc w:val="center"/>
              <w:rPr>
                <w:rFonts w:ascii="宋体" w:hAnsi="宋体" w:hint="eastAsia"/>
                <w:szCs w:val="21"/>
              </w:rPr>
            </w:pPr>
          </w:p>
        </w:tc>
      </w:tr>
      <w:tr w:rsidR="00057AF6" w14:paraId="11AB5AFE" w14:textId="77777777">
        <w:trPr>
          <w:trHeight w:hRule="exact" w:val="567"/>
          <w:jc w:val="center"/>
        </w:trPr>
        <w:tc>
          <w:tcPr>
            <w:tcW w:w="636" w:type="dxa"/>
            <w:vAlign w:val="center"/>
          </w:tcPr>
          <w:p w14:paraId="0316130E" w14:textId="77777777" w:rsidR="00057AF6" w:rsidRDefault="00C27810">
            <w:pPr>
              <w:spacing w:line="240" w:lineRule="exact"/>
              <w:jc w:val="center"/>
              <w:rPr>
                <w:rFonts w:ascii="宋体" w:hAnsi="宋体" w:hint="eastAsia"/>
                <w:szCs w:val="21"/>
              </w:rPr>
            </w:pPr>
            <w:r>
              <w:rPr>
                <w:rFonts w:ascii="宋体" w:hAnsi="宋体"/>
                <w:szCs w:val="21"/>
              </w:rPr>
              <w:t>6</w:t>
            </w:r>
          </w:p>
        </w:tc>
        <w:tc>
          <w:tcPr>
            <w:tcW w:w="1793" w:type="dxa"/>
            <w:vAlign w:val="center"/>
          </w:tcPr>
          <w:p w14:paraId="00E5AF5F" w14:textId="77777777" w:rsidR="00057AF6" w:rsidRDefault="00057AF6">
            <w:pPr>
              <w:spacing w:line="240" w:lineRule="exact"/>
              <w:jc w:val="center"/>
              <w:rPr>
                <w:rFonts w:ascii="宋体" w:hAnsi="宋体" w:hint="eastAsia"/>
                <w:szCs w:val="21"/>
              </w:rPr>
            </w:pPr>
          </w:p>
        </w:tc>
        <w:tc>
          <w:tcPr>
            <w:tcW w:w="900" w:type="dxa"/>
            <w:vAlign w:val="center"/>
          </w:tcPr>
          <w:p w14:paraId="0685743C" w14:textId="77777777" w:rsidR="00057AF6" w:rsidRDefault="00057AF6">
            <w:pPr>
              <w:jc w:val="center"/>
              <w:rPr>
                <w:rFonts w:ascii="宋体" w:hAnsi="宋体" w:hint="eastAsia"/>
                <w:szCs w:val="21"/>
              </w:rPr>
            </w:pPr>
          </w:p>
        </w:tc>
        <w:tc>
          <w:tcPr>
            <w:tcW w:w="992" w:type="dxa"/>
            <w:vAlign w:val="center"/>
          </w:tcPr>
          <w:p w14:paraId="48C8C60E" w14:textId="77777777" w:rsidR="00057AF6" w:rsidRDefault="00057AF6">
            <w:pPr>
              <w:spacing w:line="240" w:lineRule="exact"/>
              <w:jc w:val="center"/>
              <w:rPr>
                <w:rFonts w:ascii="宋体" w:hAnsi="宋体" w:hint="eastAsia"/>
                <w:szCs w:val="21"/>
              </w:rPr>
            </w:pPr>
          </w:p>
        </w:tc>
        <w:tc>
          <w:tcPr>
            <w:tcW w:w="1785" w:type="dxa"/>
            <w:vAlign w:val="center"/>
          </w:tcPr>
          <w:p w14:paraId="5962F0DD" w14:textId="77777777" w:rsidR="00057AF6" w:rsidRDefault="00057AF6">
            <w:pPr>
              <w:spacing w:line="240" w:lineRule="exact"/>
              <w:jc w:val="center"/>
              <w:rPr>
                <w:rFonts w:ascii="宋体" w:hAnsi="宋体" w:hint="eastAsia"/>
                <w:szCs w:val="21"/>
              </w:rPr>
            </w:pPr>
          </w:p>
        </w:tc>
        <w:tc>
          <w:tcPr>
            <w:tcW w:w="1116" w:type="dxa"/>
            <w:vAlign w:val="center"/>
          </w:tcPr>
          <w:p w14:paraId="43BF4246" w14:textId="77777777" w:rsidR="00057AF6" w:rsidRDefault="00057AF6">
            <w:pPr>
              <w:spacing w:line="240" w:lineRule="exact"/>
              <w:jc w:val="center"/>
              <w:rPr>
                <w:rFonts w:ascii="宋体" w:hAnsi="宋体" w:hint="eastAsia"/>
                <w:szCs w:val="21"/>
              </w:rPr>
            </w:pPr>
          </w:p>
        </w:tc>
        <w:tc>
          <w:tcPr>
            <w:tcW w:w="1341" w:type="dxa"/>
            <w:vAlign w:val="center"/>
          </w:tcPr>
          <w:p w14:paraId="1B5E582A" w14:textId="77777777" w:rsidR="00057AF6" w:rsidRDefault="00057AF6">
            <w:pPr>
              <w:spacing w:line="240" w:lineRule="exact"/>
              <w:jc w:val="center"/>
              <w:rPr>
                <w:rFonts w:ascii="宋体" w:hAnsi="宋体" w:hint="eastAsia"/>
                <w:szCs w:val="21"/>
              </w:rPr>
            </w:pPr>
          </w:p>
        </w:tc>
        <w:tc>
          <w:tcPr>
            <w:tcW w:w="1080" w:type="dxa"/>
            <w:vAlign w:val="center"/>
          </w:tcPr>
          <w:p w14:paraId="0D6909D8" w14:textId="77777777" w:rsidR="00057AF6" w:rsidRDefault="00057AF6">
            <w:pPr>
              <w:spacing w:line="240" w:lineRule="exact"/>
              <w:jc w:val="center"/>
              <w:rPr>
                <w:rFonts w:ascii="宋体" w:hAnsi="宋体" w:hint="eastAsia"/>
                <w:szCs w:val="21"/>
              </w:rPr>
            </w:pPr>
          </w:p>
        </w:tc>
      </w:tr>
      <w:tr w:rsidR="00057AF6" w14:paraId="69BF5AAA" w14:textId="77777777">
        <w:trPr>
          <w:trHeight w:hRule="exact" w:val="567"/>
          <w:jc w:val="center"/>
        </w:trPr>
        <w:tc>
          <w:tcPr>
            <w:tcW w:w="636" w:type="dxa"/>
            <w:vAlign w:val="center"/>
          </w:tcPr>
          <w:p w14:paraId="75CE8C99" w14:textId="77777777" w:rsidR="00057AF6" w:rsidRDefault="00C27810">
            <w:pPr>
              <w:spacing w:line="240" w:lineRule="exact"/>
              <w:jc w:val="center"/>
              <w:rPr>
                <w:rFonts w:ascii="宋体" w:hAnsi="宋体" w:hint="eastAsia"/>
                <w:szCs w:val="21"/>
              </w:rPr>
            </w:pPr>
            <w:r>
              <w:rPr>
                <w:rFonts w:ascii="宋体" w:hAnsi="宋体"/>
                <w:szCs w:val="21"/>
              </w:rPr>
              <w:t>7</w:t>
            </w:r>
          </w:p>
        </w:tc>
        <w:tc>
          <w:tcPr>
            <w:tcW w:w="1793" w:type="dxa"/>
            <w:vAlign w:val="center"/>
          </w:tcPr>
          <w:p w14:paraId="0FF4D0FB" w14:textId="77777777" w:rsidR="00057AF6" w:rsidRDefault="00057AF6">
            <w:pPr>
              <w:spacing w:line="240" w:lineRule="exact"/>
              <w:jc w:val="center"/>
              <w:rPr>
                <w:rFonts w:ascii="宋体" w:hAnsi="宋体" w:hint="eastAsia"/>
                <w:szCs w:val="21"/>
              </w:rPr>
            </w:pPr>
          </w:p>
        </w:tc>
        <w:tc>
          <w:tcPr>
            <w:tcW w:w="900" w:type="dxa"/>
            <w:vAlign w:val="center"/>
          </w:tcPr>
          <w:p w14:paraId="3E01E95A" w14:textId="77777777" w:rsidR="00057AF6" w:rsidRDefault="00057AF6">
            <w:pPr>
              <w:jc w:val="center"/>
              <w:rPr>
                <w:rFonts w:ascii="宋体" w:hAnsi="宋体" w:hint="eastAsia"/>
                <w:szCs w:val="21"/>
              </w:rPr>
            </w:pPr>
          </w:p>
        </w:tc>
        <w:tc>
          <w:tcPr>
            <w:tcW w:w="992" w:type="dxa"/>
            <w:vAlign w:val="center"/>
          </w:tcPr>
          <w:p w14:paraId="6A61F610" w14:textId="77777777" w:rsidR="00057AF6" w:rsidRDefault="00057AF6">
            <w:pPr>
              <w:spacing w:line="240" w:lineRule="exact"/>
              <w:jc w:val="center"/>
              <w:rPr>
                <w:rFonts w:ascii="宋体" w:hAnsi="宋体" w:hint="eastAsia"/>
                <w:szCs w:val="21"/>
              </w:rPr>
            </w:pPr>
          </w:p>
        </w:tc>
        <w:tc>
          <w:tcPr>
            <w:tcW w:w="1785" w:type="dxa"/>
            <w:vAlign w:val="center"/>
          </w:tcPr>
          <w:p w14:paraId="4B29B1E2" w14:textId="77777777" w:rsidR="00057AF6" w:rsidRDefault="00057AF6">
            <w:pPr>
              <w:spacing w:line="240" w:lineRule="exact"/>
              <w:jc w:val="center"/>
              <w:rPr>
                <w:rFonts w:ascii="宋体" w:hAnsi="宋体" w:hint="eastAsia"/>
                <w:szCs w:val="21"/>
              </w:rPr>
            </w:pPr>
          </w:p>
        </w:tc>
        <w:tc>
          <w:tcPr>
            <w:tcW w:w="1116" w:type="dxa"/>
            <w:vAlign w:val="center"/>
          </w:tcPr>
          <w:p w14:paraId="1999FE6D" w14:textId="77777777" w:rsidR="00057AF6" w:rsidRDefault="00057AF6">
            <w:pPr>
              <w:spacing w:line="240" w:lineRule="exact"/>
              <w:jc w:val="center"/>
              <w:rPr>
                <w:rFonts w:ascii="宋体" w:hAnsi="宋体" w:hint="eastAsia"/>
                <w:szCs w:val="21"/>
              </w:rPr>
            </w:pPr>
          </w:p>
        </w:tc>
        <w:tc>
          <w:tcPr>
            <w:tcW w:w="1341" w:type="dxa"/>
            <w:vAlign w:val="center"/>
          </w:tcPr>
          <w:p w14:paraId="43C24E79" w14:textId="77777777" w:rsidR="00057AF6" w:rsidRDefault="00057AF6">
            <w:pPr>
              <w:spacing w:line="240" w:lineRule="exact"/>
              <w:jc w:val="center"/>
              <w:rPr>
                <w:rFonts w:ascii="宋体" w:hAnsi="宋体" w:hint="eastAsia"/>
                <w:szCs w:val="21"/>
              </w:rPr>
            </w:pPr>
          </w:p>
        </w:tc>
        <w:tc>
          <w:tcPr>
            <w:tcW w:w="1080" w:type="dxa"/>
            <w:vAlign w:val="center"/>
          </w:tcPr>
          <w:p w14:paraId="10495E9D" w14:textId="77777777" w:rsidR="00057AF6" w:rsidRDefault="00057AF6">
            <w:pPr>
              <w:spacing w:line="240" w:lineRule="exact"/>
              <w:jc w:val="center"/>
              <w:rPr>
                <w:rFonts w:ascii="宋体" w:hAnsi="宋体" w:hint="eastAsia"/>
                <w:szCs w:val="21"/>
              </w:rPr>
            </w:pPr>
          </w:p>
        </w:tc>
      </w:tr>
      <w:tr w:rsidR="00057AF6" w14:paraId="32DBAFDD" w14:textId="77777777">
        <w:trPr>
          <w:trHeight w:hRule="exact" w:val="567"/>
          <w:jc w:val="center"/>
        </w:trPr>
        <w:tc>
          <w:tcPr>
            <w:tcW w:w="636" w:type="dxa"/>
            <w:vAlign w:val="center"/>
          </w:tcPr>
          <w:p w14:paraId="6D061D59" w14:textId="77777777" w:rsidR="00057AF6" w:rsidRDefault="00C27810">
            <w:pPr>
              <w:spacing w:line="240" w:lineRule="exact"/>
              <w:jc w:val="center"/>
              <w:rPr>
                <w:rFonts w:ascii="宋体" w:hAnsi="宋体" w:hint="eastAsia"/>
                <w:szCs w:val="21"/>
              </w:rPr>
            </w:pPr>
            <w:r>
              <w:rPr>
                <w:rFonts w:ascii="宋体" w:hAnsi="宋体"/>
                <w:szCs w:val="21"/>
              </w:rPr>
              <w:t>8</w:t>
            </w:r>
          </w:p>
        </w:tc>
        <w:tc>
          <w:tcPr>
            <w:tcW w:w="1793" w:type="dxa"/>
            <w:vAlign w:val="center"/>
          </w:tcPr>
          <w:p w14:paraId="1EA0C743" w14:textId="77777777" w:rsidR="00057AF6" w:rsidRDefault="00057AF6">
            <w:pPr>
              <w:spacing w:line="240" w:lineRule="exact"/>
              <w:jc w:val="center"/>
              <w:rPr>
                <w:rFonts w:ascii="宋体" w:hAnsi="宋体" w:hint="eastAsia"/>
                <w:szCs w:val="21"/>
              </w:rPr>
            </w:pPr>
          </w:p>
        </w:tc>
        <w:tc>
          <w:tcPr>
            <w:tcW w:w="900" w:type="dxa"/>
            <w:vAlign w:val="center"/>
          </w:tcPr>
          <w:p w14:paraId="1909066C" w14:textId="77777777" w:rsidR="00057AF6" w:rsidRDefault="00057AF6">
            <w:pPr>
              <w:jc w:val="center"/>
              <w:rPr>
                <w:rFonts w:ascii="宋体" w:hAnsi="宋体" w:hint="eastAsia"/>
                <w:szCs w:val="21"/>
              </w:rPr>
            </w:pPr>
          </w:p>
        </w:tc>
        <w:tc>
          <w:tcPr>
            <w:tcW w:w="992" w:type="dxa"/>
            <w:vAlign w:val="center"/>
          </w:tcPr>
          <w:p w14:paraId="0A480FBD" w14:textId="77777777" w:rsidR="00057AF6" w:rsidRDefault="00057AF6">
            <w:pPr>
              <w:spacing w:line="240" w:lineRule="exact"/>
              <w:jc w:val="center"/>
              <w:rPr>
                <w:rFonts w:ascii="宋体" w:hAnsi="宋体" w:hint="eastAsia"/>
                <w:szCs w:val="21"/>
              </w:rPr>
            </w:pPr>
          </w:p>
        </w:tc>
        <w:tc>
          <w:tcPr>
            <w:tcW w:w="1785" w:type="dxa"/>
            <w:vAlign w:val="center"/>
          </w:tcPr>
          <w:p w14:paraId="09908979" w14:textId="77777777" w:rsidR="00057AF6" w:rsidRDefault="00057AF6">
            <w:pPr>
              <w:spacing w:line="240" w:lineRule="exact"/>
              <w:jc w:val="center"/>
              <w:rPr>
                <w:rFonts w:ascii="宋体" w:hAnsi="宋体" w:hint="eastAsia"/>
                <w:szCs w:val="21"/>
              </w:rPr>
            </w:pPr>
          </w:p>
        </w:tc>
        <w:tc>
          <w:tcPr>
            <w:tcW w:w="1116" w:type="dxa"/>
            <w:vAlign w:val="center"/>
          </w:tcPr>
          <w:p w14:paraId="08F6A933" w14:textId="77777777" w:rsidR="00057AF6" w:rsidRDefault="00057AF6">
            <w:pPr>
              <w:spacing w:line="240" w:lineRule="exact"/>
              <w:jc w:val="center"/>
              <w:rPr>
                <w:rFonts w:ascii="宋体" w:hAnsi="宋体" w:hint="eastAsia"/>
                <w:szCs w:val="21"/>
              </w:rPr>
            </w:pPr>
          </w:p>
        </w:tc>
        <w:tc>
          <w:tcPr>
            <w:tcW w:w="1341" w:type="dxa"/>
            <w:vAlign w:val="center"/>
          </w:tcPr>
          <w:p w14:paraId="79C5AC84" w14:textId="77777777" w:rsidR="00057AF6" w:rsidRDefault="00057AF6">
            <w:pPr>
              <w:spacing w:line="240" w:lineRule="exact"/>
              <w:jc w:val="center"/>
              <w:rPr>
                <w:rFonts w:ascii="宋体" w:hAnsi="宋体" w:hint="eastAsia"/>
                <w:szCs w:val="21"/>
              </w:rPr>
            </w:pPr>
          </w:p>
        </w:tc>
        <w:tc>
          <w:tcPr>
            <w:tcW w:w="1080" w:type="dxa"/>
            <w:vAlign w:val="center"/>
          </w:tcPr>
          <w:p w14:paraId="2F783D7D" w14:textId="77777777" w:rsidR="00057AF6" w:rsidRDefault="00057AF6">
            <w:pPr>
              <w:spacing w:line="240" w:lineRule="exact"/>
              <w:jc w:val="center"/>
              <w:rPr>
                <w:rFonts w:ascii="宋体" w:hAnsi="宋体" w:hint="eastAsia"/>
                <w:szCs w:val="21"/>
              </w:rPr>
            </w:pPr>
          </w:p>
        </w:tc>
      </w:tr>
      <w:tr w:rsidR="00057AF6" w14:paraId="3ADF7F0E" w14:textId="77777777">
        <w:trPr>
          <w:trHeight w:hRule="exact" w:val="567"/>
          <w:jc w:val="center"/>
        </w:trPr>
        <w:tc>
          <w:tcPr>
            <w:tcW w:w="636" w:type="dxa"/>
            <w:vAlign w:val="center"/>
          </w:tcPr>
          <w:p w14:paraId="30F687C1" w14:textId="77777777" w:rsidR="00057AF6" w:rsidRDefault="00C27810">
            <w:pPr>
              <w:spacing w:line="240" w:lineRule="exact"/>
              <w:jc w:val="center"/>
              <w:rPr>
                <w:rFonts w:ascii="宋体" w:hAnsi="宋体" w:hint="eastAsia"/>
                <w:szCs w:val="21"/>
              </w:rPr>
            </w:pPr>
            <w:r>
              <w:rPr>
                <w:rFonts w:ascii="宋体" w:hAnsi="宋体"/>
                <w:szCs w:val="21"/>
              </w:rPr>
              <w:t>9</w:t>
            </w:r>
          </w:p>
        </w:tc>
        <w:tc>
          <w:tcPr>
            <w:tcW w:w="1793" w:type="dxa"/>
            <w:vAlign w:val="center"/>
          </w:tcPr>
          <w:p w14:paraId="7CC2C21D" w14:textId="77777777" w:rsidR="00057AF6" w:rsidRDefault="00057AF6">
            <w:pPr>
              <w:spacing w:line="240" w:lineRule="exact"/>
              <w:jc w:val="center"/>
              <w:rPr>
                <w:rFonts w:ascii="宋体" w:hAnsi="宋体" w:hint="eastAsia"/>
                <w:szCs w:val="21"/>
              </w:rPr>
            </w:pPr>
          </w:p>
        </w:tc>
        <w:tc>
          <w:tcPr>
            <w:tcW w:w="900" w:type="dxa"/>
            <w:vAlign w:val="center"/>
          </w:tcPr>
          <w:p w14:paraId="569DCBEB" w14:textId="77777777" w:rsidR="00057AF6" w:rsidRDefault="00057AF6">
            <w:pPr>
              <w:jc w:val="center"/>
              <w:rPr>
                <w:rFonts w:ascii="宋体" w:hAnsi="宋体" w:hint="eastAsia"/>
                <w:szCs w:val="21"/>
              </w:rPr>
            </w:pPr>
          </w:p>
        </w:tc>
        <w:tc>
          <w:tcPr>
            <w:tcW w:w="992" w:type="dxa"/>
            <w:vAlign w:val="center"/>
          </w:tcPr>
          <w:p w14:paraId="7EA4DA19" w14:textId="77777777" w:rsidR="00057AF6" w:rsidRDefault="00057AF6">
            <w:pPr>
              <w:spacing w:line="240" w:lineRule="exact"/>
              <w:jc w:val="center"/>
              <w:rPr>
                <w:rFonts w:ascii="宋体" w:hAnsi="宋体" w:hint="eastAsia"/>
                <w:szCs w:val="21"/>
              </w:rPr>
            </w:pPr>
          </w:p>
        </w:tc>
        <w:tc>
          <w:tcPr>
            <w:tcW w:w="1785" w:type="dxa"/>
            <w:vAlign w:val="center"/>
          </w:tcPr>
          <w:p w14:paraId="154FE839" w14:textId="77777777" w:rsidR="00057AF6" w:rsidRDefault="00057AF6">
            <w:pPr>
              <w:spacing w:line="240" w:lineRule="exact"/>
              <w:jc w:val="center"/>
              <w:rPr>
                <w:rFonts w:ascii="宋体" w:hAnsi="宋体" w:hint="eastAsia"/>
                <w:szCs w:val="21"/>
              </w:rPr>
            </w:pPr>
          </w:p>
        </w:tc>
        <w:tc>
          <w:tcPr>
            <w:tcW w:w="1116" w:type="dxa"/>
            <w:vAlign w:val="center"/>
          </w:tcPr>
          <w:p w14:paraId="358C7EFE" w14:textId="77777777" w:rsidR="00057AF6" w:rsidRDefault="00057AF6">
            <w:pPr>
              <w:spacing w:line="240" w:lineRule="exact"/>
              <w:jc w:val="center"/>
              <w:rPr>
                <w:rFonts w:ascii="宋体" w:hAnsi="宋体" w:hint="eastAsia"/>
                <w:szCs w:val="21"/>
              </w:rPr>
            </w:pPr>
          </w:p>
        </w:tc>
        <w:tc>
          <w:tcPr>
            <w:tcW w:w="1341" w:type="dxa"/>
            <w:vAlign w:val="center"/>
          </w:tcPr>
          <w:p w14:paraId="69F09729" w14:textId="77777777" w:rsidR="00057AF6" w:rsidRDefault="00057AF6">
            <w:pPr>
              <w:spacing w:line="240" w:lineRule="exact"/>
              <w:jc w:val="center"/>
              <w:rPr>
                <w:rFonts w:ascii="宋体" w:hAnsi="宋体" w:hint="eastAsia"/>
                <w:szCs w:val="21"/>
              </w:rPr>
            </w:pPr>
          </w:p>
        </w:tc>
        <w:tc>
          <w:tcPr>
            <w:tcW w:w="1080" w:type="dxa"/>
            <w:vAlign w:val="center"/>
          </w:tcPr>
          <w:p w14:paraId="4DE3E546" w14:textId="77777777" w:rsidR="00057AF6" w:rsidRDefault="00057AF6">
            <w:pPr>
              <w:spacing w:line="240" w:lineRule="exact"/>
              <w:jc w:val="center"/>
              <w:rPr>
                <w:rFonts w:ascii="宋体" w:hAnsi="宋体" w:hint="eastAsia"/>
                <w:szCs w:val="21"/>
              </w:rPr>
            </w:pPr>
          </w:p>
        </w:tc>
      </w:tr>
      <w:tr w:rsidR="00057AF6" w14:paraId="574897E4" w14:textId="77777777">
        <w:trPr>
          <w:trHeight w:hRule="exact" w:val="567"/>
          <w:jc w:val="center"/>
        </w:trPr>
        <w:tc>
          <w:tcPr>
            <w:tcW w:w="636" w:type="dxa"/>
            <w:vAlign w:val="center"/>
          </w:tcPr>
          <w:p w14:paraId="2B1A00A6" w14:textId="77777777" w:rsidR="00057AF6" w:rsidRDefault="00C27810">
            <w:pPr>
              <w:spacing w:line="240" w:lineRule="exact"/>
              <w:jc w:val="center"/>
              <w:rPr>
                <w:rFonts w:ascii="宋体" w:hAnsi="宋体" w:hint="eastAsia"/>
                <w:szCs w:val="21"/>
              </w:rPr>
            </w:pPr>
            <w:r>
              <w:rPr>
                <w:rFonts w:ascii="宋体" w:hAnsi="宋体"/>
                <w:szCs w:val="21"/>
              </w:rPr>
              <w:t>10</w:t>
            </w:r>
          </w:p>
        </w:tc>
        <w:tc>
          <w:tcPr>
            <w:tcW w:w="1793" w:type="dxa"/>
            <w:vAlign w:val="center"/>
          </w:tcPr>
          <w:p w14:paraId="1F979B80" w14:textId="77777777" w:rsidR="00057AF6" w:rsidRDefault="00057AF6">
            <w:pPr>
              <w:spacing w:line="240" w:lineRule="exact"/>
              <w:jc w:val="center"/>
              <w:rPr>
                <w:rFonts w:ascii="宋体" w:hAnsi="宋体" w:hint="eastAsia"/>
                <w:szCs w:val="21"/>
              </w:rPr>
            </w:pPr>
          </w:p>
        </w:tc>
        <w:tc>
          <w:tcPr>
            <w:tcW w:w="900" w:type="dxa"/>
            <w:vAlign w:val="center"/>
          </w:tcPr>
          <w:p w14:paraId="16354403" w14:textId="77777777" w:rsidR="00057AF6" w:rsidRDefault="00057AF6">
            <w:pPr>
              <w:jc w:val="center"/>
              <w:rPr>
                <w:rFonts w:ascii="宋体" w:hAnsi="宋体" w:hint="eastAsia"/>
                <w:szCs w:val="21"/>
              </w:rPr>
            </w:pPr>
          </w:p>
        </w:tc>
        <w:tc>
          <w:tcPr>
            <w:tcW w:w="992" w:type="dxa"/>
            <w:vAlign w:val="center"/>
          </w:tcPr>
          <w:p w14:paraId="147ED7A5" w14:textId="77777777" w:rsidR="00057AF6" w:rsidRDefault="00057AF6">
            <w:pPr>
              <w:spacing w:line="240" w:lineRule="exact"/>
              <w:jc w:val="center"/>
              <w:rPr>
                <w:rFonts w:ascii="宋体" w:hAnsi="宋体" w:hint="eastAsia"/>
                <w:szCs w:val="21"/>
              </w:rPr>
            </w:pPr>
          </w:p>
        </w:tc>
        <w:tc>
          <w:tcPr>
            <w:tcW w:w="1785" w:type="dxa"/>
            <w:vAlign w:val="center"/>
          </w:tcPr>
          <w:p w14:paraId="6123A364" w14:textId="77777777" w:rsidR="00057AF6" w:rsidRDefault="00057AF6">
            <w:pPr>
              <w:spacing w:line="240" w:lineRule="exact"/>
              <w:jc w:val="center"/>
              <w:rPr>
                <w:rFonts w:ascii="宋体" w:hAnsi="宋体" w:hint="eastAsia"/>
                <w:szCs w:val="21"/>
              </w:rPr>
            </w:pPr>
          </w:p>
        </w:tc>
        <w:tc>
          <w:tcPr>
            <w:tcW w:w="1116" w:type="dxa"/>
            <w:vAlign w:val="center"/>
          </w:tcPr>
          <w:p w14:paraId="2F4013FD" w14:textId="77777777" w:rsidR="00057AF6" w:rsidRDefault="00057AF6">
            <w:pPr>
              <w:spacing w:line="240" w:lineRule="exact"/>
              <w:jc w:val="center"/>
              <w:rPr>
                <w:rFonts w:ascii="宋体" w:hAnsi="宋体" w:hint="eastAsia"/>
                <w:szCs w:val="21"/>
              </w:rPr>
            </w:pPr>
          </w:p>
        </w:tc>
        <w:tc>
          <w:tcPr>
            <w:tcW w:w="1341" w:type="dxa"/>
            <w:vAlign w:val="center"/>
          </w:tcPr>
          <w:p w14:paraId="484B9086" w14:textId="77777777" w:rsidR="00057AF6" w:rsidRDefault="00057AF6">
            <w:pPr>
              <w:spacing w:line="240" w:lineRule="exact"/>
              <w:jc w:val="center"/>
              <w:rPr>
                <w:rFonts w:ascii="宋体" w:hAnsi="宋体" w:hint="eastAsia"/>
                <w:szCs w:val="21"/>
              </w:rPr>
            </w:pPr>
          </w:p>
        </w:tc>
        <w:tc>
          <w:tcPr>
            <w:tcW w:w="1080" w:type="dxa"/>
            <w:vAlign w:val="center"/>
          </w:tcPr>
          <w:p w14:paraId="15F446B0" w14:textId="77777777" w:rsidR="00057AF6" w:rsidRDefault="00057AF6">
            <w:pPr>
              <w:spacing w:line="240" w:lineRule="exact"/>
              <w:jc w:val="center"/>
              <w:rPr>
                <w:rFonts w:ascii="宋体" w:hAnsi="宋体" w:hint="eastAsia"/>
                <w:szCs w:val="21"/>
              </w:rPr>
            </w:pPr>
          </w:p>
        </w:tc>
      </w:tr>
    </w:tbl>
    <w:p w14:paraId="16F7EA62" w14:textId="77777777" w:rsidR="00057AF6" w:rsidRDefault="00C27810">
      <w:pPr>
        <w:spacing w:line="440" w:lineRule="exact"/>
        <w:rPr>
          <w:rFonts w:ascii="宋体" w:hAnsi="宋体" w:hint="eastAsia"/>
        </w:rPr>
      </w:pPr>
      <w:r>
        <w:rPr>
          <w:rFonts w:ascii="宋体" w:hAnsi="宋体" w:hint="eastAsia"/>
        </w:rPr>
        <w:t>注：本项不作为资格审查内容，但（如有）需提供，仅作为投标人的评标（综合评分）后附相关证明材料。表格格式可以根据实际情况调整。</w:t>
      </w:r>
    </w:p>
    <w:p w14:paraId="3FE7824D" w14:textId="77777777" w:rsidR="00057AF6" w:rsidRDefault="00057AF6">
      <w:pPr>
        <w:snapToGrid w:val="0"/>
        <w:spacing w:line="360" w:lineRule="auto"/>
        <w:ind w:rightChars="-46" w:right="-97"/>
        <w:rPr>
          <w:rFonts w:ascii="宋体" w:hAnsi="宋体" w:hint="eastAsia"/>
          <w:sz w:val="24"/>
        </w:rPr>
      </w:pPr>
    </w:p>
    <w:p w14:paraId="2F7E8F80" w14:textId="77777777" w:rsidR="00057AF6" w:rsidRDefault="00C27810">
      <w:pPr>
        <w:pStyle w:val="3"/>
        <w:rPr>
          <w:rFonts w:hint="eastAsia"/>
        </w:rPr>
      </w:pPr>
      <w:r>
        <w:br w:type="page"/>
      </w:r>
      <w:bookmarkStart w:id="309" w:name="_Toc532390645"/>
      <w:bookmarkStart w:id="310" w:name="_Toc20161"/>
      <w:bookmarkStart w:id="311" w:name="_Toc533334237"/>
      <w:bookmarkStart w:id="312" w:name="_Toc528170367"/>
      <w:bookmarkStart w:id="313" w:name="_Toc17479"/>
      <w:bookmarkStart w:id="314" w:name="_Toc16503"/>
      <w:r>
        <w:rPr>
          <w:rFonts w:hint="eastAsia"/>
        </w:rPr>
        <w:lastRenderedPageBreak/>
        <w:t>十、</w:t>
      </w:r>
      <w:bookmarkEnd w:id="309"/>
      <w:bookmarkEnd w:id="310"/>
      <w:bookmarkEnd w:id="311"/>
      <w:bookmarkEnd w:id="312"/>
      <w:r>
        <w:rPr>
          <w:rFonts w:hint="eastAsia"/>
        </w:rPr>
        <w:t>检测方案</w:t>
      </w:r>
      <w:bookmarkEnd w:id="313"/>
      <w:bookmarkEnd w:id="314"/>
    </w:p>
    <w:p w14:paraId="2553FEF0" w14:textId="77777777" w:rsidR="00057AF6" w:rsidRDefault="00C27810">
      <w:pPr>
        <w:spacing w:line="360" w:lineRule="auto"/>
        <w:rPr>
          <w:rFonts w:ascii="宋体" w:hAnsi="宋体" w:hint="eastAsia"/>
          <w:sz w:val="24"/>
          <w:szCs w:val="24"/>
        </w:rPr>
      </w:pPr>
      <w:r>
        <w:rPr>
          <w:rFonts w:ascii="宋体" w:hAnsi="宋体" w:hint="eastAsia"/>
          <w:sz w:val="24"/>
          <w:szCs w:val="24"/>
        </w:rPr>
        <w:t>检测方案应包括（但不限于）下列内容：</w:t>
      </w:r>
    </w:p>
    <w:p w14:paraId="22680412" w14:textId="77777777" w:rsidR="00057AF6" w:rsidRDefault="00C27810">
      <w:pPr>
        <w:spacing w:line="360" w:lineRule="auto"/>
        <w:rPr>
          <w:rFonts w:ascii="宋体" w:hAnsi="宋体" w:hint="eastAsia"/>
          <w:sz w:val="24"/>
          <w:szCs w:val="24"/>
        </w:rPr>
      </w:pPr>
      <w:r>
        <w:rPr>
          <w:rFonts w:ascii="宋体" w:hAnsi="宋体" w:hint="eastAsia"/>
          <w:sz w:val="24"/>
          <w:szCs w:val="24"/>
        </w:rPr>
        <w:t>一、检测工程概况；</w:t>
      </w:r>
    </w:p>
    <w:p w14:paraId="0B70F9F0" w14:textId="77777777" w:rsidR="00057AF6" w:rsidRDefault="00C27810">
      <w:pPr>
        <w:spacing w:line="360" w:lineRule="auto"/>
        <w:rPr>
          <w:rFonts w:ascii="宋体" w:hAnsi="宋体" w:hint="eastAsia"/>
          <w:sz w:val="24"/>
          <w:szCs w:val="24"/>
        </w:rPr>
      </w:pPr>
      <w:r>
        <w:rPr>
          <w:rFonts w:ascii="宋体" w:hAnsi="宋体" w:hint="eastAsia"/>
          <w:sz w:val="24"/>
          <w:szCs w:val="24"/>
        </w:rPr>
        <w:t>二、检测范围、检测内容；</w:t>
      </w:r>
    </w:p>
    <w:p w14:paraId="08312609" w14:textId="77777777" w:rsidR="00057AF6" w:rsidRDefault="00C27810">
      <w:pPr>
        <w:spacing w:line="360" w:lineRule="auto"/>
        <w:rPr>
          <w:rFonts w:ascii="宋体" w:hAnsi="宋体" w:hint="eastAsia"/>
          <w:sz w:val="24"/>
          <w:szCs w:val="24"/>
        </w:rPr>
      </w:pPr>
      <w:r>
        <w:rPr>
          <w:rFonts w:ascii="宋体" w:hAnsi="宋体" w:hint="eastAsia"/>
          <w:sz w:val="24"/>
          <w:szCs w:val="24"/>
        </w:rPr>
        <w:t>三、检测依据、检测工作目标；</w:t>
      </w:r>
    </w:p>
    <w:p w14:paraId="608CE36F" w14:textId="77777777" w:rsidR="00057AF6" w:rsidRDefault="00C27810">
      <w:pPr>
        <w:spacing w:line="360" w:lineRule="auto"/>
        <w:rPr>
          <w:rFonts w:ascii="宋体" w:hAnsi="宋体" w:hint="eastAsia"/>
          <w:sz w:val="24"/>
          <w:szCs w:val="24"/>
        </w:rPr>
      </w:pPr>
      <w:r>
        <w:rPr>
          <w:rFonts w:ascii="宋体" w:hAnsi="宋体" w:hint="eastAsia"/>
          <w:sz w:val="24"/>
          <w:szCs w:val="24"/>
        </w:rPr>
        <w:t>四、检测机构设置（框图）、岗位职责；</w:t>
      </w:r>
    </w:p>
    <w:p w14:paraId="17FE140F" w14:textId="77777777" w:rsidR="00057AF6" w:rsidRDefault="00C27810">
      <w:pPr>
        <w:spacing w:line="360" w:lineRule="auto"/>
        <w:rPr>
          <w:rFonts w:ascii="宋体" w:hAnsi="宋体" w:hint="eastAsia"/>
          <w:sz w:val="24"/>
          <w:szCs w:val="24"/>
        </w:rPr>
      </w:pPr>
      <w:r>
        <w:rPr>
          <w:rFonts w:ascii="宋体" w:hAnsi="宋体" w:hint="eastAsia"/>
          <w:sz w:val="24"/>
          <w:szCs w:val="24"/>
        </w:rPr>
        <w:t>五、检测工作程序、方法和制度、检测措施；</w:t>
      </w:r>
    </w:p>
    <w:p w14:paraId="09544B29" w14:textId="77777777" w:rsidR="00057AF6" w:rsidRDefault="00C27810">
      <w:pPr>
        <w:spacing w:line="360" w:lineRule="auto"/>
        <w:rPr>
          <w:rFonts w:ascii="宋体" w:hAnsi="宋体" w:hint="eastAsia"/>
          <w:sz w:val="24"/>
          <w:szCs w:val="24"/>
        </w:rPr>
      </w:pPr>
      <w:r>
        <w:rPr>
          <w:rFonts w:ascii="宋体" w:hAnsi="宋体" w:hint="eastAsia"/>
          <w:sz w:val="24"/>
          <w:szCs w:val="24"/>
        </w:rPr>
        <w:t>六、项目管理；</w:t>
      </w:r>
    </w:p>
    <w:p w14:paraId="01D410DB" w14:textId="77777777" w:rsidR="00057AF6" w:rsidRDefault="00C27810">
      <w:pPr>
        <w:spacing w:line="360" w:lineRule="auto"/>
        <w:rPr>
          <w:rFonts w:ascii="宋体" w:hAnsi="宋体" w:hint="eastAsia"/>
          <w:sz w:val="24"/>
          <w:szCs w:val="24"/>
        </w:rPr>
      </w:pPr>
      <w:r>
        <w:rPr>
          <w:rFonts w:ascii="宋体" w:hAnsi="宋体" w:hint="eastAsia"/>
          <w:sz w:val="24"/>
          <w:szCs w:val="24"/>
        </w:rPr>
        <w:t>七、拟投入的检测人员、试验检测仪器设备；</w:t>
      </w:r>
    </w:p>
    <w:p w14:paraId="3F97546F" w14:textId="77777777" w:rsidR="00057AF6" w:rsidRDefault="00C27810">
      <w:pPr>
        <w:spacing w:line="360" w:lineRule="auto"/>
        <w:rPr>
          <w:rFonts w:ascii="宋体" w:hAnsi="宋体" w:hint="eastAsia"/>
          <w:sz w:val="24"/>
          <w:szCs w:val="24"/>
        </w:rPr>
      </w:pPr>
      <w:r>
        <w:rPr>
          <w:rFonts w:ascii="宋体" w:hAnsi="宋体" w:hint="eastAsia"/>
          <w:sz w:val="24"/>
          <w:szCs w:val="24"/>
        </w:rPr>
        <w:t>八、对本工程检测的合理化建议。</w:t>
      </w:r>
    </w:p>
    <w:p w14:paraId="2B8F0CFB" w14:textId="77777777" w:rsidR="00057AF6" w:rsidRDefault="00C27810">
      <w:pPr>
        <w:pStyle w:val="3"/>
        <w:rPr>
          <w:rFonts w:hint="eastAsia"/>
        </w:rPr>
      </w:pPr>
      <w:bookmarkStart w:id="315" w:name="_Toc533334238"/>
      <w:r>
        <w:br w:type="page"/>
      </w:r>
      <w:bookmarkStart w:id="316" w:name="_Toc702"/>
      <w:bookmarkStart w:id="317" w:name="_Toc20101"/>
      <w:r>
        <w:rPr>
          <w:rFonts w:hint="eastAsia"/>
        </w:rPr>
        <w:lastRenderedPageBreak/>
        <w:t>十一、</w:t>
      </w:r>
      <w:r>
        <w:rPr>
          <w:rFonts w:hint="eastAsia"/>
          <w:sz w:val="36"/>
          <w:szCs w:val="36"/>
        </w:rPr>
        <w:t>中小企业声明函（如有）</w:t>
      </w:r>
      <w:bookmarkEnd w:id="316"/>
      <w:bookmarkEnd w:id="317"/>
    </w:p>
    <w:p w14:paraId="29F1BDD2" w14:textId="77777777" w:rsidR="00057AF6" w:rsidRDefault="00057AF6">
      <w:pPr>
        <w:spacing w:line="360" w:lineRule="auto"/>
        <w:ind w:firstLine="482"/>
        <w:jc w:val="center"/>
        <w:rPr>
          <w:rFonts w:ascii="宋体" w:hAnsi="宋体" w:hint="eastAsia"/>
          <w:sz w:val="24"/>
          <w:szCs w:val="24"/>
        </w:rPr>
      </w:pPr>
    </w:p>
    <w:p w14:paraId="3A0BE374" w14:textId="77777777" w:rsidR="00057AF6" w:rsidRDefault="00C27810">
      <w:pPr>
        <w:spacing w:line="360" w:lineRule="auto"/>
        <w:ind w:firstLine="482"/>
        <w:jc w:val="center"/>
        <w:rPr>
          <w:rFonts w:ascii="宋体" w:hAnsi="宋体" w:cs="宋体" w:hint="eastAsia"/>
          <w:b/>
          <w:kern w:val="44"/>
          <w:sz w:val="28"/>
          <w:szCs w:val="28"/>
        </w:rPr>
      </w:pPr>
      <w:r>
        <w:rPr>
          <w:rFonts w:ascii="宋体" w:hAnsi="宋体" w:cs="宋体" w:hint="eastAsia"/>
          <w:b/>
          <w:kern w:val="44"/>
          <w:sz w:val="28"/>
          <w:szCs w:val="28"/>
        </w:rPr>
        <w:t>中小企业声明函（格式参考）</w:t>
      </w:r>
    </w:p>
    <w:p w14:paraId="75219B86" w14:textId="77777777" w:rsidR="00057AF6" w:rsidRDefault="00057AF6">
      <w:pPr>
        <w:ind w:firstLine="480"/>
        <w:rPr>
          <w:rFonts w:ascii="宋体" w:hAnsi="宋体" w:cs="宋体" w:hint="eastAsia"/>
          <w:sz w:val="24"/>
        </w:rPr>
      </w:pPr>
    </w:p>
    <w:p w14:paraId="25586156" w14:textId="77777777" w:rsidR="00057AF6" w:rsidRDefault="00C27810">
      <w:pPr>
        <w:spacing w:line="360" w:lineRule="auto"/>
        <w:ind w:firstLine="480"/>
        <w:rPr>
          <w:rFonts w:ascii="宋体" w:hAnsi="宋体" w:cs="宋体" w:hint="eastAsia"/>
          <w:sz w:val="24"/>
        </w:rPr>
      </w:pPr>
      <w:r>
        <w:rPr>
          <w:rFonts w:ascii="宋体" w:hAnsi="宋体" w:cs="宋体" w:hint="eastAsia"/>
          <w:sz w:val="24"/>
          <w:u w:val="single"/>
        </w:rPr>
        <w:t xml:space="preserve">           投标人名称    </w:t>
      </w:r>
      <w:r>
        <w:rPr>
          <w:rFonts w:ascii="宋体" w:hAnsi="宋体" w:cs="宋体" w:hint="eastAsia"/>
          <w:sz w:val="24"/>
        </w:rPr>
        <w:t>郑重声明，根据《关于印发中小企业划型标准规定的通知》（工信部联企业〔2011〕300号）的规定，</w:t>
      </w:r>
      <w:r>
        <w:rPr>
          <w:rFonts w:ascii="宋体" w:hAnsi="宋体" w:cs="宋体" w:hint="eastAsia"/>
          <w:sz w:val="24"/>
          <w:u w:val="single"/>
        </w:rPr>
        <w:t xml:space="preserve">   （投标人名称）</w:t>
      </w:r>
      <w:r>
        <w:rPr>
          <w:rFonts w:ascii="宋体" w:hAnsi="宋体" w:cs="宋体" w:hint="eastAsia"/>
          <w:sz w:val="24"/>
        </w:rPr>
        <w:t>为符合政策要求的中小企业。</w:t>
      </w:r>
    </w:p>
    <w:p w14:paraId="4A9AEB3F" w14:textId="77777777" w:rsidR="00057AF6" w:rsidRDefault="00C27810">
      <w:pPr>
        <w:spacing w:line="360" w:lineRule="auto"/>
        <w:ind w:firstLine="480"/>
        <w:rPr>
          <w:rFonts w:ascii="宋体" w:hAnsi="宋体" w:cs="宋体" w:hint="eastAsia"/>
          <w:sz w:val="24"/>
        </w:rPr>
      </w:pPr>
      <w:r>
        <w:rPr>
          <w:rFonts w:ascii="宋体" w:hAnsi="宋体" w:cs="宋体" w:hint="eastAsia"/>
          <w:sz w:val="24"/>
        </w:rPr>
        <w:t>具体情况如下：</w:t>
      </w:r>
    </w:p>
    <w:p w14:paraId="343FA2E9" w14:textId="77777777" w:rsidR="00057AF6" w:rsidRDefault="002D0B54">
      <w:pPr>
        <w:spacing w:line="360" w:lineRule="auto"/>
        <w:ind w:firstLine="480"/>
        <w:rPr>
          <w:rFonts w:ascii="宋体" w:hAnsi="宋体" w:cs="宋体" w:hint="eastAsia"/>
          <w:sz w:val="24"/>
        </w:rPr>
      </w:pPr>
      <w:bookmarkStart w:id="318" w:name="OLE_LINK27"/>
      <w:r>
        <w:rPr>
          <w:rFonts w:ascii="宋体" w:hAnsi="宋体" w:cs="宋体" w:hint="eastAsia"/>
          <w:sz w:val="24"/>
          <w:u w:val="single"/>
        </w:rPr>
        <w:t>玉泉学校（小学部）扩建项目第三方检测服务</w:t>
      </w:r>
      <w:bookmarkEnd w:id="318"/>
      <w:r w:rsidR="00C27810">
        <w:rPr>
          <w:rFonts w:ascii="宋体" w:hAnsi="宋体" w:cs="宋体" w:hint="eastAsia"/>
          <w:sz w:val="24"/>
        </w:rPr>
        <w:t>，属于</w:t>
      </w:r>
      <w:r w:rsidR="00C27810">
        <w:rPr>
          <w:rFonts w:ascii="宋体" w:hAnsi="宋体" w:cs="宋体" w:hint="eastAsia"/>
          <w:sz w:val="24"/>
          <w:u w:val="single"/>
        </w:rPr>
        <w:t xml:space="preserve">中小企业划型标准规定的其他未列明 </w:t>
      </w:r>
      <w:r w:rsidR="00C27810">
        <w:rPr>
          <w:rFonts w:ascii="宋体" w:hAnsi="宋体" w:cs="宋体" w:hint="eastAsia"/>
          <w:sz w:val="24"/>
        </w:rPr>
        <w:t>行业；承接企业为</w:t>
      </w:r>
      <w:r w:rsidR="00C27810">
        <w:rPr>
          <w:rFonts w:ascii="宋体" w:hAnsi="宋体" w:cs="宋体" w:hint="eastAsia"/>
          <w:sz w:val="24"/>
          <w:u w:val="single"/>
        </w:rPr>
        <w:t xml:space="preserve">  （企业名称）  </w:t>
      </w:r>
      <w:r w:rsidR="00C27810">
        <w:rPr>
          <w:rFonts w:ascii="宋体" w:hAnsi="宋体" w:cs="宋体" w:hint="eastAsia"/>
          <w:sz w:val="24"/>
        </w:rPr>
        <w:t>，从业人员__________________人，营业收入为__________________万元，资产总额为__________________万元，属于</w:t>
      </w:r>
      <w:r w:rsidR="00C27810">
        <w:rPr>
          <w:rFonts w:ascii="宋体" w:hAnsi="宋体" w:cs="宋体" w:hint="eastAsia"/>
          <w:sz w:val="24"/>
          <w:u w:val="single"/>
        </w:rPr>
        <w:t>（中型企业、小型企业、微型企业）</w:t>
      </w:r>
      <w:r w:rsidR="00C27810">
        <w:rPr>
          <w:rFonts w:ascii="宋体" w:hAnsi="宋体" w:cs="宋体" w:hint="eastAsia"/>
          <w:sz w:val="24"/>
        </w:rPr>
        <w:t>；</w:t>
      </w:r>
    </w:p>
    <w:p w14:paraId="08598204" w14:textId="77777777" w:rsidR="00057AF6" w:rsidRDefault="00C27810">
      <w:pPr>
        <w:spacing w:line="360" w:lineRule="auto"/>
        <w:ind w:firstLine="480"/>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6CDD7DDC" w14:textId="77777777" w:rsidR="00057AF6" w:rsidRDefault="00C27810">
      <w:pPr>
        <w:spacing w:line="360" w:lineRule="auto"/>
        <w:ind w:firstLine="480"/>
        <w:rPr>
          <w:rFonts w:ascii="宋体" w:hAnsi="宋体" w:cs="宋体" w:hint="eastAsia"/>
          <w:sz w:val="24"/>
        </w:rPr>
      </w:pPr>
      <w:r>
        <w:rPr>
          <w:rFonts w:ascii="宋体" w:hAnsi="宋体" w:cs="宋体" w:hint="eastAsia"/>
          <w:sz w:val="24"/>
        </w:rPr>
        <w:t>本企业对上述声明内容的真实性负责。如有虚假，将依法承担相应责任。</w:t>
      </w:r>
    </w:p>
    <w:p w14:paraId="083259C9" w14:textId="77777777" w:rsidR="00057AF6" w:rsidRDefault="00057AF6">
      <w:pPr>
        <w:spacing w:line="360" w:lineRule="auto"/>
        <w:ind w:firstLine="480"/>
        <w:rPr>
          <w:rFonts w:ascii="宋体" w:hAnsi="宋体" w:cs="宋体" w:hint="eastAsia"/>
          <w:sz w:val="24"/>
        </w:rPr>
      </w:pPr>
    </w:p>
    <w:p w14:paraId="0EAB270D" w14:textId="77777777" w:rsidR="00057AF6" w:rsidRDefault="00057AF6">
      <w:pPr>
        <w:spacing w:line="360" w:lineRule="auto"/>
        <w:ind w:firstLine="480"/>
        <w:rPr>
          <w:rFonts w:ascii="宋体" w:hAnsi="宋体" w:cs="宋体" w:hint="eastAsia"/>
          <w:sz w:val="24"/>
        </w:rPr>
      </w:pPr>
    </w:p>
    <w:p w14:paraId="5705C595" w14:textId="77777777" w:rsidR="00057AF6" w:rsidRDefault="00C27810">
      <w:pPr>
        <w:spacing w:line="360" w:lineRule="auto"/>
        <w:ind w:firstLine="480"/>
        <w:jc w:val="right"/>
        <w:rPr>
          <w:rFonts w:ascii="宋体" w:hAnsi="宋体" w:cs="宋体" w:hint="eastAsia"/>
          <w:sz w:val="24"/>
        </w:rPr>
      </w:pPr>
      <w:r>
        <w:rPr>
          <w:rFonts w:ascii="宋体" w:hAnsi="宋体" w:cs="宋体" w:hint="eastAsia"/>
          <w:sz w:val="24"/>
        </w:rPr>
        <w:t>企业名称（盖章）：__________________</w:t>
      </w:r>
    </w:p>
    <w:p w14:paraId="1379D73F" w14:textId="77777777" w:rsidR="00057AF6" w:rsidRDefault="00C27810">
      <w:pPr>
        <w:spacing w:line="360" w:lineRule="auto"/>
        <w:ind w:firstLine="480"/>
        <w:jc w:val="right"/>
        <w:rPr>
          <w:rFonts w:ascii="宋体" w:hAnsi="宋体" w:cs="宋体" w:hint="eastAsia"/>
          <w:sz w:val="24"/>
        </w:rPr>
      </w:pPr>
      <w:r>
        <w:rPr>
          <w:rFonts w:ascii="宋体" w:hAnsi="宋体" w:cs="宋体" w:hint="eastAsia"/>
          <w:sz w:val="24"/>
        </w:rPr>
        <w:t>日期： 年 月 日</w:t>
      </w:r>
    </w:p>
    <w:p w14:paraId="444357DD" w14:textId="77777777" w:rsidR="00057AF6" w:rsidRDefault="00C27810">
      <w:pPr>
        <w:spacing w:line="360" w:lineRule="auto"/>
        <w:ind w:firstLine="480"/>
        <w:rPr>
          <w:rFonts w:ascii="宋体" w:hAnsi="宋体" w:cs="宋体" w:hint="eastAsia"/>
          <w:sz w:val="24"/>
        </w:rPr>
      </w:pPr>
      <w:r>
        <w:rPr>
          <w:rFonts w:ascii="宋体" w:hAnsi="宋体" w:cs="宋体" w:hint="eastAsia"/>
          <w:sz w:val="24"/>
        </w:rPr>
        <w:t>1、从业人员、营业收入、资产总额填报上一年度数据，无上一年度数据的新成立企业可不填报。</w:t>
      </w:r>
    </w:p>
    <w:p w14:paraId="668E9A2A" w14:textId="77777777" w:rsidR="00057AF6" w:rsidRDefault="00C27810">
      <w:pPr>
        <w:ind w:firstLine="480"/>
        <w:rPr>
          <w:rFonts w:ascii="宋体" w:hAnsi="宋体" w:cs="宋体" w:hint="eastAsia"/>
          <w:b/>
          <w:bCs/>
          <w:sz w:val="20"/>
          <w:szCs w:val="20"/>
        </w:rPr>
      </w:pPr>
      <w:bookmarkStart w:id="319" w:name="_Toc22411"/>
      <w:r>
        <w:rPr>
          <w:rFonts w:ascii="宋体" w:hAnsi="宋体" w:cs="宋体" w:hint="eastAsia"/>
          <w:sz w:val="24"/>
        </w:rPr>
        <w:t>2、投标人应当自行核实是否属于小微企业，并认真填写声明函，若有虚假将追究其责任。</w:t>
      </w:r>
      <w:bookmarkEnd w:id="319"/>
    </w:p>
    <w:p w14:paraId="07BD3825" w14:textId="77777777" w:rsidR="00057AF6" w:rsidRDefault="00057AF6"/>
    <w:p w14:paraId="011F92BA" w14:textId="77777777" w:rsidR="00057AF6" w:rsidRDefault="00057AF6">
      <w:pPr>
        <w:pStyle w:val="ae"/>
      </w:pPr>
    </w:p>
    <w:p w14:paraId="334C8E49" w14:textId="77777777" w:rsidR="00057AF6" w:rsidRDefault="00C27810">
      <w:bookmarkStart w:id="320" w:name="_Toc11325"/>
      <w:r>
        <w:rPr>
          <w:rFonts w:hint="eastAsia"/>
        </w:rPr>
        <w:br w:type="page"/>
      </w:r>
    </w:p>
    <w:p w14:paraId="1AFB6083" w14:textId="77777777" w:rsidR="00057AF6" w:rsidRDefault="00C27810">
      <w:pPr>
        <w:pStyle w:val="3"/>
        <w:rPr>
          <w:rFonts w:hint="eastAsia"/>
        </w:rPr>
      </w:pPr>
      <w:bookmarkStart w:id="321" w:name="_Toc2938"/>
      <w:r>
        <w:rPr>
          <w:rFonts w:hint="eastAsia"/>
        </w:rPr>
        <w:lastRenderedPageBreak/>
        <w:t>十二、其他资料</w:t>
      </w:r>
      <w:bookmarkEnd w:id="315"/>
      <w:bookmarkEnd w:id="320"/>
      <w:bookmarkEnd w:id="321"/>
    </w:p>
    <w:p w14:paraId="38B24656" w14:textId="77777777" w:rsidR="00057AF6" w:rsidRDefault="00C27810">
      <w:pPr>
        <w:spacing w:line="360" w:lineRule="auto"/>
        <w:ind w:firstLineChars="200" w:firstLine="480"/>
        <w:jc w:val="left"/>
        <w:rPr>
          <w:rFonts w:ascii="宋体" w:hAnsi="宋体" w:hint="eastAsia"/>
          <w:sz w:val="24"/>
          <w:szCs w:val="24"/>
        </w:rPr>
      </w:pPr>
      <w:r>
        <w:rPr>
          <w:rFonts w:ascii="宋体" w:hAnsi="宋体" w:hint="eastAsia"/>
          <w:sz w:val="24"/>
        </w:rPr>
        <w:t>投标人须知前附表规定的其他资料，</w:t>
      </w:r>
      <w:r>
        <w:rPr>
          <w:rFonts w:ascii="宋体" w:hAnsi="宋体" w:hint="eastAsia"/>
          <w:sz w:val="24"/>
          <w:szCs w:val="24"/>
        </w:rPr>
        <w:t>投标人认为有必要提交的其他资料，格式自定。</w:t>
      </w:r>
    </w:p>
    <w:p w14:paraId="2A41310A" w14:textId="77777777" w:rsidR="00057AF6" w:rsidRDefault="00057AF6">
      <w:pPr>
        <w:snapToGrid w:val="0"/>
        <w:spacing w:line="360" w:lineRule="auto"/>
        <w:ind w:rightChars="-46" w:right="-97"/>
        <w:rPr>
          <w:rFonts w:ascii="宋体" w:hAnsi="宋体" w:hint="eastAsia"/>
          <w:sz w:val="24"/>
          <w:szCs w:val="18"/>
        </w:rPr>
      </w:pPr>
    </w:p>
    <w:p w14:paraId="22031C0F" w14:textId="77777777" w:rsidR="00057AF6" w:rsidRDefault="00057AF6"/>
    <w:p w14:paraId="6C58339A" w14:textId="77777777" w:rsidR="00057AF6" w:rsidRDefault="00057AF6"/>
    <w:sectPr w:rsidR="00057AF6" w:rsidSect="00057AF6">
      <w:pgSz w:w="11906" w:h="16838"/>
      <w:pgMar w:top="1440" w:right="1080" w:bottom="1440" w:left="1080" w:header="851" w:footer="10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F2713" w14:textId="77777777" w:rsidR="009C185D" w:rsidRDefault="009C185D" w:rsidP="00057AF6">
      <w:r>
        <w:separator/>
      </w:r>
    </w:p>
  </w:endnote>
  <w:endnote w:type="continuationSeparator" w:id="0">
    <w:p w14:paraId="304D9395" w14:textId="77777777" w:rsidR="009C185D" w:rsidRDefault="009C185D" w:rsidP="0005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auto"/>
    <w:pitch w:val="default"/>
    <w:sig w:usb0="00000001"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8D9A" w14:textId="77777777" w:rsidR="00B4014A" w:rsidRDefault="00B802B5">
    <w:pPr>
      <w:pStyle w:val="af4"/>
      <w:framePr w:wrap="around" w:vAnchor="text" w:hAnchor="margin" w:xAlign="center" w:y="2"/>
      <w:rPr>
        <w:rStyle w:val="afc"/>
      </w:rPr>
    </w:pPr>
    <w:r>
      <w:fldChar w:fldCharType="begin"/>
    </w:r>
    <w:r w:rsidR="00B4014A">
      <w:rPr>
        <w:rStyle w:val="afc"/>
      </w:rPr>
      <w:instrText xml:space="preserve">PAGE  </w:instrText>
    </w:r>
    <w:r>
      <w:fldChar w:fldCharType="separate"/>
    </w:r>
    <w:r w:rsidR="00B4014A">
      <w:rPr>
        <w:rStyle w:val="afc"/>
      </w:rPr>
      <w:t>42</w:t>
    </w:r>
    <w:r>
      <w:fldChar w:fldCharType="end"/>
    </w:r>
  </w:p>
  <w:p w14:paraId="4B1B47D4" w14:textId="77777777" w:rsidR="00B4014A" w:rsidRDefault="00B4014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BCF79" w14:textId="77777777" w:rsidR="00B4014A" w:rsidRDefault="00B4014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C665" w14:textId="77777777" w:rsidR="00B4014A" w:rsidRDefault="00B4014A">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91555"/>
    </w:sdtPr>
    <w:sdtContent>
      <w:p w14:paraId="6E8D2390" w14:textId="77777777" w:rsidR="00B4014A" w:rsidRDefault="00B802B5">
        <w:pPr>
          <w:pStyle w:val="af4"/>
          <w:jc w:val="center"/>
        </w:pPr>
        <w:r>
          <w:fldChar w:fldCharType="begin"/>
        </w:r>
        <w:r w:rsidR="00B4014A">
          <w:instrText>PAGE   \* MERGEFORMAT</w:instrText>
        </w:r>
        <w:r>
          <w:fldChar w:fldCharType="separate"/>
        </w:r>
        <w:r w:rsidR="00002D96" w:rsidRPr="00002D96">
          <w:rPr>
            <w:noProof/>
            <w:lang w:val="zh-CN"/>
          </w:rPr>
          <w:t>2</w:t>
        </w:r>
        <w:r>
          <w:rPr>
            <w:noProof/>
            <w:lang w:val="zh-CN"/>
          </w:rPr>
          <w:fldChar w:fldCharType="end"/>
        </w:r>
      </w:p>
    </w:sdtContent>
  </w:sdt>
  <w:p w14:paraId="379A3AA8" w14:textId="77777777" w:rsidR="00B4014A" w:rsidRDefault="00B4014A">
    <w:pPr>
      <w:pStyle w:val="af4"/>
      <w:tabs>
        <w:tab w:val="clear" w:pos="4153"/>
        <w:tab w:val="clear" w:pos="8306"/>
        <w:tab w:val="left" w:pos="5648"/>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4B32" w14:textId="77777777" w:rsidR="00B4014A" w:rsidRDefault="00000000">
    <w:pPr>
      <w:pStyle w:val="af4"/>
    </w:pPr>
    <w:r>
      <w:pict w14:anchorId="211F22EE">
        <v:shapetype id="_x0000_t202" coordsize="21600,21600" o:spt="202" path="m,l,21600r21600,l21600,xe">
          <v:stroke joinstyle="miter"/>
          <v:path gradientshapeok="t" o:connecttype="rect"/>
        </v:shapetype>
        <v:shape id="_x0000_s1025" type="#_x0000_t202" style="position:absolute;margin-left:0;margin-top:0;width:9.15pt;height:11pt;z-index:251661312;mso-wrap-style:none;mso-position-horizontal:center;mso-position-horizontal-relative:margin"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&#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RyMaoA4CAAAQBAAADgAAAAAAAAABACAAAAAf&#10;AQAAZHJzL2Uyb0RvYy54bWxQSwUGAAAAAAYABgBZAQAAnwUAAAAA&#10;" filled="f" stroked="f">
          <v:textbox style="mso-fit-shape-to-text:t" inset="0,0,0,0">
            <w:txbxContent>
              <w:p w14:paraId="58C57B47" w14:textId="77777777" w:rsidR="00B4014A" w:rsidRDefault="00002D96">
                <w:pPr>
                  <w:pStyle w:val="af4"/>
                </w:pPr>
                <w:r>
                  <w:fldChar w:fldCharType="begin"/>
                </w:r>
                <w:r>
                  <w:instrText xml:space="preserve"> PAGE  \* MERGEFORMAT </w:instrText>
                </w:r>
                <w:r>
                  <w:fldChar w:fldCharType="separate"/>
                </w:r>
                <w:r>
                  <w:rPr>
                    <w:noProof/>
                  </w:rPr>
                  <w:t>105</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9BC69" w14:textId="77777777" w:rsidR="009C185D" w:rsidRDefault="009C185D" w:rsidP="00057AF6">
      <w:r>
        <w:separator/>
      </w:r>
    </w:p>
  </w:footnote>
  <w:footnote w:type="continuationSeparator" w:id="0">
    <w:p w14:paraId="65139288" w14:textId="77777777" w:rsidR="009C185D" w:rsidRDefault="009C185D" w:rsidP="0005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2F7C" w14:textId="77777777" w:rsidR="00B4014A" w:rsidRDefault="00B4014A">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272F" w14:textId="77777777" w:rsidR="00B4014A" w:rsidRDefault="00B4014A">
    <w:pPr>
      <w:pStyle w:val="af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9943" w14:textId="77777777" w:rsidR="00B4014A" w:rsidRDefault="00B4014A">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F9DB" w14:textId="77777777" w:rsidR="00B4014A" w:rsidRDefault="00B4014A">
    <w:pPr>
      <w:pStyle w:val="af6"/>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967D8" w14:textId="77777777" w:rsidR="00B4014A" w:rsidRDefault="00B4014A">
    <w:pPr>
      <w:pStyle w:val="af6"/>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03C5" w14:textId="77777777" w:rsidR="00B4014A" w:rsidRDefault="00B4014A">
    <w:pPr>
      <w:pStyle w:val="af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CF7B7"/>
    <w:multiLevelType w:val="singleLevel"/>
    <w:tmpl w:val="23ECF7B7"/>
    <w:lvl w:ilvl="0">
      <w:start w:val="2"/>
      <w:numFmt w:val="decimal"/>
      <w:suff w:val="nothing"/>
      <w:lvlText w:val="%1、"/>
      <w:lvlJc w:val="left"/>
    </w:lvl>
  </w:abstractNum>
  <w:abstractNum w:abstractNumId="1" w15:restartNumberingAfterBreak="0">
    <w:nsid w:val="3FB37080"/>
    <w:multiLevelType w:val="multilevel"/>
    <w:tmpl w:val="3FB370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2666587"/>
    <w:multiLevelType w:val="singleLevel"/>
    <w:tmpl w:val="62666587"/>
    <w:lvl w:ilvl="0">
      <w:start w:val="2"/>
      <w:numFmt w:val="decimal"/>
      <w:suff w:val="nothing"/>
      <w:lvlText w:val="（%1）"/>
      <w:lvlJc w:val="left"/>
    </w:lvl>
  </w:abstractNum>
  <w:num w:numId="1" w16cid:durableId="1774741914">
    <w:abstractNumId w:val="2"/>
  </w:num>
  <w:num w:numId="2" w16cid:durableId="257299400">
    <w:abstractNumId w:val="1"/>
  </w:num>
  <w:num w:numId="3" w16cid:durableId="96397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75"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TEzYmI1MzA1YTMyZTBmY2M5NThjZWZlYThhMjBmZDAifQ=="/>
  </w:docVars>
  <w:rsids>
    <w:rsidRoot w:val="00FE62DA"/>
    <w:rsid w:val="00002D96"/>
    <w:rsid w:val="000255FF"/>
    <w:rsid w:val="00031BA3"/>
    <w:rsid w:val="000356F0"/>
    <w:rsid w:val="000530E7"/>
    <w:rsid w:val="00053C18"/>
    <w:rsid w:val="00057AF6"/>
    <w:rsid w:val="00076B98"/>
    <w:rsid w:val="000852F7"/>
    <w:rsid w:val="00085FC1"/>
    <w:rsid w:val="00090DCD"/>
    <w:rsid w:val="000914A3"/>
    <w:rsid w:val="000A7C8F"/>
    <w:rsid w:val="000B7208"/>
    <w:rsid w:val="000C34CF"/>
    <w:rsid w:val="000D1D2D"/>
    <w:rsid w:val="000D1E65"/>
    <w:rsid w:val="000D61AF"/>
    <w:rsid w:val="000E09D2"/>
    <w:rsid w:val="000E3D98"/>
    <w:rsid w:val="000F29AE"/>
    <w:rsid w:val="000F6C66"/>
    <w:rsid w:val="001145C2"/>
    <w:rsid w:val="001303CD"/>
    <w:rsid w:val="001306F3"/>
    <w:rsid w:val="00134297"/>
    <w:rsid w:val="00136938"/>
    <w:rsid w:val="00143D94"/>
    <w:rsid w:val="00143F46"/>
    <w:rsid w:val="00161340"/>
    <w:rsid w:val="0016530F"/>
    <w:rsid w:val="00170496"/>
    <w:rsid w:val="00181FE9"/>
    <w:rsid w:val="001970B1"/>
    <w:rsid w:val="001C389D"/>
    <w:rsid w:val="001C63C6"/>
    <w:rsid w:val="001C7D5E"/>
    <w:rsid w:val="001D7229"/>
    <w:rsid w:val="001F44BA"/>
    <w:rsid w:val="00220B35"/>
    <w:rsid w:val="00232152"/>
    <w:rsid w:val="00247007"/>
    <w:rsid w:val="002517D6"/>
    <w:rsid w:val="0025454F"/>
    <w:rsid w:val="00263BB7"/>
    <w:rsid w:val="002814CB"/>
    <w:rsid w:val="002A011F"/>
    <w:rsid w:val="002B6D49"/>
    <w:rsid w:val="002C6838"/>
    <w:rsid w:val="002C79B4"/>
    <w:rsid w:val="002D0B54"/>
    <w:rsid w:val="002E49A7"/>
    <w:rsid w:val="002E6A6E"/>
    <w:rsid w:val="002F584B"/>
    <w:rsid w:val="00327FCA"/>
    <w:rsid w:val="00330B90"/>
    <w:rsid w:val="00334B09"/>
    <w:rsid w:val="00347C0D"/>
    <w:rsid w:val="00353962"/>
    <w:rsid w:val="00367564"/>
    <w:rsid w:val="00371089"/>
    <w:rsid w:val="00372F39"/>
    <w:rsid w:val="00376486"/>
    <w:rsid w:val="003926B4"/>
    <w:rsid w:val="0039280B"/>
    <w:rsid w:val="003A1A6E"/>
    <w:rsid w:val="003A2B44"/>
    <w:rsid w:val="003B3BB7"/>
    <w:rsid w:val="003C657A"/>
    <w:rsid w:val="003D3488"/>
    <w:rsid w:val="003D7673"/>
    <w:rsid w:val="003F14C9"/>
    <w:rsid w:val="0040023F"/>
    <w:rsid w:val="0042172C"/>
    <w:rsid w:val="00435DFF"/>
    <w:rsid w:val="00445EE1"/>
    <w:rsid w:val="0044750D"/>
    <w:rsid w:val="0045470C"/>
    <w:rsid w:val="004605EA"/>
    <w:rsid w:val="004674C8"/>
    <w:rsid w:val="004733FE"/>
    <w:rsid w:val="00476DEA"/>
    <w:rsid w:val="00492C93"/>
    <w:rsid w:val="004964F7"/>
    <w:rsid w:val="00496B26"/>
    <w:rsid w:val="004A040B"/>
    <w:rsid w:val="004A0872"/>
    <w:rsid w:val="004A3E9C"/>
    <w:rsid w:val="004E6644"/>
    <w:rsid w:val="004E7797"/>
    <w:rsid w:val="005034EC"/>
    <w:rsid w:val="00504249"/>
    <w:rsid w:val="005151ED"/>
    <w:rsid w:val="00521BC7"/>
    <w:rsid w:val="00523C36"/>
    <w:rsid w:val="0052666D"/>
    <w:rsid w:val="0054231F"/>
    <w:rsid w:val="00546991"/>
    <w:rsid w:val="00556230"/>
    <w:rsid w:val="00560F6C"/>
    <w:rsid w:val="005653B2"/>
    <w:rsid w:val="00566260"/>
    <w:rsid w:val="00594273"/>
    <w:rsid w:val="005967B5"/>
    <w:rsid w:val="005A2879"/>
    <w:rsid w:val="005B2471"/>
    <w:rsid w:val="005C29E9"/>
    <w:rsid w:val="005F3D95"/>
    <w:rsid w:val="00606F83"/>
    <w:rsid w:val="006132A5"/>
    <w:rsid w:val="0061661F"/>
    <w:rsid w:val="00620C46"/>
    <w:rsid w:val="00622C62"/>
    <w:rsid w:val="0062506D"/>
    <w:rsid w:val="00625494"/>
    <w:rsid w:val="00631483"/>
    <w:rsid w:val="00634798"/>
    <w:rsid w:val="00641270"/>
    <w:rsid w:val="006533EB"/>
    <w:rsid w:val="00655532"/>
    <w:rsid w:val="00674CAA"/>
    <w:rsid w:val="00676285"/>
    <w:rsid w:val="00676A45"/>
    <w:rsid w:val="00677DB9"/>
    <w:rsid w:val="006861CA"/>
    <w:rsid w:val="00697FDE"/>
    <w:rsid w:val="006A474D"/>
    <w:rsid w:val="006B79D7"/>
    <w:rsid w:val="006C04C7"/>
    <w:rsid w:val="006D7C51"/>
    <w:rsid w:val="006F6086"/>
    <w:rsid w:val="00700BD4"/>
    <w:rsid w:val="00710DE4"/>
    <w:rsid w:val="0072478C"/>
    <w:rsid w:val="00730054"/>
    <w:rsid w:val="00742090"/>
    <w:rsid w:val="00753DF9"/>
    <w:rsid w:val="0075473F"/>
    <w:rsid w:val="00760E90"/>
    <w:rsid w:val="0076380B"/>
    <w:rsid w:val="00763E8F"/>
    <w:rsid w:val="00767D0A"/>
    <w:rsid w:val="007D3825"/>
    <w:rsid w:val="007D61EC"/>
    <w:rsid w:val="007E2A12"/>
    <w:rsid w:val="007F28E3"/>
    <w:rsid w:val="007F379A"/>
    <w:rsid w:val="00802BA7"/>
    <w:rsid w:val="00805EE2"/>
    <w:rsid w:val="00810072"/>
    <w:rsid w:val="00814871"/>
    <w:rsid w:val="008161D9"/>
    <w:rsid w:val="00825FE8"/>
    <w:rsid w:val="00827C17"/>
    <w:rsid w:val="008300D8"/>
    <w:rsid w:val="00837450"/>
    <w:rsid w:val="008463A5"/>
    <w:rsid w:val="00852553"/>
    <w:rsid w:val="0085404D"/>
    <w:rsid w:val="00855591"/>
    <w:rsid w:val="00855D2B"/>
    <w:rsid w:val="00860E35"/>
    <w:rsid w:val="00860E42"/>
    <w:rsid w:val="00871638"/>
    <w:rsid w:val="00872DAD"/>
    <w:rsid w:val="00893048"/>
    <w:rsid w:val="00897450"/>
    <w:rsid w:val="008B1E6E"/>
    <w:rsid w:val="008B2FD6"/>
    <w:rsid w:val="008B465D"/>
    <w:rsid w:val="008C3AA8"/>
    <w:rsid w:val="0093420A"/>
    <w:rsid w:val="00934E29"/>
    <w:rsid w:val="00953E06"/>
    <w:rsid w:val="00956978"/>
    <w:rsid w:val="00967300"/>
    <w:rsid w:val="00973922"/>
    <w:rsid w:val="00974DFF"/>
    <w:rsid w:val="00983FC5"/>
    <w:rsid w:val="00990A0F"/>
    <w:rsid w:val="009A36D1"/>
    <w:rsid w:val="009C05A1"/>
    <w:rsid w:val="009C185D"/>
    <w:rsid w:val="009C5EA8"/>
    <w:rsid w:val="009E4679"/>
    <w:rsid w:val="009F0E1C"/>
    <w:rsid w:val="00A03A46"/>
    <w:rsid w:val="00A11060"/>
    <w:rsid w:val="00A2461B"/>
    <w:rsid w:val="00A24EF5"/>
    <w:rsid w:val="00A342A7"/>
    <w:rsid w:val="00A37118"/>
    <w:rsid w:val="00A667C2"/>
    <w:rsid w:val="00AA0461"/>
    <w:rsid w:val="00AB2C5D"/>
    <w:rsid w:val="00AD69ED"/>
    <w:rsid w:val="00AE2774"/>
    <w:rsid w:val="00AE53C8"/>
    <w:rsid w:val="00B0656E"/>
    <w:rsid w:val="00B1656B"/>
    <w:rsid w:val="00B16E69"/>
    <w:rsid w:val="00B25EA1"/>
    <w:rsid w:val="00B4014A"/>
    <w:rsid w:val="00B43515"/>
    <w:rsid w:val="00B45BF2"/>
    <w:rsid w:val="00B802B5"/>
    <w:rsid w:val="00B807BB"/>
    <w:rsid w:val="00B9289D"/>
    <w:rsid w:val="00BA37AE"/>
    <w:rsid w:val="00BA5156"/>
    <w:rsid w:val="00BB33C4"/>
    <w:rsid w:val="00BC24BF"/>
    <w:rsid w:val="00BC3428"/>
    <w:rsid w:val="00BC3BC3"/>
    <w:rsid w:val="00BC64E3"/>
    <w:rsid w:val="00BD16CA"/>
    <w:rsid w:val="00BD1770"/>
    <w:rsid w:val="00BD6065"/>
    <w:rsid w:val="00BD6EBD"/>
    <w:rsid w:val="00BF269E"/>
    <w:rsid w:val="00BF27F5"/>
    <w:rsid w:val="00BF31C5"/>
    <w:rsid w:val="00BF6E3F"/>
    <w:rsid w:val="00C019DE"/>
    <w:rsid w:val="00C07368"/>
    <w:rsid w:val="00C111C0"/>
    <w:rsid w:val="00C20C07"/>
    <w:rsid w:val="00C27810"/>
    <w:rsid w:val="00C30E3E"/>
    <w:rsid w:val="00C33025"/>
    <w:rsid w:val="00C3343D"/>
    <w:rsid w:val="00C66C4A"/>
    <w:rsid w:val="00C737D8"/>
    <w:rsid w:val="00C73DEC"/>
    <w:rsid w:val="00C80DBC"/>
    <w:rsid w:val="00C8795E"/>
    <w:rsid w:val="00C91E38"/>
    <w:rsid w:val="00CA3911"/>
    <w:rsid w:val="00CA526F"/>
    <w:rsid w:val="00CD34F2"/>
    <w:rsid w:val="00CD5291"/>
    <w:rsid w:val="00CD6E8F"/>
    <w:rsid w:val="00CD7915"/>
    <w:rsid w:val="00CE01BE"/>
    <w:rsid w:val="00CE3333"/>
    <w:rsid w:val="00CE5B97"/>
    <w:rsid w:val="00D14A10"/>
    <w:rsid w:val="00D32A07"/>
    <w:rsid w:val="00D32B8E"/>
    <w:rsid w:val="00D44A4A"/>
    <w:rsid w:val="00D639E0"/>
    <w:rsid w:val="00D7184F"/>
    <w:rsid w:val="00D83909"/>
    <w:rsid w:val="00D90234"/>
    <w:rsid w:val="00DA279A"/>
    <w:rsid w:val="00DB3CAF"/>
    <w:rsid w:val="00DC1472"/>
    <w:rsid w:val="00DC32A6"/>
    <w:rsid w:val="00DE6E8F"/>
    <w:rsid w:val="00DF3C7D"/>
    <w:rsid w:val="00E0426D"/>
    <w:rsid w:val="00E079A4"/>
    <w:rsid w:val="00E152F6"/>
    <w:rsid w:val="00E27903"/>
    <w:rsid w:val="00E32838"/>
    <w:rsid w:val="00E35807"/>
    <w:rsid w:val="00E44AEA"/>
    <w:rsid w:val="00E55DA2"/>
    <w:rsid w:val="00E70353"/>
    <w:rsid w:val="00E80C1E"/>
    <w:rsid w:val="00E86B4A"/>
    <w:rsid w:val="00E91694"/>
    <w:rsid w:val="00E927D3"/>
    <w:rsid w:val="00EA49D6"/>
    <w:rsid w:val="00EC0A94"/>
    <w:rsid w:val="00EC2238"/>
    <w:rsid w:val="00EC7F71"/>
    <w:rsid w:val="00ED4DB6"/>
    <w:rsid w:val="00EE28BE"/>
    <w:rsid w:val="00EE5727"/>
    <w:rsid w:val="00EE7B0A"/>
    <w:rsid w:val="00F14309"/>
    <w:rsid w:val="00F20BB6"/>
    <w:rsid w:val="00F33295"/>
    <w:rsid w:val="00F33B2C"/>
    <w:rsid w:val="00F34F54"/>
    <w:rsid w:val="00F47685"/>
    <w:rsid w:val="00F47B76"/>
    <w:rsid w:val="00F77055"/>
    <w:rsid w:val="00F77404"/>
    <w:rsid w:val="00F77CE5"/>
    <w:rsid w:val="00F811CF"/>
    <w:rsid w:val="00F8253E"/>
    <w:rsid w:val="00F96C46"/>
    <w:rsid w:val="00F97FEE"/>
    <w:rsid w:val="00FA005C"/>
    <w:rsid w:val="00FB4A04"/>
    <w:rsid w:val="00FB57A7"/>
    <w:rsid w:val="00FD341C"/>
    <w:rsid w:val="00FE0697"/>
    <w:rsid w:val="00FE3FDF"/>
    <w:rsid w:val="00FE62DA"/>
    <w:rsid w:val="00FF068F"/>
    <w:rsid w:val="01254BA3"/>
    <w:rsid w:val="01AF4883"/>
    <w:rsid w:val="01B04F40"/>
    <w:rsid w:val="01E70562"/>
    <w:rsid w:val="022573A2"/>
    <w:rsid w:val="02431E4D"/>
    <w:rsid w:val="02702309"/>
    <w:rsid w:val="032A6A04"/>
    <w:rsid w:val="033F1BED"/>
    <w:rsid w:val="034222D3"/>
    <w:rsid w:val="03A74512"/>
    <w:rsid w:val="03D64DF8"/>
    <w:rsid w:val="05064DE1"/>
    <w:rsid w:val="05391B3F"/>
    <w:rsid w:val="05C70E9C"/>
    <w:rsid w:val="05F42C16"/>
    <w:rsid w:val="06270416"/>
    <w:rsid w:val="06A33983"/>
    <w:rsid w:val="07AE2D9E"/>
    <w:rsid w:val="0A281C58"/>
    <w:rsid w:val="0C937D2A"/>
    <w:rsid w:val="0E7A34BB"/>
    <w:rsid w:val="0F0E3698"/>
    <w:rsid w:val="103A43DC"/>
    <w:rsid w:val="103E4FC6"/>
    <w:rsid w:val="10604125"/>
    <w:rsid w:val="11513D10"/>
    <w:rsid w:val="116E48C1"/>
    <w:rsid w:val="11C826A1"/>
    <w:rsid w:val="124F5FAD"/>
    <w:rsid w:val="126338A9"/>
    <w:rsid w:val="12E642C5"/>
    <w:rsid w:val="13475B69"/>
    <w:rsid w:val="139D323C"/>
    <w:rsid w:val="13A66595"/>
    <w:rsid w:val="15202377"/>
    <w:rsid w:val="154B5CC1"/>
    <w:rsid w:val="16BB5AE9"/>
    <w:rsid w:val="171A0BFF"/>
    <w:rsid w:val="17D64F6F"/>
    <w:rsid w:val="182C461D"/>
    <w:rsid w:val="18B51028"/>
    <w:rsid w:val="18D80D6B"/>
    <w:rsid w:val="1A04208E"/>
    <w:rsid w:val="1AC243E7"/>
    <w:rsid w:val="1BCB44A6"/>
    <w:rsid w:val="1BE607AB"/>
    <w:rsid w:val="1BF76679"/>
    <w:rsid w:val="1C51038A"/>
    <w:rsid w:val="1C564F21"/>
    <w:rsid w:val="1D990F18"/>
    <w:rsid w:val="1EEF5B70"/>
    <w:rsid w:val="1F444EB4"/>
    <w:rsid w:val="21CB5418"/>
    <w:rsid w:val="2293470F"/>
    <w:rsid w:val="229D298C"/>
    <w:rsid w:val="230A14A8"/>
    <w:rsid w:val="231B1E51"/>
    <w:rsid w:val="23420D6C"/>
    <w:rsid w:val="249C309C"/>
    <w:rsid w:val="24F50A7A"/>
    <w:rsid w:val="25317C88"/>
    <w:rsid w:val="25AC359A"/>
    <w:rsid w:val="25C3212B"/>
    <w:rsid w:val="26094694"/>
    <w:rsid w:val="26E33204"/>
    <w:rsid w:val="274602B1"/>
    <w:rsid w:val="279F1826"/>
    <w:rsid w:val="27F04435"/>
    <w:rsid w:val="28642123"/>
    <w:rsid w:val="288641D4"/>
    <w:rsid w:val="289E2809"/>
    <w:rsid w:val="2B0C2B9B"/>
    <w:rsid w:val="2C29790B"/>
    <w:rsid w:val="2C820DC9"/>
    <w:rsid w:val="2CA36914"/>
    <w:rsid w:val="2D34674F"/>
    <w:rsid w:val="2E633754"/>
    <w:rsid w:val="2F187A8D"/>
    <w:rsid w:val="30137CF7"/>
    <w:rsid w:val="31592A40"/>
    <w:rsid w:val="319029C0"/>
    <w:rsid w:val="31DA0411"/>
    <w:rsid w:val="32313075"/>
    <w:rsid w:val="324314C5"/>
    <w:rsid w:val="34BD34B6"/>
    <w:rsid w:val="3527473A"/>
    <w:rsid w:val="36140CE4"/>
    <w:rsid w:val="36FE6845"/>
    <w:rsid w:val="37BB0E0E"/>
    <w:rsid w:val="37FC23F9"/>
    <w:rsid w:val="384032F3"/>
    <w:rsid w:val="38EB5803"/>
    <w:rsid w:val="39FC040D"/>
    <w:rsid w:val="3B5D699F"/>
    <w:rsid w:val="3BF33A92"/>
    <w:rsid w:val="3E155F41"/>
    <w:rsid w:val="41807605"/>
    <w:rsid w:val="41B07D3E"/>
    <w:rsid w:val="438D20D6"/>
    <w:rsid w:val="445D5F4C"/>
    <w:rsid w:val="44A75419"/>
    <w:rsid w:val="44AB6CB7"/>
    <w:rsid w:val="44F7014F"/>
    <w:rsid w:val="459E05CA"/>
    <w:rsid w:val="4609638B"/>
    <w:rsid w:val="46B53706"/>
    <w:rsid w:val="46E554A0"/>
    <w:rsid w:val="46EE5581"/>
    <w:rsid w:val="476870E2"/>
    <w:rsid w:val="47862ABA"/>
    <w:rsid w:val="487D766A"/>
    <w:rsid w:val="49090450"/>
    <w:rsid w:val="49A2611E"/>
    <w:rsid w:val="4A3A46D5"/>
    <w:rsid w:val="4AB47166"/>
    <w:rsid w:val="4BEE392E"/>
    <w:rsid w:val="4CC91DCB"/>
    <w:rsid w:val="4CF51A29"/>
    <w:rsid w:val="4D52686A"/>
    <w:rsid w:val="4D9D290A"/>
    <w:rsid w:val="4DA644C0"/>
    <w:rsid w:val="4E627385"/>
    <w:rsid w:val="4FDA21A9"/>
    <w:rsid w:val="513071FF"/>
    <w:rsid w:val="51603EEE"/>
    <w:rsid w:val="52144E31"/>
    <w:rsid w:val="527F5FC5"/>
    <w:rsid w:val="53925251"/>
    <w:rsid w:val="53F20350"/>
    <w:rsid w:val="589917F1"/>
    <w:rsid w:val="590016DC"/>
    <w:rsid w:val="59613582"/>
    <w:rsid w:val="599F4D45"/>
    <w:rsid w:val="59F1372F"/>
    <w:rsid w:val="5A842E5D"/>
    <w:rsid w:val="5AA50B6B"/>
    <w:rsid w:val="5B3F7D02"/>
    <w:rsid w:val="5BAF5AB3"/>
    <w:rsid w:val="5C4E0B1C"/>
    <w:rsid w:val="5C676C74"/>
    <w:rsid w:val="5C9D73D6"/>
    <w:rsid w:val="5D017965"/>
    <w:rsid w:val="5D177188"/>
    <w:rsid w:val="5E57286E"/>
    <w:rsid w:val="5E5B30A5"/>
    <w:rsid w:val="5E705DCB"/>
    <w:rsid w:val="5E7F3237"/>
    <w:rsid w:val="5F177F02"/>
    <w:rsid w:val="5FEA5027"/>
    <w:rsid w:val="609C3966"/>
    <w:rsid w:val="620D246B"/>
    <w:rsid w:val="622C6B2A"/>
    <w:rsid w:val="63E15DFA"/>
    <w:rsid w:val="666C27A9"/>
    <w:rsid w:val="66734C63"/>
    <w:rsid w:val="67D5211A"/>
    <w:rsid w:val="687A129E"/>
    <w:rsid w:val="68C47C0A"/>
    <w:rsid w:val="695D1B9B"/>
    <w:rsid w:val="69684E1C"/>
    <w:rsid w:val="69801C11"/>
    <w:rsid w:val="6A533EC3"/>
    <w:rsid w:val="6A660BDA"/>
    <w:rsid w:val="6BB67B6C"/>
    <w:rsid w:val="6BCE0CC9"/>
    <w:rsid w:val="6BD66460"/>
    <w:rsid w:val="6BE7241B"/>
    <w:rsid w:val="6C5A0E3F"/>
    <w:rsid w:val="6D194A37"/>
    <w:rsid w:val="6D45732E"/>
    <w:rsid w:val="6D9C0FE4"/>
    <w:rsid w:val="6DA477AA"/>
    <w:rsid w:val="6E5F7EA2"/>
    <w:rsid w:val="6E906D9A"/>
    <w:rsid w:val="6EC95E08"/>
    <w:rsid w:val="6F7A68C0"/>
    <w:rsid w:val="709673A9"/>
    <w:rsid w:val="70CC1BE0"/>
    <w:rsid w:val="711E068D"/>
    <w:rsid w:val="713641A4"/>
    <w:rsid w:val="716A4114"/>
    <w:rsid w:val="71DC5E53"/>
    <w:rsid w:val="72DF1D59"/>
    <w:rsid w:val="72E27F32"/>
    <w:rsid w:val="74881B30"/>
    <w:rsid w:val="74F636CF"/>
    <w:rsid w:val="752C0E9F"/>
    <w:rsid w:val="759671CD"/>
    <w:rsid w:val="76175E98"/>
    <w:rsid w:val="764646C9"/>
    <w:rsid w:val="76481D09"/>
    <w:rsid w:val="76677F73"/>
    <w:rsid w:val="78061E7B"/>
    <w:rsid w:val="781C63F6"/>
    <w:rsid w:val="78213ED2"/>
    <w:rsid w:val="782B5685"/>
    <w:rsid w:val="78727A29"/>
    <w:rsid w:val="79640451"/>
    <w:rsid w:val="799E680F"/>
    <w:rsid w:val="7B3F5EE5"/>
    <w:rsid w:val="7B913549"/>
    <w:rsid w:val="7BC0134C"/>
    <w:rsid w:val="7BF571A3"/>
    <w:rsid w:val="7C706162"/>
    <w:rsid w:val="7CA92C97"/>
    <w:rsid w:val="7D2F0A09"/>
    <w:rsid w:val="7D3E5C13"/>
    <w:rsid w:val="7D4C3352"/>
    <w:rsid w:val="7DDD2456"/>
    <w:rsid w:val="7F233313"/>
    <w:rsid w:val="7F4D5F76"/>
    <w:rsid w:val="7FEF1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fillcolor="white">
      <v:fill color="white"/>
    </o:shapedefaults>
    <o:shapelayout v:ext="edit">
      <o:idmap v:ext="edit" data="2"/>
    </o:shapelayout>
  </w:shapeDefaults>
  <w:decimalSymbol w:val="."/>
  <w:listSeparator w:val=","/>
  <w14:docId w14:val="674F24B4"/>
  <w15:docId w15:val="{7B70910C-8ACE-4C5D-B00A-8FB181DA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Style3"/>
    <w:qFormat/>
    <w:rsid w:val="00057AF6"/>
    <w:pPr>
      <w:widowControl w:val="0"/>
      <w:jc w:val="both"/>
    </w:pPr>
    <w:rPr>
      <w:kern w:val="2"/>
      <w:sz w:val="21"/>
      <w:szCs w:val="22"/>
    </w:rPr>
  </w:style>
  <w:style w:type="paragraph" w:styleId="1">
    <w:name w:val="heading 1"/>
    <w:basedOn w:val="a0"/>
    <w:next w:val="a"/>
    <w:link w:val="10"/>
    <w:qFormat/>
    <w:rsid w:val="00057AF6"/>
    <w:pPr>
      <w:keepNext/>
      <w:keepLines/>
      <w:spacing w:line="576" w:lineRule="auto"/>
    </w:pPr>
    <w:rPr>
      <w:rFonts w:ascii="宋体" w:hAnsi="宋体"/>
      <w:kern w:val="44"/>
      <w:sz w:val="44"/>
      <w:szCs w:val="20"/>
    </w:rPr>
  </w:style>
  <w:style w:type="paragraph" w:styleId="2">
    <w:name w:val="heading 2"/>
    <w:basedOn w:val="a"/>
    <w:next w:val="a"/>
    <w:link w:val="20"/>
    <w:qFormat/>
    <w:rsid w:val="00057AF6"/>
    <w:pPr>
      <w:keepNext/>
      <w:keepLines/>
      <w:spacing w:line="412" w:lineRule="auto"/>
      <w:jc w:val="center"/>
      <w:outlineLvl w:val="1"/>
    </w:pPr>
    <w:rPr>
      <w:rFonts w:ascii="Arial" w:hAnsi="Arial"/>
      <w:b/>
      <w:sz w:val="24"/>
      <w:szCs w:val="20"/>
    </w:rPr>
  </w:style>
  <w:style w:type="paragraph" w:styleId="3">
    <w:name w:val="heading 3"/>
    <w:basedOn w:val="a"/>
    <w:next w:val="a"/>
    <w:link w:val="30"/>
    <w:qFormat/>
    <w:rsid w:val="00057AF6"/>
    <w:pPr>
      <w:keepNext/>
      <w:keepLines/>
      <w:spacing w:line="360" w:lineRule="auto"/>
      <w:jc w:val="left"/>
      <w:outlineLvl w:val="2"/>
    </w:pPr>
    <w:rPr>
      <w:rFonts w:ascii="宋体" w:hAnsi="宋体"/>
      <w:b/>
      <w:sz w:val="28"/>
      <w:szCs w:val="28"/>
    </w:rPr>
  </w:style>
  <w:style w:type="paragraph" w:styleId="4">
    <w:name w:val="heading 4"/>
    <w:basedOn w:val="a"/>
    <w:next w:val="a"/>
    <w:link w:val="40"/>
    <w:qFormat/>
    <w:rsid w:val="00057AF6"/>
    <w:pPr>
      <w:keepNext/>
      <w:keepLines/>
      <w:jc w:val="center"/>
      <w:outlineLvl w:val="3"/>
    </w:pPr>
    <w:rPr>
      <w:rFonts w:ascii="Cambria" w:hAnsi="Cambria"/>
      <w:b/>
      <w:bCs/>
      <w:sz w:val="28"/>
      <w:szCs w:val="28"/>
    </w:rPr>
  </w:style>
  <w:style w:type="paragraph" w:styleId="5">
    <w:name w:val="heading 5"/>
    <w:basedOn w:val="a"/>
    <w:next w:val="a"/>
    <w:link w:val="50"/>
    <w:qFormat/>
    <w:rsid w:val="00057AF6"/>
    <w:pPr>
      <w:keepNext/>
      <w:keepLines/>
      <w:spacing w:line="376" w:lineRule="auto"/>
      <w:outlineLvl w:val="4"/>
    </w:pPr>
    <w:rPr>
      <w:b/>
      <w:bCs/>
      <w:sz w:val="24"/>
      <w:szCs w:val="24"/>
    </w:rPr>
  </w:style>
  <w:style w:type="paragraph" w:styleId="7">
    <w:name w:val="heading 7"/>
    <w:basedOn w:val="a"/>
    <w:next w:val="a1"/>
    <w:link w:val="70"/>
    <w:qFormat/>
    <w:rsid w:val="00057AF6"/>
    <w:pPr>
      <w:keepNext/>
      <w:keepLines/>
      <w:spacing w:before="240" w:after="64" w:line="320" w:lineRule="auto"/>
      <w:outlineLvl w:val="6"/>
    </w:pPr>
    <w:rPr>
      <w:b/>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yle3">
    <w:name w:val="_Style 3"/>
    <w:basedOn w:val="a"/>
    <w:qFormat/>
    <w:rsid w:val="00057AF6"/>
    <w:pPr>
      <w:spacing w:line="360" w:lineRule="auto"/>
      <w:jc w:val="center"/>
    </w:pPr>
    <w:rPr>
      <w:szCs w:val="20"/>
    </w:rPr>
  </w:style>
  <w:style w:type="paragraph" w:styleId="a0">
    <w:name w:val="Title"/>
    <w:basedOn w:val="a"/>
    <w:next w:val="a"/>
    <w:uiPriority w:val="10"/>
    <w:qFormat/>
    <w:rsid w:val="00057AF6"/>
    <w:pPr>
      <w:spacing w:before="240" w:after="60"/>
      <w:jc w:val="center"/>
      <w:outlineLvl w:val="0"/>
    </w:pPr>
    <w:rPr>
      <w:rFonts w:ascii="Cambria" w:hAnsi="Cambria"/>
      <w:b/>
      <w:bCs/>
      <w:sz w:val="32"/>
      <w:szCs w:val="32"/>
    </w:rPr>
  </w:style>
  <w:style w:type="paragraph" w:styleId="a1">
    <w:name w:val="Normal Indent"/>
    <w:basedOn w:val="a"/>
    <w:qFormat/>
    <w:rsid w:val="00057AF6"/>
    <w:pPr>
      <w:ind w:firstLine="420"/>
    </w:pPr>
    <w:rPr>
      <w:rFonts w:ascii="Calibri" w:hAnsi="Calibri"/>
    </w:rPr>
  </w:style>
  <w:style w:type="paragraph" w:styleId="a5">
    <w:name w:val="Document Map"/>
    <w:basedOn w:val="a"/>
    <w:link w:val="a6"/>
    <w:qFormat/>
    <w:rsid w:val="00057AF6"/>
    <w:rPr>
      <w:rFonts w:ascii="宋体" w:hAnsi="Calibri"/>
      <w:sz w:val="18"/>
      <w:szCs w:val="18"/>
    </w:rPr>
  </w:style>
  <w:style w:type="paragraph" w:styleId="a7">
    <w:name w:val="annotation text"/>
    <w:basedOn w:val="a"/>
    <w:link w:val="a8"/>
    <w:uiPriority w:val="99"/>
    <w:qFormat/>
    <w:rsid w:val="00057AF6"/>
    <w:pPr>
      <w:jc w:val="left"/>
    </w:pPr>
    <w:rPr>
      <w:rFonts w:ascii="Calibri" w:hAnsi="Calibri"/>
    </w:rPr>
  </w:style>
  <w:style w:type="paragraph" w:styleId="31">
    <w:name w:val="Body Text 3"/>
    <w:basedOn w:val="a"/>
    <w:link w:val="32"/>
    <w:qFormat/>
    <w:rsid w:val="00057AF6"/>
    <w:rPr>
      <w:rFonts w:ascii="宋体" w:hAnsi="Calibri"/>
      <w:sz w:val="24"/>
    </w:rPr>
  </w:style>
  <w:style w:type="paragraph" w:styleId="a9">
    <w:name w:val="Body Text"/>
    <w:basedOn w:val="a"/>
    <w:link w:val="aa"/>
    <w:qFormat/>
    <w:rsid w:val="00057AF6"/>
    <w:rPr>
      <w:szCs w:val="20"/>
    </w:rPr>
  </w:style>
  <w:style w:type="paragraph" w:styleId="ab">
    <w:name w:val="Body Text Indent"/>
    <w:basedOn w:val="a"/>
    <w:next w:val="ac"/>
    <w:link w:val="ad"/>
    <w:qFormat/>
    <w:rsid w:val="00057AF6"/>
    <w:pPr>
      <w:autoSpaceDE w:val="0"/>
      <w:autoSpaceDN w:val="0"/>
      <w:adjustRightInd w:val="0"/>
      <w:spacing w:line="0" w:lineRule="atLeast"/>
      <w:ind w:firstLine="525"/>
    </w:pPr>
    <w:rPr>
      <w:rFonts w:ascii="宋体" w:hAnsi="宋体"/>
      <w:color w:val="000000"/>
      <w:kern w:val="0"/>
      <w:sz w:val="20"/>
      <w:szCs w:val="24"/>
    </w:rPr>
  </w:style>
  <w:style w:type="paragraph" w:styleId="ac">
    <w:name w:val="envelope return"/>
    <w:basedOn w:val="a"/>
    <w:qFormat/>
    <w:rsid w:val="00057AF6"/>
    <w:pPr>
      <w:snapToGrid w:val="0"/>
    </w:pPr>
    <w:rPr>
      <w:rFonts w:ascii="Arial" w:hAnsi="Arial" w:cs="Arial"/>
    </w:rPr>
  </w:style>
  <w:style w:type="paragraph" w:styleId="TOC3">
    <w:name w:val="toc 3"/>
    <w:basedOn w:val="a"/>
    <w:next w:val="a"/>
    <w:uiPriority w:val="39"/>
    <w:qFormat/>
    <w:rsid w:val="00057AF6"/>
    <w:pPr>
      <w:ind w:leftChars="400" w:left="840"/>
    </w:pPr>
    <w:rPr>
      <w:rFonts w:ascii="Calibri" w:hAnsi="Calibri"/>
    </w:rPr>
  </w:style>
  <w:style w:type="paragraph" w:styleId="ae">
    <w:name w:val="Plain Text"/>
    <w:basedOn w:val="a"/>
    <w:link w:val="af"/>
    <w:qFormat/>
    <w:rsid w:val="00057AF6"/>
    <w:rPr>
      <w:rFonts w:ascii="宋体" w:hAnsi="Calibri"/>
      <w:sz w:val="22"/>
    </w:rPr>
  </w:style>
  <w:style w:type="paragraph" w:styleId="af0">
    <w:name w:val="Date"/>
    <w:basedOn w:val="a"/>
    <w:next w:val="a"/>
    <w:link w:val="af1"/>
    <w:qFormat/>
    <w:rsid w:val="00057AF6"/>
    <w:pPr>
      <w:ind w:leftChars="2500" w:left="100"/>
    </w:pPr>
    <w:rPr>
      <w:rFonts w:ascii="Calibri" w:hAnsi="Calibri"/>
    </w:rPr>
  </w:style>
  <w:style w:type="paragraph" w:styleId="21">
    <w:name w:val="Body Text Indent 2"/>
    <w:basedOn w:val="a"/>
    <w:link w:val="22"/>
    <w:qFormat/>
    <w:rsid w:val="00057AF6"/>
    <w:pPr>
      <w:spacing w:line="480" w:lineRule="auto"/>
      <w:ind w:leftChars="200" w:left="420"/>
    </w:pPr>
    <w:rPr>
      <w:szCs w:val="24"/>
    </w:rPr>
  </w:style>
  <w:style w:type="paragraph" w:styleId="af2">
    <w:name w:val="Balloon Text"/>
    <w:basedOn w:val="a"/>
    <w:link w:val="af3"/>
    <w:qFormat/>
    <w:rsid w:val="00057AF6"/>
    <w:rPr>
      <w:rFonts w:ascii="Calibri" w:hAnsi="Calibri"/>
      <w:sz w:val="18"/>
      <w:szCs w:val="18"/>
    </w:rPr>
  </w:style>
  <w:style w:type="paragraph" w:styleId="af4">
    <w:name w:val="footer"/>
    <w:basedOn w:val="a"/>
    <w:link w:val="af5"/>
    <w:uiPriority w:val="99"/>
    <w:unhideWhenUsed/>
    <w:qFormat/>
    <w:rsid w:val="00057AF6"/>
    <w:pPr>
      <w:tabs>
        <w:tab w:val="center" w:pos="4153"/>
        <w:tab w:val="right" w:pos="8306"/>
      </w:tabs>
      <w:snapToGrid w:val="0"/>
      <w:jc w:val="left"/>
    </w:pPr>
    <w:rPr>
      <w:sz w:val="18"/>
      <w:szCs w:val="18"/>
    </w:rPr>
  </w:style>
  <w:style w:type="paragraph" w:styleId="af6">
    <w:name w:val="header"/>
    <w:basedOn w:val="a"/>
    <w:link w:val="af7"/>
    <w:uiPriority w:val="99"/>
    <w:unhideWhenUsed/>
    <w:qFormat/>
    <w:rsid w:val="00057AF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057AF6"/>
    <w:rPr>
      <w:rFonts w:ascii="Calibri" w:hAnsi="Calibri"/>
    </w:rPr>
  </w:style>
  <w:style w:type="paragraph" w:styleId="TOC2">
    <w:name w:val="toc 2"/>
    <w:basedOn w:val="a"/>
    <w:next w:val="a"/>
    <w:uiPriority w:val="39"/>
    <w:qFormat/>
    <w:rsid w:val="00057AF6"/>
    <w:pPr>
      <w:ind w:leftChars="200" w:left="420"/>
    </w:pPr>
    <w:rPr>
      <w:rFonts w:ascii="Calibri" w:hAnsi="Calibri"/>
    </w:rPr>
  </w:style>
  <w:style w:type="paragraph" w:styleId="af8">
    <w:name w:val="annotation subject"/>
    <w:basedOn w:val="a7"/>
    <w:next w:val="a7"/>
    <w:link w:val="af9"/>
    <w:qFormat/>
    <w:rsid w:val="00057AF6"/>
    <w:rPr>
      <w:b/>
      <w:bCs/>
    </w:rPr>
  </w:style>
  <w:style w:type="paragraph" w:styleId="afa">
    <w:name w:val="Body Text First Indent"/>
    <w:basedOn w:val="a9"/>
    <w:link w:val="afb"/>
    <w:qFormat/>
    <w:rsid w:val="00057AF6"/>
    <w:pPr>
      <w:spacing w:line="312" w:lineRule="auto"/>
      <w:ind w:firstLine="420"/>
    </w:pPr>
    <w:rPr>
      <w:rFonts w:ascii="Calibri" w:hAnsi="Calibri"/>
      <w:szCs w:val="24"/>
    </w:rPr>
  </w:style>
  <w:style w:type="paragraph" w:styleId="23">
    <w:name w:val="Body Text First Indent 2"/>
    <w:basedOn w:val="ab"/>
    <w:link w:val="24"/>
    <w:qFormat/>
    <w:rsid w:val="00057AF6"/>
    <w:pPr>
      <w:autoSpaceDE/>
      <w:autoSpaceDN/>
      <w:adjustRightInd/>
      <w:spacing w:after="120" w:line="240" w:lineRule="auto"/>
      <w:ind w:leftChars="200" w:left="420" w:firstLineChars="200" w:firstLine="420"/>
    </w:pPr>
    <w:rPr>
      <w:rFonts w:ascii="Times New Roman" w:hAnsi="Times New Roman"/>
      <w:color w:val="auto"/>
      <w:kern w:val="2"/>
      <w:sz w:val="21"/>
    </w:rPr>
  </w:style>
  <w:style w:type="character" w:styleId="afc">
    <w:name w:val="page number"/>
    <w:qFormat/>
    <w:rsid w:val="00057AF6"/>
    <w:rPr>
      <w:rFonts w:ascii="Calibri" w:eastAsia="宋体" w:hAnsi="Calibri" w:cs="Times New Roman"/>
    </w:rPr>
  </w:style>
  <w:style w:type="character" w:styleId="afd">
    <w:name w:val="FollowedHyperlink"/>
    <w:qFormat/>
    <w:rsid w:val="00057AF6"/>
    <w:rPr>
      <w:rFonts w:ascii="Times New Roman" w:eastAsia="楷体_GB2312" w:hAnsi="Times New Roman" w:cs="Times New Roman"/>
      <w:color w:val="000000"/>
      <w:u w:val="none"/>
    </w:rPr>
  </w:style>
  <w:style w:type="character" w:styleId="afe">
    <w:name w:val="Hyperlink"/>
    <w:uiPriority w:val="99"/>
    <w:qFormat/>
    <w:rsid w:val="00057AF6"/>
    <w:rPr>
      <w:rFonts w:ascii="Calibri" w:eastAsia="宋体" w:hAnsi="Calibri" w:cs="Times New Roman"/>
      <w:color w:val="0000FF"/>
      <w:u w:val="single"/>
    </w:rPr>
  </w:style>
  <w:style w:type="character" w:styleId="aff">
    <w:name w:val="annotation reference"/>
    <w:uiPriority w:val="99"/>
    <w:qFormat/>
    <w:rsid w:val="00057AF6"/>
    <w:rPr>
      <w:rFonts w:ascii="Calibri" w:eastAsia="宋体" w:hAnsi="Calibri" w:cs="Times New Roman"/>
      <w:sz w:val="21"/>
      <w:szCs w:val="21"/>
    </w:rPr>
  </w:style>
  <w:style w:type="character" w:customStyle="1" w:styleId="10">
    <w:name w:val="标题 1 字符"/>
    <w:basedOn w:val="a2"/>
    <w:link w:val="1"/>
    <w:qFormat/>
    <w:rsid w:val="00057AF6"/>
    <w:rPr>
      <w:rFonts w:ascii="宋体" w:eastAsia="宋体" w:hAnsi="宋体" w:cs="Times New Roman"/>
      <w:b/>
      <w:kern w:val="44"/>
      <w:sz w:val="44"/>
      <w:szCs w:val="20"/>
    </w:rPr>
  </w:style>
  <w:style w:type="character" w:customStyle="1" w:styleId="20">
    <w:name w:val="标题 2 字符"/>
    <w:basedOn w:val="a2"/>
    <w:link w:val="2"/>
    <w:qFormat/>
    <w:rsid w:val="00057AF6"/>
    <w:rPr>
      <w:rFonts w:ascii="Arial" w:eastAsia="宋体" w:hAnsi="Arial" w:cs="Times New Roman"/>
      <w:b/>
      <w:sz w:val="24"/>
      <w:szCs w:val="20"/>
    </w:rPr>
  </w:style>
  <w:style w:type="character" w:customStyle="1" w:styleId="30">
    <w:name w:val="标题 3 字符"/>
    <w:basedOn w:val="a2"/>
    <w:link w:val="3"/>
    <w:qFormat/>
    <w:rsid w:val="00057AF6"/>
    <w:rPr>
      <w:rFonts w:ascii="宋体" w:eastAsia="宋体" w:hAnsi="宋体" w:cs="Times New Roman"/>
      <w:b/>
      <w:sz w:val="28"/>
      <w:szCs w:val="28"/>
    </w:rPr>
  </w:style>
  <w:style w:type="character" w:customStyle="1" w:styleId="40">
    <w:name w:val="标题 4 字符"/>
    <w:basedOn w:val="a2"/>
    <w:link w:val="4"/>
    <w:qFormat/>
    <w:rsid w:val="00057AF6"/>
    <w:rPr>
      <w:rFonts w:ascii="Cambria" w:eastAsia="宋体" w:hAnsi="Cambria" w:cs="Times New Roman"/>
      <w:b/>
      <w:bCs/>
      <w:sz w:val="28"/>
      <w:szCs w:val="28"/>
    </w:rPr>
  </w:style>
  <w:style w:type="character" w:customStyle="1" w:styleId="50">
    <w:name w:val="标题 5 字符"/>
    <w:basedOn w:val="a2"/>
    <w:link w:val="5"/>
    <w:qFormat/>
    <w:rsid w:val="00057AF6"/>
    <w:rPr>
      <w:rFonts w:ascii="Times New Roman" w:eastAsia="宋体" w:hAnsi="Times New Roman" w:cs="Times New Roman"/>
      <w:b/>
      <w:bCs/>
      <w:sz w:val="24"/>
      <w:szCs w:val="24"/>
    </w:rPr>
  </w:style>
  <w:style w:type="character" w:customStyle="1" w:styleId="70">
    <w:name w:val="标题 7 字符"/>
    <w:basedOn w:val="a2"/>
    <w:link w:val="7"/>
    <w:qFormat/>
    <w:rsid w:val="00057AF6"/>
    <w:rPr>
      <w:rFonts w:ascii="Times New Roman" w:eastAsia="宋体" w:hAnsi="Times New Roman" w:cs="Times New Roman"/>
      <w:b/>
      <w:kern w:val="0"/>
      <w:sz w:val="24"/>
      <w:szCs w:val="20"/>
    </w:rPr>
  </w:style>
  <w:style w:type="character" w:customStyle="1" w:styleId="af7">
    <w:name w:val="页眉 字符"/>
    <w:basedOn w:val="a2"/>
    <w:link w:val="af6"/>
    <w:uiPriority w:val="99"/>
    <w:qFormat/>
    <w:rsid w:val="00057AF6"/>
    <w:rPr>
      <w:rFonts w:ascii="Times New Roman" w:eastAsia="宋体" w:hAnsi="Times New Roman" w:cs="Times New Roman"/>
      <w:sz w:val="18"/>
      <w:szCs w:val="18"/>
    </w:rPr>
  </w:style>
  <w:style w:type="character" w:customStyle="1" w:styleId="af5">
    <w:name w:val="页脚 字符"/>
    <w:basedOn w:val="a2"/>
    <w:link w:val="af4"/>
    <w:uiPriority w:val="99"/>
    <w:qFormat/>
    <w:rsid w:val="00057AF6"/>
    <w:rPr>
      <w:rFonts w:ascii="Times New Roman" w:eastAsia="宋体" w:hAnsi="Times New Roman" w:cs="Times New Roman"/>
      <w:sz w:val="18"/>
      <w:szCs w:val="18"/>
    </w:rPr>
  </w:style>
  <w:style w:type="character" w:customStyle="1" w:styleId="a6">
    <w:name w:val="文档结构图 字符"/>
    <w:basedOn w:val="a2"/>
    <w:link w:val="a5"/>
    <w:qFormat/>
    <w:rsid w:val="00057AF6"/>
    <w:rPr>
      <w:rFonts w:ascii="宋体" w:eastAsia="宋体" w:hAnsi="Calibri" w:cs="Times New Roman"/>
      <w:sz w:val="18"/>
      <w:szCs w:val="18"/>
    </w:rPr>
  </w:style>
  <w:style w:type="character" w:customStyle="1" w:styleId="a8">
    <w:name w:val="批注文字 字符"/>
    <w:basedOn w:val="a2"/>
    <w:link w:val="a7"/>
    <w:uiPriority w:val="99"/>
    <w:qFormat/>
    <w:rsid w:val="00057AF6"/>
    <w:rPr>
      <w:rFonts w:ascii="Calibri" w:eastAsia="宋体" w:hAnsi="Calibri" w:cs="Times New Roman"/>
    </w:rPr>
  </w:style>
  <w:style w:type="character" w:customStyle="1" w:styleId="32">
    <w:name w:val="正文文本 3 字符"/>
    <w:basedOn w:val="a2"/>
    <w:link w:val="31"/>
    <w:qFormat/>
    <w:rsid w:val="00057AF6"/>
    <w:rPr>
      <w:rFonts w:ascii="宋体" w:eastAsia="宋体" w:hAnsi="Calibri" w:cs="Times New Roman"/>
      <w:sz w:val="24"/>
    </w:rPr>
  </w:style>
  <w:style w:type="character" w:customStyle="1" w:styleId="aa">
    <w:name w:val="正文文本 字符"/>
    <w:basedOn w:val="a2"/>
    <w:link w:val="a9"/>
    <w:qFormat/>
    <w:rsid w:val="00057AF6"/>
    <w:rPr>
      <w:rFonts w:ascii="Times New Roman" w:eastAsia="宋体" w:hAnsi="Times New Roman" w:cs="Times New Roman"/>
      <w:szCs w:val="20"/>
    </w:rPr>
  </w:style>
  <w:style w:type="character" w:customStyle="1" w:styleId="ad">
    <w:name w:val="正文文本缩进 字符"/>
    <w:basedOn w:val="a2"/>
    <w:link w:val="ab"/>
    <w:qFormat/>
    <w:rsid w:val="00057AF6"/>
    <w:rPr>
      <w:rFonts w:ascii="宋体" w:eastAsia="宋体" w:hAnsi="宋体" w:cs="Times New Roman"/>
      <w:color w:val="000000"/>
      <w:kern w:val="0"/>
      <w:sz w:val="20"/>
      <w:szCs w:val="24"/>
    </w:rPr>
  </w:style>
  <w:style w:type="character" w:customStyle="1" w:styleId="af">
    <w:name w:val="纯文本 字符"/>
    <w:basedOn w:val="a2"/>
    <w:link w:val="ae"/>
    <w:qFormat/>
    <w:rsid w:val="00057AF6"/>
    <w:rPr>
      <w:rFonts w:ascii="宋体" w:eastAsia="宋体" w:hAnsi="Calibri" w:cs="Times New Roman"/>
      <w:sz w:val="22"/>
    </w:rPr>
  </w:style>
  <w:style w:type="character" w:customStyle="1" w:styleId="af1">
    <w:name w:val="日期 字符"/>
    <w:basedOn w:val="a2"/>
    <w:link w:val="af0"/>
    <w:qFormat/>
    <w:rsid w:val="00057AF6"/>
    <w:rPr>
      <w:rFonts w:ascii="Calibri" w:eastAsia="宋体" w:hAnsi="Calibri" w:cs="Times New Roman"/>
    </w:rPr>
  </w:style>
  <w:style w:type="character" w:customStyle="1" w:styleId="22">
    <w:name w:val="正文文本缩进 2 字符"/>
    <w:basedOn w:val="a2"/>
    <w:link w:val="21"/>
    <w:qFormat/>
    <w:rsid w:val="00057AF6"/>
    <w:rPr>
      <w:rFonts w:ascii="Times New Roman" w:eastAsia="宋体" w:hAnsi="Times New Roman" w:cs="Times New Roman"/>
      <w:szCs w:val="24"/>
    </w:rPr>
  </w:style>
  <w:style w:type="character" w:customStyle="1" w:styleId="af3">
    <w:name w:val="批注框文本 字符"/>
    <w:basedOn w:val="a2"/>
    <w:link w:val="af2"/>
    <w:qFormat/>
    <w:rsid w:val="00057AF6"/>
    <w:rPr>
      <w:rFonts w:ascii="Calibri" w:eastAsia="宋体" w:hAnsi="Calibri" w:cs="Times New Roman"/>
      <w:sz w:val="18"/>
      <w:szCs w:val="18"/>
    </w:rPr>
  </w:style>
  <w:style w:type="character" w:customStyle="1" w:styleId="af9">
    <w:name w:val="批注主题 字符"/>
    <w:basedOn w:val="a8"/>
    <w:link w:val="af8"/>
    <w:qFormat/>
    <w:rsid w:val="00057AF6"/>
    <w:rPr>
      <w:rFonts w:ascii="Calibri" w:eastAsia="宋体" w:hAnsi="Calibri" w:cs="Times New Roman"/>
      <w:b/>
      <w:bCs/>
    </w:rPr>
  </w:style>
  <w:style w:type="character" w:customStyle="1" w:styleId="afb">
    <w:name w:val="正文文本首行缩进 字符"/>
    <w:basedOn w:val="aa"/>
    <w:link w:val="afa"/>
    <w:qFormat/>
    <w:rsid w:val="00057AF6"/>
    <w:rPr>
      <w:rFonts w:ascii="Calibri" w:eastAsia="宋体" w:hAnsi="Calibri" w:cs="Times New Roman"/>
      <w:szCs w:val="24"/>
    </w:rPr>
  </w:style>
  <w:style w:type="character" w:customStyle="1" w:styleId="24">
    <w:name w:val="正文文本首行缩进 2 字符"/>
    <w:basedOn w:val="ad"/>
    <w:link w:val="23"/>
    <w:qFormat/>
    <w:rsid w:val="00057AF6"/>
    <w:rPr>
      <w:rFonts w:ascii="Times New Roman" w:eastAsia="宋体" w:hAnsi="Times New Roman" w:cs="Times New Roman"/>
      <w:color w:val="000000"/>
      <w:kern w:val="0"/>
      <w:sz w:val="20"/>
      <w:szCs w:val="24"/>
    </w:rPr>
  </w:style>
  <w:style w:type="character" w:customStyle="1" w:styleId="datagrid-sort-icon3">
    <w:name w:val="datagrid-sort-icon3"/>
    <w:basedOn w:val="a2"/>
    <w:qFormat/>
    <w:rsid w:val="00057AF6"/>
    <w:rPr>
      <w:rFonts w:ascii="Calibri" w:eastAsia="宋体" w:hAnsi="Calibri" w:cs="Times New Roman"/>
    </w:rPr>
  </w:style>
  <w:style w:type="paragraph" w:customStyle="1" w:styleId="11">
    <w:name w:val="列出段落1"/>
    <w:basedOn w:val="a"/>
    <w:qFormat/>
    <w:rsid w:val="00057AF6"/>
    <w:pPr>
      <w:ind w:firstLineChars="200" w:firstLine="420"/>
    </w:pPr>
    <w:rPr>
      <w:szCs w:val="24"/>
    </w:rPr>
  </w:style>
  <w:style w:type="paragraph" w:customStyle="1" w:styleId="12">
    <w:name w:val="列表段落1"/>
    <w:basedOn w:val="a"/>
    <w:qFormat/>
    <w:rsid w:val="00057AF6"/>
    <w:pPr>
      <w:ind w:firstLineChars="200" w:firstLine="420"/>
    </w:pPr>
    <w:rPr>
      <w:szCs w:val="24"/>
    </w:rPr>
  </w:style>
  <w:style w:type="paragraph" w:customStyle="1" w:styleId="NewNew">
    <w:name w:val="正文 New New"/>
    <w:qFormat/>
    <w:rsid w:val="00057AF6"/>
    <w:pPr>
      <w:widowControl w:val="0"/>
      <w:jc w:val="both"/>
    </w:pPr>
    <w:rPr>
      <w:kern w:val="2"/>
      <w:sz w:val="21"/>
      <w:szCs w:val="24"/>
    </w:rPr>
  </w:style>
  <w:style w:type="paragraph" w:customStyle="1" w:styleId="13">
    <w:name w:val="修订1"/>
    <w:qFormat/>
    <w:rsid w:val="00057AF6"/>
    <w:rPr>
      <w:kern w:val="2"/>
      <w:sz w:val="21"/>
      <w:szCs w:val="22"/>
    </w:rPr>
  </w:style>
  <w:style w:type="paragraph" w:customStyle="1" w:styleId="aff0">
    <w:name w:val="公文正文"/>
    <w:qFormat/>
    <w:rsid w:val="00057AF6"/>
    <w:pPr>
      <w:widowControl w:val="0"/>
      <w:spacing w:line="360" w:lineRule="auto"/>
      <w:ind w:firstLine="629"/>
      <w:jc w:val="both"/>
    </w:pPr>
    <w:rPr>
      <w:rFonts w:ascii="仿宋_GB2312" w:eastAsia="仿宋_GB2312" w:hAnsi="Calisto MT"/>
      <w:color w:val="000000"/>
      <w:sz w:val="32"/>
    </w:rPr>
  </w:style>
  <w:style w:type="paragraph" w:customStyle="1" w:styleId="25">
    <w:name w:val="列表段落2"/>
    <w:basedOn w:val="a"/>
    <w:qFormat/>
    <w:rsid w:val="00057AF6"/>
    <w:pPr>
      <w:ind w:firstLineChars="200" w:firstLine="420"/>
    </w:pPr>
    <w:rPr>
      <w:szCs w:val="24"/>
    </w:rPr>
  </w:style>
  <w:style w:type="paragraph" w:customStyle="1" w:styleId="New">
    <w:name w:val="正文 New"/>
    <w:qFormat/>
    <w:rsid w:val="00057AF6"/>
    <w:pPr>
      <w:widowControl w:val="0"/>
      <w:jc w:val="both"/>
    </w:pPr>
    <w:rPr>
      <w:kern w:val="2"/>
      <w:sz w:val="21"/>
      <w:szCs w:val="24"/>
    </w:rPr>
  </w:style>
  <w:style w:type="character" w:customStyle="1" w:styleId="Char">
    <w:name w:val="页眉 Char"/>
    <w:basedOn w:val="a2"/>
    <w:qFormat/>
    <w:rsid w:val="00057AF6"/>
    <w:rPr>
      <w:kern w:val="2"/>
      <w:sz w:val="18"/>
      <w:szCs w:val="18"/>
    </w:rPr>
  </w:style>
  <w:style w:type="character" w:customStyle="1" w:styleId="Char0">
    <w:name w:val="页脚 Char"/>
    <w:basedOn w:val="a2"/>
    <w:qFormat/>
    <w:rsid w:val="00057AF6"/>
    <w:rPr>
      <w:kern w:val="2"/>
      <w:sz w:val="18"/>
      <w:szCs w:val="18"/>
    </w:rPr>
  </w:style>
  <w:style w:type="paragraph" w:customStyle="1" w:styleId="26">
    <w:name w:val="修订2"/>
    <w:hidden/>
    <w:uiPriority w:val="99"/>
    <w:semiHidden/>
    <w:qFormat/>
    <w:rsid w:val="00057AF6"/>
    <w:rPr>
      <w:kern w:val="2"/>
      <w:sz w:val="21"/>
      <w:szCs w:val="22"/>
    </w:rPr>
  </w:style>
  <w:style w:type="paragraph" w:styleId="aff1">
    <w:name w:val="List Paragraph"/>
    <w:basedOn w:val="a"/>
    <w:qFormat/>
    <w:rsid w:val="00057AF6"/>
    <w:pPr>
      <w:widowControl/>
      <w:ind w:firstLineChars="200" w:firstLine="420"/>
      <w:jc w:val="left"/>
    </w:pPr>
    <w:rPr>
      <w:rFonts w:ascii="Calibri" w:hAnsi="Calibri"/>
    </w:rPr>
  </w:style>
  <w:style w:type="paragraph" w:customStyle="1" w:styleId="14">
    <w:name w:val="正文缩进1"/>
    <w:basedOn w:val="15"/>
    <w:unhideWhenUsed/>
    <w:qFormat/>
    <w:rsid w:val="00057AF6"/>
    <w:pPr>
      <w:spacing w:line="360" w:lineRule="auto"/>
      <w:ind w:firstLineChars="200" w:firstLine="200"/>
      <w:jc w:val="both"/>
    </w:pPr>
    <w:rPr>
      <w:rFonts w:ascii="Times New Roman" w:eastAsia="Times New Roman" w:hAnsi="Times New Roman" w:hint="eastAsia"/>
      <w:szCs w:val="22"/>
    </w:rPr>
  </w:style>
  <w:style w:type="paragraph" w:customStyle="1" w:styleId="15">
    <w:name w:val="正文1"/>
    <w:basedOn w:val="a"/>
    <w:unhideWhenUsed/>
    <w:qFormat/>
    <w:rsid w:val="00057AF6"/>
    <w:pPr>
      <w:spacing w:line="240" w:lineRule="atLeast"/>
      <w:jc w:val="center"/>
      <w:textAlignment w:val="baseline"/>
    </w:pPr>
    <w:rPr>
      <w:rFonts w:ascii="Tahoma" w:hAnsi="Tahoma"/>
      <w:sz w:val="24"/>
      <w:szCs w:val="24"/>
    </w:rPr>
  </w:style>
  <w:style w:type="paragraph" w:styleId="aff2">
    <w:name w:val="Revision"/>
    <w:hidden/>
    <w:uiPriority w:val="99"/>
    <w:unhideWhenUsed/>
    <w:rsid w:val="00B0656E"/>
    <w:rPr>
      <w:kern w:val="2"/>
      <w:sz w:val="21"/>
      <w:szCs w:val="22"/>
    </w:rPr>
  </w:style>
  <w:style w:type="paragraph" w:customStyle="1" w:styleId="aff3">
    <w:basedOn w:val="a9"/>
    <w:next w:val="afa"/>
    <w:rsid w:val="00504249"/>
    <w:pPr>
      <w:spacing w:after="120"/>
      <w:ind w:firstLineChars="1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270317">
      <w:bodyDiv w:val="1"/>
      <w:marLeft w:val="0"/>
      <w:marRight w:val="0"/>
      <w:marTop w:val="0"/>
      <w:marBottom w:val="0"/>
      <w:divBdr>
        <w:top w:val="none" w:sz="0" w:space="0" w:color="auto"/>
        <w:left w:val="none" w:sz="0" w:space="0" w:color="auto"/>
        <w:bottom w:val="none" w:sz="0" w:space="0" w:color="auto"/>
        <w:right w:val="none" w:sz="0" w:space="0" w:color="auto"/>
      </w:divBdr>
    </w:div>
    <w:div w:id="719287042">
      <w:bodyDiv w:val="1"/>
      <w:marLeft w:val="0"/>
      <w:marRight w:val="0"/>
      <w:marTop w:val="0"/>
      <w:marBottom w:val="0"/>
      <w:divBdr>
        <w:top w:val="none" w:sz="0" w:space="0" w:color="auto"/>
        <w:left w:val="none" w:sz="0" w:space="0" w:color="auto"/>
        <w:bottom w:val="none" w:sz="0" w:space="0" w:color="auto"/>
        <w:right w:val="none" w:sz="0" w:space="0" w:color="auto"/>
      </w:divBdr>
    </w:div>
    <w:div w:id="1036124172">
      <w:bodyDiv w:val="1"/>
      <w:marLeft w:val="0"/>
      <w:marRight w:val="0"/>
      <w:marTop w:val="0"/>
      <w:marBottom w:val="0"/>
      <w:divBdr>
        <w:top w:val="none" w:sz="0" w:space="0" w:color="auto"/>
        <w:left w:val="none" w:sz="0" w:space="0" w:color="auto"/>
        <w:bottom w:val="none" w:sz="0" w:space="0" w:color="auto"/>
        <w:right w:val="none" w:sz="0" w:space="0" w:color="auto"/>
      </w:divBdr>
    </w:div>
    <w:div w:id="1465269937">
      <w:bodyDiv w:val="1"/>
      <w:marLeft w:val="0"/>
      <w:marRight w:val="0"/>
      <w:marTop w:val="0"/>
      <w:marBottom w:val="0"/>
      <w:divBdr>
        <w:top w:val="none" w:sz="0" w:space="0" w:color="auto"/>
        <w:left w:val="none" w:sz="0" w:space="0" w:color="auto"/>
        <w:bottom w:val="none" w:sz="0" w:space="0" w:color="auto"/>
        <w:right w:val="none" w:sz="0" w:space="0" w:color="auto"/>
      </w:divBdr>
    </w:div>
    <w:div w:id="2069262640">
      <w:bodyDiv w:val="1"/>
      <w:marLeft w:val="0"/>
      <w:marRight w:val="0"/>
      <w:marTop w:val="0"/>
      <w:marBottom w:val="0"/>
      <w:divBdr>
        <w:top w:val="none" w:sz="0" w:space="0" w:color="auto"/>
        <w:left w:val="none" w:sz="0" w:space="0" w:color="auto"/>
        <w:bottom w:val="none" w:sz="0" w:space="0" w:color="auto"/>
        <w:right w:val="none" w:sz="0" w:space="0" w:color="auto"/>
      </w:divBdr>
    </w:div>
    <w:div w:id="214515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1F742F54-B6A4-4E4B-9097-8964F571E8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87</Pages>
  <Words>24609</Words>
  <Characters>26579</Characters>
  <Application>Microsoft Office Word</Application>
  <DocSecurity>0</DocSecurity>
  <Lines>1898</Lines>
  <Paragraphs>1551</Paragraphs>
  <ScaleCrop>false</ScaleCrop>
  <Company>china</Company>
  <LinksUpToDate>false</LinksUpToDate>
  <CharactersWithSpaces>49637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jf d</cp:lastModifiedBy>
  <cp:revision>259</cp:revision>
  <cp:lastPrinted>2025-07-08T08:40:00Z</cp:lastPrinted>
  <dcterms:created xsi:type="dcterms:W3CDTF">2022-07-04T09:19:00Z</dcterms:created>
  <dcterms:modified xsi:type="dcterms:W3CDTF">2025-07-08T08:40:00Z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909F7826453440898E2746A3C7BA0CE0_13</vt:lpwstr>
  </property>
  <property fmtid="{D5CDD505-2E9C-101B-9397-08002B2CF9AE}" pid="4" name="KSOTemplateDocerSaveRecord">
    <vt:lpwstr>eyJoZGlkIjoiODkyYWJkNTg5NWFmNjE1M2Y3N2JkYTU0OTRlZmYyMTQiLCJ1c2VySWQiOiIzMzc3MDQ1NDUifQ==</vt:lpwstr>
  </property>
</Properties>
</file>