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5D1CF79">
      <w:pPr>
        <w:pStyle w:val="11"/>
        <w:keepNext w:val="0"/>
        <w:keepLines w:val="0"/>
        <w:kinsoku/>
        <w:overflowPunct w:val="0"/>
        <w:bidi w:val="0"/>
        <w:ind w:left="0"/>
        <w:rPr>
          <w:rFonts w:hint="eastAsia" w:ascii="Times New Roman" w:hAnsi="Times New Roman" w:eastAsia="Times New Roman"/>
          <w:color w:val="auto"/>
          <w:sz w:val="20"/>
          <w:szCs w:val="24"/>
          <w:highlight w:val="none"/>
        </w:rPr>
      </w:pPr>
    </w:p>
    <w:p w14:paraId="7D886AB2">
      <w:pPr>
        <w:pStyle w:val="11"/>
        <w:keepNext w:val="0"/>
        <w:keepLines w:val="0"/>
        <w:kinsoku/>
        <w:overflowPunct w:val="0"/>
        <w:bidi w:val="0"/>
        <w:ind w:left="0"/>
        <w:rPr>
          <w:rFonts w:hint="eastAsia" w:ascii="Times New Roman" w:hAnsi="Times New Roman" w:eastAsia="Times New Roman"/>
          <w:color w:val="auto"/>
          <w:sz w:val="20"/>
          <w:szCs w:val="24"/>
          <w:highlight w:val="none"/>
        </w:rPr>
      </w:pPr>
    </w:p>
    <w:p w14:paraId="0F8D1525">
      <w:pPr>
        <w:pStyle w:val="11"/>
        <w:keepNext w:val="0"/>
        <w:keepLines w:val="0"/>
        <w:kinsoku/>
        <w:overflowPunct w:val="0"/>
        <w:bidi w:val="0"/>
        <w:ind w:left="0"/>
        <w:rPr>
          <w:rFonts w:hint="eastAsia" w:ascii="Times New Roman" w:hAnsi="Times New Roman" w:eastAsia="Times New Roman"/>
          <w:color w:val="auto"/>
          <w:sz w:val="20"/>
          <w:szCs w:val="24"/>
          <w:highlight w:val="none"/>
        </w:rPr>
      </w:pPr>
    </w:p>
    <w:p w14:paraId="7913BE77">
      <w:pPr>
        <w:pStyle w:val="11"/>
        <w:keepNext w:val="0"/>
        <w:keepLines w:val="0"/>
        <w:kinsoku/>
        <w:overflowPunct w:val="0"/>
        <w:bidi w:val="0"/>
        <w:spacing w:before="2"/>
        <w:ind w:left="0"/>
        <w:jc w:val="center"/>
        <w:rPr>
          <w:rFonts w:hint="default"/>
          <w:color w:val="auto"/>
          <w:sz w:val="52"/>
          <w:szCs w:val="52"/>
          <w:highlight w:val="none"/>
        </w:rPr>
      </w:pPr>
      <w:r>
        <w:rPr>
          <w:rFonts w:hint="eastAsia" w:ascii="黑体" w:hAnsi="黑体" w:eastAsia="黑体" w:cs="黑体"/>
          <w:color w:val="auto"/>
          <w:sz w:val="52"/>
          <w:szCs w:val="52"/>
          <w:highlight w:val="none"/>
          <w:u w:val="single"/>
        </w:rPr>
        <w:t>增城区南部水厂及配套管网建设工程-智慧水厂系统管理平台</w:t>
      </w:r>
    </w:p>
    <w:p w14:paraId="761F740E">
      <w:pPr>
        <w:pStyle w:val="11"/>
        <w:keepNext w:val="0"/>
        <w:keepLines w:val="0"/>
        <w:kinsoku/>
        <w:overflowPunct w:val="0"/>
        <w:bidi w:val="0"/>
        <w:ind w:left="0"/>
        <w:rPr>
          <w:rFonts w:hint="default"/>
          <w:color w:val="auto"/>
          <w:sz w:val="20"/>
          <w:szCs w:val="24"/>
          <w:highlight w:val="none"/>
        </w:rPr>
      </w:pPr>
    </w:p>
    <w:p w14:paraId="384012AD">
      <w:pPr>
        <w:pStyle w:val="11"/>
        <w:keepNext w:val="0"/>
        <w:keepLines w:val="0"/>
        <w:kinsoku/>
        <w:overflowPunct w:val="0"/>
        <w:bidi w:val="0"/>
        <w:ind w:left="0"/>
        <w:rPr>
          <w:rFonts w:hint="default"/>
          <w:color w:val="auto"/>
          <w:sz w:val="20"/>
          <w:szCs w:val="24"/>
          <w:highlight w:val="none"/>
        </w:rPr>
      </w:pPr>
    </w:p>
    <w:p w14:paraId="0628153A">
      <w:pPr>
        <w:pStyle w:val="11"/>
        <w:keepNext w:val="0"/>
        <w:keepLines w:val="0"/>
        <w:kinsoku/>
        <w:overflowPunct w:val="0"/>
        <w:bidi w:val="0"/>
        <w:ind w:left="0"/>
        <w:rPr>
          <w:rFonts w:hint="default"/>
          <w:color w:val="auto"/>
          <w:sz w:val="20"/>
          <w:szCs w:val="24"/>
          <w:highlight w:val="none"/>
        </w:rPr>
      </w:pPr>
    </w:p>
    <w:p w14:paraId="134A5846">
      <w:pPr>
        <w:pStyle w:val="11"/>
        <w:keepNext w:val="0"/>
        <w:keepLines w:val="0"/>
        <w:kinsoku/>
        <w:overflowPunct w:val="0"/>
        <w:bidi w:val="0"/>
        <w:ind w:left="0"/>
        <w:rPr>
          <w:rFonts w:hint="default"/>
          <w:color w:val="auto"/>
          <w:sz w:val="20"/>
          <w:szCs w:val="24"/>
          <w:highlight w:val="none"/>
        </w:rPr>
      </w:pPr>
    </w:p>
    <w:p w14:paraId="7EC99877">
      <w:pPr>
        <w:pStyle w:val="11"/>
        <w:keepNext w:val="0"/>
        <w:keepLines w:val="0"/>
        <w:kinsoku/>
        <w:overflowPunct w:val="0"/>
        <w:bidi w:val="0"/>
        <w:ind w:left="0"/>
        <w:rPr>
          <w:rFonts w:hint="default"/>
          <w:color w:val="auto"/>
          <w:sz w:val="20"/>
          <w:szCs w:val="24"/>
          <w:highlight w:val="none"/>
        </w:rPr>
      </w:pPr>
    </w:p>
    <w:p w14:paraId="352DD105">
      <w:pPr>
        <w:pStyle w:val="11"/>
        <w:keepNext w:val="0"/>
        <w:keepLines w:val="0"/>
        <w:kinsoku/>
        <w:overflowPunct w:val="0"/>
        <w:bidi w:val="0"/>
        <w:ind w:left="0"/>
        <w:rPr>
          <w:rFonts w:hint="default"/>
          <w:color w:val="auto"/>
          <w:sz w:val="20"/>
          <w:szCs w:val="24"/>
          <w:highlight w:val="none"/>
        </w:rPr>
      </w:pPr>
    </w:p>
    <w:p w14:paraId="73B55752">
      <w:pPr>
        <w:pStyle w:val="11"/>
        <w:keepNext w:val="0"/>
        <w:keepLines w:val="0"/>
        <w:kinsoku/>
        <w:overflowPunct w:val="0"/>
        <w:bidi w:val="0"/>
        <w:ind w:left="0"/>
        <w:rPr>
          <w:rFonts w:hint="default"/>
          <w:color w:val="auto"/>
          <w:sz w:val="20"/>
          <w:szCs w:val="24"/>
          <w:highlight w:val="none"/>
        </w:rPr>
      </w:pPr>
    </w:p>
    <w:p w14:paraId="0AAB3704">
      <w:pPr>
        <w:pStyle w:val="11"/>
        <w:keepNext w:val="0"/>
        <w:keepLines w:val="0"/>
        <w:kinsoku/>
        <w:overflowPunct w:val="0"/>
        <w:bidi w:val="0"/>
        <w:ind w:left="0"/>
        <w:rPr>
          <w:rFonts w:hint="default"/>
          <w:color w:val="auto"/>
          <w:sz w:val="20"/>
          <w:szCs w:val="24"/>
          <w:highlight w:val="none"/>
        </w:rPr>
      </w:pPr>
    </w:p>
    <w:p w14:paraId="453DC6BE">
      <w:pPr>
        <w:pStyle w:val="11"/>
        <w:keepNext w:val="0"/>
        <w:keepLines w:val="0"/>
        <w:kinsoku/>
        <w:overflowPunct w:val="0"/>
        <w:bidi w:val="0"/>
        <w:ind w:left="0"/>
        <w:rPr>
          <w:rFonts w:hint="default"/>
          <w:color w:val="auto"/>
          <w:sz w:val="20"/>
          <w:szCs w:val="24"/>
          <w:highlight w:val="none"/>
        </w:rPr>
      </w:pPr>
    </w:p>
    <w:p w14:paraId="37186CD9">
      <w:pPr>
        <w:pStyle w:val="11"/>
        <w:keepNext w:val="0"/>
        <w:keepLines w:val="0"/>
        <w:kinsoku/>
        <w:overflowPunct w:val="0"/>
        <w:bidi w:val="0"/>
        <w:ind w:left="0"/>
        <w:rPr>
          <w:rFonts w:hint="default"/>
          <w:color w:val="auto"/>
          <w:sz w:val="20"/>
          <w:szCs w:val="24"/>
          <w:highlight w:val="none"/>
        </w:rPr>
      </w:pPr>
    </w:p>
    <w:p w14:paraId="0508F1C2">
      <w:pPr>
        <w:pStyle w:val="11"/>
        <w:keepNext w:val="0"/>
        <w:keepLines w:val="0"/>
        <w:kinsoku/>
        <w:overflowPunct w:val="0"/>
        <w:bidi w:val="0"/>
        <w:spacing w:before="106"/>
        <w:ind w:left="3" w:right="4"/>
        <w:jc w:val="center"/>
        <w:rPr>
          <w:rFonts w:hint="default"/>
          <w:color w:val="auto"/>
          <w:sz w:val="44"/>
          <w:szCs w:val="24"/>
          <w:highlight w:val="none"/>
        </w:rPr>
      </w:pPr>
      <w:bookmarkStart w:id="247" w:name="_GoBack"/>
      <w:bookmarkEnd w:id="247"/>
      <w:r>
        <w:rPr>
          <w:rFonts w:hint="eastAsia" w:ascii="黑体" w:hAnsi="黑体" w:eastAsia="黑体"/>
          <w:color w:val="auto"/>
          <w:sz w:val="84"/>
          <w:szCs w:val="24"/>
          <w:highlight w:val="none"/>
        </w:rPr>
        <w:t>招标文件</w:t>
      </w:r>
    </w:p>
    <w:p w14:paraId="3806D5DB">
      <w:pPr>
        <w:pStyle w:val="11"/>
        <w:keepNext w:val="0"/>
        <w:keepLines w:val="0"/>
        <w:kinsoku/>
        <w:overflowPunct w:val="0"/>
        <w:bidi w:val="0"/>
        <w:ind w:left="0"/>
        <w:rPr>
          <w:rFonts w:hint="default"/>
          <w:color w:val="auto"/>
          <w:sz w:val="44"/>
          <w:szCs w:val="24"/>
          <w:highlight w:val="none"/>
        </w:rPr>
      </w:pPr>
    </w:p>
    <w:p w14:paraId="52553ABF">
      <w:pPr>
        <w:pStyle w:val="11"/>
        <w:keepNext w:val="0"/>
        <w:keepLines w:val="0"/>
        <w:kinsoku/>
        <w:overflowPunct w:val="0"/>
        <w:bidi w:val="0"/>
        <w:ind w:left="0"/>
        <w:rPr>
          <w:rFonts w:hint="default"/>
          <w:color w:val="auto"/>
          <w:sz w:val="44"/>
          <w:szCs w:val="24"/>
          <w:highlight w:val="none"/>
        </w:rPr>
      </w:pPr>
    </w:p>
    <w:p w14:paraId="0E41E7AE">
      <w:pPr>
        <w:pStyle w:val="11"/>
        <w:keepNext w:val="0"/>
        <w:keepLines w:val="0"/>
        <w:kinsoku/>
        <w:overflowPunct w:val="0"/>
        <w:bidi w:val="0"/>
        <w:ind w:left="0"/>
        <w:rPr>
          <w:rFonts w:hint="default"/>
          <w:color w:val="auto"/>
          <w:sz w:val="44"/>
          <w:szCs w:val="24"/>
          <w:highlight w:val="none"/>
        </w:rPr>
      </w:pPr>
    </w:p>
    <w:p w14:paraId="6E2EAD2B">
      <w:pPr>
        <w:pStyle w:val="11"/>
        <w:keepNext w:val="0"/>
        <w:keepLines w:val="0"/>
        <w:kinsoku/>
        <w:overflowPunct w:val="0"/>
        <w:bidi w:val="0"/>
        <w:ind w:left="0"/>
        <w:rPr>
          <w:rFonts w:hint="default"/>
          <w:color w:val="auto"/>
          <w:sz w:val="44"/>
          <w:szCs w:val="24"/>
          <w:highlight w:val="none"/>
        </w:rPr>
      </w:pPr>
    </w:p>
    <w:p w14:paraId="10C1B2C7">
      <w:pPr>
        <w:pStyle w:val="11"/>
        <w:keepNext w:val="0"/>
        <w:keepLines w:val="0"/>
        <w:kinsoku/>
        <w:overflowPunct w:val="0"/>
        <w:bidi w:val="0"/>
        <w:ind w:left="0"/>
        <w:rPr>
          <w:rFonts w:hint="default"/>
          <w:color w:val="auto"/>
          <w:sz w:val="44"/>
          <w:szCs w:val="24"/>
          <w:highlight w:val="none"/>
        </w:rPr>
      </w:pPr>
    </w:p>
    <w:p w14:paraId="44C55243">
      <w:pPr>
        <w:pStyle w:val="11"/>
        <w:keepNext w:val="0"/>
        <w:keepLines w:val="0"/>
        <w:kinsoku/>
        <w:overflowPunct w:val="0"/>
        <w:bidi w:val="0"/>
        <w:ind w:left="0"/>
        <w:rPr>
          <w:rFonts w:hint="default"/>
          <w:color w:val="auto"/>
          <w:sz w:val="44"/>
          <w:szCs w:val="24"/>
          <w:highlight w:val="none"/>
        </w:rPr>
      </w:pPr>
    </w:p>
    <w:p w14:paraId="437B6E3C">
      <w:pPr>
        <w:pStyle w:val="11"/>
        <w:keepNext w:val="0"/>
        <w:keepLines w:val="0"/>
        <w:kinsoku/>
        <w:overflowPunct w:val="0"/>
        <w:bidi w:val="0"/>
        <w:ind w:left="0"/>
        <w:rPr>
          <w:rFonts w:hint="default"/>
          <w:color w:val="auto"/>
          <w:sz w:val="44"/>
          <w:szCs w:val="24"/>
          <w:highlight w:val="none"/>
        </w:rPr>
      </w:pPr>
    </w:p>
    <w:p w14:paraId="3ABDB488">
      <w:pPr>
        <w:pStyle w:val="11"/>
        <w:keepNext w:val="0"/>
        <w:keepLines w:val="0"/>
        <w:kinsoku/>
        <w:overflowPunct w:val="0"/>
        <w:bidi w:val="0"/>
        <w:ind w:left="0"/>
        <w:rPr>
          <w:rFonts w:hint="default"/>
          <w:color w:val="auto"/>
          <w:sz w:val="44"/>
          <w:szCs w:val="24"/>
          <w:highlight w:val="none"/>
        </w:rPr>
      </w:pPr>
    </w:p>
    <w:p w14:paraId="6DAA74EF">
      <w:pPr>
        <w:pStyle w:val="11"/>
        <w:keepNext w:val="0"/>
        <w:keepLines w:val="0"/>
        <w:kinsoku/>
        <w:overflowPunct w:val="0"/>
        <w:bidi w:val="0"/>
        <w:ind w:left="0"/>
        <w:rPr>
          <w:rFonts w:hint="default"/>
          <w:color w:val="auto"/>
          <w:sz w:val="44"/>
          <w:szCs w:val="24"/>
          <w:highlight w:val="none"/>
        </w:rPr>
      </w:pPr>
    </w:p>
    <w:p w14:paraId="4720F9EC">
      <w:pPr>
        <w:pStyle w:val="11"/>
        <w:keepNext w:val="0"/>
        <w:keepLines w:val="0"/>
        <w:kinsoku/>
        <w:overflowPunct w:val="0"/>
        <w:bidi w:val="0"/>
        <w:spacing w:before="8"/>
        <w:ind w:left="0"/>
        <w:rPr>
          <w:rFonts w:hint="default"/>
          <w:color w:val="auto"/>
          <w:sz w:val="33"/>
          <w:szCs w:val="24"/>
          <w:highlight w:val="none"/>
        </w:rPr>
      </w:pPr>
    </w:p>
    <w:p w14:paraId="13D48DCC">
      <w:pPr>
        <w:keepNext w:val="0"/>
        <w:keepLines w:val="0"/>
        <w:kinsoku/>
        <w:bidi w:val="0"/>
        <w:spacing w:before="88" w:line="468" w:lineRule="auto"/>
        <w:ind w:left="2158"/>
        <w:rPr>
          <w:rFonts w:hint="eastAsia" w:ascii="黑体" w:hAnsi="黑体" w:eastAsia="黑体" w:cs="黑体"/>
          <w:color w:val="auto"/>
          <w:spacing w:val="-4"/>
          <w:sz w:val="27"/>
          <w:szCs w:val="27"/>
          <w:highlight w:val="none"/>
        </w:rPr>
      </w:pPr>
      <w:r>
        <w:rPr>
          <w:rFonts w:hint="eastAsia" w:ascii="黑体" w:hAnsi="黑体" w:eastAsia="黑体" w:cs="黑体"/>
          <w:color w:val="auto"/>
          <w:spacing w:val="-4"/>
          <w:sz w:val="27"/>
          <w:szCs w:val="27"/>
          <w:highlight w:val="none"/>
        </w:rPr>
        <w:t>招标人：</w:t>
      </w:r>
      <w:r>
        <w:rPr>
          <w:rFonts w:hint="eastAsia" w:ascii="黑体" w:hAnsi="黑体" w:eastAsia="黑体" w:cs="黑体"/>
          <w:color w:val="auto"/>
          <w:spacing w:val="-4"/>
          <w:sz w:val="27"/>
          <w:szCs w:val="27"/>
          <w:highlight w:val="none"/>
          <w:u w:val="single" w:color="auto"/>
        </w:rPr>
        <w:t>广州市第一市政工程有限公司</w:t>
      </w:r>
      <w:r>
        <w:rPr>
          <w:rFonts w:hint="eastAsia" w:ascii="黑体" w:hAnsi="黑体" w:eastAsia="黑体" w:cs="黑体"/>
          <w:color w:val="auto"/>
          <w:spacing w:val="-4"/>
          <w:sz w:val="27"/>
          <w:szCs w:val="27"/>
          <w:highlight w:val="none"/>
        </w:rPr>
        <w:t>(盖单位章)</w:t>
      </w:r>
    </w:p>
    <w:p w14:paraId="21633EF8">
      <w:pPr>
        <w:keepNext w:val="0"/>
        <w:keepLines w:val="0"/>
        <w:kinsoku/>
        <w:bidi w:val="0"/>
        <w:spacing w:before="88" w:line="468" w:lineRule="auto"/>
        <w:ind w:left="2158"/>
        <w:rPr>
          <w:rFonts w:hint="eastAsia" w:ascii="黑体" w:hAnsi="黑体" w:eastAsia="黑体" w:cs="黑体"/>
          <w:color w:val="auto"/>
          <w:spacing w:val="-4"/>
          <w:sz w:val="27"/>
          <w:szCs w:val="27"/>
          <w:highlight w:val="none"/>
          <w:lang w:val="en-US" w:eastAsia="zh-CN"/>
        </w:rPr>
      </w:pPr>
      <w:r>
        <w:rPr>
          <w:rFonts w:hint="eastAsia" w:ascii="黑体" w:hAnsi="黑体" w:eastAsia="黑体" w:cs="黑体"/>
          <w:color w:val="auto"/>
          <w:spacing w:val="-4"/>
          <w:sz w:val="27"/>
          <w:szCs w:val="27"/>
          <w:highlight w:val="none"/>
          <w:lang w:val="en-US" w:eastAsia="zh-CN"/>
        </w:rPr>
        <w:t>招标代理：</w:t>
      </w:r>
      <w:r>
        <w:rPr>
          <w:rFonts w:hint="eastAsia" w:ascii="黑体" w:hAnsi="黑体" w:eastAsia="黑体" w:cs="黑体"/>
          <w:color w:val="auto"/>
          <w:spacing w:val="-4"/>
          <w:sz w:val="27"/>
          <w:szCs w:val="27"/>
          <w:highlight w:val="none"/>
          <w:u w:val="single"/>
          <w:lang w:val="en-US" w:eastAsia="zh-CN"/>
        </w:rPr>
        <w:t>广州建筑工程监理有限公司</w:t>
      </w:r>
      <w:r>
        <w:rPr>
          <w:rFonts w:hint="eastAsia" w:ascii="黑体" w:hAnsi="黑体" w:eastAsia="黑体" w:cs="黑体"/>
          <w:color w:val="auto"/>
          <w:spacing w:val="-4"/>
          <w:sz w:val="27"/>
          <w:szCs w:val="27"/>
          <w:highlight w:val="none"/>
          <w:lang w:val="en-US" w:eastAsia="zh-CN"/>
        </w:rPr>
        <w:t>（</w:t>
      </w:r>
      <w:r>
        <w:rPr>
          <w:rFonts w:hint="eastAsia" w:ascii="黑体" w:hAnsi="黑体" w:eastAsia="黑体" w:cs="黑体"/>
          <w:color w:val="auto"/>
          <w:spacing w:val="-4"/>
          <w:sz w:val="27"/>
          <w:szCs w:val="27"/>
          <w:highlight w:val="none"/>
        </w:rPr>
        <w:t>盖单位章</w:t>
      </w:r>
      <w:r>
        <w:rPr>
          <w:rFonts w:hint="eastAsia" w:ascii="黑体" w:hAnsi="黑体" w:eastAsia="黑体" w:cs="黑体"/>
          <w:color w:val="auto"/>
          <w:spacing w:val="-4"/>
          <w:sz w:val="27"/>
          <w:szCs w:val="27"/>
          <w:highlight w:val="none"/>
          <w:lang w:val="en-US" w:eastAsia="zh-CN"/>
        </w:rPr>
        <w:t>）</w:t>
      </w:r>
    </w:p>
    <w:p w14:paraId="0324FE25">
      <w:pPr>
        <w:pStyle w:val="11"/>
        <w:keepNext w:val="0"/>
        <w:keepLines w:val="0"/>
        <w:tabs>
          <w:tab w:val="left" w:pos="3611"/>
          <w:tab w:val="left" w:pos="4626"/>
          <w:tab w:val="left" w:pos="5642"/>
        </w:tabs>
        <w:kinsoku/>
        <w:overflowPunct w:val="0"/>
        <w:bidi w:val="0"/>
        <w:spacing w:before="14"/>
        <w:ind w:left="0" w:leftChars="0" w:right="175" w:firstLine="0" w:firstLineChars="0"/>
        <w:jc w:val="center"/>
        <w:rPr>
          <w:rFonts w:hint="default"/>
          <w:color w:val="auto"/>
          <w:sz w:val="28"/>
          <w:szCs w:val="24"/>
          <w:highlight w:val="none"/>
        </w:rPr>
        <w:sectPr>
          <w:footerReference r:id="rId3" w:type="default"/>
          <w:pgSz w:w="11905" w:h="16838"/>
          <w:pgMar w:top="1417" w:right="1417" w:bottom="1417" w:left="1417" w:header="720" w:footer="720" w:gutter="0"/>
          <w:lnNumType w:countBy="0" w:distance="360"/>
          <w:cols w:space="720" w:num="1"/>
        </w:sectPr>
      </w:pPr>
      <w:r>
        <w:rPr>
          <w:rFonts w:hint="eastAsia" w:ascii="黑体" w:hAnsi="黑体" w:eastAsia="黑体" w:cs="黑体"/>
          <w:color w:val="auto"/>
          <w:sz w:val="27"/>
          <w:szCs w:val="27"/>
          <w:highlight w:val="none"/>
          <w:u w:val="single" w:color="auto"/>
          <w:lang w:val="en-US" w:eastAsia="zh-CN"/>
        </w:rPr>
        <w:t>2025</w:t>
      </w:r>
      <w:r>
        <w:rPr>
          <w:rFonts w:hint="eastAsia" w:ascii="黑体" w:hAnsi="黑体" w:eastAsia="黑体" w:cs="黑体"/>
          <w:color w:val="auto"/>
          <w:spacing w:val="6"/>
          <w:sz w:val="27"/>
          <w:szCs w:val="27"/>
          <w:highlight w:val="none"/>
        </w:rPr>
        <w:t>年</w:t>
      </w:r>
      <w:r>
        <w:rPr>
          <w:rFonts w:hint="eastAsia" w:ascii="黑体" w:hAnsi="黑体" w:eastAsia="黑体" w:cs="黑体"/>
          <w:color w:val="auto"/>
          <w:spacing w:val="6"/>
          <w:sz w:val="27"/>
          <w:szCs w:val="27"/>
          <w:highlight w:val="none"/>
          <w:u w:val="single" w:color="auto"/>
        </w:rPr>
        <w:t xml:space="preserve"> </w:t>
      </w:r>
      <w:r>
        <w:rPr>
          <w:rFonts w:hint="eastAsia" w:ascii="黑体" w:hAnsi="黑体" w:eastAsia="黑体" w:cs="黑体"/>
          <w:color w:val="auto"/>
          <w:spacing w:val="3"/>
          <w:sz w:val="27"/>
          <w:szCs w:val="27"/>
          <w:highlight w:val="none"/>
          <w:u w:val="single" w:color="auto"/>
          <w:lang w:val="en-US" w:eastAsia="zh-CN"/>
        </w:rPr>
        <w:t>6</w:t>
      </w:r>
      <w:r>
        <w:rPr>
          <w:rFonts w:hint="eastAsia" w:ascii="黑体" w:hAnsi="黑体" w:eastAsia="黑体" w:cs="黑体"/>
          <w:color w:val="auto"/>
          <w:spacing w:val="3"/>
          <w:sz w:val="27"/>
          <w:szCs w:val="27"/>
          <w:highlight w:val="none"/>
          <w:u w:val="single" w:color="auto"/>
        </w:rPr>
        <w:t xml:space="preserve"> </w:t>
      </w:r>
      <w:r>
        <w:rPr>
          <w:rFonts w:hint="eastAsia" w:ascii="黑体" w:hAnsi="黑体" w:eastAsia="黑体" w:cs="黑体"/>
          <w:color w:val="auto"/>
          <w:spacing w:val="3"/>
          <w:sz w:val="27"/>
          <w:szCs w:val="27"/>
          <w:highlight w:val="none"/>
        </w:rPr>
        <w:t>月</w:t>
      </w:r>
    </w:p>
    <w:p w14:paraId="7405A820">
      <w:pPr>
        <w:keepNext w:val="0"/>
        <w:keepLines w:val="0"/>
        <w:kinsoku/>
        <w:bidi w:val="0"/>
        <w:spacing w:before="0" w:beforeLines="0" w:after="0" w:afterLines="0" w:line="240" w:lineRule="auto"/>
        <w:ind w:left="0" w:leftChars="0" w:right="0" w:rightChars="0" w:firstLine="0" w:firstLineChars="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目</w:t>
      </w: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录</w:t>
      </w:r>
    </w:p>
    <w:p w14:paraId="5B5A370B">
      <w:pPr>
        <w:pStyle w:val="15"/>
        <w:rPr>
          <w:rFonts w:hint="eastAsia"/>
          <w:color w:val="auto"/>
        </w:rPr>
      </w:pPr>
    </w:p>
    <w:p w14:paraId="7E727008">
      <w:pPr>
        <w:pStyle w:val="18"/>
        <w:tabs>
          <w:tab w:val="right" w:leader="dot" w:pos="9071"/>
        </w:tabs>
        <w:spacing w:line="360" w:lineRule="auto"/>
        <w:rPr>
          <w:b/>
          <w:bCs/>
          <w:color w:val="auto"/>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TOC \o "1-3" \h \u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b/>
          <w:bCs/>
          <w:color w:val="auto"/>
          <w:szCs w:val="24"/>
          <w:highlight w:val="none"/>
          <w:lang w:eastAsia="zh-CN"/>
        </w:rPr>
        <w:fldChar w:fldCharType="begin"/>
      </w:r>
      <w:r>
        <w:rPr>
          <w:rFonts w:hint="eastAsia" w:ascii="宋体" w:hAnsi="宋体" w:eastAsia="宋体" w:cs="宋体"/>
          <w:b/>
          <w:bCs/>
          <w:color w:val="auto"/>
          <w:szCs w:val="24"/>
          <w:highlight w:val="none"/>
          <w:lang w:eastAsia="zh-CN"/>
        </w:rPr>
        <w:instrText xml:space="preserve"> HYPERLINK \l _Toc25983 </w:instrText>
      </w:r>
      <w:r>
        <w:rPr>
          <w:rFonts w:hint="eastAsia" w:ascii="宋体" w:hAnsi="宋体" w:eastAsia="宋体" w:cs="宋体"/>
          <w:b/>
          <w:bCs/>
          <w:color w:val="auto"/>
          <w:szCs w:val="24"/>
          <w:highlight w:val="none"/>
          <w:lang w:eastAsia="zh-CN"/>
        </w:rPr>
        <w:fldChar w:fldCharType="separate"/>
      </w:r>
      <w:r>
        <w:rPr>
          <w:rFonts w:hint="eastAsia"/>
          <w:b/>
          <w:bCs/>
          <w:color w:val="auto"/>
          <w:szCs w:val="52"/>
          <w:highlight w:val="none"/>
        </w:rPr>
        <w:t>第一卷</w:t>
      </w:r>
      <w:r>
        <w:rPr>
          <w:b/>
          <w:bCs/>
          <w:color w:val="auto"/>
        </w:rPr>
        <w:tab/>
      </w:r>
      <w:r>
        <w:rPr>
          <w:b/>
          <w:bCs/>
          <w:color w:val="auto"/>
        </w:rPr>
        <w:fldChar w:fldCharType="begin"/>
      </w:r>
      <w:r>
        <w:rPr>
          <w:b/>
          <w:bCs/>
          <w:color w:val="auto"/>
        </w:rPr>
        <w:instrText xml:space="preserve"> PAGEREF _Toc25983 \h </w:instrText>
      </w:r>
      <w:r>
        <w:rPr>
          <w:b/>
          <w:bCs/>
          <w:color w:val="auto"/>
        </w:rPr>
        <w:fldChar w:fldCharType="separate"/>
      </w:r>
      <w:r>
        <w:rPr>
          <w:b/>
          <w:bCs/>
          <w:color w:val="auto"/>
        </w:rPr>
        <w:t>3</w:t>
      </w:r>
      <w:r>
        <w:rPr>
          <w:b/>
          <w:bCs/>
          <w:color w:val="auto"/>
        </w:rPr>
        <w:fldChar w:fldCharType="end"/>
      </w:r>
      <w:r>
        <w:rPr>
          <w:rFonts w:hint="eastAsia" w:ascii="宋体" w:hAnsi="宋体" w:eastAsia="宋体" w:cs="宋体"/>
          <w:b/>
          <w:bCs/>
          <w:color w:val="auto"/>
          <w:szCs w:val="24"/>
          <w:highlight w:val="none"/>
          <w:lang w:eastAsia="zh-CN"/>
        </w:rPr>
        <w:fldChar w:fldCharType="end"/>
      </w:r>
    </w:p>
    <w:p w14:paraId="1F332F44">
      <w:pPr>
        <w:pStyle w:val="18"/>
        <w:tabs>
          <w:tab w:val="right" w:leader="dot" w:pos="9071"/>
        </w:tabs>
        <w:spacing w:line="360" w:lineRule="auto"/>
        <w:rPr>
          <w:color w:val="auto"/>
        </w:rPr>
      </w:pPr>
      <w:r>
        <w:rPr>
          <w:rFonts w:hint="eastAsia" w:ascii="宋体" w:hAnsi="宋体" w:eastAsia="宋体" w:cs="宋体"/>
          <w:color w:val="auto"/>
          <w:szCs w:val="24"/>
          <w:highlight w:val="none"/>
          <w:lang w:eastAsia="zh-CN"/>
        </w:rPr>
        <w:fldChar w:fldCharType="begin"/>
      </w:r>
      <w:r>
        <w:rPr>
          <w:rFonts w:hint="eastAsia" w:ascii="宋体" w:hAnsi="宋体" w:eastAsia="宋体" w:cs="宋体"/>
          <w:color w:val="auto"/>
          <w:szCs w:val="24"/>
          <w:highlight w:val="none"/>
          <w:lang w:eastAsia="zh-CN"/>
        </w:rPr>
        <w:instrText xml:space="preserve"> HYPERLINK \l _Toc9532 </w:instrText>
      </w:r>
      <w:r>
        <w:rPr>
          <w:rFonts w:hint="eastAsia" w:ascii="宋体" w:hAnsi="宋体" w:eastAsia="宋体" w:cs="宋体"/>
          <w:color w:val="auto"/>
          <w:szCs w:val="24"/>
          <w:highlight w:val="none"/>
          <w:lang w:eastAsia="zh-CN"/>
        </w:rPr>
        <w:fldChar w:fldCharType="separate"/>
      </w:r>
      <w:r>
        <w:rPr>
          <w:rFonts w:hint="default" w:cs="宋体"/>
          <w:color w:val="auto"/>
          <w:szCs w:val="24"/>
          <w:highlight w:val="none"/>
        </w:rPr>
        <w:t>第一章</w:t>
      </w:r>
      <w:r>
        <w:rPr>
          <w:rFonts w:hint="default" w:cs="宋体"/>
          <w:color w:val="auto"/>
          <w:szCs w:val="24"/>
          <w:highlight w:val="none"/>
          <w:lang w:val="en-US" w:eastAsia="zh-CN"/>
        </w:rPr>
        <w:t xml:space="preserve"> </w:t>
      </w:r>
      <w:r>
        <w:rPr>
          <w:rFonts w:hint="default" w:cs="宋体"/>
          <w:color w:val="auto"/>
          <w:szCs w:val="24"/>
          <w:highlight w:val="none"/>
        </w:rPr>
        <w:t>招标公告</w:t>
      </w:r>
      <w:r>
        <w:rPr>
          <w:color w:val="auto"/>
        </w:rPr>
        <w:tab/>
      </w:r>
      <w:r>
        <w:rPr>
          <w:color w:val="auto"/>
        </w:rPr>
        <w:fldChar w:fldCharType="begin"/>
      </w:r>
      <w:r>
        <w:rPr>
          <w:color w:val="auto"/>
        </w:rPr>
        <w:instrText xml:space="preserve"> PAGEREF _Toc9532 \h </w:instrText>
      </w:r>
      <w:r>
        <w:rPr>
          <w:color w:val="auto"/>
        </w:rPr>
        <w:fldChar w:fldCharType="separate"/>
      </w:r>
      <w:r>
        <w:rPr>
          <w:color w:val="auto"/>
        </w:rPr>
        <w:t>4</w:t>
      </w:r>
      <w:r>
        <w:rPr>
          <w:color w:val="auto"/>
        </w:rPr>
        <w:fldChar w:fldCharType="end"/>
      </w:r>
      <w:r>
        <w:rPr>
          <w:rFonts w:hint="eastAsia" w:ascii="宋体" w:hAnsi="宋体" w:eastAsia="宋体" w:cs="宋体"/>
          <w:color w:val="auto"/>
          <w:szCs w:val="24"/>
          <w:highlight w:val="none"/>
          <w:lang w:eastAsia="zh-CN"/>
        </w:rPr>
        <w:fldChar w:fldCharType="end"/>
      </w:r>
    </w:p>
    <w:p w14:paraId="6B5D4EEE">
      <w:pPr>
        <w:pStyle w:val="18"/>
        <w:tabs>
          <w:tab w:val="right" w:leader="dot" w:pos="9071"/>
        </w:tabs>
        <w:spacing w:line="360" w:lineRule="auto"/>
        <w:rPr>
          <w:color w:val="auto"/>
        </w:rPr>
      </w:pPr>
      <w:r>
        <w:rPr>
          <w:rFonts w:hint="eastAsia" w:ascii="宋体" w:hAnsi="宋体" w:eastAsia="宋体" w:cs="宋体"/>
          <w:color w:val="auto"/>
          <w:szCs w:val="24"/>
          <w:highlight w:val="none"/>
          <w:lang w:eastAsia="zh-CN"/>
        </w:rPr>
        <w:fldChar w:fldCharType="begin"/>
      </w:r>
      <w:r>
        <w:rPr>
          <w:rFonts w:hint="eastAsia" w:ascii="宋体" w:hAnsi="宋体" w:eastAsia="宋体" w:cs="宋体"/>
          <w:color w:val="auto"/>
          <w:szCs w:val="24"/>
          <w:highlight w:val="none"/>
          <w:lang w:eastAsia="zh-CN"/>
        </w:rPr>
        <w:instrText xml:space="preserve"> HYPERLINK \l _Toc4969 </w:instrText>
      </w:r>
      <w:r>
        <w:rPr>
          <w:rFonts w:hint="eastAsia" w:ascii="宋体" w:hAnsi="宋体" w:eastAsia="宋体" w:cs="宋体"/>
          <w:color w:val="auto"/>
          <w:szCs w:val="24"/>
          <w:highlight w:val="none"/>
          <w:lang w:eastAsia="zh-CN"/>
        </w:rPr>
        <w:fldChar w:fldCharType="separate"/>
      </w:r>
      <w:r>
        <w:rPr>
          <w:rFonts w:hint="default" w:cs="宋体"/>
          <w:color w:val="auto"/>
          <w:szCs w:val="24"/>
          <w:highlight w:val="none"/>
        </w:rPr>
        <w:t>第二章</w:t>
      </w:r>
      <w:r>
        <w:rPr>
          <w:rFonts w:hint="default" w:cs="宋体"/>
          <w:color w:val="auto"/>
          <w:szCs w:val="24"/>
          <w:highlight w:val="none"/>
          <w:lang w:val="en-US" w:eastAsia="zh-CN"/>
        </w:rPr>
        <w:t xml:space="preserve"> </w:t>
      </w:r>
      <w:r>
        <w:rPr>
          <w:rFonts w:hint="default" w:cs="宋体"/>
          <w:color w:val="auto"/>
          <w:szCs w:val="24"/>
          <w:highlight w:val="none"/>
        </w:rPr>
        <w:t>投标人须知</w:t>
      </w:r>
      <w:r>
        <w:rPr>
          <w:color w:val="auto"/>
        </w:rPr>
        <w:tab/>
      </w:r>
      <w:r>
        <w:rPr>
          <w:color w:val="auto"/>
        </w:rPr>
        <w:fldChar w:fldCharType="begin"/>
      </w:r>
      <w:r>
        <w:rPr>
          <w:color w:val="auto"/>
        </w:rPr>
        <w:instrText xml:space="preserve"> PAGEREF _Toc4969 \h </w:instrText>
      </w:r>
      <w:r>
        <w:rPr>
          <w:color w:val="auto"/>
        </w:rPr>
        <w:fldChar w:fldCharType="separate"/>
      </w:r>
      <w:r>
        <w:rPr>
          <w:color w:val="auto"/>
        </w:rPr>
        <w:t>8</w:t>
      </w:r>
      <w:r>
        <w:rPr>
          <w:color w:val="auto"/>
        </w:rPr>
        <w:fldChar w:fldCharType="end"/>
      </w:r>
      <w:r>
        <w:rPr>
          <w:rFonts w:hint="eastAsia" w:ascii="宋体" w:hAnsi="宋体" w:eastAsia="宋体" w:cs="宋体"/>
          <w:color w:val="auto"/>
          <w:szCs w:val="24"/>
          <w:highlight w:val="none"/>
          <w:lang w:eastAsia="zh-CN"/>
        </w:rPr>
        <w:fldChar w:fldCharType="end"/>
      </w:r>
    </w:p>
    <w:p w14:paraId="1A55F518">
      <w:pPr>
        <w:pStyle w:val="18"/>
        <w:tabs>
          <w:tab w:val="right" w:leader="dot" w:pos="9071"/>
        </w:tabs>
        <w:spacing w:line="360" w:lineRule="auto"/>
        <w:rPr>
          <w:color w:val="auto"/>
        </w:rPr>
      </w:pPr>
      <w:r>
        <w:rPr>
          <w:rFonts w:hint="eastAsia" w:ascii="宋体" w:hAnsi="宋体" w:eastAsia="宋体" w:cs="宋体"/>
          <w:color w:val="auto"/>
          <w:szCs w:val="24"/>
          <w:highlight w:val="none"/>
          <w:lang w:eastAsia="zh-CN"/>
        </w:rPr>
        <w:fldChar w:fldCharType="begin"/>
      </w:r>
      <w:r>
        <w:rPr>
          <w:rFonts w:hint="eastAsia" w:ascii="宋体" w:hAnsi="宋体" w:eastAsia="宋体" w:cs="宋体"/>
          <w:color w:val="auto"/>
          <w:szCs w:val="24"/>
          <w:highlight w:val="none"/>
          <w:lang w:eastAsia="zh-CN"/>
        </w:rPr>
        <w:instrText xml:space="preserve"> HYPERLINK \l _Toc13031 </w:instrText>
      </w:r>
      <w:r>
        <w:rPr>
          <w:rFonts w:hint="eastAsia" w:ascii="宋体" w:hAnsi="宋体" w:eastAsia="宋体" w:cs="宋体"/>
          <w:color w:val="auto"/>
          <w:szCs w:val="24"/>
          <w:highlight w:val="none"/>
          <w:lang w:eastAsia="zh-CN"/>
        </w:rPr>
        <w:fldChar w:fldCharType="separate"/>
      </w:r>
      <w:r>
        <w:rPr>
          <w:rFonts w:hint="default" w:cs="宋体"/>
          <w:color w:val="auto"/>
          <w:szCs w:val="24"/>
          <w:highlight w:val="none"/>
        </w:rPr>
        <w:t>第三章</w:t>
      </w:r>
      <w:r>
        <w:rPr>
          <w:rFonts w:hint="default" w:cs="宋体"/>
          <w:color w:val="auto"/>
          <w:szCs w:val="24"/>
          <w:highlight w:val="none"/>
          <w:lang w:val="en-US" w:eastAsia="zh-CN"/>
        </w:rPr>
        <w:t xml:space="preserve"> </w:t>
      </w:r>
      <w:r>
        <w:rPr>
          <w:rFonts w:hint="default" w:cs="宋体"/>
          <w:color w:val="auto"/>
          <w:szCs w:val="24"/>
          <w:highlight w:val="none"/>
        </w:rPr>
        <w:t>评标</w:t>
      </w:r>
      <w:r>
        <w:rPr>
          <w:rFonts w:hint="eastAsia" w:cs="宋体"/>
          <w:color w:val="auto"/>
          <w:szCs w:val="24"/>
          <w:highlight w:val="none"/>
          <w:lang w:val="en-US" w:eastAsia="zh-CN"/>
        </w:rPr>
        <w:t>及定标</w:t>
      </w:r>
      <w:r>
        <w:rPr>
          <w:rFonts w:hint="default" w:cs="宋体"/>
          <w:color w:val="auto"/>
          <w:szCs w:val="24"/>
          <w:highlight w:val="none"/>
        </w:rPr>
        <w:t>办法</w:t>
      </w:r>
      <w:r>
        <w:rPr>
          <w:color w:val="auto"/>
        </w:rPr>
        <w:tab/>
      </w:r>
      <w:r>
        <w:rPr>
          <w:color w:val="auto"/>
        </w:rPr>
        <w:fldChar w:fldCharType="begin"/>
      </w:r>
      <w:r>
        <w:rPr>
          <w:color w:val="auto"/>
        </w:rPr>
        <w:instrText xml:space="preserve"> PAGEREF _Toc13031 \h </w:instrText>
      </w:r>
      <w:r>
        <w:rPr>
          <w:color w:val="auto"/>
        </w:rPr>
        <w:fldChar w:fldCharType="separate"/>
      </w:r>
      <w:r>
        <w:rPr>
          <w:color w:val="auto"/>
        </w:rPr>
        <w:t>41</w:t>
      </w:r>
      <w:r>
        <w:rPr>
          <w:color w:val="auto"/>
        </w:rPr>
        <w:fldChar w:fldCharType="end"/>
      </w:r>
      <w:r>
        <w:rPr>
          <w:rFonts w:hint="eastAsia" w:ascii="宋体" w:hAnsi="宋体" w:eastAsia="宋体" w:cs="宋体"/>
          <w:color w:val="auto"/>
          <w:szCs w:val="24"/>
          <w:highlight w:val="none"/>
          <w:lang w:eastAsia="zh-CN"/>
        </w:rPr>
        <w:fldChar w:fldCharType="end"/>
      </w:r>
    </w:p>
    <w:p w14:paraId="791D77E4">
      <w:pPr>
        <w:pStyle w:val="18"/>
        <w:tabs>
          <w:tab w:val="right" w:leader="dot" w:pos="9071"/>
        </w:tabs>
        <w:spacing w:line="360" w:lineRule="auto"/>
        <w:rPr>
          <w:color w:val="auto"/>
        </w:rPr>
      </w:pPr>
      <w:r>
        <w:rPr>
          <w:rFonts w:hint="eastAsia" w:ascii="宋体" w:hAnsi="宋体" w:eastAsia="宋体" w:cs="宋体"/>
          <w:color w:val="auto"/>
          <w:szCs w:val="24"/>
          <w:highlight w:val="none"/>
          <w:lang w:eastAsia="zh-CN"/>
        </w:rPr>
        <w:fldChar w:fldCharType="begin"/>
      </w:r>
      <w:r>
        <w:rPr>
          <w:rFonts w:hint="eastAsia" w:ascii="宋体" w:hAnsi="宋体" w:eastAsia="宋体" w:cs="宋体"/>
          <w:color w:val="auto"/>
          <w:szCs w:val="24"/>
          <w:highlight w:val="none"/>
          <w:lang w:eastAsia="zh-CN"/>
        </w:rPr>
        <w:instrText xml:space="preserve"> HYPERLINK \l _Toc16968 </w:instrText>
      </w:r>
      <w:r>
        <w:rPr>
          <w:rFonts w:hint="eastAsia" w:ascii="宋体" w:hAnsi="宋体" w:eastAsia="宋体" w:cs="宋体"/>
          <w:color w:val="auto"/>
          <w:szCs w:val="24"/>
          <w:highlight w:val="none"/>
          <w:lang w:eastAsia="zh-CN"/>
        </w:rPr>
        <w:fldChar w:fldCharType="separate"/>
      </w:r>
      <w:r>
        <w:rPr>
          <w:rFonts w:hint="default" w:cs="宋体"/>
          <w:color w:val="auto"/>
          <w:szCs w:val="24"/>
          <w:highlight w:val="none"/>
        </w:rPr>
        <w:t>第四章</w:t>
      </w:r>
      <w:r>
        <w:rPr>
          <w:rFonts w:hint="default" w:cs="宋体"/>
          <w:color w:val="auto"/>
          <w:szCs w:val="24"/>
          <w:highlight w:val="none"/>
          <w:lang w:val="en-US" w:eastAsia="zh-CN"/>
        </w:rPr>
        <w:t xml:space="preserve"> </w:t>
      </w:r>
      <w:r>
        <w:rPr>
          <w:rFonts w:hint="default" w:cs="宋体"/>
          <w:color w:val="auto"/>
          <w:szCs w:val="24"/>
          <w:highlight w:val="none"/>
        </w:rPr>
        <w:t>合同条款及格式</w:t>
      </w:r>
      <w:r>
        <w:rPr>
          <w:color w:val="auto"/>
        </w:rPr>
        <w:tab/>
      </w:r>
      <w:r>
        <w:rPr>
          <w:color w:val="auto"/>
        </w:rPr>
        <w:fldChar w:fldCharType="begin"/>
      </w:r>
      <w:r>
        <w:rPr>
          <w:color w:val="auto"/>
        </w:rPr>
        <w:instrText xml:space="preserve"> PAGEREF _Toc16968 \h </w:instrText>
      </w:r>
      <w:r>
        <w:rPr>
          <w:color w:val="auto"/>
        </w:rPr>
        <w:fldChar w:fldCharType="separate"/>
      </w:r>
      <w:r>
        <w:rPr>
          <w:color w:val="auto"/>
        </w:rPr>
        <w:t>61</w:t>
      </w:r>
      <w:r>
        <w:rPr>
          <w:color w:val="auto"/>
        </w:rPr>
        <w:fldChar w:fldCharType="end"/>
      </w:r>
      <w:r>
        <w:rPr>
          <w:rFonts w:hint="eastAsia" w:ascii="宋体" w:hAnsi="宋体" w:eastAsia="宋体" w:cs="宋体"/>
          <w:color w:val="auto"/>
          <w:szCs w:val="24"/>
          <w:highlight w:val="none"/>
          <w:lang w:eastAsia="zh-CN"/>
        </w:rPr>
        <w:fldChar w:fldCharType="end"/>
      </w:r>
    </w:p>
    <w:p w14:paraId="33E59FE5">
      <w:pPr>
        <w:pStyle w:val="18"/>
        <w:tabs>
          <w:tab w:val="right" w:leader="dot" w:pos="9071"/>
        </w:tabs>
        <w:spacing w:line="360" w:lineRule="auto"/>
        <w:rPr>
          <w:b/>
          <w:bCs/>
          <w:color w:val="auto"/>
        </w:rPr>
      </w:pPr>
      <w:r>
        <w:rPr>
          <w:rFonts w:hint="eastAsia" w:ascii="宋体" w:hAnsi="宋体" w:eastAsia="宋体" w:cs="宋体"/>
          <w:b/>
          <w:bCs/>
          <w:color w:val="auto"/>
          <w:szCs w:val="24"/>
          <w:highlight w:val="none"/>
          <w:lang w:eastAsia="zh-CN"/>
        </w:rPr>
        <w:fldChar w:fldCharType="begin"/>
      </w:r>
      <w:r>
        <w:rPr>
          <w:rFonts w:hint="eastAsia" w:ascii="宋体" w:hAnsi="宋体" w:eastAsia="宋体" w:cs="宋体"/>
          <w:b/>
          <w:bCs/>
          <w:color w:val="auto"/>
          <w:szCs w:val="24"/>
          <w:highlight w:val="none"/>
          <w:lang w:eastAsia="zh-CN"/>
        </w:rPr>
        <w:instrText xml:space="preserve"> HYPERLINK \l _Toc25159 </w:instrText>
      </w:r>
      <w:r>
        <w:rPr>
          <w:rFonts w:hint="eastAsia" w:ascii="宋体" w:hAnsi="宋体" w:eastAsia="宋体" w:cs="宋体"/>
          <w:b/>
          <w:bCs/>
          <w:color w:val="auto"/>
          <w:szCs w:val="24"/>
          <w:highlight w:val="none"/>
          <w:lang w:eastAsia="zh-CN"/>
        </w:rPr>
        <w:fldChar w:fldCharType="separate"/>
      </w:r>
      <w:r>
        <w:rPr>
          <w:rFonts w:hint="eastAsia"/>
          <w:b/>
          <w:bCs/>
          <w:color w:val="auto"/>
          <w:szCs w:val="52"/>
          <w:highlight w:val="none"/>
        </w:rPr>
        <w:t>第二卷</w:t>
      </w:r>
      <w:r>
        <w:rPr>
          <w:b/>
          <w:bCs/>
          <w:color w:val="auto"/>
        </w:rPr>
        <w:tab/>
      </w:r>
      <w:r>
        <w:rPr>
          <w:b/>
          <w:bCs/>
          <w:color w:val="auto"/>
        </w:rPr>
        <w:fldChar w:fldCharType="begin"/>
      </w:r>
      <w:r>
        <w:rPr>
          <w:b/>
          <w:bCs/>
          <w:color w:val="auto"/>
        </w:rPr>
        <w:instrText xml:space="preserve"> PAGEREF _Toc25159 \h </w:instrText>
      </w:r>
      <w:r>
        <w:rPr>
          <w:b/>
          <w:bCs/>
          <w:color w:val="auto"/>
        </w:rPr>
        <w:fldChar w:fldCharType="separate"/>
      </w:r>
      <w:r>
        <w:rPr>
          <w:b/>
          <w:bCs/>
          <w:color w:val="auto"/>
        </w:rPr>
        <w:t>68</w:t>
      </w:r>
      <w:r>
        <w:rPr>
          <w:b/>
          <w:bCs/>
          <w:color w:val="auto"/>
        </w:rPr>
        <w:fldChar w:fldCharType="end"/>
      </w:r>
      <w:r>
        <w:rPr>
          <w:rFonts w:hint="eastAsia" w:ascii="宋体" w:hAnsi="宋体" w:eastAsia="宋体" w:cs="宋体"/>
          <w:b/>
          <w:bCs/>
          <w:color w:val="auto"/>
          <w:szCs w:val="24"/>
          <w:highlight w:val="none"/>
          <w:lang w:eastAsia="zh-CN"/>
        </w:rPr>
        <w:fldChar w:fldCharType="end"/>
      </w:r>
    </w:p>
    <w:p w14:paraId="317BD32E">
      <w:pPr>
        <w:pStyle w:val="18"/>
        <w:tabs>
          <w:tab w:val="right" w:leader="dot" w:pos="9071"/>
        </w:tabs>
        <w:spacing w:line="360" w:lineRule="auto"/>
        <w:rPr>
          <w:color w:val="auto"/>
        </w:rPr>
      </w:pPr>
      <w:r>
        <w:rPr>
          <w:rFonts w:hint="eastAsia" w:ascii="宋体" w:hAnsi="宋体" w:eastAsia="宋体" w:cs="宋体"/>
          <w:color w:val="auto"/>
          <w:szCs w:val="24"/>
          <w:highlight w:val="none"/>
          <w:lang w:eastAsia="zh-CN"/>
        </w:rPr>
        <w:fldChar w:fldCharType="begin"/>
      </w:r>
      <w:r>
        <w:rPr>
          <w:rFonts w:hint="eastAsia" w:ascii="宋体" w:hAnsi="宋体" w:eastAsia="宋体" w:cs="宋体"/>
          <w:color w:val="auto"/>
          <w:szCs w:val="24"/>
          <w:highlight w:val="none"/>
          <w:lang w:eastAsia="zh-CN"/>
        </w:rPr>
        <w:instrText xml:space="preserve"> HYPERLINK \l _Toc30489 </w:instrText>
      </w:r>
      <w:r>
        <w:rPr>
          <w:rFonts w:hint="eastAsia" w:ascii="宋体" w:hAnsi="宋体" w:eastAsia="宋体" w:cs="宋体"/>
          <w:color w:val="auto"/>
          <w:szCs w:val="24"/>
          <w:highlight w:val="none"/>
          <w:lang w:eastAsia="zh-CN"/>
        </w:rPr>
        <w:fldChar w:fldCharType="separate"/>
      </w:r>
      <w:r>
        <w:rPr>
          <w:rFonts w:hint="default"/>
          <w:color w:val="auto"/>
          <w:szCs w:val="24"/>
          <w:highlight w:val="none"/>
        </w:rPr>
        <w:t>第五章</w:t>
      </w:r>
      <w:r>
        <w:rPr>
          <w:rFonts w:hint="default"/>
          <w:color w:val="auto"/>
          <w:szCs w:val="24"/>
          <w:highlight w:val="none"/>
          <w:lang w:val="en-US" w:eastAsia="zh-CN"/>
        </w:rPr>
        <w:t xml:space="preserve"> </w:t>
      </w:r>
      <w:r>
        <w:rPr>
          <w:rFonts w:hint="default"/>
          <w:color w:val="auto"/>
          <w:szCs w:val="24"/>
          <w:highlight w:val="none"/>
        </w:rPr>
        <w:t>委托人要求</w:t>
      </w:r>
      <w:r>
        <w:rPr>
          <w:color w:val="auto"/>
        </w:rPr>
        <w:tab/>
      </w:r>
      <w:r>
        <w:rPr>
          <w:color w:val="auto"/>
        </w:rPr>
        <w:fldChar w:fldCharType="begin"/>
      </w:r>
      <w:r>
        <w:rPr>
          <w:color w:val="auto"/>
        </w:rPr>
        <w:instrText xml:space="preserve"> PAGEREF _Toc30489 \h </w:instrText>
      </w:r>
      <w:r>
        <w:rPr>
          <w:color w:val="auto"/>
        </w:rPr>
        <w:fldChar w:fldCharType="separate"/>
      </w:r>
      <w:r>
        <w:rPr>
          <w:color w:val="auto"/>
        </w:rPr>
        <w:t>69</w:t>
      </w:r>
      <w:r>
        <w:rPr>
          <w:color w:val="auto"/>
        </w:rPr>
        <w:fldChar w:fldCharType="end"/>
      </w:r>
      <w:r>
        <w:rPr>
          <w:rFonts w:hint="eastAsia" w:ascii="宋体" w:hAnsi="宋体" w:eastAsia="宋体" w:cs="宋体"/>
          <w:color w:val="auto"/>
          <w:szCs w:val="24"/>
          <w:highlight w:val="none"/>
          <w:lang w:eastAsia="zh-CN"/>
        </w:rPr>
        <w:fldChar w:fldCharType="end"/>
      </w:r>
    </w:p>
    <w:p w14:paraId="623814D3">
      <w:pPr>
        <w:pStyle w:val="18"/>
        <w:tabs>
          <w:tab w:val="right" w:leader="dot" w:pos="9071"/>
        </w:tabs>
        <w:spacing w:line="360" w:lineRule="auto"/>
        <w:rPr>
          <w:b/>
          <w:bCs/>
          <w:color w:val="auto"/>
        </w:rPr>
      </w:pPr>
      <w:r>
        <w:rPr>
          <w:rFonts w:hint="eastAsia" w:ascii="宋体" w:hAnsi="宋体" w:eastAsia="宋体" w:cs="宋体"/>
          <w:b/>
          <w:bCs/>
          <w:color w:val="auto"/>
          <w:szCs w:val="24"/>
          <w:highlight w:val="none"/>
          <w:lang w:eastAsia="zh-CN"/>
        </w:rPr>
        <w:fldChar w:fldCharType="begin"/>
      </w:r>
      <w:r>
        <w:rPr>
          <w:rFonts w:hint="eastAsia" w:ascii="宋体" w:hAnsi="宋体" w:eastAsia="宋体" w:cs="宋体"/>
          <w:b/>
          <w:bCs/>
          <w:color w:val="auto"/>
          <w:szCs w:val="24"/>
          <w:highlight w:val="none"/>
          <w:lang w:eastAsia="zh-CN"/>
        </w:rPr>
        <w:instrText xml:space="preserve"> HYPERLINK \l _Toc670 </w:instrText>
      </w:r>
      <w:r>
        <w:rPr>
          <w:rFonts w:hint="eastAsia" w:ascii="宋体" w:hAnsi="宋体" w:eastAsia="宋体" w:cs="宋体"/>
          <w:b/>
          <w:bCs/>
          <w:color w:val="auto"/>
          <w:szCs w:val="24"/>
          <w:highlight w:val="none"/>
          <w:lang w:eastAsia="zh-CN"/>
        </w:rPr>
        <w:fldChar w:fldCharType="separate"/>
      </w:r>
      <w:r>
        <w:rPr>
          <w:rFonts w:hint="eastAsia"/>
          <w:b/>
          <w:bCs/>
          <w:color w:val="auto"/>
          <w:szCs w:val="52"/>
          <w:highlight w:val="none"/>
        </w:rPr>
        <w:t>第三卷</w:t>
      </w:r>
      <w:r>
        <w:rPr>
          <w:b/>
          <w:bCs/>
          <w:color w:val="auto"/>
        </w:rPr>
        <w:tab/>
      </w:r>
      <w:r>
        <w:rPr>
          <w:b/>
          <w:bCs/>
          <w:color w:val="auto"/>
        </w:rPr>
        <w:fldChar w:fldCharType="begin"/>
      </w:r>
      <w:r>
        <w:rPr>
          <w:b/>
          <w:bCs/>
          <w:color w:val="auto"/>
        </w:rPr>
        <w:instrText xml:space="preserve"> PAGEREF _Toc670 \h </w:instrText>
      </w:r>
      <w:r>
        <w:rPr>
          <w:b/>
          <w:bCs/>
          <w:color w:val="auto"/>
        </w:rPr>
        <w:fldChar w:fldCharType="separate"/>
      </w:r>
      <w:r>
        <w:rPr>
          <w:b/>
          <w:bCs/>
          <w:color w:val="auto"/>
        </w:rPr>
        <w:t>70</w:t>
      </w:r>
      <w:r>
        <w:rPr>
          <w:b/>
          <w:bCs/>
          <w:color w:val="auto"/>
        </w:rPr>
        <w:fldChar w:fldCharType="end"/>
      </w:r>
      <w:r>
        <w:rPr>
          <w:rFonts w:hint="eastAsia" w:ascii="宋体" w:hAnsi="宋体" w:eastAsia="宋体" w:cs="宋体"/>
          <w:b/>
          <w:bCs/>
          <w:color w:val="auto"/>
          <w:szCs w:val="24"/>
          <w:highlight w:val="none"/>
          <w:lang w:eastAsia="zh-CN"/>
        </w:rPr>
        <w:fldChar w:fldCharType="end"/>
      </w:r>
    </w:p>
    <w:p w14:paraId="62DB8462">
      <w:pPr>
        <w:pStyle w:val="18"/>
        <w:tabs>
          <w:tab w:val="right" w:leader="dot" w:pos="9071"/>
        </w:tabs>
        <w:spacing w:line="360" w:lineRule="auto"/>
        <w:rPr>
          <w:color w:val="auto"/>
        </w:rPr>
      </w:pPr>
      <w:r>
        <w:rPr>
          <w:rFonts w:hint="eastAsia" w:ascii="宋体" w:hAnsi="宋体" w:eastAsia="宋体" w:cs="宋体"/>
          <w:color w:val="auto"/>
          <w:szCs w:val="24"/>
          <w:highlight w:val="none"/>
          <w:lang w:eastAsia="zh-CN"/>
        </w:rPr>
        <w:fldChar w:fldCharType="begin"/>
      </w:r>
      <w:r>
        <w:rPr>
          <w:rFonts w:hint="eastAsia" w:ascii="宋体" w:hAnsi="宋体" w:eastAsia="宋体" w:cs="宋体"/>
          <w:color w:val="auto"/>
          <w:szCs w:val="24"/>
          <w:highlight w:val="none"/>
          <w:lang w:eastAsia="zh-CN"/>
        </w:rPr>
        <w:instrText xml:space="preserve"> HYPERLINK \l _Toc6979 </w:instrText>
      </w:r>
      <w:r>
        <w:rPr>
          <w:rFonts w:hint="eastAsia" w:ascii="宋体" w:hAnsi="宋体" w:eastAsia="宋体" w:cs="宋体"/>
          <w:color w:val="auto"/>
          <w:szCs w:val="24"/>
          <w:highlight w:val="none"/>
          <w:lang w:eastAsia="zh-CN"/>
        </w:rPr>
        <w:fldChar w:fldCharType="separate"/>
      </w:r>
      <w:r>
        <w:rPr>
          <w:rFonts w:hint="default"/>
          <w:color w:val="auto"/>
          <w:szCs w:val="24"/>
          <w:highlight w:val="none"/>
        </w:rPr>
        <w:t>第六章</w:t>
      </w:r>
      <w:r>
        <w:rPr>
          <w:rFonts w:hint="default"/>
          <w:color w:val="auto"/>
          <w:szCs w:val="24"/>
          <w:highlight w:val="none"/>
          <w:lang w:val="en-US" w:eastAsia="zh-CN"/>
        </w:rPr>
        <w:t xml:space="preserve"> </w:t>
      </w:r>
      <w:r>
        <w:rPr>
          <w:rFonts w:hint="default"/>
          <w:color w:val="auto"/>
          <w:szCs w:val="24"/>
          <w:highlight w:val="none"/>
        </w:rPr>
        <w:t>投标文件格式</w:t>
      </w:r>
      <w:r>
        <w:rPr>
          <w:color w:val="auto"/>
        </w:rPr>
        <w:tab/>
      </w:r>
      <w:r>
        <w:rPr>
          <w:color w:val="auto"/>
        </w:rPr>
        <w:fldChar w:fldCharType="begin"/>
      </w:r>
      <w:r>
        <w:rPr>
          <w:color w:val="auto"/>
        </w:rPr>
        <w:instrText xml:space="preserve"> PAGEREF _Toc6979 \h </w:instrText>
      </w:r>
      <w:r>
        <w:rPr>
          <w:color w:val="auto"/>
        </w:rPr>
        <w:fldChar w:fldCharType="separate"/>
      </w:r>
      <w:r>
        <w:rPr>
          <w:color w:val="auto"/>
        </w:rPr>
        <w:t>71</w:t>
      </w:r>
      <w:r>
        <w:rPr>
          <w:color w:val="auto"/>
        </w:rPr>
        <w:fldChar w:fldCharType="end"/>
      </w:r>
      <w:r>
        <w:rPr>
          <w:rFonts w:hint="eastAsia" w:ascii="宋体" w:hAnsi="宋体" w:eastAsia="宋体" w:cs="宋体"/>
          <w:color w:val="auto"/>
          <w:szCs w:val="24"/>
          <w:highlight w:val="none"/>
          <w:lang w:eastAsia="zh-CN"/>
        </w:rPr>
        <w:fldChar w:fldCharType="end"/>
      </w:r>
    </w:p>
    <w:p w14:paraId="6EAFFA8C">
      <w:pPr>
        <w:pStyle w:val="18"/>
        <w:tabs>
          <w:tab w:val="right" w:leader="dot" w:pos="9071"/>
        </w:tabs>
        <w:spacing w:line="360" w:lineRule="auto"/>
        <w:rPr>
          <w:color w:val="auto"/>
        </w:rPr>
      </w:pPr>
      <w:r>
        <w:rPr>
          <w:rFonts w:hint="eastAsia" w:ascii="宋体" w:hAnsi="宋体" w:eastAsia="宋体" w:cs="宋体"/>
          <w:color w:val="auto"/>
          <w:szCs w:val="24"/>
          <w:highlight w:val="none"/>
          <w:lang w:eastAsia="zh-CN"/>
        </w:rPr>
        <w:fldChar w:fldCharType="begin"/>
      </w:r>
      <w:r>
        <w:rPr>
          <w:rFonts w:hint="eastAsia" w:ascii="宋体" w:hAnsi="宋体" w:eastAsia="宋体" w:cs="宋体"/>
          <w:color w:val="auto"/>
          <w:szCs w:val="24"/>
          <w:highlight w:val="none"/>
          <w:lang w:eastAsia="zh-CN"/>
        </w:rPr>
        <w:instrText xml:space="preserve"> HYPERLINK \l _Toc8658 </w:instrText>
      </w:r>
      <w:r>
        <w:rPr>
          <w:rFonts w:hint="eastAsia" w:ascii="宋体" w:hAnsi="宋体" w:eastAsia="宋体" w:cs="宋体"/>
          <w:color w:val="auto"/>
          <w:szCs w:val="24"/>
          <w:highlight w:val="none"/>
          <w:lang w:eastAsia="zh-CN"/>
        </w:rPr>
        <w:fldChar w:fldCharType="separate"/>
      </w:r>
      <w:r>
        <w:rPr>
          <w:rFonts w:hint="default" w:cs="Times New Roman"/>
          <w:color w:val="auto"/>
          <w:szCs w:val="44"/>
          <w:highlight w:val="none"/>
          <w:lang w:val="en-US" w:eastAsia="zh-CN"/>
        </w:rPr>
        <w:t xml:space="preserve">第七章 </w:t>
      </w:r>
      <w:r>
        <w:rPr>
          <w:rFonts w:hint="default" w:cs="Times New Roman"/>
          <w:color w:val="auto"/>
          <w:szCs w:val="44"/>
          <w:highlight w:val="none"/>
        </w:rPr>
        <w:t>投标人须知前附表规定的其他资料。</w:t>
      </w:r>
      <w:r>
        <w:rPr>
          <w:color w:val="auto"/>
        </w:rPr>
        <w:tab/>
      </w:r>
      <w:r>
        <w:rPr>
          <w:color w:val="auto"/>
        </w:rPr>
        <w:fldChar w:fldCharType="begin"/>
      </w:r>
      <w:r>
        <w:rPr>
          <w:color w:val="auto"/>
        </w:rPr>
        <w:instrText xml:space="preserve"> PAGEREF _Toc8658 \h </w:instrText>
      </w:r>
      <w:r>
        <w:rPr>
          <w:color w:val="auto"/>
        </w:rPr>
        <w:fldChar w:fldCharType="separate"/>
      </w:r>
      <w:r>
        <w:rPr>
          <w:color w:val="auto"/>
        </w:rPr>
        <w:t>101</w:t>
      </w:r>
      <w:r>
        <w:rPr>
          <w:color w:val="auto"/>
        </w:rPr>
        <w:fldChar w:fldCharType="end"/>
      </w:r>
      <w:r>
        <w:rPr>
          <w:rFonts w:hint="eastAsia" w:ascii="宋体" w:hAnsi="宋体" w:eastAsia="宋体" w:cs="宋体"/>
          <w:color w:val="auto"/>
          <w:szCs w:val="24"/>
          <w:highlight w:val="none"/>
          <w:lang w:eastAsia="zh-CN"/>
        </w:rPr>
        <w:fldChar w:fldCharType="end"/>
      </w:r>
    </w:p>
    <w:p w14:paraId="1D067032">
      <w:pPr>
        <w:pStyle w:val="11"/>
        <w:keepNext w:val="0"/>
        <w:keepLines w:val="0"/>
        <w:tabs>
          <w:tab w:val="right" w:leader="dot" w:pos="8714"/>
        </w:tabs>
        <w:kinsoku/>
        <w:overflowPunct w:val="0"/>
        <w:bidi w:val="0"/>
        <w:spacing w:line="360" w:lineRule="auto"/>
        <w:ind w:lef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Cs w:val="24"/>
          <w:highlight w:val="none"/>
          <w:lang w:eastAsia="zh-CN"/>
        </w:rPr>
        <w:fldChar w:fldCharType="end"/>
      </w:r>
    </w:p>
    <w:p w14:paraId="2B3452D0">
      <w:pPr>
        <w:pStyle w:val="42"/>
        <w:keepNext w:val="0"/>
        <w:keepLines w:val="0"/>
        <w:pageBreakBefore w:val="0"/>
        <w:widowControl/>
        <w:tabs>
          <w:tab w:val="right" w:leader="dot" w:pos="9071"/>
        </w:tabs>
        <w:kinsoku/>
        <w:wordWrap/>
        <w:overflowPunct/>
        <w:topLinePunct w:val="0"/>
        <w:autoSpaceDE/>
        <w:autoSpaceDN/>
        <w:bidi w:val="0"/>
        <w:adjustRightInd/>
        <w:snapToGrid/>
        <w:spacing w:line="360" w:lineRule="auto"/>
        <w:ind w:left="720" w:leftChars="300"/>
        <w:textAlignment w:val="auto"/>
        <w:rPr>
          <w:rFonts w:hint="eastAsia" w:ascii="宋体" w:hAnsi="宋体" w:eastAsia="宋体" w:cs="宋体"/>
          <w:color w:val="auto"/>
          <w:sz w:val="24"/>
          <w:szCs w:val="24"/>
          <w:highlight w:val="none"/>
          <w:lang w:eastAsia="zh-CN"/>
        </w:rPr>
      </w:pPr>
    </w:p>
    <w:p w14:paraId="0A5D5D08">
      <w:pPr>
        <w:pStyle w:val="11"/>
        <w:keepNext w:val="0"/>
        <w:keepLines w:val="0"/>
        <w:tabs>
          <w:tab w:val="right" w:leader="dot" w:pos="8714"/>
        </w:tabs>
        <w:kinsoku/>
        <w:overflowPunct w:val="0"/>
        <w:bidi w:val="0"/>
        <w:spacing w:line="288" w:lineRule="exact"/>
        <w:ind w:left="0"/>
        <w:jc w:val="center"/>
        <w:rPr>
          <w:rFonts w:hint="default" w:hAnsi="Calibri"/>
          <w:color w:val="auto"/>
          <w:sz w:val="21"/>
          <w:szCs w:val="24"/>
          <w:highlight w:val="none"/>
          <w:lang w:eastAsia="zh-CN"/>
        </w:rPr>
        <w:sectPr>
          <w:pgSz w:w="11905" w:h="16838"/>
          <w:pgMar w:top="1417" w:right="1417" w:bottom="1417" w:left="1417" w:header="720" w:footer="720" w:gutter="0"/>
          <w:lnNumType w:countBy="0" w:distance="360"/>
          <w:cols w:space="720" w:num="1"/>
        </w:sectPr>
      </w:pPr>
    </w:p>
    <w:p w14:paraId="4DB7DB81">
      <w:pPr>
        <w:pStyle w:val="11"/>
        <w:keepNext w:val="0"/>
        <w:keepLines w:val="0"/>
        <w:kinsoku/>
        <w:overflowPunct w:val="0"/>
        <w:bidi w:val="0"/>
        <w:ind w:left="0"/>
        <w:rPr>
          <w:rFonts w:hint="default" w:ascii="Calibri" w:hAnsi="Calibri" w:eastAsia="Calibri"/>
          <w:color w:val="auto"/>
          <w:sz w:val="44"/>
          <w:szCs w:val="24"/>
          <w:highlight w:val="none"/>
        </w:rPr>
      </w:pPr>
    </w:p>
    <w:p w14:paraId="45E98A60">
      <w:pPr>
        <w:pStyle w:val="2"/>
        <w:keepNext w:val="0"/>
        <w:keepLines w:val="0"/>
        <w:pageBreakBefore w:val="0"/>
        <w:widowControl w:val="0"/>
        <w:kinsoku/>
        <w:wordWrap/>
        <w:topLinePunct w:val="0"/>
        <w:autoSpaceDE w:val="0"/>
        <w:autoSpaceDN w:val="0"/>
        <w:bidi w:val="0"/>
        <w:adjustRightInd w:val="0"/>
        <w:snapToGrid/>
        <w:spacing w:before="0" w:beforeLines="2000"/>
        <w:jc w:val="center"/>
        <w:textAlignment w:val="auto"/>
        <w:rPr>
          <w:rFonts w:hint="eastAsia"/>
          <w:color w:val="auto"/>
          <w:sz w:val="52"/>
          <w:szCs w:val="52"/>
          <w:highlight w:val="none"/>
        </w:rPr>
      </w:pPr>
      <w:bookmarkStart w:id="0" w:name="bookmark0"/>
      <w:bookmarkEnd w:id="0"/>
      <w:bookmarkStart w:id="1" w:name="_Toc25983"/>
      <w:r>
        <w:rPr>
          <w:rFonts w:hint="eastAsia"/>
          <w:color w:val="auto"/>
          <w:sz w:val="52"/>
          <w:szCs w:val="52"/>
          <w:highlight w:val="none"/>
        </w:rPr>
        <w:t>第一卷</w:t>
      </w:r>
      <w:bookmarkEnd w:id="1"/>
    </w:p>
    <w:p w14:paraId="3D9DECBE">
      <w:pPr>
        <w:pStyle w:val="11"/>
        <w:keepNext w:val="0"/>
        <w:keepLines w:val="0"/>
        <w:kinsoku/>
        <w:overflowPunct w:val="0"/>
        <w:bidi w:val="0"/>
        <w:ind w:left="0"/>
        <w:rPr>
          <w:rFonts w:hint="eastAsia"/>
          <w:b w:val="0"/>
          <w:color w:val="auto"/>
          <w:sz w:val="44"/>
          <w:szCs w:val="24"/>
          <w:highlight w:val="none"/>
        </w:rPr>
        <w:sectPr>
          <w:footerReference r:id="rId4" w:type="default"/>
          <w:pgSz w:w="11905" w:h="16838"/>
          <w:pgMar w:top="1417" w:right="1417" w:bottom="1417" w:left="1417" w:header="720" w:footer="720" w:gutter="0"/>
          <w:lnNumType w:countBy="0" w:distance="360"/>
          <w:cols w:space="720" w:num="1"/>
        </w:sectPr>
      </w:pPr>
    </w:p>
    <w:p w14:paraId="4D3D9594">
      <w:pPr>
        <w:pStyle w:val="3"/>
        <w:keepNext w:val="0"/>
        <w:keepLines w:val="0"/>
        <w:kinsoku/>
        <w:bidi w:val="0"/>
        <w:outlineLvl w:val="0"/>
        <w:rPr>
          <w:rFonts w:hint="default" w:cs="宋体"/>
          <w:color w:val="auto"/>
          <w:sz w:val="44"/>
          <w:szCs w:val="24"/>
          <w:highlight w:val="none"/>
        </w:rPr>
      </w:pPr>
      <w:bookmarkStart w:id="2" w:name="bookmark1"/>
      <w:bookmarkEnd w:id="2"/>
      <w:bookmarkStart w:id="3" w:name="_Toc9532"/>
      <w:r>
        <w:rPr>
          <w:rFonts w:hint="default" w:cs="宋体"/>
          <w:color w:val="auto"/>
          <w:sz w:val="44"/>
          <w:szCs w:val="24"/>
          <w:highlight w:val="none"/>
        </w:rPr>
        <w:t>第一章</w:t>
      </w:r>
      <w:r>
        <w:rPr>
          <w:rFonts w:hint="default" w:cs="宋体"/>
          <w:color w:val="auto"/>
          <w:sz w:val="44"/>
          <w:szCs w:val="24"/>
          <w:highlight w:val="none"/>
          <w:lang w:val="en-US" w:eastAsia="zh-CN"/>
        </w:rPr>
        <w:t xml:space="preserve"> </w:t>
      </w:r>
      <w:r>
        <w:rPr>
          <w:rFonts w:hint="default" w:cs="宋体"/>
          <w:color w:val="auto"/>
          <w:sz w:val="44"/>
          <w:szCs w:val="24"/>
          <w:highlight w:val="none"/>
        </w:rPr>
        <w:t>招标公告</w:t>
      </w:r>
      <w:bookmarkEnd w:id="3"/>
    </w:p>
    <w:p w14:paraId="7540D691">
      <w:pPr>
        <w:keepNext w:val="0"/>
        <w:keepLines w:val="0"/>
        <w:pageBreakBefore w:val="0"/>
        <w:widowControl w:val="0"/>
        <w:kinsoku/>
        <w:wordWrap/>
        <w:overflowPunct/>
        <w:topLinePunct w:val="0"/>
        <w:autoSpaceDE w:val="0"/>
        <w:autoSpaceDN w:val="0"/>
        <w:bidi w:val="0"/>
        <w:adjustRightInd w:val="0"/>
        <w:snapToGrid/>
        <w:spacing w:before="0" w:beforeLines="50" w:after="0" w:afterLines="50" w:line="360" w:lineRule="auto"/>
        <w:jc w:val="center"/>
        <w:textAlignment w:val="auto"/>
        <w:rPr>
          <w:rFonts w:hint="default" w:ascii="宋体" w:hAnsi="Times New Roman" w:eastAsia="宋体"/>
          <w:b/>
          <w:color w:val="auto"/>
          <w:sz w:val="30"/>
          <w:szCs w:val="24"/>
          <w:highlight w:val="none"/>
          <w:lang w:val="en-US" w:eastAsia="zh-CN"/>
        </w:rPr>
      </w:pPr>
      <w:r>
        <w:rPr>
          <w:rFonts w:hint="default" w:ascii="宋体" w:hAnsi="Times New Roman" w:eastAsia="宋体"/>
          <w:b/>
          <w:color w:val="auto"/>
          <w:sz w:val="30"/>
          <w:szCs w:val="24"/>
          <w:highlight w:val="none"/>
          <w:lang w:val="en-US" w:eastAsia="zh-CN"/>
        </w:rPr>
        <w:t>增城区南部水厂及配套管网建设工程-智慧水厂系统管理平台</w:t>
      </w:r>
    </w:p>
    <w:p w14:paraId="1A302F0C">
      <w:pPr>
        <w:keepNext w:val="0"/>
        <w:keepLines w:val="0"/>
        <w:pageBreakBefore w:val="0"/>
        <w:widowControl w:val="0"/>
        <w:kinsoku/>
        <w:wordWrap/>
        <w:overflowPunct/>
        <w:topLinePunct w:val="0"/>
        <w:autoSpaceDE w:val="0"/>
        <w:autoSpaceDN w:val="0"/>
        <w:bidi w:val="0"/>
        <w:adjustRightInd w:val="0"/>
        <w:snapToGrid/>
        <w:spacing w:before="0" w:beforeLines="50" w:after="0" w:afterLines="50" w:line="360" w:lineRule="auto"/>
        <w:jc w:val="center"/>
        <w:textAlignment w:val="auto"/>
        <w:rPr>
          <w:rFonts w:hint="default" w:ascii="宋体" w:hAnsi="Times New Roman" w:eastAsia="宋体"/>
          <w:b/>
          <w:color w:val="auto"/>
          <w:sz w:val="30"/>
          <w:szCs w:val="24"/>
          <w:highlight w:val="none"/>
        </w:rPr>
      </w:pPr>
      <w:r>
        <w:rPr>
          <w:rFonts w:hint="default" w:ascii="宋体" w:hAnsi="Times New Roman" w:eastAsia="宋体"/>
          <w:b/>
          <w:color w:val="auto"/>
          <w:sz w:val="30"/>
          <w:szCs w:val="24"/>
          <w:highlight w:val="none"/>
        </w:rPr>
        <w:t>招标公告</w:t>
      </w:r>
    </w:p>
    <w:p w14:paraId="2468BA95">
      <w:pPr>
        <w:pStyle w:val="4"/>
        <w:keepNext w:val="0"/>
        <w:keepLines w:val="0"/>
        <w:pageBreakBefore w:val="0"/>
        <w:kinsoku/>
        <w:bidi w:val="0"/>
        <w:spacing w:line="360" w:lineRule="auto"/>
        <w:textAlignment w:val="auto"/>
        <w:outlineLvl w:val="1"/>
        <w:rPr>
          <w:rFonts w:hint="eastAsia" w:ascii="Microsoft JhengHei" w:eastAsia="Microsoft JhengHei"/>
          <w:b w:val="0"/>
          <w:color w:val="auto"/>
          <w:sz w:val="24"/>
          <w:szCs w:val="24"/>
          <w:highlight w:val="none"/>
        </w:rPr>
      </w:pPr>
      <w:bookmarkStart w:id="4" w:name="bookmark2"/>
      <w:bookmarkEnd w:id="4"/>
      <w:bookmarkStart w:id="5" w:name="_Toc14009"/>
      <w:bookmarkStart w:id="6" w:name="_Toc23636"/>
      <w:r>
        <w:rPr>
          <w:rFonts w:hint="default" w:cs="宋体"/>
          <w:color w:val="auto"/>
          <w:sz w:val="24"/>
          <w:szCs w:val="24"/>
          <w:highlight w:val="none"/>
        </w:rPr>
        <w:t>1.招标条件</w:t>
      </w:r>
      <w:bookmarkEnd w:id="5"/>
      <w:bookmarkEnd w:id="6"/>
    </w:p>
    <w:p w14:paraId="54EF2240">
      <w:pPr>
        <w:pStyle w:val="11"/>
        <w:keepNext w:val="0"/>
        <w:keepLines w:val="0"/>
        <w:pageBreakBefore w:val="0"/>
        <w:tabs>
          <w:tab w:val="left" w:pos="1343"/>
          <w:tab w:val="left" w:pos="2697"/>
          <w:tab w:val="left" w:pos="3264"/>
          <w:tab w:val="left" w:pos="4896"/>
          <w:tab w:val="left" w:pos="6005"/>
          <w:tab w:val="left" w:pos="7085"/>
          <w:tab w:val="left" w:pos="7498"/>
        </w:tabs>
        <w:kinsoku/>
        <w:overflowPunct w:val="0"/>
        <w:bidi w:val="0"/>
        <w:spacing w:line="360" w:lineRule="auto"/>
        <w:ind w:left="0" w:leftChars="0" w:firstLine="0" w:firstLineChars="0"/>
        <w:jc w:val="left"/>
        <w:textAlignment w:val="auto"/>
        <w:rPr>
          <w:rFonts w:hint="eastAsia" w:ascii="宋体" w:hAnsi="宋体" w:eastAsia="宋体" w:cs="宋体"/>
          <w:color w:val="auto"/>
          <w:sz w:val="24"/>
          <w:szCs w:val="24"/>
          <w:highlight w:val="none"/>
        </w:rPr>
      </w:pPr>
      <w:r>
        <w:rPr>
          <w:rFonts w:hint="eastAsia"/>
          <w:color w:val="auto"/>
          <w:sz w:val="24"/>
          <w:szCs w:val="24"/>
          <w:highlight w:val="none"/>
          <w:lang w:eastAsia="zh-CN"/>
        </w:rPr>
        <w:t>　　</w:t>
      </w:r>
      <w:r>
        <w:rPr>
          <w:rFonts w:hint="eastAsia" w:ascii="宋体" w:hAnsi="宋体" w:eastAsia="宋体" w:cs="宋体"/>
          <w:color w:val="auto"/>
          <w:sz w:val="24"/>
          <w:szCs w:val="24"/>
          <w:highlight w:val="none"/>
        </w:rPr>
        <w:t>本招标项目</w:t>
      </w:r>
      <w:r>
        <w:rPr>
          <w:rFonts w:hint="eastAsia" w:ascii="宋体" w:hAnsi="宋体" w:eastAsia="宋体" w:cs="宋体"/>
          <w:color w:val="auto"/>
          <w:sz w:val="24"/>
          <w:szCs w:val="24"/>
          <w:highlight w:val="none"/>
          <w:u w:val="single"/>
        </w:rPr>
        <w:t>增城区南部水厂及配套管网建设工程</w:t>
      </w:r>
      <w:r>
        <w:rPr>
          <w:rFonts w:hint="eastAsia" w:ascii="宋体" w:hAnsi="宋体" w:eastAsia="宋体" w:cs="宋体"/>
          <w:color w:val="auto"/>
          <w:spacing w:val="-1"/>
          <w:sz w:val="24"/>
          <w:szCs w:val="24"/>
          <w:highlight w:val="none"/>
        </w:rPr>
        <w:t>已由</w:t>
      </w:r>
      <w:r>
        <w:rPr>
          <w:rFonts w:hint="eastAsia" w:ascii="宋体" w:hAnsi="宋体" w:eastAsia="宋体" w:cs="宋体"/>
          <w:color w:val="auto"/>
          <w:sz w:val="24"/>
          <w:szCs w:val="24"/>
          <w:highlight w:val="none"/>
          <w:u w:val="single"/>
        </w:rPr>
        <w:t>广州市增城区发展和改革局</w:t>
      </w:r>
      <w:r>
        <w:rPr>
          <w:rFonts w:hint="eastAsia" w:ascii="宋体" w:hAnsi="宋体" w:eastAsia="宋体" w:cs="宋体"/>
          <w:color w:val="auto"/>
          <w:spacing w:val="-5"/>
          <w:sz w:val="24"/>
          <w:szCs w:val="24"/>
          <w:highlight w:val="none"/>
        </w:rPr>
        <w:t>以</w:t>
      </w:r>
      <w:r>
        <w:rPr>
          <w:rFonts w:hint="eastAsia" w:ascii="宋体" w:hAnsi="宋体" w:eastAsia="宋体" w:cs="宋体"/>
          <w:color w:val="auto"/>
          <w:sz w:val="24"/>
          <w:szCs w:val="24"/>
          <w:highlight w:val="none"/>
          <w:u w:val="single"/>
        </w:rPr>
        <w:t>穗增发改投核[2022]2号</w:t>
      </w:r>
      <w:r>
        <w:rPr>
          <w:rFonts w:hint="eastAsia" w:ascii="宋体" w:hAnsi="宋体" w:eastAsia="宋体" w:cs="宋体"/>
          <w:color w:val="auto"/>
          <w:sz w:val="24"/>
          <w:szCs w:val="24"/>
          <w:highlight w:val="none"/>
          <w:u w:val="single"/>
          <w:lang w:eastAsia="zh-CN"/>
        </w:rPr>
        <w:t>（项目代码：2206-440118-04-01-845102）</w:t>
      </w:r>
      <w:r>
        <w:rPr>
          <w:rFonts w:hint="eastAsia" w:ascii="宋体" w:hAnsi="宋体" w:eastAsia="宋体" w:cs="宋体"/>
          <w:color w:val="auto"/>
          <w:spacing w:val="-4"/>
          <w:sz w:val="24"/>
          <w:szCs w:val="24"/>
          <w:highlight w:val="none"/>
        </w:rPr>
        <w:t>批准建设，项目业主为</w:t>
      </w:r>
      <w:r>
        <w:rPr>
          <w:rFonts w:hint="eastAsia" w:ascii="宋体" w:hAnsi="宋体" w:eastAsia="宋体" w:cs="宋体"/>
          <w:color w:val="auto"/>
          <w:spacing w:val="-4"/>
          <w:sz w:val="24"/>
          <w:szCs w:val="24"/>
          <w:highlight w:val="none"/>
          <w:u w:val="single"/>
          <w:lang w:val="en-US" w:eastAsia="zh-CN"/>
        </w:rPr>
        <w:t>广州增城区南部水厂有限公司</w:t>
      </w:r>
      <w:r>
        <w:rPr>
          <w:rFonts w:hint="eastAsia" w:ascii="宋体" w:hAnsi="宋体" w:eastAsia="宋体" w:cs="宋体"/>
          <w:color w:val="auto"/>
          <w:spacing w:val="-4"/>
          <w:sz w:val="24"/>
          <w:szCs w:val="24"/>
          <w:highlight w:val="none"/>
        </w:rPr>
        <w:t>，建设资金来</w:t>
      </w:r>
      <w:r>
        <w:rPr>
          <w:rFonts w:hint="eastAsia" w:cs="宋体"/>
          <w:color w:val="auto"/>
          <w:spacing w:val="-4"/>
          <w:sz w:val="24"/>
          <w:szCs w:val="24"/>
          <w:highlight w:val="none"/>
          <w:lang w:eastAsia="zh-CN"/>
        </w:rPr>
        <w:t>自</w:t>
      </w:r>
      <w:r>
        <w:rPr>
          <w:rFonts w:hint="eastAsia" w:ascii="宋体" w:hAnsi="宋体" w:eastAsia="宋体" w:cs="宋体"/>
          <w:color w:val="auto"/>
          <w:spacing w:val="-97"/>
          <w:sz w:val="24"/>
          <w:szCs w:val="24"/>
          <w:highlight w:val="none"/>
        </w:rPr>
        <w:t xml:space="preserve"> </w:t>
      </w:r>
      <w:r>
        <w:rPr>
          <w:rFonts w:hint="eastAsia" w:ascii="宋体" w:hAnsi="宋体" w:eastAsia="宋体" w:cs="宋体"/>
          <w:color w:val="auto"/>
          <w:spacing w:val="-1"/>
          <w:sz w:val="24"/>
          <w:szCs w:val="24"/>
          <w:highlight w:val="none"/>
          <w:u w:val="single"/>
        </w:rPr>
        <w:t>企业资金</w:t>
      </w:r>
      <w:r>
        <w:rPr>
          <w:rFonts w:hint="eastAsia" w:ascii="宋体" w:hAnsi="宋体" w:eastAsia="宋体" w:cs="宋体"/>
          <w:color w:val="auto"/>
          <w:spacing w:val="-12"/>
          <w:sz w:val="24"/>
          <w:szCs w:val="24"/>
          <w:highlight w:val="none"/>
        </w:rPr>
        <w:t>，出资比例为</w:t>
      </w:r>
      <w:r>
        <w:rPr>
          <w:rFonts w:hint="eastAsia" w:ascii="宋体" w:hAnsi="宋体" w:eastAsia="宋体" w:cs="宋体"/>
          <w:color w:val="auto"/>
          <w:spacing w:val="-12"/>
          <w:sz w:val="24"/>
          <w:szCs w:val="24"/>
          <w:highlight w:val="none"/>
          <w:u w:val="single"/>
          <w:lang w:val="en-US" w:eastAsia="zh-CN"/>
        </w:rPr>
        <w:t>100%</w:t>
      </w:r>
      <w:r>
        <w:rPr>
          <w:rFonts w:hint="eastAsia" w:ascii="宋体" w:hAnsi="宋体" w:eastAsia="宋体" w:cs="宋体"/>
          <w:color w:val="auto"/>
          <w:spacing w:val="-6"/>
          <w:sz w:val="24"/>
          <w:szCs w:val="24"/>
          <w:highlight w:val="none"/>
        </w:rPr>
        <w:t>，招标人为</w:t>
      </w:r>
      <w:r>
        <w:rPr>
          <w:rFonts w:hint="eastAsia" w:ascii="宋体" w:hAnsi="宋体" w:eastAsia="宋体" w:cs="宋体"/>
          <w:color w:val="auto"/>
          <w:spacing w:val="-6"/>
          <w:sz w:val="24"/>
          <w:szCs w:val="24"/>
          <w:highlight w:val="none"/>
          <w:u w:val="single"/>
        </w:rPr>
        <w:t>广州市第一市政工程有限公司</w:t>
      </w:r>
      <w:r>
        <w:rPr>
          <w:rFonts w:hint="eastAsia" w:ascii="宋体" w:hAnsi="宋体" w:eastAsia="宋体" w:cs="宋体"/>
          <w:color w:val="auto"/>
          <w:spacing w:val="-4"/>
          <w:sz w:val="24"/>
          <w:szCs w:val="24"/>
          <w:highlight w:val="none"/>
        </w:rPr>
        <w:t>。项目已具备招标</w:t>
      </w:r>
      <w:r>
        <w:rPr>
          <w:rFonts w:hint="eastAsia" w:ascii="宋体" w:hAnsi="宋体" w:eastAsia="宋体" w:cs="宋体"/>
          <w:color w:val="auto"/>
          <w:spacing w:val="-95"/>
          <w:sz w:val="24"/>
          <w:szCs w:val="24"/>
          <w:highlight w:val="none"/>
        </w:rPr>
        <w:t xml:space="preserve"> </w:t>
      </w:r>
      <w:r>
        <w:rPr>
          <w:rFonts w:hint="eastAsia" w:ascii="宋体" w:hAnsi="宋体" w:eastAsia="宋体" w:cs="宋体"/>
          <w:color w:val="auto"/>
          <w:sz w:val="24"/>
          <w:szCs w:val="24"/>
          <w:highlight w:val="none"/>
        </w:rPr>
        <w:t>条件，现对该项目的</w:t>
      </w:r>
      <w:r>
        <w:rPr>
          <w:rFonts w:hint="default" w:ascii="宋体" w:hAnsi="宋体" w:eastAsia="宋体" w:cs="宋体"/>
          <w:color w:val="auto"/>
          <w:sz w:val="24"/>
          <w:szCs w:val="24"/>
          <w:highlight w:val="none"/>
          <w:lang w:val="en-US" w:eastAsia="zh-CN"/>
        </w:rPr>
        <w:t>智慧水厂系统管理平台</w:t>
      </w:r>
      <w:r>
        <w:rPr>
          <w:rFonts w:hint="eastAsia" w:ascii="宋体" w:hAnsi="宋体" w:eastAsia="宋体" w:cs="宋体"/>
          <w:color w:val="auto"/>
          <w:sz w:val="24"/>
          <w:szCs w:val="24"/>
          <w:highlight w:val="none"/>
        </w:rPr>
        <w:t>进行公开招标。</w:t>
      </w:r>
    </w:p>
    <w:p w14:paraId="4AE1F2D5">
      <w:pPr>
        <w:pStyle w:val="4"/>
        <w:keepNext w:val="0"/>
        <w:keepLines w:val="0"/>
        <w:pageBreakBefore w:val="0"/>
        <w:kinsoku/>
        <w:bidi w:val="0"/>
        <w:spacing w:line="360" w:lineRule="auto"/>
        <w:textAlignment w:val="auto"/>
        <w:outlineLvl w:val="1"/>
        <w:rPr>
          <w:rFonts w:hint="default" w:cs="宋体"/>
          <w:color w:val="auto"/>
          <w:sz w:val="24"/>
          <w:szCs w:val="24"/>
          <w:highlight w:val="none"/>
        </w:rPr>
      </w:pPr>
      <w:bookmarkStart w:id="7" w:name="bookmark3"/>
      <w:bookmarkEnd w:id="7"/>
      <w:bookmarkStart w:id="8" w:name="_Toc20903"/>
      <w:bookmarkStart w:id="9" w:name="_Toc17812"/>
      <w:r>
        <w:rPr>
          <w:rFonts w:hint="default" w:cs="宋体"/>
          <w:color w:val="auto"/>
          <w:sz w:val="24"/>
          <w:szCs w:val="24"/>
          <w:highlight w:val="none"/>
        </w:rPr>
        <w:t>2.项目概况与招标范围</w:t>
      </w:r>
      <w:bookmarkEnd w:id="8"/>
      <w:bookmarkEnd w:id="9"/>
    </w:p>
    <w:p w14:paraId="3C059F44">
      <w:pPr>
        <w:keepNext w:val="0"/>
        <w:keepLines w:val="0"/>
        <w:pageBreakBefore w:val="0"/>
        <w:widowControl w:val="0"/>
        <w:tabs>
          <w:tab w:val="left" w:pos="7513"/>
        </w:tabs>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Times New Roman"/>
          <w:color w:val="auto"/>
          <w:sz w:val="24"/>
          <w:szCs w:val="24"/>
          <w:highlight w:val="none"/>
          <w:lang w:val="en-US" w:eastAsia="zh-CN"/>
        </w:rPr>
      </w:pPr>
      <w:bookmarkStart w:id="10" w:name="_Toc17345"/>
      <w:r>
        <w:rPr>
          <w:rFonts w:hint="default" w:ascii="宋体" w:hAnsi="宋体" w:eastAsia="宋体" w:cs="Times New Roman"/>
          <w:color w:val="auto"/>
          <w:sz w:val="24"/>
          <w:szCs w:val="24"/>
          <w:highlight w:val="none"/>
          <w:lang w:val="en-US" w:eastAsia="zh-CN"/>
        </w:rPr>
        <w:t>2.1</w:t>
      </w:r>
      <w:r>
        <w:rPr>
          <w:rFonts w:hint="eastAsia" w:ascii="宋体" w:hAnsi="宋体" w:eastAsia="宋体" w:cs="Times New Roman"/>
          <w:color w:val="auto"/>
          <w:sz w:val="24"/>
          <w:szCs w:val="24"/>
          <w:highlight w:val="none"/>
          <w:lang w:val="en-US" w:eastAsia="zh-CN"/>
        </w:rPr>
        <w:t xml:space="preserve"> </w:t>
      </w:r>
      <w:r>
        <w:rPr>
          <w:rFonts w:hint="default" w:ascii="宋体" w:hAnsi="宋体" w:eastAsia="宋体" w:cs="Times New Roman"/>
          <w:color w:val="auto"/>
          <w:sz w:val="24"/>
          <w:szCs w:val="24"/>
          <w:highlight w:val="none"/>
          <w:lang w:val="en-US" w:eastAsia="zh-CN"/>
        </w:rPr>
        <w:t>招标项目概况</w:t>
      </w:r>
      <w:bookmarkEnd w:id="10"/>
    </w:p>
    <w:p w14:paraId="4A8FB90B">
      <w:pPr>
        <w:keepNext w:val="0"/>
        <w:keepLines w:val="0"/>
        <w:pageBreakBefore w:val="0"/>
        <w:tabs>
          <w:tab w:val="left" w:pos="7513"/>
        </w:tabs>
        <w:kinsoku/>
        <w:bidi w:val="0"/>
        <w:spacing w:line="360" w:lineRule="auto"/>
        <w:ind w:firstLine="480" w:firstLineChars="200"/>
        <w:textAlignment w:val="auto"/>
        <w:rPr>
          <w:rFonts w:hint="default" w:ascii="宋体" w:hAnsi="宋体" w:eastAsia="宋体" w:cs="宋体"/>
          <w:color w:val="auto"/>
          <w:sz w:val="24"/>
          <w:szCs w:val="24"/>
          <w:highlight w:val="none"/>
          <w:lang w:eastAsia="zh-CN"/>
        </w:rPr>
      </w:pPr>
      <w:r>
        <w:rPr>
          <w:rFonts w:hint="default" w:ascii="宋体" w:hAnsi="宋体" w:eastAsia="宋体"/>
          <w:color w:val="auto"/>
          <w:sz w:val="24"/>
          <w:szCs w:val="24"/>
          <w:highlight w:val="none"/>
        </w:rPr>
        <w:t>2.1.1招标项目名称：</w:t>
      </w:r>
      <w:r>
        <w:rPr>
          <w:rFonts w:hint="default" w:ascii="宋体" w:hAnsi="宋体" w:eastAsia="宋体"/>
          <w:color w:val="auto"/>
          <w:sz w:val="24"/>
          <w:szCs w:val="24"/>
          <w:highlight w:val="none"/>
          <w:u w:val="single"/>
          <w:lang w:val="en-US" w:eastAsia="zh-CN"/>
        </w:rPr>
        <w:t>增城区南部水厂及配套管网建设工程-智慧水厂系统管理平台</w:t>
      </w:r>
      <w:r>
        <w:rPr>
          <w:rFonts w:hint="default" w:ascii="宋体" w:hAnsi="宋体" w:eastAsia="宋体"/>
          <w:color w:val="auto"/>
          <w:sz w:val="24"/>
          <w:szCs w:val="24"/>
          <w:highlight w:val="none"/>
          <w:lang w:val="en-US" w:eastAsia="zh-CN"/>
        </w:rPr>
        <w:t xml:space="preserve"> </w:t>
      </w:r>
    </w:p>
    <w:p w14:paraId="1F806F9A">
      <w:pPr>
        <w:keepNext w:val="0"/>
        <w:keepLines w:val="0"/>
        <w:pageBreakBefore w:val="0"/>
        <w:tabs>
          <w:tab w:val="left" w:pos="7513"/>
        </w:tabs>
        <w:kinsoku/>
        <w:bidi w:val="0"/>
        <w:spacing w:line="360" w:lineRule="auto"/>
        <w:ind w:firstLine="424" w:firstLineChars="177"/>
        <w:textAlignment w:val="auto"/>
        <w:rPr>
          <w:rFonts w:hint="eastAsia" w:ascii="宋体" w:hAnsi="宋体"/>
          <w:color w:val="auto"/>
          <w:sz w:val="24"/>
          <w:szCs w:val="24"/>
          <w:highlight w:val="none"/>
          <w:u w:val="single"/>
          <w:lang w:val="en-US" w:eastAsia="zh-CN"/>
        </w:rPr>
      </w:pPr>
      <w:r>
        <w:rPr>
          <w:rFonts w:hint="default" w:ascii="宋体" w:hAnsi="宋体" w:eastAsia="宋体"/>
          <w:color w:val="auto"/>
          <w:sz w:val="24"/>
          <w:szCs w:val="24"/>
          <w:highlight w:val="none"/>
        </w:rPr>
        <w:t>2.1.2工程建设地点：</w:t>
      </w:r>
      <w:r>
        <w:rPr>
          <w:rFonts w:hint="default" w:ascii="宋体" w:hAnsi="宋体" w:eastAsia="宋体"/>
          <w:color w:val="auto"/>
          <w:sz w:val="24"/>
          <w:szCs w:val="24"/>
          <w:highlight w:val="none"/>
          <w:u w:val="single"/>
          <w:lang w:val="en-US" w:eastAsia="zh-CN"/>
        </w:rPr>
        <w:t>增城区南部水厂厂区位于新塘镇官道村，万田水库东南侧</w:t>
      </w:r>
      <w:r>
        <w:rPr>
          <w:rFonts w:hint="eastAsia" w:ascii="宋体" w:hAnsi="宋体"/>
          <w:color w:val="auto"/>
          <w:sz w:val="24"/>
          <w:szCs w:val="24"/>
          <w:highlight w:val="none"/>
          <w:u w:val="single"/>
          <w:lang w:val="en-US" w:eastAsia="zh-CN"/>
        </w:rPr>
        <w:t>。</w:t>
      </w:r>
    </w:p>
    <w:p w14:paraId="6047DEC0">
      <w:pPr>
        <w:keepNext w:val="0"/>
        <w:keepLines w:val="0"/>
        <w:pageBreakBefore w:val="0"/>
        <w:tabs>
          <w:tab w:val="left" w:pos="7513"/>
        </w:tabs>
        <w:kinsoku/>
        <w:bidi w:val="0"/>
        <w:spacing w:line="360" w:lineRule="auto"/>
        <w:ind w:firstLine="424" w:firstLineChars="177"/>
        <w:textAlignment w:val="auto"/>
        <w:rPr>
          <w:rFonts w:hint="default" w:ascii="宋体" w:hAnsi="宋体" w:eastAsia="宋体" w:cs="Times New Roman"/>
          <w:color w:val="auto"/>
          <w:sz w:val="24"/>
          <w:szCs w:val="24"/>
          <w:highlight w:val="none"/>
          <w:u w:val="single"/>
          <w:lang w:val="en-US" w:eastAsia="zh-CN"/>
        </w:rPr>
      </w:pPr>
      <w:r>
        <w:rPr>
          <w:rFonts w:hint="default" w:ascii="宋体" w:hAnsi="宋体" w:eastAsia="宋体"/>
          <w:color w:val="auto"/>
          <w:sz w:val="24"/>
          <w:szCs w:val="24"/>
          <w:highlight w:val="none"/>
        </w:rPr>
        <w:t>2.1.3工程建设规模</w:t>
      </w:r>
      <w:r>
        <w:rPr>
          <w:rFonts w:hint="default" w:ascii="宋体" w:hAnsi="Times New Roman" w:eastAsia="宋体"/>
          <w:color w:val="auto"/>
          <w:sz w:val="24"/>
          <w:szCs w:val="24"/>
          <w:highlight w:val="none"/>
        </w:rPr>
        <w:t>：</w:t>
      </w:r>
      <w:r>
        <w:rPr>
          <w:rFonts w:hint="default" w:ascii="宋体" w:hAnsi="宋体" w:eastAsia="宋体" w:cs="Times New Roman"/>
          <w:color w:val="auto"/>
          <w:sz w:val="24"/>
          <w:szCs w:val="24"/>
          <w:highlight w:val="none"/>
          <w:u w:val="single"/>
          <w:lang w:val="en-US" w:eastAsia="zh-CN"/>
        </w:rPr>
        <w:t>南部水厂一期供水规模30万m³/d，部分建（构）筑物土建按远期50万m³/d规模，设备按30万m³/d规模安装；取水泵房土建按55万 m³/d规模，设备按33万m³/d规模安装。</w:t>
      </w:r>
    </w:p>
    <w:p w14:paraId="18C9F1ED">
      <w:pPr>
        <w:keepNext w:val="0"/>
        <w:keepLines w:val="0"/>
        <w:pageBreakBefore w:val="0"/>
        <w:widowControl w:val="0"/>
        <w:tabs>
          <w:tab w:val="left" w:pos="7513"/>
        </w:tabs>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Times New Roman"/>
          <w:color w:val="auto"/>
          <w:sz w:val="24"/>
          <w:szCs w:val="24"/>
          <w:highlight w:val="none"/>
          <w:lang w:val="en-US" w:eastAsia="zh-CN"/>
        </w:rPr>
      </w:pPr>
      <w:bookmarkStart w:id="11" w:name="_Toc13481"/>
      <w:r>
        <w:rPr>
          <w:rFonts w:hint="default" w:ascii="宋体" w:hAnsi="宋体" w:eastAsia="宋体" w:cs="Times New Roman"/>
          <w:color w:val="auto"/>
          <w:sz w:val="24"/>
          <w:szCs w:val="24"/>
          <w:highlight w:val="none"/>
          <w:lang w:val="en-US" w:eastAsia="zh-CN"/>
        </w:rPr>
        <w:t>2.2</w:t>
      </w:r>
      <w:r>
        <w:rPr>
          <w:rFonts w:hint="eastAsia" w:ascii="宋体" w:hAnsi="宋体" w:eastAsia="宋体" w:cs="Times New Roman"/>
          <w:color w:val="auto"/>
          <w:sz w:val="24"/>
          <w:szCs w:val="24"/>
          <w:highlight w:val="none"/>
          <w:lang w:val="en-US" w:eastAsia="zh-CN"/>
        </w:rPr>
        <w:t xml:space="preserve"> </w:t>
      </w:r>
      <w:r>
        <w:rPr>
          <w:rFonts w:hint="default" w:ascii="宋体" w:hAnsi="宋体" w:eastAsia="宋体" w:cs="Times New Roman"/>
          <w:color w:val="auto"/>
          <w:sz w:val="24"/>
          <w:szCs w:val="24"/>
          <w:highlight w:val="none"/>
          <w:lang w:val="en-US" w:eastAsia="zh-CN"/>
        </w:rPr>
        <w:t>招标范围</w:t>
      </w:r>
      <w:bookmarkEnd w:id="11"/>
    </w:p>
    <w:p w14:paraId="369D8A1C">
      <w:pPr>
        <w:keepNext w:val="0"/>
        <w:keepLines w:val="0"/>
        <w:pageBreakBefore w:val="0"/>
        <w:tabs>
          <w:tab w:val="left" w:pos="7513"/>
        </w:tabs>
        <w:kinsoku/>
        <w:bidi w:val="0"/>
        <w:spacing w:line="360" w:lineRule="auto"/>
        <w:ind w:firstLine="480" w:firstLineChars="200"/>
        <w:textAlignment w:val="auto"/>
        <w:rPr>
          <w:rFonts w:hint="default" w:ascii="宋体" w:hAnsi="宋体" w:eastAsia="宋体" w:cs="宋体"/>
          <w:color w:val="auto"/>
          <w:sz w:val="24"/>
          <w:szCs w:val="24"/>
          <w:highlight w:val="none"/>
          <w:lang w:val="en-US"/>
        </w:rPr>
      </w:pPr>
      <w:r>
        <w:rPr>
          <w:rFonts w:hint="default" w:ascii="宋体" w:hAnsi="宋体" w:eastAsia="宋体"/>
          <w:color w:val="auto"/>
          <w:sz w:val="24"/>
          <w:szCs w:val="24"/>
          <w:highlight w:val="none"/>
        </w:rPr>
        <w:t>2.2.1</w:t>
      </w:r>
      <w:r>
        <w:rPr>
          <w:rFonts w:hint="default" w:ascii="宋体" w:hAnsi="Times New Roman" w:eastAsia="宋体"/>
          <w:color w:val="auto"/>
          <w:sz w:val="24"/>
          <w:szCs w:val="24"/>
          <w:highlight w:val="none"/>
        </w:rPr>
        <w:t>标段划分：</w:t>
      </w:r>
      <w:r>
        <w:rPr>
          <w:rFonts w:hint="default"/>
          <w:color w:val="auto"/>
          <w:sz w:val="24"/>
          <w:szCs w:val="24"/>
          <w:highlight w:val="none"/>
          <w:u w:val="single"/>
          <w:lang w:val="en-US" w:eastAsia="zh-CN"/>
        </w:rPr>
        <w:t xml:space="preserve"> </w:t>
      </w:r>
      <w:r>
        <w:rPr>
          <w:rFonts w:hint="eastAsia"/>
          <w:color w:val="auto"/>
          <w:sz w:val="24"/>
          <w:szCs w:val="24"/>
          <w:highlight w:val="none"/>
          <w:u w:val="single"/>
          <w:lang w:val="en-US" w:eastAsia="zh-CN"/>
        </w:rPr>
        <w:t>　</w:t>
      </w:r>
      <w:r>
        <w:rPr>
          <w:rFonts w:hint="eastAsia" w:ascii="宋体" w:hAnsi="宋体" w:eastAsia="宋体" w:cs="宋体"/>
          <w:color w:val="auto"/>
          <w:kern w:val="2"/>
          <w:sz w:val="24"/>
          <w:szCs w:val="24"/>
          <w:highlight w:val="none"/>
          <w:u w:val="single"/>
          <w:lang w:val="en-US" w:eastAsia="zh-CN" w:bidi="ar"/>
        </w:rPr>
        <w:t>1　</w:t>
      </w:r>
      <w:r>
        <w:rPr>
          <w:rFonts w:hint="eastAsia" w:ascii="宋体" w:hAnsi="宋体" w:eastAsia="宋体" w:cs="宋体"/>
          <w:color w:val="auto"/>
          <w:kern w:val="2"/>
          <w:sz w:val="24"/>
          <w:szCs w:val="24"/>
          <w:highlight w:val="none"/>
          <w:lang w:val="en-US" w:eastAsia="zh-CN" w:bidi="ar"/>
        </w:rPr>
        <w:t>个标段。</w:t>
      </w:r>
      <w:r>
        <w:rPr>
          <w:rFonts w:hint="default"/>
          <w:color w:val="auto"/>
          <w:sz w:val="24"/>
          <w:szCs w:val="24"/>
          <w:highlight w:val="none"/>
          <w:lang w:val="en-US" w:eastAsia="zh-CN"/>
        </w:rPr>
        <w:t xml:space="preserve">     </w:t>
      </w:r>
    </w:p>
    <w:p w14:paraId="73E9327F">
      <w:pPr>
        <w:keepNext w:val="0"/>
        <w:keepLines w:val="0"/>
        <w:pageBreakBefore w:val="0"/>
        <w:tabs>
          <w:tab w:val="left" w:pos="7513"/>
        </w:tabs>
        <w:kinsoku/>
        <w:bidi w:val="0"/>
        <w:spacing w:line="360" w:lineRule="auto"/>
        <w:ind w:firstLine="480" w:firstLineChars="200"/>
        <w:textAlignment w:val="auto"/>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rPr>
        <w:t>2.2.2</w:t>
      </w:r>
      <w:r>
        <w:rPr>
          <w:rFonts w:hint="eastAsia" w:ascii="宋体" w:hAnsi="宋体" w:eastAsia="宋体" w:cs="宋体"/>
          <w:color w:val="auto"/>
          <w:kern w:val="2"/>
          <w:sz w:val="24"/>
          <w:szCs w:val="24"/>
          <w:highlight w:val="none"/>
          <w:lang w:val="en-US" w:eastAsia="zh-CN" w:bidi="ar"/>
        </w:rPr>
        <w:t>招标内容</w:t>
      </w:r>
      <w:r>
        <w:rPr>
          <w:rFonts w:hint="default" w:ascii="宋体" w:hAnsi="宋体" w:eastAsia="宋体"/>
          <w:color w:val="auto"/>
          <w:sz w:val="24"/>
          <w:szCs w:val="24"/>
          <w:highlight w:val="none"/>
        </w:rPr>
        <w:t>：</w:t>
      </w:r>
      <w:r>
        <w:rPr>
          <w:rFonts w:hint="default" w:ascii="宋体" w:hAnsi="宋体" w:eastAsia="宋体"/>
          <w:color w:val="auto"/>
          <w:sz w:val="24"/>
          <w:szCs w:val="24"/>
          <w:highlight w:val="none"/>
          <w:u w:val="single"/>
          <w:lang w:val="en-US" w:eastAsia="zh-CN"/>
        </w:rPr>
        <w:t>智慧水厂的建设基于AI、云计算、大数据等新一代信息技术，全面实现水厂管理服务工作的智慧化，通过提升管理、服务的效能来保证水厂的安全、可靠、绿色。主要内容包括：（1）建立覆盖取水泵站及南部水厂的智慧水厂综合管控平台；（2）建立智能、可靠的水厂智能控制子系统；（3）建立智慧、高效的水厂智慧运营管理子系统；（4）建立基于BIM三维可视化的水厂数字孪生辅助决策子系统；（5）提供移动端系统和AI大模型应用功能；（6）安装部署系统配套的相关基础软硬件设施。</w:t>
      </w:r>
      <w:r>
        <w:rPr>
          <w:rFonts w:hint="default" w:ascii="宋体" w:hAnsi="宋体" w:eastAsia="宋体"/>
          <w:color w:val="auto"/>
          <w:sz w:val="24"/>
          <w:szCs w:val="24"/>
          <w:highlight w:val="none"/>
          <w:lang w:val="en-US" w:eastAsia="zh-CN"/>
        </w:rPr>
        <w:t xml:space="preserve">    </w:t>
      </w:r>
      <w:r>
        <w:rPr>
          <w:rFonts w:hint="default" w:ascii="宋体" w:hAnsi="宋体" w:eastAsia="宋体"/>
          <w:color w:val="auto"/>
          <w:sz w:val="24"/>
          <w:szCs w:val="24"/>
          <w:highlight w:val="none"/>
          <w:lang w:val="en-US" w:eastAsia="zh-CN"/>
        </w:rPr>
        <w:t xml:space="preserve">             </w:t>
      </w:r>
    </w:p>
    <w:p w14:paraId="2E67F34E">
      <w:pPr>
        <w:keepNext w:val="0"/>
        <w:keepLines w:val="0"/>
        <w:pageBreakBefore w:val="0"/>
        <w:tabs>
          <w:tab w:val="left" w:pos="7513"/>
        </w:tabs>
        <w:kinsoku/>
        <w:bidi w:val="0"/>
        <w:spacing w:line="360" w:lineRule="auto"/>
        <w:ind w:firstLine="480" w:firstLineChars="200"/>
        <w:textAlignment w:val="auto"/>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rPr>
        <w:t>2.2.3</w:t>
      </w:r>
      <w:r>
        <w:rPr>
          <w:rFonts w:hint="default" w:ascii="宋体" w:hAnsi="宋体" w:eastAsia="宋体" w:cs="Times New Roman"/>
          <w:color w:val="auto"/>
          <w:sz w:val="24"/>
          <w:szCs w:val="24"/>
          <w:highlight w:val="none"/>
        </w:rPr>
        <w:t>项目服务</w:t>
      </w:r>
      <w:r>
        <w:rPr>
          <w:rFonts w:hint="eastAsia" w:ascii="宋体" w:hAnsi="宋体" w:eastAsia="宋体" w:cs="Times New Roman"/>
          <w:color w:val="auto"/>
          <w:sz w:val="24"/>
          <w:szCs w:val="24"/>
          <w:highlight w:val="none"/>
          <w:lang w:eastAsia="zh-CN"/>
        </w:rPr>
        <w:t>工</w:t>
      </w:r>
      <w:r>
        <w:rPr>
          <w:rFonts w:hint="default" w:ascii="宋体" w:hAnsi="宋体" w:eastAsia="宋体"/>
          <w:color w:val="auto"/>
          <w:sz w:val="24"/>
          <w:szCs w:val="24"/>
          <w:highlight w:val="none"/>
        </w:rPr>
        <w:t>期：</w:t>
      </w:r>
      <w:r>
        <w:rPr>
          <w:rFonts w:hint="default" w:ascii="宋体" w:hAnsi="宋体" w:eastAsia="宋体"/>
          <w:color w:val="auto"/>
          <w:sz w:val="24"/>
          <w:szCs w:val="24"/>
          <w:highlight w:val="none"/>
          <w:u w:val="single"/>
          <w:lang w:val="en-US" w:eastAsia="zh-CN"/>
        </w:rPr>
        <w:t>项目开发建设工期暂定为10个月，自合同签订之日起4个月内应完成所有基础软硬件的采购、安装及部署，8个月内完成平台软件开发，10个月内完成平台系统调试和优化完善，并上线部署运行。在南部水厂项目投产且平台连续稳定运行至少满1个月后，按验收要求组织专项竣工验收。</w:t>
      </w:r>
      <w:r>
        <w:rPr>
          <w:rFonts w:hint="default" w:ascii="宋体" w:hAnsi="宋体" w:eastAsia="宋体"/>
          <w:color w:val="auto"/>
          <w:sz w:val="24"/>
          <w:szCs w:val="24"/>
          <w:highlight w:val="none"/>
          <w:lang w:val="en-US" w:eastAsia="zh-CN"/>
        </w:rPr>
        <w:t xml:space="preserve">                </w:t>
      </w:r>
    </w:p>
    <w:p w14:paraId="3E3117AB">
      <w:pPr>
        <w:keepNext w:val="0"/>
        <w:keepLines w:val="0"/>
        <w:pageBreakBefore w:val="0"/>
        <w:tabs>
          <w:tab w:val="left" w:pos="7513"/>
        </w:tabs>
        <w:kinsoku/>
        <w:bidi w:val="0"/>
        <w:spacing w:line="360" w:lineRule="auto"/>
        <w:ind w:firstLine="480" w:firstLineChars="200"/>
        <w:textAlignment w:val="auto"/>
        <w:rPr>
          <w:rFonts w:hint="default" w:ascii="宋体" w:hAnsi="宋体" w:eastAsia="宋体"/>
          <w:color w:val="auto"/>
          <w:sz w:val="24"/>
          <w:szCs w:val="24"/>
          <w:highlight w:val="none"/>
        </w:rPr>
      </w:pPr>
      <w:r>
        <w:rPr>
          <w:rFonts w:hint="default" w:ascii="宋体" w:hAnsi="宋体" w:eastAsia="宋体"/>
          <w:color w:val="auto"/>
          <w:sz w:val="24"/>
          <w:szCs w:val="24"/>
          <w:highlight w:val="none"/>
        </w:rPr>
        <w:t>2.2.4最高投标限价：</w:t>
      </w:r>
      <w:bookmarkStart w:id="12" w:name="OLE_LINK1"/>
      <w:r>
        <w:rPr>
          <w:rFonts w:hint="default" w:ascii="宋体" w:hAnsi="宋体" w:eastAsia="宋体"/>
          <w:color w:val="auto"/>
          <w:sz w:val="24"/>
          <w:szCs w:val="24"/>
          <w:highlight w:val="none"/>
          <w:u w:val="single"/>
          <w:lang w:val="en-US" w:eastAsia="zh-CN"/>
        </w:rPr>
        <w:t>13847402.00</w:t>
      </w:r>
      <w:r>
        <w:rPr>
          <w:rFonts w:hint="eastAsia" w:ascii="宋体" w:hAnsi="宋体"/>
          <w:color w:val="auto"/>
          <w:sz w:val="24"/>
          <w:szCs w:val="24"/>
          <w:highlight w:val="none"/>
          <w:u w:val="single"/>
          <w:lang w:val="en-US" w:eastAsia="zh-CN"/>
        </w:rPr>
        <w:t>元。</w:t>
      </w:r>
      <w:r>
        <w:rPr>
          <w:rFonts w:hint="default" w:ascii="宋体" w:hAnsi="宋体" w:eastAsia="宋体" w:cs="宋体"/>
          <w:color w:val="auto"/>
          <w:sz w:val="24"/>
          <w:szCs w:val="24"/>
          <w:highlight w:val="none"/>
          <w:lang w:val="en-US" w:eastAsia="zh-CN" w:bidi="ar"/>
        </w:rPr>
        <w:t xml:space="preserve">  </w:t>
      </w:r>
      <w:r>
        <w:rPr>
          <w:rFonts w:hint="default" w:ascii="宋体" w:hAnsi="宋体" w:eastAsia="宋体" w:cs="宋体"/>
          <w:color w:val="auto"/>
          <w:sz w:val="24"/>
          <w:szCs w:val="24"/>
          <w:highlight w:val="none"/>
          <w:lang w:val="en-US" w:eastAsia="zh-CN" w:bidi="ar"/>
        </w:rPr>
        <w:t xml:space="preserve">    </w:t>
      </w:r>
      <w:bookmarkEnd w:id="12"/>
    </w:p>
    <w:p w14:paraId="257FB7A1">
      <w:pPr>
        <w:pStyle w:val="4"/>
        <w:keepNext w:val="0"/>
        <w:keepLines w:val="0"/>
        <w:pageBreakBefore w:val="0"/>
        <w:kinsoku/>
        <w:bidi w:val="0"/>
        <w:spacing w:line="360" w:lineRule="auto"/>
        <w:textAlignment w:val="auto"/>
        <w:outlineLvl w:val="1"/>
        <w:rPr>
          <w:rFonts w:hint="default" w:cs="宋体"/>
          <w:b w:val="0"/>
          <w:i/>
          <w:color w:val="auto"/>
          <w:sz w:val="21"/>
          <w:szCs w:val="21"/>
          <w:highlight w:val="none"/>
          <w:lang w:val="en-US" w:eastAsia="zh-CN"/>
        </w:rPr>
      </w:pPr>
      <w:bookmarkStart w:id="13" w:name="bookmark4"/>
      <w:bookmarkEnd w:id="13"/>
      <w:bookmarkStart w:id="14" w:name="_Toc18926"/>
      <w:bookmarkStart w:id="15" w:name="_Toc32236"/>
      <w:r>
        <w:rPr>
          <w:rFonts w:hint="default" w:cs="宋体"/>
          <w:color w:val="auto"/>
          <w:sz w:val="24"/>
          <w:szCs w:val="24"/>
          <w:highlight w:val="none"/>
        </w:rPr>
        <w:t>3.投标人资格要求</w:t>
      </w:r>
      <w:bookmarkEnd w:id="14"/>
      <w:bookmarkEnd w:id="15"/>
    </w:p>
    <w:p w14:paraId="4A4DB20B">
      <w:pPr>
        <w:keepNext w:val="0"/>
        <w:keepLines w:val="0"/>
        <w:pageBreakBefore w:val="0"/>
        <w:tabs>
          <w:tab w:val="left" w:pos="7513"/>
        </w:tabs>
        <w:kinsoku/>
        <w:bidi w:val="0"/>
        <w:spacing w:line="360" w:lineRule="auto"/>
        <w:ind w:firstLine="480" w:firstLineChars="200"/>
        <w:textAlignment w:val="auto"/>
        <w:rPr>
          <w:rFonts w:hint="default" w:ascii="宋体" w:hAnsi="宋体" w:eastAsia="宋体" w:cs="Times New Roman"/>
          <w:color w:val="auto"/>
          <w:sz w:val="24"/>
          <w:szCs w:val="24"/>
          <w:highlight w:val="none"/>
          <w:lang w:val="en-US" w:eastAsia="zh-CN"/>
        </w:rPr>
      </w:pPr>
      <w:bookmarkStart w:id="16" w:name="_Toc31217"/>
      <w:r>
        <w:rPr>
          <w:rFonts w:hint="default" w:ascii="宋体" w:hAnsi="宋体" w:eastAsia="宋体" w:cs="Times New Roman"/>
          <w:color w:val="auto"/>
          <w:sz w:val="24"/>
          <w:szCs w:val="24"/>
          <w:highlight w:val="none"/>
          <w:lang w:val="en-US" w:eastAsia="zh-CN"/>
        </w:rPr>
        <w:t>3.1 投标人参加投标的意思表达清楚，投标人代表被授权有效。</w:t>
      </w:r>
      <w:bookmarkEnd w:id="16"/>
    </w:p>
    <w:p w14:paraId="694E3FE9">
      <w:pPr>
        <w:keepNext w:val="0"/>
        <w:keepLines w:val="0"/>
        <w:pageBreakBefore w:val="0"/>
        <w:tabs>
          <w:tab w:val="left" w:pos="7513"/>
        </w:tabs>
        <w:kinsoku/>
        <w:bidi w:val="0"/>
        <w:spacing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default" w:ascii="宋体" w:hAnsi="宋体" w:eastAsia="宋体" w:cs="宋体"/>
          <w:color w:val="auto"/>
          <w:sz w:val="24"/>
          <w:szCs w:val="24"/>
          <w:highlight w:val="none"/>
          <w:lang w:val="en-US" w:eastAsia="zh-CN"/>
        </w:rPr>
        <w:t xml:space="preserve">3.2 </w:t>
      </w:r>
      <w:r>
        <w:rPr>
          <w:rFonts w:hint="eastAsia" w:ascii="宋体" w:hAnsi="宋体" w:eastAsia="宋体" w:cs="Times New Roman"/>
          <w:color w:val="auto"/>
          <w:sz w:val="24"/>
          <w:szCs w:val="24"/>
          <w:highlight w:val="none"/>
          <w:lang w:val="en-US" w:eastAsia="zh-CN"/>
        </w:rPr>
        <w:t>投标人须为符合《中华人民共和国招标投标法》规定的独立法人或其他组织，按国家法律经营；投标人具有有效的营业执照。单位负责人为同一人或者存在控股、管理关系的不同单位，不得同时参与本项目同一个标段的投标</w:t>
      </w:r>
      <w:r>
        <w:rPr>
          <w:rFonts w:hint="eastAsia" w:ascii="宋体" w:hAnsi="宋体" w:cs="Times New Roman"/>
          <w:color w:val="auto"/>
          <w:sz w:val="24"/>
          <w:szCs w:val="24"/>
          <w:highlight w:val="none"/>
          <w:lang w:val="en-US" w:eastAsia="zh-CN"/>
        </w:rPr>
        <w:t>。</w:t>
      </w:r>
    </w:p>
    <w:p w14:paraId="2B390B0F">
      <w:pPr>
        <w:keepNext w:val="0"/>
        <w:keepLines w:val="0"/>
        <w:pageBreakBefore w:val="0"/>
        <w:kinsoku/>
        <w:bidi w:val="0"/>
        <w:spacing w:line="360" w:lineRule="auto"/>
        <w:ind w:firstLine="480" w:firstLineChars="200"/>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1"/>
          <w:highlight w:val="none"/>
          <w:u w:val="none"/>
        </w:rPr>
        <w:t>投标登记前，投标人须在</w:t>
      </w:r>
      <w:r>
        <w:rPr>
          <w:rFonts w:hint="eastAsia" w:ascii="宋体" w:hAnsi="宋体" w:cs="宋体"/>
          <w:color w:val="auto"/>
          <w:sz w:val="24"/>
          <w:szCs w:val="21"/>
          <w:highlight w:val="none"/>
          <w:u w:val="none"/>
          <w:lang w:eastAsia="zh-CN"/>
        </w:rPr>
        <w:t>广州交易集团有限公司（广州公共资源交易中心）</w:t>
      </w:r>
      <w:r>
        <w:rPr>
          <w:rFonts w:hint="default" w:ascii="宋体" w:hAnsi="宋体" w:eastAsia="宋体" w:cs="宋体"/>
          <w:color w:val="auto"/>
          <w:sz w:val="24"/>
          <w:szCs w:val="21"/>
          <w:highlight w:val="none"/>
          <w:u w:val="none"/>
        </w:rPr>
        <w:t>企业库已办理企业信息登记</w:t>
      </w:r>
      <w:r>
        <w:rPr>
          <w:rFonts w:hint="default" w:ascii="宋体" w:hAnsi="宋体" w:eastAsia="宋体" w:cs="宋体"/>
          <w:color w:val="auto"/>
          <w:sz w:val="24"/>
          <w:szCs w:val="21"/>
          <w:highlight w:val="none"/>
          <w:u w:val="none"/>
          <w:lang w:eastAsia="zh-CN"/>
        </w:rPr>
        <w:t>。</w:t>
      </w:r>
    </w:p>
    <w:p w14:paraId="200DA08F">
      <w:pPr>
        <w:keepNext w:val="0"/>
        <w:keepLines w:val="0"/>
        <w:pageBreakBefore w:val="0"/>
        <w:widowControl/>
        <w:kinsoku/>
        <w:bidi w:val="0"/>
        <w:snapToGrid w:val="0"/>
        <w:spacing w:line="360" w:lineRule="auto"/>
        <w:ind w:right="34" w:rightChars="14" w:firstLine="480" w:firstLineChars="200"/>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3.</w:t>
      </w:r>
      <w:r>
        <w:rPr>
          <w:rFonts w:hint="eastAsia" w:ascii="宋体" w:hAnsi="宋体" w:cs="宋体"/>
          <w:color w:val="auto"/>
          <w:sz w:val="24"/>
          <w:szCs w:val="24"/>
          <w:highlight w:val="none"/>
          <w:u w:val="none"/>
          <w:lang w:val="en-US" w:eastAsia="zh-CN"/>
        </w:rPr>
        <w:t>4</w:t>
      </w:r>
      <w:r>
        <w:rPr>
          <w:rFonts w:hint="default" w:ascii="宋体" w:hAnsi="宋体" w:eastAsia="宋体" w:cs="宋体"/>
          <w:color w:val="auto"/>
          <w:sz w:val="24"/>
          <w:szCs w:val="24"/>
          <w:highlight w:val="none"/>
          <w:u w:val="none"/>
          <w:lang w:val="en-US" w:eastAsia="zh-CN"/>
        </w:rPr>
        <w:t xml:space="preserve"> </w:t>
      </w:r>
      <w:r>
        <w:rPr>
          <w:rFonts w:hint="default" w:ascii="宋体" w:hAnsi="宋体" w:eastAsia="宋体" w:cs="宋体"/>
          <w:color w:val="auto"/>
          <w:sz w:val="24"/>
          <w:szCs w:val="21"/>
          <w:highlight w:val="none"/>
          <w:u w:val="none"/>
        </w:rPr>
        <w:t>投标人已按</w:t>
      </w:r>
      <w:r>
        <w:rPr>
          <w:rFonts w:hint="default" w:ascii="宋体" w:hAnsi="宋体" w:eastAsia="宋体" w:cs="宋体"/>
          <w:color w:val="auto"/>
          <w:sz w:val="24"/>
          <w:szCs w:val="21"/>
          <w:highlight w:val="none"/>
          <w:u w:val="none"/>
          <w:lang w:eastAsia="zh-CN"/>
        </w:rPr>
        <w:t>规定格式</w:t>
      </w:r>
      <w:r>
        <w:rPr>
          <w:rFonts w:hint="default" w:ascii="宋体" w:hAnsi="宋体" w:eastAsia="宋体" w:cs="宋体"/>
          <w:color w:val="auto"/>
          <w:sz w:val="24"/>
          <w:szCs w:val="21"/>
          <w:highlight w:val="none"/>
          <w:u w:val="none"/>
        </w:rPr>
        <w:t>签署盖章《投标人声明》</w:t>
      </w:r>
      <w:r>
        <w:rPr>
          <w:rFonts w:hint="default" w:ascii="宋体" w:hAnsi="宋体" w:eastAsia="宋体" w:cs="宋体"/>
          <w:color w:val="auto"/>
          <w:sz w:val="24"/>
          <w:szCs w:val="21"/>
          <w:highlight w:val="none"/>
          <w:u w:val="none"/>
          <w:lang w:eastAsia="zh-CN"/>
        </w:rPr>
        <w:t>（格式见招标文件第六章投标文件格式）</w:t>
      </w:r>
      <w:r>
        <w:rPr>
          <w:rFonts w:hint="default" w:ascii="宋体" w:hAnsi="宋体" w:eastAsia="宋体" w:cs="宋体"/>
          <w:color w:val="auto"/>
          <w:sz w:val="24"/>
          <w:szCs w:val="24"/>
          <w:highlight w:val="none"/>
          <w:u w:val="none"/>
          <w:lang w:eastAsia="zh-CN"/>
        </w:rPr>
        <w:t>。</w:t>
      </w:r>
    </w:p>
    <w:p w14:paraId="0CA3CA47">
      <w:pPr>
        <w:keepNext w:val="0"/>
        <w:keepLines w:val="0"/>
        <w:pageBreakBefore w:val="0"/>
        <w:kinsoku/>
        <w:bidi w:val="0"/>
        <w:snapToGrid w:val="0"/>
        <w:spacing w:line="360" w:lineRule="auto"/>
        <w:ind w:firstLine="480" w:firstLineChars="200"/>
        <w:textAlignment w:val="auto"/>
        <w:rPr>
          <w:rFonts w:hint="default" w:ascii="宋体" w:hAnsi="宋体" w:eastAsia="宋体" w:cs="Times New Roman"/>
          <w:color w:val="auto"/>
          <w:sz w:val="24"/>
          <w:szCs w:val="24"/>
          <w:highlight w:val="none"/>
        </w:rPr>
      </w:pPr>
      <w:r>
        <w:rPr>
          <w:rFonts w:hint="default"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 xml:space="preserve">5 </w:t>
      </w:r>
      <w:r>
        <w:rPr>
          <w:rFonts w:hint="default" w:ascii="宋体" w:hAnsi="宋体" w:eastAsia="宋体" w:cs="Times New Roman"/>
          <w:color w:val="auto"/>
          <w:sz w:val="24"/>
          <w:szCs w:val="24"/>
          <w:highlight w:val="none"/>
        </w:rPr>
        <w:t>投标人未被列入“在一定期限内依法取消参加依法必须进行招标的项目的投标资格”，具体名单以递交投标文件截止时间“信用广州”公布的“黑名单”为准。</w:t>
      </w:r>
    </w:p>
    <w:p w14:paraId="6EF89F9A">
      <w:pPr>
        <w:pStyle w:val="33"/>
        <w:keepNext w:val="0"/>
        <w:keepLines w:val="0"/>
        <w:pageBreakBefore w:val="0"/>
        <w:kinsoku/>
        <w:bidi w:val="0"/>
        <w:spacing w:before="0" w:after="0" w:line="360" w:lineRule="auto"/>
        <w:ind w:firstLine="540"/>
        <w:textAlignment w:val="auto"/>
        <w:rPr>
          <w:rFonts w:hint="default"/>
          <w:color w:val="auto"/>
          <w:sz w:val="24"/>
          <w:szCs w:val="24"/>
          <w:highlight w:val="none"/>
          <w:lang w:val="en-US" w:eastAsia="zh-CN"/>
        </w:rPr>
      </w:pPr>
      <w:r>
        <w:rPr>
          <w:rFonts w:hint="default" w:ascii="宋体" w:hAnsi="宋体" w:eastAsia="宋体" w:cs="Times New Roman"/>
          <w:color w:val="auto"/>
          <w:sz w:val="24"/>
          <w:szCs w:val="24"/>
          <w:highlight w:val="none"/>
        </w:rPr>
        <w:t>注：《全国失信惩戒措施清单基础清单》（202</w:t>
      </w:r>
      <w:r>
        <w:rPr>
          <w:rFonts w:hint="eastAsia" w:cs="Times New Roman"/>
          <w:color w:val="auto"/>
          <w:sz w:val="24"/>
          <w:szCs w:val="24"/>
          <w:highlight w:val="none"/>
          <w:lang w:val="en-US" w:eastAsia="zh-CN"/>
        </w:rPr>
        <w:t>5</w:t>
      </w:r>
      <w:r>
        <w:rPr>
          <w:rFonts w:hint="default" w:ascii="宋体" w:hAnsi="宋体" w:eastAsia="宋体" w:cs="Times New Roman"/>
          <w:color w:val="auto"/>
          <w:sz w:val="24"/>
          <w:szCs w:val="24"/>
          <w:highlight w:val="none"/>
        </w:rPr>
        <w:t>版）</w:t>
      </w:r>
      <w:r>
        <w:rPr>
          <w:rFonts w:hint="eastAsia" w:ascii="仿宋" w:hAnsi="仿宋" w:eastAsia="仿宋" w:cs="仿宋"/>
          <w:color w:val="auto"/>
          <w:sz w:val="24"/>
          <w:szCs w:val="24"/>
          <w:highlight w:val="none"/>
        </w:rPr>
        <w:t>。</w:t>
      </w:r>
    </w:p>
    <w:p w14:paraId="5DC9D2D9">
      <w:pPr>
        <w:keepNext w:val="0"/>
        <w:keepLines w:val="0"/>
        <w:pageBreakBefore w:val="0"/>
        <w:tabs>
          <w:tab w:val="left" w:pos="7513"/>
        </w:tabs>
        <w:kinsoku/>
        <w:bidi w:val="0"/>
        <w:spacing w:line="360" w:lineRule="auto"/>
        <w:ind w:firstLine="480" w:firstLineChars="200"/>
        <w:textAlignment w:val="auto"/>
        <w:rPr>
          <w:rFonts w:hint="default" w:cs="宋体"/>
          <w:color w:val="auto"/>
          <w:sz w:val="13"/>
          <w:szCs w:val="24"/>
          <w:highlight w:val="none"/>
        </w:rPr>
      </w:pPr>
      <w:r>
        <w:rPr>
          <w:rFonts w:hint="default"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6</w:t>
      </w:r>
      <w:r>
        <w:rPr>
          <w:rFonts w:hint="default" w:ascii="宋体" w:hAnsi="宋体" w:eastAsia="宋体" w:cs="宋体"/>
          <w:color w:val="auto"/>
          <w:sz w:val="24"/>
          <w:szCs w:val="24"/>
          <w:highlight w:val="none"/>
          <w:lang w:val="en-US" w:eastAsia="zh-CN"/>
        </w:rPr>
        <w:t xml:space="preserve"> </w:t>
      </w:r>
      <w:r>
        <w:rPr>
          <w:rFonts w:hint="default" w:ascii="宋体" w:hAnsi="宋体" w:eastAsia="宋体" w:cs="宋体"/>
          <w:color w:val="auto"/>
          <w:spacing w:val="7"/>
          <w:sz w:val="24"/>
          <w:szCs w:val="24"/>
          <w:highlight w:val="none"/>
        </w:rPr>
        <w:t>本次</w:t>
      </w:r>
      <w:r>
        <w:rPr>
          <w:rFonts w:hint="default" w:ascii="宋体" w:hAnsi="Times New Roman" w:eastAsia="宋体" w:cs="宋体"/>
          <w:color w:val="auto"/>
          <w:spacing w:val="7"/>
          <w:sz w:val="24"/>
          <w:szCs w:val="24"/>
          <w:highlight w:val="none"/>
        </w:rPr>
        <w:t>招标</w:t>
      </w:r>
      <w:r>
        <w:rPr>
          <w:rFonts w:hint="default" w:ascii="宋体" w:hAnsi="Times New Roman" w:eastAsia="宋体" w:cs="宋体"/>
          <w:color w:val="auto"/>
          <w:spacing w:val="6"/>
          <w:sz w:val="24"/>
          <w:szCs w:val="24"/>
          <w:highlight w:val="none"/>
          <w:u w:val="single"/>
        </w:rPr>
        <w:t>不接受</w:t>
      </w:r>
      <w:r>
        <w:rPr>
          <w:rFonts w:hint="default" w:ascii="宋体" w:hAnsi="Times New Roman" w:eastAsia="宋体" w:cs="宋体"/>
          <w:color w:val="auto"/>
          <w:spacing w:val="6"/>
          <w:sz w:val="24"/>
          <w:szCs w:val="24"/>
          <w:highlight w:val="none"/>
        </w:rPr>
        <w:t>联合体投标。</w:t>
      </w:r>
    </w:p>
    <w:p w14:paraId="2FB43ACD">
      <w:pPr>
        <w:pStyle w:val="4"/>
        <w:keepNext w:val="0"/>
        <w:keepLines w:val="0"/>
        <w:pageBreakBefore w:val="0"/>
        <w:kinsoku/>
        <w:bidi w:val="0"/>
        <w:spacing w:line="360" w:lineRule="auto"/>
        <w:textAlignment w:val="auto"/>
        <w:outlineLvl w:val="1"/>
        <w:rPr>
          <w:rFonts w:hint="default" w:cs="宋体"/>
          <w:color w:val="auto"/>
          <w:sz w:val="24"/>
          <w:szCs w:val="24"/>
          <w:highlight w:val="none"/>
        </w:rPr>
      </w:pPr>
      <w:bookmarkStart w:id="17" w:name="bookmark5"/>
      <w:bookmarkEnd w:id="17"/>
      <w:bookmarkStart w:id="18" w:name="_Toc31103"/>
      <w:bookmarkStart w:id="19" w:name="_Toc22237"/>
      <w:r>
        <w:rPr>
          <w:rFonts w:hint="default" w:cs="宋体"/>
          <w:color w:val="auto"/>
          <w:sz w:val="24"/>
          <w:szCs w:val="24"/>
          <w:highlight w:val="none"/>
        </w:rPr>
        <w:t>4.招标文件的获取</w:t>
      </w:r>
      <w:bookmarkEnd w:id="18"/>
      <w:bookmarkEnd w:id="19"/>
    </w:p>
    <w:p w14:paraId="2DC7D354">
      <w:pPr>
        <w:keepNext w:val="0"/>
        <w:keepLines w:val="0"/>
        <w:pageBreakBefore w:val="0"/>
        <w:widowControl/>
        <w:kinsoku/>
        <w:topLinePunct/>
        <w:autoSpaceDE/>
        <w:autoSpaceDN/>
        <w:bidi w:val="0"/>
        <w:adjustRightInd/>
        <w:snapToGrid w:val="0"/>
        <w:spacing w:line="360" w:lineRule="auto"/>
        <w:ind w:firstLine="471" w:firstLineChars="198"/>
        <w:textAlignment w:val="auto"/>
        <w:rPr>
          <w:rFonts w:hint="default" w:ascii="宋体" w:hAnsi="宋体" w:eastAsia="宋体" w:cs="宋体"/>
          <w:color w:val="auto"/>
          <w:sz w:val="24"/>
          <w:szCs w:val="24"/>
          <w:highlight w:val="none"/>
        </w:rPr>
      </w:pPr>
      <w:r>
        <w:rPr>
          <w:rFonts w:hint="default" w:ascii="宋体" w:hAnsi="宋体" w:eastAsia="宋体" w:cs="宋体"/>
          <w:color w:val="auto"/>
          <w:spacing w:val="-1"/>
          <w:sz w:val="24"/>
          <w:szCs w:val="24"/>
          <w:highlight w:val="none"/>
          <w:lang w:val="en-US" w:eastAsia="zh-CN"/>
        </w:rPr>
        <w:t>4</w:t>
      </w:r>
      <w:r>
        <w:rPr>
          <w:rFonts w:hint="default" w:ascii="宋体" w:hAnsi="宋体" w:eastAsia="宋体" w:cs="宋体"/>
          <w:color w:val="auto"/>
          <w:spacing w:val="-1"/>
          <w:sz w:val="24"/>
          <w:szCs w:val="24"/>
          <w:highlight w:val="none"/>
        </w:rPr>
        <w:t xml:space="preserve">.1 </w:t>
      </w:r>
      <w:r>
        <w:rPr>
          <w:rFonts w:hint="default" w:ascii="宋体" w:hAnsi="宋体" w:eastAsia="宋体" w:cs="宋体"/>
          <w:color w:val="auto"/>
          <w:sz w:val="24"/>
          <w:szCs w:val="24"/>
          <w:highlight w:val="none"/>
        </w:rPr>
        <w:t>发布招标公告</w:t>
      </w:r>
      <w:r>
        <w:rPr>
          <w:rFonts w:hint="default" w:ascii="宋体" w:hAnsi="宋体" w:eastAsia="宋体" w:cs="宋体"/>
          <w:color w:val="auto"/>
          <w:sz w:val="24"/>
          <w:szCs w:val="24"/>
          <w:highlight w:val="none"/>
          <w:lang w:val="en-US" w:eastAsia="zh-CN"/>
        </w:rPr>
        <w:t>的</w:t>
      </w:r>
      <w:r>
        <w:rPr>
          <w:rFonts w:hint="default" w:ascii="宋体" w:hAnsi="宋体" w:eastAsia="宋体" w:cs="宋体"/>
          <w:color w:val="auto"/>
          <w:sz w:val="24"/>
          <w:szCs w:val="24"/>
          <w:highlight w:val="none"/>
        </w:rPr>
        <w:t>时间：</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年</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月</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日至</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年</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月</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日</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时</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分</w:t>
      </w:r>
      <w:r>
        <w:rPr>
          <w:rFonts w:hint="default" w:ascii="宋体" w:hAnsi="宋体" w:eastAsia="宋体" w:cs="宋体"/>
          <w:color w:val="auto"/>
          <w:sz w:val="24"/>
          <w:szCs w:val="24"/>
          <w:highlight w:val="none"/>
          <w:lang w:eastAsia="zh-CN"/>
        </w:rPr>
        <w:t>（北京时间，下同），凡有意参加投标者，请登录</w:t>
      </w:r>
      <w:r>
        <w:rPr>
          <w:rFonts w:hint="eastAsia" w:ascii="宋体" w:hAnsi="宋体" w:cs="宋体"/>
          <w:color w:val="auto"/>
          <w:sz w:val="24"/>
          <w:szCs w:val="24"/>
          <w:highlight w:val="none"/>
          <w:lang w:eastAsia="zh-CN"/>
        </w:rPr>
        <w:t>广州交易集团有限公司（广州公共资源交易中心）</w:t>
      </w:r>
      <w:r>
        <w:rPr>
          <w:rFonts w:hint="default" w:ascii="宋体" w:hAnsi="宋体" w:eastAsia="宋体" w:cs="宋体"/>
          <w:color w:val="auto"/>
          <w:sz w:val="24"/>
          <w:szCs w:val="24"/>
          <w:highlight w:val="none"/>
          <w:lang w:eastAsia="zh-CN"/>
        </w:rPr>
        <w:t>网站下载电子招标文件。</w:t>
      </w:r>
    </w:p>
    <w:p w14:paraId="00359886">
      <w:pPr>
        <w:keepNext w:val="0"/>
        <w:keepLines w:val="0"/>
        <w:pageBreakBefore w:val="0"/>
        <w:widowControl/>
        <w:kinsoku/>
        <w:topLinePunct/>
        <w:autoSpaceDE/>
        <w:autoSpaceDN/>
        <w:bidi w:val="0"/>
        <w:adjustRightInd/>
        <w:snapToGrid w:val="0"/>
        <w:spacing w:line="360" w:lineRule="auto"/>
        <w:ind w:left="480" w:leftChars="200"/>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注：发布招标公告的时间为招标公告发出之日起至递交投标文件截止时间止。</w:t>
      </w:r>
    </w:p>
    <w:p w14:paraId="2A86A7D3">
      <w:pPr>
        <w:keepNext w:val="0"/>
        <w:keepLines w:val="0"/>
        <w:pageBreakBefore w:val="0"/>
        <w:widowControl/>
        <w:kinsoku/>
        <w:topLinePunct/>
        <w:autoSpaceDE/>
        <w:autoSpaceDN/>
        <w:bidi w:val="0"/>
        <w:adjustRightInd/>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w:t>
      </w:r>
      <w:r>
        <w:rPr>
          <w:rFonts w:hint="default" w:ascii="宋体" w:hAnsi="宋体" w:eastAsia="宋体" w:cs="宋体"/>
          <w:color w:val="auto"/>
          <w:sz w:val="24"/>
          <w:szCs w:val="24"/>
          <w:highlight w:val="none"/>
        </w:rPr>
        <w:t>.2 本项目招标文件随招标公告一并在</w:t>
      </w:r>
      <w:r>
        <w:rPr>
          <w:rFonts w:hint="eastAsia" w:ascii="宋体" w:hAnsi="宋体" w:cs="宋体"/>
          <w:color w:val="auto"/>
          <w:sz w:val="24"/>
          <w:szCs w:val="24"/>
          <w:highlight w:val="none"/>
          <w:lang w:eastAsia="zh-CN"/>
        </w:rPr>
        <w:t>广州交易集团有限公司（广州公共资源交易中心）</w:t>
      </w:r>
      <w:r>
        <w:rPr>
          <w:rFonts w:hint="default" w:ascii="宋体" w:hAnsi="宋体" w:eastAsia="宋体" w:cs="宋体"/>
          <w:color w:val="auto"/>
          <w:sz w:val="24"/>
          <w:szCs w:val="24"/>
          <w:highlight w:val="none"/>
          <w:lang w:eastAsia="zh-CN"/>
        </w:rPr>
        <w:t>网站交易平台</w:t>
      </w:r>
      <w:r>
        <w:rPr>
          <w:rFonts w:hint="default" w:ascii="宋体" w:hAnsi="宋体" w:eastAsia="宋体" w:cs="宋体"/>
          <w:color w:val="auto"/>
          <w:sz w:val="24"/>
          <w:szCs w:val="24"/>
          <w:highlight w:val="none"/>
        </w:rPr>
        <w:t>发布</w:t>
      </w:r>
      <w:r>
        <w:rPr>
          <w:rFonts w:hint="default" w:ascii="宋体" w:hAnsi="宋体" w:eastAsia="宋体" w:cs="宋体"/>
          <w:color w:val="auto"/>
          <w:sz w:val="24"/>
          <w:szCs w:val="24"/>
          <w:highlight w:val="none"/>
          <w:lang w:eastAsia="zh-CN"/>
        </w:rPr>
        <w:t>。招标文件一经在交易平台发布，视为发出给投标人，招标文件</w:t>
      </w:r>
      <w:r>
        <w:rPr>
          <w:rFonts w:hint="default" w:ascii="宋体" w:hAnsi="宋体" w:eastAsia="宋体" w:cs="宋体"/>
          <w:color w:val="auto"/>
          <w:sz w:val="24"/>
          <w:szCs w:val="24"/>
          <w:highlight w:val="none"/>
        </w:rPr>
        <w:t>由投标人自行</w:t>
      </w:r>
      <w:r>
        <w:rPr>
          <w:rFonts w:hint="default" w:ascii="宋体" w:hAnsi="宋体" w:eastAsia="宋体" w:cs="宋体"/>
          <w:color w:val="auto"/>
          <w:sz w:val="24"/>
          <w:szCs w:val="24"/>
          <w:highlight w:val="none"/>
          <w:lang w:eastAsia="zh-CN"/>
        </w:rPr>
        <w:t>在交易平台</w:t>
      </w:r>
      <w:r>
        <w:rPr>
          <w:rFonts w:hint="default" w:ascii="宋体" w:hAnsi="宋体" w:eastAsia="宋体" w:cs="宋体"/>
          <w:color w:val="auto"/>
          <w:sz w:val="24"/>
          <w:szCs w:val="24"/>
          <w:highlight w:val="none"/>
        </w:rPr>
        <w:t>下载。</w:t>
      </w:r>
    </w:p>
    <w:p w14:paraId="30851B2C">
      <w:pPr>
        <w:keepNext w:val="0"/>
        <w:keepLines w:val="0"/>
        <w:pageBreakBefore w:val="0"/>
        <w:tabs>
          <w:tab w:val="left" w:pos="7513"/>
        </w:tabs>
        <w:kinsoku/>
        <w:bidi w:val="0"/>
        <w:spacing w:line="360" w:lineRule="auto"/>
        <w:ind w:firstLine="480" w:firstLineChars="200"/>
        <w:textAlignment w:val="auto"/>
        <w:rPr>
          <w:rFonts w:hint="default" w:ascii="宋体" w:hAnsi="宋体" w:eastAsia="宋体" w:cs="Times New Roman"/>
          <w:color w:val="auto"/>
          <w:sz w:val="24"/>
          <w:szCs w:val="24"/>
          <w:highlight w:val="none"/>
          <w:lang w:val="en-US" w:eastAsia="zh-CN"/>
        </w:rPr>
      </w:pPr>
      <w:bookmarkStart w:id="20" w:name="_Toc31577"/>
      <w:r>
        <w:rPr>
          <w:rFonts w:hint="default" w:ascii="宋体" w:hAnsi="宋体" w:eastAsia="宋体" w:cs="Times New Roman"/>
          <w:color w:val="auto"/>
          <w:sz w:val="24"/>
          <w:szCs w:val="24"/>
          <w:highlight w:val="none"/>
          <w:lang w:val="en-US" w:eastAsia="zh-CN"/>
        </w:rPr>
        <w:t>4.3 本项目采用资格后审方式。</w:t>
      </w:r>
      <w:bookmarkEnd w:id="20"/>
    </w:p>
    <w:p w14:paraId="59FF3B4D">
      <w:pPr>
        <w:pStyle w:val="4"/>
        <w:keepNext w:val="0"/>
        <w:keepLines w:val="0"/>
        <w:pageBreakBefore w:val="0"/>
        <w:kinsoku/>
        <w:bidi w:val="0"/>
        <w:spacing w:line="360" w:lineRule="auto"/>
        <w:textAlignment w:val="auto"/>
        <w:outlineLvl w:val="1"/>
        <w:rPr>
          <w:rFonts w:hint="default" w:cs="宋体"/>
          <w:color w:val="auto"/>
          <w:sz w:val="24"/>
          <w:szCs w:val="24"/>
          <w:highlight w:val="none"/>
        </w:rPr>
      </w:pPr>
      <w:bookmarkStart w:id="21" w:name="bookmark6"/>
      <w:bookmarkEnd w:id="21"/>
      <w:bookmarkStart w:id="22" w:name="_Toc32284"/>
      <w:bookmarkStart w:id="23" w:name="_Toc29694"/>
      <w:r>
        <w:rPr>
          <w:rFonts w:hint="default" w:cs="宋体"/>
          <w:color w:val="auto"/>
          <w:sz w:val="24"/>
          <w:szCs w:val="24"/>
          <w:highlight w:val="none"/>
        </w:rPr>
        <w:t>5.投标文件的递交</w:t>
      </w:r>
      <w:bookmarkEnd w:id="22"/>
      <w:bookmarkEnd w:id="23"/>
    </w:p>
    <w:p w14:paraId="4637B3F5">
      <w:pPr>
        <w:keepNext w:val="0"/>
        <w:keepLines w:val="0"/>
        <w:pageBreakBefore w:val="0"/>
        <w:widowControl/>
        <w:kinsoku/>
        <w:topLinePunct/>
        <w:autoSpaceDE/>
        <w:autoSpaceDN/>
        <w:bidi w:val="0"/>
        <w:adjustRightInd/>
        <w:snapToGrid w:val="0"/>
        <w:spacing w:line="360" w:lineRule="auto"/>
        <w:ind w:firstLine="480" w:firstLineChars="200"/>
        <w:textAlignment w:val="auto"/>
        <w:rPr>
          <w:rFonts w:hint="default"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val="en-US" w:eastAsia="zh-CN"/>
        </w:rPr>
        <w:t>5.1</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eastAsia="zh-CN"/>
        </w:rPr>
        <w:t>投标</w:t>
      </w:r>
      <w:r>
        <w:rPr>
          <w:rFonts w:hint="default" w:ascii="宋体" w:hAnsi="宋体" w:eastAsia="宋体" w:cs="宋体"/>
          <w:color w:val="auto"/>
          <w:sz w:val="24"/>
          <w:szCs w:val="24"/>
          <w:highlight w:val="none"/>
        </w:rPr>
        <w:t>截止时间</w:t>
      </w:r>
      <w:r>
        <w:rPr>
          <w:rFonts w:hint="default" w:ascii="宋体" w:hAnsi="宋体" w:eastAsia="宋体" w:cs="宋体"/>
          <w:color w:val="auto"/>
          <w:sz w:val="24"/>
          <w:szCs w:val="24"/>
          <w:highlight w:val="none"/>
          <w:lang w:eastAsia="zh-CN"/>
        </w:rPr>
        <w:t>为</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年</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月</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日</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时</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分</w:t>
      </w:r>
      <w:r>
        <w:rPr>
          <w:rFonts w:hint="default"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投标人</w:t>
      </w:r>
      <w:r>
        <w:rPr>
          <w:rFonts w:hint="default" w:ascii="宋体" w:hAnsi="宋体" w:eastAsia="宋体" w:cs="宋体"/>
          <w:color w:val="auto"/>
          <w:sz w:val="24"/>
          <w:szCs w:val="24"/>
          <w:highlight w:val="none"/>
          <w:lang w:eastAsia="zh-CN"/>
        </w:rPr>
        <w:t>应在截止时间前</w:t>
      </w:r>
      <w:r>
        <w:rPr>
          <w:rFonts w:hint="default" w:ascii="宋体" w:hAnsi="宋体" w:eastAsia="宋体" w:cs="宋体"/>
          <w:color w:val="auto"/>
          <w:sz w:val="24"/>
          <w:szCs w:val="24"/>
          <w:highlight w:val="none"/>
        </w:rPr>
        <w:t>通过</w:t>
      </w:r>
      <w:r>
        <w:rPr>
          <w:rFonts w:hint="eastAsia" w:ascii="宋体" w:hAnsi="宋体" w:cs="宋体"/>
          <w:color w:val="auto"/>
          <w:sz w:val="24"/>
          <w:szCs w:val="24"/>
          <w:highlight w:val="none"/>
          <w:lang w:val="en-US" w:eastAsia="zh-CN"/>
        </w:rPr>
        <w:t>广州交易集团有限公司（广州公共资源交易中心）</w:t>
      </w:r>
      <w:r>
        <w:rPr>
          <w:rFonts w:hint="default" w:ascii="宋体" w:hAnsi="宋体" w:eastAsia="宋体" w:cs="宋体"/>
          <w:color w:val="auto"/>
          <w:sz w:val="24"/>
          <w:szCs w:val="24"/>
          <w:highlight w:val="none"/>
          <w:lang w:val="en-US" w:eastAsia="zh-CN"/>
        </w:rPr>
        <w:t>网站</w:t>
      </w:r>
      <w:r>
        <w:rPr>
          <w:rFonts w:hint="default" w:ascii="宋体" w:hAnsi="宋体" w:eastAsia="宋体" w:cs="宋体"/>
          <w:color w:val="auto"/>
          <w:sz w:val="24"/>
          <w:szCs w:val="24"/>
          <w:highlight w:val="none"/>
        </w:rPr>
        <w:t>交易平台递交电子投标文件。</w:t>
      </w:r>
      <w:r>
        <w:rPr>
          <w:rFonts w:hint="default" w:ascii="宋体" w:hAnsi="宋体" w:eastAsia="宋体" w:cs="宋体"/>
          <w:color w:val="auto"/>
          <w:sz w:val="24"/>
          <w:szCs w:val="24"/>
          <w:highlight w:val="none"/>
          <w:lang w:eastAsia="zh-CN"/>
        </w:rPr>
        <w:t>投标人</w:t>
      </w:r>
      <w:r>
        <w:rPr>
          <w:rFonts w:hint="default" w:ascii="宋体" w:hAnsi="宋体" w:eastAsia="宋体" w:cs="宋体"/>
          <w:color w:val="auto"/>
          <w:sz w:val="24"/>
          <w:szCs w:val="24"/>
          <w:highlight w:val="none"/>
        </w:rPr>
        <w:t>完成</w:t>
      </w:r>
      <w:r>
        <w:rPr>
          <w:rFonts w:hint="default" w:ascii="宋体" w:hAnsi="宋体" w:eastAsia="宋体" w:cs="宋体"/>
          <w:color w:val="auto"/>
          <w:sz w:val="24"/>
          <w:szCs w:val="24"/>
          <w:highlight w:val="none"/>
          <w:lang w:eastAsia="zh-CN"/>
        </w:rPr>
        <w:t>电子</w:t>
      </w:r>
      <w:r>
        <w:rPr>
          <w:rFonts w:hint="default" w:ascii="宋体" w:hAnsi="宋体" w:eastAsia="宋体" w:cs="宋体"/>
          <w:color w:val="auto"/>
          <w:sz w:val="24"/>
          <w:szCs w:val="24"/>
          <w:highlight w:val="none"/>
        </w:rPr>
        <w:t>投标文件上传</w:t>
      </w:r>
      <w:r>
        <w:rPr>
          <w:rFonts w:hint="default" w:ascii="宋体" w:hAnsi="宋体" w:eastAsia="宋体" w:cs="宋体"/>
          <w:color w:val="auto"/>
          <w:sz w:val="24"/>
          <w:szCs w:val="24"/>
          <w:highlight w:val="none"/>
          <w:lang w:eastAsia="zh-CN"/>
        </w:rPr>
        <w:t>后</w:t>
      </w:r>
      <w:r>
        <w:rPr>
          <w:rFonts w:hint="default" w:ascii="宋体" w:hAnsi="宋体" w:eastAsia="宋体" w:cs="宋体"/>
          <w:color w:val="auto"/>
          <w:sz w:val="24"/>
          <w:szCs w:val="24"/>
          <w:highlight w:val="none"/>
        </w:rPr>
        <w:t>，</w:t>
      </w:r>
      <w:r>
        <w:rPr>
          <w:rFonts w:hint="default" w:ascii="宋体" w:hAnsi="宋体" w:eastAsia="宋体" w:cs="宋体"/>
          <w:color w:val="auto"/>
          <w:sz w:val="24"/>
          <w:szCs w:val="24"/>
          <w:highlight w:val="none"/>
          <w:lang w:eastAsia="zh-CN"/>
        </w:rPr>
        <w:t>交易平台即时向投标人发出递交</w:t>
      </w:r>
      <w:r>
        <w:rPr>
          <w:rFonts w:hint="default" w:ascii="宋体" w:hAnsi="宋体" w:eastAsia="宋体" w:cs="宋体"/>
          <w:color w:val="auto"/>
          <w:sz w:val="24"/>
          <w:szCs w:val="24"/>
          <w:highlight w:val="none"/>
        </w:rPr>
        <w:t>回执</w:t>
      </w:r>
      <w:r>
        <w:rPr>
          <w:rFonts w:hint="default" w:ascii="宋体" w:hAnsi="宋体" w:eastAsia="宋体" w:cs="宋体"/>
          <w:color w:val="auto"/>
          <w:sz w:val="24"/>
          <w:szCs w:val="24"/>
          <w:highlight w:val="none"/>
          <w:lang w:eastAsia="zh-CN"/>
        </w:rPr>
        <w:t>通知。递交时间以递交回执通知载明的传输完成时间为准。</w:t>
      </w:r>
    </w:p>
    <w:p w14:paraId="7E85F096">
      <w:pPr>
        <w:keepNext w:val="0"/>
        <w:keepLines w:val="0"/>
        <w:pageBreakBefore w:val="0"/>
        <w:widowControl/>
        <w:kinsoku/>
        <w:topLinePunct/>
        <w:autoSpaceDE/>
        <w:autoSpaceDN/>
        <w:bidi w:val="0"/>
        <w:adjustRightInd/>
        <w:snapToGrid w:val="0"/>
        <w:spacing w:line="360" w:lineRule="auto"/>
        <w:ind w:firstLine="480" w:firstLineChars="200"/>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在投标截止时间后</w:t>
      </w:r>
      <w:r>
        <w:rPr>
          <w:rFonts w:hint="default" w:ascii="宋体" w:hAnsi="宋体" w:eastAsia="宋体" w:cs="宋体"/>
          <w:b/>
          <w:bCs/>
          <w:color w:val="auto"/>
          <w:sz w:val="24"/>
          <w:szCs w:val="24"/>
          <w:highlight w:val="none"/>
        </w:rPr>
        <w:t>半小时内</w:t>
      </w:r>
      <w:r>
        <w:rPr>
          <w:rFonts w:hint="default" w:ascii="宋体" w:hAnsi="宋体" w:eastAsia="宋体" w:cs="宋体"/>
          <w:color w:val="auto"/>
          <w:sz w:val="24"/>
          <w:szCs w:val="24"/>
          <w:highlight w:val="none"/>
        </w:rPr>
        <w:t>，投标人通过</w:t>
      </w:r>
      <w:r>
        <w:rPr>
          <w:rFonts w:hint="eastAsia" w:ascii="宋体" w:hAnsi="宋体" w:cs="宋体"/>
          <w:color w:val="auto"/>
          <w:sz w:val="24"/>
          <w:szCs w:val="24"/>
          <w:highlight w:val="none"/>
          <w:lang w:eastAsia="zh-CN"/>
        </w:rPr>
        <w:t>广州交易集团有限公司（广州公共资源交易中心）</w:t>
      </w:r>
      <w:r>
        <w:rPr>
          <w:rFonts w:hint="default" w:ascii="宋体" w:hAnsi="宋体" w:eastAsia="宋体" w:cs="宋体"/>
          <w:color w:val="auto"/>
          <w:sz w:val="24"/>
          <w:szCs w:val="24"/>
          <w:highlight w:val="none"/>
          <w:lang w:eastAsia="zh-CN"/>
        </w:rPr>
        <w:t>网站</w:t>
      </w:r>
      <w:r>
        <w:rPr>
          <w:rFonts w:hint="default" w:ascii="宋体" w:hAnsi="宋体" w:eastAsia="宋体" w:cs="宋体"/>
          <w:color w:val="auto"/>
          <w:sz w:val="24"/>
          <w:szCs w:val="24"/>
          <w:highlight w:val="none"/>
        </w:rPr>
        <w:t>对已递交的电子投标文件进行解密。</w:t>
      </w:r>
    </w:p>
    <w:p w14:paraId="66F40133">
      <w:pPr>
        <w:keepNext w:val="0"/>
        <w:keepLines w:val="0"/>
        <w:pageBreakBefore w:val="0"/>
        <w:widowControl/>
        <w:kinsoku/>
        <w:topLinePunct/>
        <w:autoSpaceDE/>
        <w:autoSpaceDN/>
        <w:bidi w:val="0"/>
        <w:adjustRightInd/>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5.2</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rPr>
        <w:t>投标人应在递交投标文件截止时间前，登录</w:t>
      </w:r>
      <w:r>
        <w:rPr>
          <w:rFonts w:hint="eastAsia" w:ascii="宋体" w:hAnsi="宋体" w:cs="宋体"/>
          <w:color w:val="auto"/>
          <w:sz w:val="24"/>
          <w:szCs w:val="24"/>
          <w:highlight w:val="none"/>
          <w:lang w:eastAsia="zh-CN"/>
        </w:rPr>
        <w:t>广州交易集团有限公司（广州公共资源交易中心）</w:t>
      </w:r>
      <w:r>
        <w:rPr>
          <w:rFonts w:hint="default" w:ascii="宋体" w:hAnsi="宋体" w:eastAsia="宋体" w:cs="宋体"/>
          <w:color w:val="auto"/>
          <w:sz w:val="24"/>
          <w:szCs w:val="24"/>
          <w:highlight w:val="none"/>
        </w:rPr>
        <w:t>网站交易平台办理网上投标登记手续；</w:t>
      </w:r>
      <w:r>
        <w:rPr>
          <w:rFonts w:hint="default" w:ascii="宋体" w:hAnsi="宋体" w:eastAsia="宋体"/>
          <w:color w:val="auto"/>
          <w:sz w:val="24"/>
          <w:szCs w:val="24"/>
          <w:highlight w:val="none"/>
          <w:lang w:eastAsia="zh-CN"/>
        </w:rPr>
        <w:t>按照</w:t>
      </w:r>
      <w:r>
        <w:rPr>
          <w:rFonts w:hint="eastAsia" w:ascii="宋体" w:hAnsi="宋体"/>
          <w:color w:val="auto"/>
          <w:sz w:val="24"/>
          <w:szCs w:val="24"/>
          <w:highlight w:val="none"/>
          <w:lang w:eastAsia="zh-CN"/>
        </w:rPr>
        <w:t>广州交易集团有限公司（广州公共资源交易中心）</w:t>
      </w:r>
      <w:r>
        <w:rPr>
          <w:rFonts w:hint="default" w:ascii="宋体" w:hAnsi="宋体" w:eastAsia="宋体"/>
          <w:color w:val="auto"/>
          <w:sz w:val="24"/>
          <w:szCs w:val="24"/>
          <w:highlight w:val="none"/>
          <w:lang w:eastAsia="zh-CN"/>
        </w:rPr>
        <w:t>网站关于全流程电子化项目的相关指南进行操作。</w:t>
      </w:r>
    </w:p>
    <w:p w14:paraId="7142D570">
      <w:pPr>
        <w:keepNext w:val="0"/>
        <w:keepLines w:val="0"/>
        <w:pageBreakBefore w:val="0"/>
        <w:widowControl/>
        <w:kinsoku/>
        <w:topLinePunct/>
        <w:autoSpaceDE/>
        <w:autoSpaceDN/>
        <w:bidi w:val="0"/>
        <w:adjustRightInd/>
        <w:snapToGrid w:val="0"/>
        <w:spacing w:line="360" w:lineRule="auto"/>
        <w:ind w:left="480" w:leftChars="200"/>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5.3</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rPr>
        <w:t>开标</w:t>
      </w:r>
      <w:r>
        <w:rPr>
          <w:rFonts w:hint="default" w:ascii="宋体" w:hAnsi="宋体" w:eastAsia="宋体" w:cs="宋体"/>
          <w:color w:val="auto"/>
          <w:sz w:val="24"/>
          <w:szCs w:val="24"/>
          <w:highlight w:val="none"/>
          <w:lang w:eastAsia="zh-CN"/>
        </w:rPr>
        <w:t>开始</w:t>
      </w:r>
      <w:r>
        <w:rPr>
          <w:rFonts w:hint="default" w:ascii="宋体" w:hAnsi="宋体" w:eastAsia="宋体" w:cs="宋体"/>
          <w:color w:val="auto"/>
          <w:sz w:val="24"/>
          <w:szCs w:val="24"/>
          <w:highlight w:val="none"/>
        </w:rPr>
        <w:t>时间：</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年</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月</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日</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时</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 xml:space="preserve">分。    </w:t>
      </w:r>
    </w:p>
    <w:p w14:paraId="450C7465">
      <w:pPr>
        <w:keepNext w:val="0"/>
        <w:keepLines w:val="0"/>
        <w:pageBreakBefore w:val="0"/>
        <w:widowControl/>
        <w:kinsoku/>
        <w:topLinePunct/>
        <w:autoSpaceDE/>
        <w:autoSpaceDN/>
        <w:bidi w:val="0"/>
        <w:adjustRightInd/>
        <w:snapToGrid w:val="0"/>
        <w:spacing w:line="360" w:lineRule="auto"/>
        <w:ind w:firstLine="480" w:firstLineChars="200"/>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5.4</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rPr>
        <w:t>递交投标文件截止时间与开标时间是否有变化，请密切留意招标答疑中的相关信息。递交投标文件截止时间后，开标时间因故推迟的，相关评标信息仍以原递交投标文件截止时间的信息为准。</w:t>
      </w:r>
    </w:p>
    <w:p w14:paraId="00231383">
      <w:pPr>
        <w:keepNext w:val="0"/>
        <w:keepLines w:val="0"/>
        <w:pageBreakBefore w:val="0"/>
        <w:widowControl/>
        <w:kinsoku/>
        <w:wordWrap/>
        <w:overflowPunct/>
        <w:topLinePunct/>
        <w:autoSpaceDE/>
        <w:autoSpaceDN/>
        <w:bidi w:val="0"/>
        <w:adjustRightInd/>
        <w:snapToGrid w:val="0"/>
        <w:spacing w:line="360" w:lineRule="auto"/>
        <w:ind w:left="0" w:leftChars="0"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5.5 逾期送达的电子投标文件，</w:t>
      </w:r>
      <w:r>
        <w:rPr>
          <w:rFonts w:hint="eastAsia" w:ascii="宋体" w:hAnsi="宋体" w:cs="宋体"/>
          <w:color w:val="auto"/>
          <w:sz w:val="24"/>
          <w:szCs w:val="24"/>
          <w:highlight w:val="none"/>
          <w:lang w:eastAsia="zh-CN"/>
        </w:rPr>
        <w:t>广州交易集团有限公司（广州公共资源交易中心）</w:t>
      </w:r>
      <w:r>
        <w:rPr>
          <w:rFonts w:hint="default" w:ascii="宋体" w:hAnsi="宋体" w:eastAsia="宋体" w:cs="宋体"/>
          <w:color w:val="auto"/>
          <w:sz w:val="24"/>
          <w:szCs w:val="24"/>
          <w:highlight w:val="none"/>
          <w:lang w:eastAsia="zh-CN"/>
        </w:rPr>
        <w:t>网站</w:t>
      </w:r>
      <w:r>
        <w:rPr>
          <w:rFonts w:hint="default" w:ascii="宋体" w:hAnsi="宋体" w:eastAsia="宋体" w:cs="宋体"/>
          <w:color w:val="auto"/>
          <w:sz w:val="24"/>
          <w:szCs w:val="24"/>
          <w:highlight w:val="none"/>
          <w:lang w:val="en-US" w:eastAsia="zh-CN"/>
        </w:rPr>
        <w:t>交易平台将予以拒收。</w:t>
      </w:r>
    </w:p>
    <w:p w14:paraId="0B3FEB21">
      <w:pPr>
        <w:pStyle w:val="4"/>
        <w:keepNext w:val="0"/>
        <w:keepLines w:val="0"/>
        <w:pageBreakBefore w:val="0"/>
        <w:kinsoku/>
        <w:bidi w:val="0"/>
        <w:spacing w:line="360" w:lineRule="auto"/>
        <w:textAlignment w:val="auto"/>
        <w:outlineLvl w:val="1"/>
        <w:rPr>
          <w:rFonts w:hint="default"/>
          <w:color w:val="auto"/>
          <w:sz w:val="24"/>
          <w:szCs w:val="24"/>
          <w:highlight w:val="none"/>
        </w:rPr>
      </w:pPr>
      <w:bookmarkStart w:id="24" w:name="bookmark7"/>
      <w:bookmarkEnd w:id="24"/>
      <w:bookmarkStart w:id="25" w:name="_Toc6858"/>
      <w:bookmarkStart w:id="26" w:name="_Toc8495"/>
      <w:r>
        <w:rPr>
          <w:rFonts w:hint="default"/>
          <w:color w:val="auto"/>
          <w:sz w:val="24"/>
          <w:szCs w:val="24"/>
          <w:highlight w:val="none"/>
        </w:rPr>
        <w:t>6.发布公告的媒介</w:t>
      </w:r>
      <w:bookmarkEnd w:id="25"/>
      <w:bookmarkEnd w:id="26"/>
    </w:p>
    <w:p w14:paraId="5CB08194">
      <w:pPr>
        <w:keepNext w:val="0"/>
        <w:keepLines w:val="0"/>
        <w:pageBreakBefore w:val="0"/>
        <w:widowControl w:val="0"/>
        <w:kinsoku/>
        <w:wordWrap w:val="0"/>
        <w:overflowPunct/>
        <w:topLinePunct w:val="0"/>
        <w:autoSpaceDE/>
        <w:autoSpaceDN/>
        <w:bidi w:val="0"/>
        <w:adjustRightInd/>
        <w:snapToGrid/>
        <w:spacing w:line="360" w:lineRule="auto"/>
        <w:ind w:firstLine="537" w:firstLineChars="224"/>
        <w:jc w:val="left"/>
        <w:textAlignment w:val="auto"/>
        <w:rPr>
          <w:rFonts w:hint="eastAsia" w:ascii="宋体" w:hAnsi="宋体" w:eastAsia="宋体" w:cs="Times New Roman"/>
          <w:color w:val="auto"/>
          <w:szCs w:val="21"/>
          <w:highlight w:val="none"/>
        </w:rPr>
      </w:pPr>
      <w:r>
        <w:rPr>
          <w:rFonts w:hint="default" w:ascii="宋体" w:hAnsi="宋体" w:eastAsia="宋体" w:cs="Times New Roman"/>
          <w:color w:val="auto"/>
          <w:sz w:val="24"/>
          <w:szCs w:val="24"/>
          <w:highlight w:val="none"/>
        </w:rPr>
        <w:t>本次招标公告同时在</w:t>
      </w:r>
      <w:r>
        <w:rPr>
          <w:rFonts w:hint="eastAsia" w:ascii="宋体" w:hAnsi="宋体" w:cs="Times New Roman"/>
          <w:color w:val="auto"/>
          <w:sz w:val="24"/>
          <w:szCs w:val="24"/>
          <w:highlight w:val="none"/>
          <w:lang w:eastAsia="zh-CN"/>
        </w:rPr>
        <w:t>广州交易集团有限公司（广州公共资源交易中心）</w:t>
      </w:r>
      <w:r>
        <w:rPr>
          <w:rFonts w:hint="default" w:ascii="宋体" w:hAnsi="宋体" w:eastAsia="宋体" w:cs="Times New Roman"/>
          <w:color w:val="auto"/>
          <w:sz w:val="24"/>
          <w:szCs w:val="24"/>
          <w:highlight w:val="none"/>
        </w:rPr>
        <w:t>网（网址：http://www.gzggzy.cn）、广东省招标投标监管网（网址：http://zbtb.gd.gov.cn/）和中国招标投标公共服务平台（网址：http://www.cebpubservice.com/）发布，本公告的修改、补充，在</w:t>
      </w:r>
      <w:r>
        <w:rPr>
          <w:rFonts w:hint="eastAsia" w:ascii="宋体" w:hAnsi="宋体" w:cs="Times New Roman"/>
          <w:color w:val="auto"/>
          <w:sz w:val="24"/>
          <w:szCs w:val="24"/>
          <w:highlight w:val="none"/>
          <w:lang w:eastAsia="zh-CN"/>
        </w:rPr>
        <w:t>广州交易集团有限公司（广州公共资源交易中心）</w:t>
      </w:r>
      <w:r>
        <w:rPr>
          <w:rFonts w:hint="default" w:ascii="宋体" w:hAnsi="宋体" w:eastAsia="宋体" w:cs="Times New Roman"/>
          <w:color w:val="auto"/>
          <w:sz w:val="24"/>
          <w:szCs w:val="24"/>
          <w:highlight w:val="none"/>
        </w:rPr>
        <w:t>网站上发布。</w:t>
      </w:r>
      <w:r>
        <w:rPr>
          <w:rFonts w:hint="eastAsia" w:ascii="宋体" w:hAnsi="宋体" w:eastAsia="宋体" w:cs="Times New Roman"/>
          <w:color w:val="auto"/>
          <w:szCs w:val="21"/>
          <w:highlight w:val="none"/>
        </w:rPr>
        <w:t>本公告在各平台发布的文本如有不同之处，以在广东省招标投标监管网发布的文本为准。本项目相关附件具体详见广州交易集团有限公司（广州公共资源交易中心）网站。</w:t>
      </w:r>
    </w:p>
    <w:p w14:paraId="7A06E5E4">
      <w:pPr>
        <w:pStyle w:val="4"/>
        <w:keepNext w:val="0"/>
        <w:keepLines w:val="0"/>
        <w:pageBreakBefore w:val="0"/>
        <w:kinsoku/>
        <w:bidi w:val="0"/>
        <w:spacing w:line="360" w:lineRule="auto"/>
        <w:textAlignment w:val="auto"/>
        <w:outlineLvl w:val="1"/>
        <w:rPr>
          <w:rFonts w:ascii="宋体" w:hAnsi="宋体" w:eastAsia="宋体"/>
          <w:color w:val="auto"/>
          <w:highlight w:val="none"/>
          <w:lang w:val="en-US" w:eastAsia="zh-CN"/>
        </w:rPr>
      </w:pPr>
      <w:bookmarkStart w:id="27" w:name="bookmark8"/>
      <w:bookmarkEnd w:id="27"/>
      <w:bookmarkStart w:id="28" w:name="_Toc12025"/>
      <w:bookmarkStart w:id="29" w:name="_Toc22498"/>
      <w:bookmarkStart w:id="30" w:name="_Toc24439"/>
      <w:r>
        <w:rPr>
          <w:rFonts w:hint="eastAsia"/>
          <w:color w:val="auto"/>
          <w:highlight w:val="none"/>
          <w:lang w:val="en-US" w:eastAsia="zh-CN"/>
        </w:rPr>
        <w:t>7</w:t>
      </w:r>
      <w:r>
        <w:rPr>
          <w:rFonts w:hint="default" w:ascii="宋体" w:hAnsi="宋体" w:eastAsia="宋体"/>
          <w:color w:val="auto"/>
          <w:highlight w:val="none"/>
          <w:lang w:val="en-US" w:eastAsia="zh-CN"/>
        </w:rPr>
        <w:t>.疑问、异议、投诉处理</w:t>
      </w:r>
      <w:bookmarkEnd w:id="28"/>
      <w:bookmarkEnd w:id="29"/>
    </w:p>
    <w:p w14:paraId="2EA80C03">
      <w:pPr>
        <w:keepNext w:val="0"/>
        <w:keepLines w:val="0"/>
        <w:pageBreakBefore w:val="0"/>
        <w:numPr>
          <w:ilvl w:val="0"/>
          <w:numId w:val="0"/>
        </w:numPr>
        <w:kinsoku/>
        <w:bidi w:val="0"/>
        <w:spacing w:line="360" w:lineRule="auto"/>
        <w:ind w:left="0" w:leftChars="0" w:firstLine="480" w:firstLineChars="200"/>
        <w:textAlignment w:val="auto"/>
        <w:rPr>
          <w:rFonts w:hint="eastAsia"/>
          <w:color w:val="auto"/>
          <w:sz w:val="24"/>
          <w:highlight w:val="none"/>
          <w:lang w:val="en-US" w:eastAsia="zh-CN"/>
        </w:rPr>
      </w:pPr>
      <w:r>
        <w:rPr>
          <w:rFonts w:hint="eastAsia"/>
          <w:color w:val="auto"/>
          <w:sz w:val="24"/>
          <w:highlight w:val="none"/>
          <w:lang w:val="en-US" w:eastAsia="zh-CN"/>
        </w:rPr>
        <w:t>7.1  关于疑问、异议、投诉的基本概念和处理程序详见《中华人民共和国招标投标法》、《中华人民共和国招标投标法实施条例》、《工程建设项目招标投标活动投诉处理办法》和《广州市水务局关于进一步加强水务工程项目招标投标活动监督管理工作的通知》（穗水建管〔2023〕78号）。</w:t>
      </w:r>
    </w:p>
    <w:p w14:paraId="71AAE02C">
      <w:pPr>
        <w:keepNext w:val="0"/>
        <w:keepLines w:val="0"/>
        <w:pageBreakBefore w:val="0"/>
        <w:numPr>
          <w:ilvl w:val="0"/>
          <w:numId w:val="0"/>
        </w:numPr>
        <w:kinsoku/>
        <w:bidi w:val="0"/>
        <w:spacing w:line="360" w:lineRule="auto"/>
        <w:ind w:left="0" w:leftChars="0" w:firstLine="480" w:firstLineChars="200"/>
        <w:textAlignment w:val="auto"/>
        <w:rPr>
          <w:rFonts w:hint="eastAsia"/>
          <w:color w:val="auto"/>
          <w:sz w:val="24"/>
          <w:highlight w:val="none"/>
          <w:lang w:val="en-US" w:eastAsia="zh-CN"/>
        </w:rPr>
      </w:pPr>
      <w:r>
        <w:rPr>
          <w:rFonts w:hint="eastAsia"/>
          <w:color w:val="auto"/>
          <w:sz w:val="24"/>
          <w:highlight w:val="none"/>
          <w:lang w:val="en-US" w:eastAsia="zh-CN"/>
        </w:rPr>
        <w:t>7.2  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14:paraId="66771924">
      <w:pPr>
        <w:keepNext w:val="0"/>
        <w:keepLines w:val="0"/>
        <w:pageBreakBefore w:val="0"/>
        <w:numPr>
          <w:ilvl w:val="0"/>
          <w:numId w:val="0"/>
        </w:numPr>
        <w:kinsoku/>
        <w:bidi w:val="0"/>
        <w:spacing w:line="360" w:lineRule="auto"/>
        <w:ind w:left="0" w:leftChars="0" w:firstLine="480" w:firstLineChars="200"/>
        <w:textAlignment w:val="auto"/>
        <w:rPr>
          <w:rFonts w:hint="eastAsia"/>
          <w:color w:val="auto"/>
          <w:sz w:val="24"/>
          <w:highlight w:val="none"/>
          <w:lang w:val="en-US" w:eastAsia="zh-CN"/>
        </w:rPr>
      </w:pPr>
      <w:r>
        <w:rPr>
          <w:rFonts w:hint="eastAsia"/>
          <w:color w:val="auto"/>
          <w:sz w:val="24"/>
          <w:highlight w:val="none"/>
          <w:lang w:val="en-US" w:eastAsia="zh-CN"/>
        </w:rPr>
        <w:t>7.3  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14:paraId="36F5A34F">
      <w:pPr>
        <w:keepNext w:val="0"/>
        <w:keepLines w:val="0"/>
        <w:pageBreakBefore w:val="0"/>
        <w:numPr>
          <w:ilvl w:val="0"/>
          <w:numId w:val="0"/>
        </w:numPr>
        <w:kinsoku/>
        <w:bidi w:val="0"/>
        <w:spacing w:line="360" w:lineRule="auto"/>
        <w:ind w:left="0" w:leftChars="0" w:firstLine="480" w:firstLineChars="200"/>
        <w:textAlignment w:val="auto"/>
        <w:rPr>
          <w:rFonts w:hint="eastAsia"/>
          <w:color w:val="auto"/>
          <w:sz w:val="24"/>
          <w:highlight w:val="none"/>
          <w:lang w:val="en-US" w:eastAsia="zh-CN"/>
        </w:rPr>
      </w:pPr>
      <w:r>
        <w:rPr>
          <w:rFonts w:hint="eastAsia"/>
          <w:color w:val="auto"/>
          <w:sz w:val="24"/>
          <w:highlight w:val="none"/>
          <w:lang w:val="en-US" w:eastAsia="zh-CN"/>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14:paraId="42714325">
      <w:pPr>
        <w:keepNext w:val="0"/>
        <w:keepLines w:val="0"/>
        <w:pageBreakBefore w:val="0"/>
        <w:numPr>
          <w:ilvl w:val="0"/>
          <w:numId w:val="0"/>
        </w:numPr>
        <w:kinsoku/>
        <w:bidi w:val="0"/>
        <w:spacing w:line="360" w:lineRule="auto"/>
        <w:ind w:left="0" w:leftChars="0" w:firstLine="480" w:firstLineChars="200"/>
        <w:textAlignment w:val="auto"/>
        <w:rPr>
          <w:rFonts w:hint="eastAsia"/>
          <w:color w:val="auto"/>
          <w:sz w:val="24"/>
          <w:highlight w:val="none"/>
          <w:lang w:val="en-US" w:eastAsia="zh-CN"/>
        </w:rPr>
      </w:pPr>
      <w:r>
        <w:rPr>
          <w:rFonts w:hint="eastAsia"/>
          <w:color w:val="auto"/>
          <w:sz w:val="24"/>
          <w:highlight w:val="none"/>
          <w:lang w:val="en-US" w:eastAsia="zh-CN"/>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00CD280F">
      <w:pPr>
        <w:pStyle w:val="4"/>
        <w:keepNext w:val="0"/>
        <w:keepLines w:val="0"/>
        <w:pageBreakBefore w:val="0"/>
        <w:kinsoku/>
        <w:bidi w:val="0"/>
        <w:spacing w:line="360" w:lineRule="auto"/>
        <w:ind w:firstLine="482" w:firstLineChars="200"/>
        <w:textAlignment w:val="auto"/>
        <w:outlineLvl w:val="1"/>
        <w:rPr>
          <w:rFonts w:hint="default"/>
          <w:color w:val="auto"/>
          <w:sz w:val="24"/>
          <w:szCs w:val="24"/>
          <w:highlight w:val="none"/>
          <w:lang w:val="en-US" w:eastAsia="zh-CN"/>
        </w:rPr>
      </w:pPr>
      <w:bookmarkStart w:id="31" w:name="_Toc28452"/>
      <w:r>
        <w:rPr>
          <w:rFonts w:hint="eastAsia"/>
          <w:color w:val="auto"/>
          <w:sz w:val="24"/>
          <w:szCs w:val="24"/>
          <w:highlight w:val="none"/>
          <w:lang w:val="en-US" w:eastAsia="zh-CN"/>
        </w:rPr>
        <w:t>8</w:t>
      </w:r>
      <w:r>
        <w:rPr>
          <w:rFonts w:hint="default"/>
          <w:color w:val="auto"/>
          <w:sz w:val="24"/>
          <w:szCs w:val="24"/>
          <w:highlight w:val="none"/>
        </w:rPr>
        <w:t>.</w:t>
      </w:r>
      <w:r>
        <w:rPr>
          <w:rFonts w:hint="eastAsia" w:ascii="宋体" w:hAnsi="宋体" w:eastAsia="宋体" w:cs="宋体"/>
          <w:b w:val="0"/>
          <w:bCs w:val="0"/>
          <w:color w:val="auto"/>
          <w:sz w:val="24"/>
          <w:szCs w:val="24"/>
          <w:highlight w:val="none"/>
          <w:lang w:val="en-US" w:eastAsia="zh-CN"/>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bookmarkEnd w:id="30"/>
      <w:bookmarkEnd w:id="31"/>
    </w:p>
    <w:p w14:paraId="647A9EC2">
      <w:pPr>
        <w:pStyle w:val="4"/>
        <w:keepNext w:val="0"/>
        <w:keepLines w:val="0"/>
        <w:pageBreakBefore w:val="0"/>
        <w:kinsoku/>
        <w:bidi w:val="0"/>
        <w:spacing w:line="360" w:lineRule="auto"/>
        <w:ind w:firstLine="482" w:firstLineChars="200"/>
        <w:textAlignment w:val="auto"/>
        <w:outlineLvl w:val="1"/>
        <w:rPr>
          <w:rFonts w:hint="eastAsia" w:ascii="Microsoft JhengHei" w:hAnsi="Microsoft JhengHei" w:eastAsia="Microsoft JhengHei"/>
          <w:b w:val="0"/>
          <w:color w:val="auto"/>
          <w:sz w:val="19"/>
          <w:szCs w:val="24"/>
          <w:highlight w:val="none"/>
        </w:rPr>
      </w:pPr>
      <w:bookmarkStart w:id="32" w:name="_Toc27093"/>
      <w:bookmarkStart w:id="33" w:name="_Toc26089"/>
      <w:r>
        <w:rPr>
          <w:rFonts w:hint="eastAsia"/>
          <w:color w:val="auto"/>
          <w:sz w:val="24"/>
          <w:szCs w:val="24"/>
          <w:highlight w:val="none"/>
          <w:lang w:val="en-US" w:eastAsia="zh-CN"/>
        </w:rPr>
        <w:t>9</w:t>
      </w:r>
      <w:r>
        <w:rPr>
          <w:rFonts w:hint="default"/>
          <w:color w:val="auto"/>
          <w:sz w:val="24"/>
          <w:szCs w:val="24"/>
          <w:highlight w:val="none"/>
        </w:rPr>
        <w:t>.联系方式</w:t>
      </w:r>
      <w:bookmarkEnd w:id="32"/>
      <w:bookmarkEnd w:id="33"/>
    </w:p>
    <w:p w14:paraId="4A9DEAD5">
      <w:pPr>
        <w:keepNext w:val="0"/>
        <w:keepLines w:val="0"/>
        <w:pageBreakBefore w:val="0"/>
        <w:kinsoku/>
        <w:bidi w:val="0"/>
        <w:spacing w:line="360" w:lineRule="auto"/>
        <w:ind w:firstLine="0" w:firstLineChars="0"/>
        <w:textAlignment w:val="auto"/>
        <w:rPr>
          <w:rFonts w:ascii="宋体"/>
          <w:color w:val="auto"/>
          <w:sz w:val="24"/>
          <w:highlight w:val="none"/>
          <w:u w:val="single"/>
        </w:rPr>
      </w:pPr>
      <w:r>
        <w:rPr>
          <w:rFonts w:hint="eastAsia" w:ascii="宋体" w:hAnsi="宋体"/>
          <w:color w:val="auto"/>
          <w:sz w:val="24"/>
          <w:highlight w:val="none"/>
        </w:rPr>
        <w:t>招标单位：</w:t>
      </w:r>
      <w:r>
        <w:rPr>
          <w:rFonts w:hint="eastAsia" w:ascii="宋体" w:hAnsi="宋体" w:eastAsia="宋体" w:cs="宋体"/>
          <w:i w:val="0"/>
          <w:color w:val="auto"/>
          <w:kern w:val="0"/>
          <w:sz w:val="24"/>
          <w:szCs w:val="24"/>
          <w:highlight w:val="none"/>
          <w:u w:val="single"/>
          <w:lang w:val="en-US" w:eastAsia="zh-CN" w:bidi="ar"/>
        </w:rPr>
        <w:t>广州市第一市政工程有限公司</w:t>
      </w:r>
    </w:p>
    <w:p w14:paraId="3ADB24B2">
      <w:pPr>
        <w:keepNext w:val="0"/>
        <w:keepLines w:val="0"/>
        <w:pageBreakBefore w:val="0"/>
        <w:kinsoku/>
        <w:bidi w:val="0"/>
        <w:spacing w:line="360" w:lineRule="auto"/>
        <w:ind w:firstLine="0" w:firstLineChars="0"/>
        <w:textAlignment w:val="auto"/>
        <w:rPr>
          <w:rFonts w:hint="eastAsia" w:ascii="宋体" w:hAnsi="宋体" w:eastAsia="宋体" w:cs="宋体"/>
          <w:color w:val="auto"/>
          <w:kern w:val="0"/>
          <w:sz w:val="24"/>
          <w:szCs w:val="24"/>
          <w:highlight w:val="none"/>
          <w:u w:val="single"/>
          <w:lang w:val="en-US" w:eastAsia="zh-CN" w:bidi="ar"/>
        </w:rPr>
      </w:pPr>
      <w:r>
        <w:rPr>
          <w:rFonts w:hint="eastAsia" w:ascii="宋体" w:hAnsi="宋体"/>
          <w:color w:val="auto"/>
          <w:sz w:val="24"/>
          <w:highlight w:val="none"/>
        </w:rPr>
        <w:t>联系人：</w:t>
      </w:r>
      <w:r>
        <w:rPr>
          <w:rFonts w:hint="eastAsia" w:ascii="宋体" w:hAnsi="宋体" w:eastAsia="宋体" w:cs="宋体"/>
          <w:color w:val="auto"/>
          <w:kern w:val="2"/>
          <w:sz w:val="24"/>
          <w:szCs w:val="24"/>
          <w:highlight w:val="none"/>
          <w:u w:val="single"/>
          <w:lang w:val="en-US" w:eastAsia="zh-CN" w:bidi="ar"/>
        </w:rPr>
        <w:t>林工</w:t>
      </w:r>
      <w:r>
        <w:rPr>
          <w:rFonts w:hint="eastAsia" w:ascii="宋体" w:hAnsi="宋体"/>
          <w:color w:val="auto"/>
          <w:sz w:val="24"/>
          <w:highlight w:val="none"/>
          <w:lang w:val="en-US" w:eastAsia="zh-CN"/>
        </w:rPr>
        <w:t xml:space="preserve">           </w:t>
      </w:r>
      <w:r>
        <w:rPr>
          <w:rFonts w:hint="eastAsia" w:ascii="宋体" w:hAnsi="宋体"/>
          <w:color w:val="auto"/>
          <w:sz w:val="24"/>
          <w:highlight w:val="none"/>
        </w:rPr>
        <w:t>联系电话：</w:t>
      </w:r>
      <w:r>
        <w:rPr>
          <w:rFonts w:hint="eastAsia" w:ascii="宋体" w:hAnsi="宋体" w:eastAsia="宋体" w:cs="宋体"/>
          <w:color w:val="auto"/>
          <w:kern w:val="0"/>
          <w:sz w:val="24"/>
          <w:szCs w:val="24"/>
          <w:highlight w:val="none"/>
          <w:u w:val="single"/>
          <w:lang w:val="en-US" w:eastAsia="zh-CN" w:bidi="ar"/>
        </w:rPr>
        <w:t>13112375653</w:t>
      </w:r>
    </w:p>
    <w:p w14:paraId="1034DB66">
      <w:pPr>
        <w:pStyle w:val="8"/>
        <w:keepNext w:val="0"/>
        <w:keepLines w:val="0"/>
        <w:pageBreakBefore w:val="0"/>
        <w:kinsoku/>
        <w:bidi w:val="0"/>
        <w:spacing w:line="360" w:lineRule="auto"/>
        <w:ind w:left="0" w:leftChars="0" w:firstLine="0" w:firstLineChars="0"/>
        <w:textAlignment w:val="auto"/>
        <w:rPr>
          <w:color w:val="auto"/>
        </w:rPr>
      </w:pPr>
      <w:r>
        <w:rPr>
          <w:rFonts w:hint="eastAsia" w:ascii="宋体" w:hAnsi="宋体" w:eastAsia="宋体" w:cs="宋体"/>
          <w:color w:val="auto"/>
          <w:kern w:val="2"/>
          <w:sz w:val="24"/>
          <w:szCs w:val="24"/>
          <w:highlight w:val="none"/>
          <w:lang w:val="en-US" w:eastAsia="zh-CN" w:bidi="ar"/>
        </w:rPr>
        <w:t>地</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址：</w:t>
      </w:r>
      <w:r>
        <w:rPr>
          <w:rFonts w:hint="eastAsia" w:ascii="宋体" w:hAnsi="宋体" w:eastAsia="宋体" w:cs="宋体"/>
          <w:color w:val="auto"/>
          <w:kern w:val="2"/>
          <w:sz w:val="24"/>
          <w:szCs w:val="24"/>
          <w:highlight w:val="none"/>
          <w:u w:val="single"/>
          <w:lang w:val="en-US" w:eastAsia="zh-CN" w:bidi="ar"/>
        </w:rPr>
        <w:t>广州市越秀区环市东路</w:t>
      </w:r>
      <w:r>
        <w:rPr>
          <w:rFonts w:hint="default" w:ascii="Times New Roman" w:hAnsi="Times New Roman" w:eastAsia="宋体" w:cs="Times New Roman"/>
          <w:color w:val="auto"/>
          <w:kern w:val="2"/>
          <w:sz w:val="24"/>
          <w:szCs w:val="24"/>
          <w:highlight w:val="none"/>
          <w:u w:val="single"/>
          <w:lang w:val="en-US" w:eastAsia="zh-CN" w:bidi="ar"/>
        </w:rPr>
        <w:t>338</w:t>
      </w:r>
      <w:r>
        <w:rPr>
          <w:rFonts w:hint="eastAsia" w:ascii="宋体" w:hAnsi="宋体" w:eastAsia="宋体" w:cs="宋体"/>
          <w:color w:val="auto"/>
          <w:kern w:val="2"/>
          <w:sz w:val="24"/>
          <w:szCs w:val="24"/>
          <w:highlight w:val="none"/>
          <w:u w:val="single"/>
          <w:lang w:val="en-US" w:eastAsia="zh-CN" w:bidi="ar"/>
        </w:rPr>
        <w:t>号</w:t>
      </w:r>
      <w:r>
        <w:rPr>
          <w:rFonts w:hint="default" w:ascii="Times New Roman" w:hAnsi="Times New Roman" w:eastAsia="宋体" w:cs="Times New Roman"/>
          <w:color w:val="auto"/>
          <w:kern w:val="2"/>
          <w:sz w:val="24"/>
          <w:szCs w:val="24"/>
          <w:highlight w:val="none"/>
          <w:u w:val="single"/>
          <w:lang w:val="en-US" w:eastAsia="zh-CN" w:bidi="ar"/>
        </w:rPr>
        <w:t>17</w:t>
      </w:r>
      <w:r>
        <w:rPr>
          <w:rFonts w:hint="eastAsia" w:ascii="宋体" w:hAnsi="宋体" w:eastAsia="宋体" w:cs="宋体"/>
          <w:color w:val="auto"/>
          <w:kern w:val="2"/>
          <w:sz w:val="24"/>
          <w:szCs w:val="24"/>
          <w:highlight w:val="none"/>
          <w:u w:val="single"/>
          <w:lang w:val="en-US" w:eastAsia="zh-CN" w:bidi="ar"/>
        </w:rPr>
        <w:t>楼</w:t>
      </w:r>
    </w:p>
    <w:p w14:paraId="6DAB321A">
      <w:pPr>
        <w:keepNext w:val="0"/>
        <w:keepLines w:val="0"/>
        <w:pageBreakBefore w:val="0"/>
        <w:kinsoku/>
        <w:bidi w:val="0"/>
        <w:spacing w:line="360" w:lineRule="auto"/>
        <w:ind w:firstLine="0" w:firstLineChars="0"/>
        <w:textAlignment w:val="auto"/>
        <w:rPr>
          <w:rFonts w:ascii="宋体"/>
          <w:color w:val="auto"/>
          <w:sz w:val="24"/>
          <w:highlight w:val="none"/>
          <w:u w:val="single"/>
        </w:rPr>
      </w:pPr>
      <w:r>
        <w:rPr>
          <w:rFonts w:hint="eastAsia" w:ascii="宋体" w:hAnsi="宋体"/>
          <w:color w:val="auto"/>
          <w:sz w:val="24"/>
          <w:highlight w:val="none"/>
        </w:rPr>
        <w:t>招标代理机构：</w:t>
      </w:r>
      <w:r>
        <w:rPr>
          <w:rFonts w:hint="eastAsia" w:ascii="宋体" w:hAnsi="宋体" w:eastAsia="宋体" w:cs="宋体"/>
          <w:i w:val="0"/>
          <w:color w:val="auto"/>
          <w:kern w:val="0"/>
          <w:sz w:val="24"/>
          <w:szCs w:val="24"/>
          <w:highlight w:val="none"/>
          <w:u w:val="single"/>
          <w:lang w:val="en-US" w:eastAsia="zh-CN" w:bidi="ar"/>
        </w:rPr>
        <w:t>广州建筑工程监理有限公司</w:t>
      </w:r>
    </w:p>
    <w:p w14:paraId="3CFF2B97">
      <w:pPr>
        <w:keepNext w:val="0"/>
        <w:keepLines w:val="0"/>
        <w:pageBreakBefore w:val="0"/>
        <w:kinsoku/>
        <w:bidi w:val="0"/>
        <w:spacing w:line="360" w:lineRule="auto"/>
        <w:ind w:firstLine="0" w:firstLineChars="0"/>
        <w:textAlignment w:val="auto"/>
        <w:rPr>
          <w:rFonts w:hint="default" w:ascii="Times New Roman" w:hAnsi="Times New Roman" w:eastAsia="宋体" w:cs="Times New Roman"/>
          <w:color w:val="auto"/>
          <w:kern w:val="2"/>
          <w:sz w:val="24"/>
          <w:szCs w:val="24"/>
          <w:highlight w:val="none"/>
          <w:lang w:val="en-US" w:eastAsia="zh-CN" w:bidi="ar"/>
        </w:rPr>
      </w:pPr>
      <w:r>
        <w:rPr>
          <w:rFonts w:hint="eastAsia" w:ascii="宋体" w:hAnsi="宋体"/>
          <w:color w:val="auto"/>
          <w:sz w:val="24"/>
          <w:highlight w:val="none"/>
        </w:rPr>
        <w:t>联系人：</w:t>
      </w:r>
      <w:r>
        <w:rPr>
          <w:rFonts w:hint="eastAsia" w:ascii="宋体" w:hAnsi="宋体" w:eastAsia="宋体" w:cs="宋体"/>
          <w:i w:val="0"/>
          <w:color w:val="auto"/>
          <w:kern w:val="0"/>
          <w:sz w:val="24"/>
          <w:szCs w:val="24"/>
          <w:highlight w:val="none"/>
          <w:u w:val="single"/>
          <w:lang w:val="en-US" w:eastAsia="zh-CN" w:bidi="ar"/>
        </w:rPr>
        <w:t>陆先生</w:t>
      </w:r>
      <w:r>
        <w:rPr>
          <w:rFonts w:hint="eastAsia" w:ascii="宋体" w:hAnsi="宋体"/>
          <w:color w:val="auto"/>
          <w:sz w:val="24"/>
          <w:highlight w:val="none"/>
          <w:lang w:val="en-US" w:eastAsia="zh-CN"/>
        </w:rPr>
        <w:t xml:space="preserve">             </w:t>
      </w:r>
      <w:r>
        <w:rPr>
          <w:rFonts w:hint="eastAsia" w:ascii="宋体" w:hAnsi="宋体"/>
          <w:color w:val="auto"/>
          <w:sz w:val="24"/>
          <w:highlight w:val="none"/>
        </w:rPr>
        <w:t>联系电话：</w:t>
      </w:r>
      <w:r>
        <w:rPr>
          <w:rFonts w:hint="eastAsia" w:ascii="宋体" w:hAnsi="宋体" w:eastAsia="宋体" w:cs="宋体"/>
          <w:i w:val="0"/>
          <w:color w:val="auto"/>
          <w:kern w:val="0"/>
          <w:sz w:val="24"/>
          <w:szCs w:val="24"/>
          <w:highlight w:val="none"/>
          <w:u w:val="single"/>
          <w:lang w:val="en-US" w:eastAsia="zh-CN" w:bidi="ar"/>
        </w:rPr>
        <w:t>020-82627566</w:t>
      </w:r>
      <w:r>
        <w:rPr>
          <w:rFonts w:hint="default" w:ascii="Times New Roman" w:hAnsi="Times New Roman" w:eastAsia="宋体" w:cs="Times New Roman"/>
          <w:color w:val="auto"/>
          <w:kern w:val="2"/>
          <w:sz w:val="24"/>
          <w:szCs w:val="24"/>
          <w:highlight w:val="none"/>
          <w:lang w:val="en-US" w:eastAsia="zh-CN" w:bidi="ar"/>
        </w:rPr>
        <w:t xml:space="preserve"> </w:t>
      </w:r>
    </w:p>
    <w:p w14:paraId="3FCB5C97">
      <w:pPr>
        <w:pStyle w:val="8"/>
        <w:keepNext w:val="0"/>
        <w:keepLines w:val="0"/>
        <w:pageBreakBefore w:val="0"/>
        <w:kinsoku/>
        <w:bidi w:val="0"/>
        <w:spacing w:line="360" w:lineRule="auto"/>
        <w:ind w:left="0" w:leftChars="0" w:firstLine="0" w:firstLineChars="0"/>
        <w:textAlignment w:val="auto"/>
        <w:rPr>
          <w:color w:val="auto"/>
        </w:rPr>
      </w:pPr>
      <w:r>
        <w:rPr>
          <w:rFonts w:hint="eastAsia" w:ascii="宋体" w:hAnsi="宋体" w:eastAsia="宋体" w:cs="宋体"/>
          <w:color w:val="auto"/>
          <w:kern w:val="2"/>
          <w:sz w:val="24"/>
          <w:szCs w:val="24"/>
          <w:highlight w:val="none"/>
          <w:lang w:val="en-US" w:eastAsia="zh-CN" w:bidi="ar"/>
        </w:rPr>
        <w:t>地</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址：</w:t>
      </w:r>
      <w:r>
        <w:rPr>
          <w:rFonts w:hint="eastAsia" w:ascii="宋体" w:hAnsi="宋体" w:eastAsia="宋体" w:cs="宋体"/>
          <w:i w:val="0"/>
          <w:color w:val="auto"/>
          <w:kern w:val="0"/>
          <w:sz w:val="24"/>
          <w:szCs w:val="24"/>
          <w:highlight w:val="none"/>
          <w:u w:val="single"/>
          <w:lang w:val="en-US" w:eastAsia="zh-CN" w:bidi="ar"/>
        </w:rPr>
        <w:t>广州市越秀区广卫路4号20楼</w:t>
      </w:r>
    </w:p>
    <w:p w14:paraId="486C4267">
      <w:pPr>
        <w:keepNext w:val="0"/>
        <w:keepLines w:val="0"/>
        <w:pageBreakBefore w:val="0"/>
        <w:kinsoku/>
        <w:bidi w:val="0"/>
        <w:spacing w:line="360" w:lineRule="auto"/>
        <w:ind w:firstLine="0" w:firstLineChars="0"/>
        <w:textAlignment w:val="auto"/>
        <w:rPr>
          <w:rFonts w:ascii="宋体"/>
          <w:color w:val="auto"/>
          <w:sz w:val="24"/>
          <w:highlight w:val="none"/>
          <w:u w:val="single"/>
        </w:rPr>
      </w:pPr>
      <w:r>
        <w:rPr>
          <w:rFonts w:hint="eastAsia" w:ascii="宋体" w:hAnsi="宋体"/>
          <w:color w:val="auto"/>
          <w:sz w:val="24"/>
          <w:highlight w:val="none"/>
        </w:rPr>
        <w:t>招标监督机构：</w:t>
      </w:r>
      <w:r>
        <w:rPr>
          <w:rFonts w:hint="eastAsia" w:ascii="宋体" w:hAnsi="宋体" w:eastAsia="宋体" w:cs="宋体"/>
          <w:i w:val="0"/>
          <w:color w:val="auto"/>
          <w:kern w:val="0"/>
          <w:sz w:val="24"/>
          <w:szCs w:val="24"/>
          <w:highlight w:val="none"/>
          <w:u w:val="single"/>
          <w:lang w:val="en-US" w:eastAsia="zh-CN" w:bidi="ar"/>
        </w:rPr>
        <w:t>广州市第一市政工程有限公司</w:t>
      </w:r>
    </w:p>
    <w:p w14:paraId="23D9514D">
      <w:pPr>
        <w:keepNext w:val="0"/>
        <w:keepLines w:val="0"/>
        <w:pageBreakBefore w:val="0"/>
        <w:kinsoku/>
        <w:bidi w:val="0"/>
        <w:spacing w:line="360" w:lineRule="auto"/>
        <w:ind w:firstLine="0" w:firstLineChars="0"/>
        <w:textAlignment w:val="auto"/>
        <w:rPr>
          <w:rFonts w:hint="eastAsia" w:ascii="宋体" w:hAnsi="宋体" w:eastAsia="宋体" w:cs="宋体"/>
          <w:color w:val="auto"/>
          <w:kern w:val="0"/>
          <w:sz w:val="24"/>
          <w:szCs w:val="24"/>
          <w:highlight w:val="none"/>
          <w:u w:val="single"/>
          <w:lang w:val="en-US" w:eastAsia="zh-CN" w:bidi="ar"/>
        </w:rPr>
      </w:pPr>
      <w:r>
        <w:rPr>
          <w:rFonts w:hint="eastAsia" w:ascii="宋体" w:hAnsi="宋体"/>
          <w:color w:val="auto"/>
          <w:sz w:val="24"/>
          <w:highlight w:val="none"/>
        </w:rPr>
        <w:t>监督电话：</w:t>
      </w:r>
      <w:r>
        <w:rPr>
          <w:rFonts w:hint="eastAsia" w:ascii="宋体" w:hAnsi="宋体" w:eastAsia="宋体" w:cs="宋体"/>
          <w:color w:val="auto"/>
          <w:kern w:val="0"/>
          <w:sz w:val="24"/>
          <w:szCs w:val="24"/>
          <w:highlight w:val="none"/>
          <w:u w:val="single"/>
          <w:lang w:val="en-US" w:eastAsia="zh-CN" w:bidi="ar"/>
        </w:rPr>
        <w:t>13112375653</w:t>
      </w:r>
    </w:p>
    <w:p w14:paraId="02E9C94E">
      <w:pPr>
        <w:keepNext w:val="0"/>
        <w:keepLines w:val="0"/>
        <w:pageBreakBefore w:val="0"/>
        <w:widowControl w:val="0"/>
        <w:suppressLineNumbers w:val="0"/>
        <w:kinsoku/>
        <w:bidi w:val="0"/>
        <w:spacing w:before="0" w:beforeAutospacing="0" w:after="0" w:afterAutospacing="0" w:line="360" w:lineRule="auto"/>
        <w:ind w:right="0"/>
        <w:jc w:val="both"/>
        <w:textAlignment w:val="auto"/>
        <w:rPr>
          <w:rFonts w:hint="eastAsia" w:ascii="宋体" w:hAnsi="宋体" w:eastAsia="宋体" w:cs="宋体"/>
          <w:i w:val="0"/>
          <w:color w:val="auto"/>
          <w:kern w:val="0"/>
          <w:sz w:val="24"/>
          <w:szCs w:val="24"/>
          <w:highlight w:val="none"/>
          <w:u w:val="single"/>
        </w:rPr>
      </w:pPr>
      <w:r>
        <w:rPr>
          <w:rFonts w:hint="eastAsia" w:ascii="宋体" w:hAnsi="宋体" w:eastAsia="宋体" w:cs="宋体"/>
          <w:color w:val="auto"/>
          <w:kern w:val="0"/>
          <w:sz w:val="24"/>
          <w:szCs w:val="24"/>
          <w:highlight w:val="none"/>
          <w:u w:val="none"/>
          <w:lang w:val="en-US" w:eastAsia="zh-CN" w:bidi="ar"/>
        </w:rPr>
        <w:t>地</w:t>
      </w:r>
      <w:r>
        <w:rPr>
          <w:rFonts w:hint="eastAsia" w:ascii="宋体" w:hAnsi="宋体" w:cs="宋体"/>
          <w:color w:val="auto"/>
          <w:kern w:val="0"/>
          <w:sz w:val="24"/>
          <w:szCs w:val="24"/>
          <w:highlight w:val="none"/>
          <w:u w:val="none"/>
          <w:lang w:val="en-US" w:eastAsia="zh-CN" w:bidi="ar"/>
        </w:rPr>
        <w:t xml:space="preserve">   </w:t>
      </w:r>
      <w:r>
        <w:rPr>
          <w:rFonts w:hint="eastAsia" w:ascii="宋体" w:hAnsi="宋体" w:eastAsia="宋体" w:cs="宋体"/>
          <w:color w:val="auto"/>
          <w:kern w:val="0"/>
          <w:sz w:val="24"/>
          <w:szCs w:val="24"/>
          <w:highlight w:val="none"/>
          <w:u w:val="none"/>
          <w:lang w:val="en-US" w:eastAsia="zh-CN" w:bidi="ar"/>
        </w:rPr>
        <w:t>址 ：</w:t>
      </w:r>
      <w:r>
        <w:rPr>
          <w:rFonts w:hint="eastAsia" w:ascii="宋体" w:hAnsi="宋体" w:eastAsia="宋体" w:cs="宋体"/>
          <w:i w:val="0"/>
          <w:color w:val="auto"/>
          <w:kern w:val="0"/>
          <w:sz w:val="24"/>
          <w:szCs w:val="24"/>
          <w:highlight w:val="none"/>
          <w:u w:val="single"/>
          <w:lang w:val="en-US" w:eastAsia="zh-CN" w:bidi="ar"/>
        </w:rPr>
        <w:t>广州市越秀区环市东路338号17楼</w:t>
      </w:r>
    </w:p>
    <w:p w14:paraId="798874D7">
      <w:pPr>
        <w:keepNext w:val="0"/>
        <w:keepLines w:val="0"/>
        <w:pageBreakBefore w:val="0"/>
        <w:kinsoku/>
        <w:bidi w:val="0"/>
        <w:spacing w:line="360" w:lineRule="auto"/>
        <w:ind w:firstLine="0" w:firstLineChars="0"/>
        <w:textAlignment w:val="auto"/>
        <w:rPr>
          <w:rFonts w:hint="eastAsia" w:ascii="宋体" w:hAnsi="宋体" w:eastAsia="宋体" w:cs="宋体"/>
          <w:color w:val="auto"/>
          <w:kern w:val="0"/>
          <w:sz w:val="24"/>
          <w:szCs w:val="24"/>
          <w:highlight w:val="none"/>
          <w:u w:val="single"/>
          <w:lang w:val="en-US" w:eastAsia="zh-CN" w:bidi="ar"/>
        </w:rPr>
      </w:pPr>
    </w:p>
    <w:p w14:paraId="1D3518D0">
      <w:pPr>
        <w:pStyle w:val="11"/>
        <w:keepNext w:val="0"/>
        <w:keepLines w:val="0"/>
        <w:pageBreakBefore w:val="0"/>
        <w:tabs>
          <w:tab w:val="left" w:pos="5880"/>
          <w:tab w:val="left" w:pos="6826"/>
          <w:tab w:val="left" w:pos="7769"/>
        </w:tabs>
        <w:kinsoku/>
        <w:overflowPunct w:val="0"/>
        <w:bidi w:val="0"/>
        <w:spacing w:before="198" w:line="360" w:lineRule="auto"/>
        <w:ind w:left="5146" w:right="113"/>
        <w:jc w:val="right"/>
        <w:textAlignment w:val="auto"/>
        <w:rPr>
          <w:rFonts w:hint="default"/>
          <w:color w:val="auto"/>
          <w:sz w:val="24"/>
          <w:szCs w:val="24"/>
          <w:highlight w:val="none"/>
        </w:rPr>
      </w:pPr>
      <w:r>
        <w:rPr>
          <w:rFonts w:ascii="宋体" w:hAnsi="宋体"/>
          <w:color w:val="auto"/>
          <w:sz w:val="24"/>
          <w:highlight w:val="none"/>
        </w:rPr>
        <w:t>______</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月____日</w:t>
      </w:r>
    </w:p>
    <w:p w14:paraId="098BC689">
      <w:pPr>
        <w:pStyle w:val="11"/>
        <w:keepNext w:val="0"/>
        <w:keepLines w:val="0"/>
        <w:tabs>
          <w:tab w:val="left" w:pos="5880"/>
          <w:tab w:val="left" w:pos="6826"/>
          <w:tab w:val="left" w:pos="7769"/>
        </w:tabs>
        <w:kinsoku/>
        <w:overflowPunct w:val="0"/>
        <w:bidi w:val="0"/>
        <w:spacing w:before="198" w:line="360" w:lineRule="auto"/>
        <w:ind w:left="5146" w:right="113"/>
        <w:rPr>
          <w:rFonts w:hint="default"/>
          <w:color w:val="auto"/>
          <w:sz w:val="24"/>
          <w:szCs w:val="24"/>
          <w:highlight w:val="none"/>
        </w:rPr>
        <w:sectPr>
          <w:pgSz w:w="11905" w:h="16838"/>
          <w:pgMar w:top="1417" w:right="1417" w:bottom="1417" w:left="1417" w:header="720" w:footer="720" w:gutter="0"/>
          <w:lnNumType w:countBy="0" w:distance="360"/>
          <w:cols w:space="720" w:num="1"/>
        </w:sectPr>
      </w:pPr>
    </w:p>
    <w:p w14:paraId="487E1A48">
      <w:pPr>
        <w:pStyle w:val="3"/>
        <w:keepNext w:val="0"/>
        <w:keepLines w:val="0"/>
        <w:kinsoku/>
        <w:bidi w:val="0"/>
        <w:outlineLvl w:val="0"/>
        <w:rPr>
          <w:rFonts w:hint="eastAsia" w:ascii="Microsoft JhengHei" w:hAnsi="Microsoft JhengHei" w:eastAsia="Microsoft JhengHei"/>
          <w:b w:val="0"/>
          <w:color w:val="auto"/>
          <w:sz w:val="57"/>
          <w:szCs w:val="24"/>
          <w:highlight w:val="none"/>
        </w:rPr>
      </w:pPr>
      <w:bookmarkStart w:id="34" w:name="bookmark18"/>
      <w:bookmarkEnd w:id="34"/>
      <w:bookmarkStart w:id="35" w:name="bookmark9"/>
      <w:bookmarkEnd w:id="35"/>
      <w:bookmarkStart w:id="36" w:name="_Toc4969"/>
      <w:r>
        <w:rPr>
          <w:rFonts w:hint="default" w:cs="宋体"/>
          <w:color w:val="auto"/>
          <w:sz w:val="44"/>
          <w:szCs w:val="24"/>
          <w:highlight w:val="none"/>
        </w:rPr>
        <w:t>第二章</w:t>
      </w:r>
      <w:r>
        <w:rPr>
          <w:rFonts w:hint="default" w:cs="宋体"/>
          <w:color w:val="auto"/>
          <w:sz w:val="44"/>
          <w:szCs w:val="24"/>
          <w:highlight w:val="none"/>
          <w:lang w:val="en-US" w:eastAsia="zh-CN"/>
        </w:rPr>
        <w:t xml:space="preserve"> </w:t>
      </w:r>
      <w:r>
        <w:rPr>
          <w:rFonts w:hint="default" w:cs="宋体"/>
          <w:color w:val="auto"/>
          <w:sz w:val="44"/>
          <w:szCs w:val="24"/>
          <w:highlight w:val="none"/>
        </w:rPr>
        <w:t>投标人须知</w:t>
      </w:r>
      <w:bookmarkEnd w:id="36"/>
    </w:p>
    <w:p w14:paraId="057AE12C">
      <w:pPr>
        <w:pStyle w:val="4"/>
        <w:keepNext w:val="0"/>
        <w:keepLines w:val="0"/>
        <w:kinsoku/>
        <w:overflowPunct w:val="0"/>
        <w:bidi w:val="0"/>
        <w:ind w:left="220"/>
        <w:jc w:val="center"/>
        <w:outlineLvl w:val="1"/>
        <w:rPr>
          <w:rFonts w:hint="eastAsia" w:ascii="Microsoft JhengHei" w:hAnsi="Microsoft JhengHei" w:eastAsia="Microsoft JhengHei"/>
          <w:b w:val="0"/>
          <w:color w:val="auto"/>
          <w:sz w:val="20"/>
          <w:szCs w:val="24"/>
          <w:highlight w:val="none"/>
        </w:rPr>
      </w:pPr>
      <w:bookmarkStart w:id="37" w:name="bookmark19"/>
      <w:bookmarkEnd w:id="37"/>
      <w:bookmarkStart w:id="38" w:name="_Toc6280"/>
      <w:bookmarkStart w:id="39" w:name="_Toc16173"/>
      <w:r>
        <w:rPr>
          <w:rFonts w:hint="default"/>
          <w:color w:val="auto"/>
          <w:sz w:val="32"/>
          <w:szCs w:val="24"/>
          <w:highlight w:val="none"/>
        </w:rPr>
        <w:t>投标人须知前附表</w:t>
      </w:r>
      <w:bookmarkEnd w:id="38"/>
      <w:bookmarkEnd w:id="39"/>
    </w:p>
    <w:tbl>
      <w:tblPr>
        <w:tblStyle w:val="2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607"/>
        <w:gridCol w:w="5463"/>
      </w:tblGrid>
      <w:tr w14:paraId="03BFC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blHeader/>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37937F">
            <w:pPr>
              <w:pStyle w:val="31"/>
              <w:keepNext w:val="0"/>
              <w:keepLines w:val="0"/>
              <w:kinsoku/>
              <w:overflowPunct w:val="0"/>
              <w:bidi w:val="0"/>
              <w:spacing w:before="41"/>
              <w:jc w:val="center"/>
              <w:rPr>
                <w:rFonts w:hint="default"/>
                <w:color w:val="auto"/>
                <w:sz w:val="21"/>
                <w:szCs w:val="24"/>
                <w:highlight w:val="none"/>
              </w:rPr>
            </w:pPr>
            <w:r>
              <w:rPr>
                <w:rFonts w:hint="default" w:ascii="宋体" w:hAnsi="宋体" w:eastAsia="宋体" w:cs="宋体"/>
                <w:b/>
                <w:color w:val="auto"/>
                <w:sz w:val="21"/>
                <w:szCs w:val="21"/>
                <w:highlight w:val="none"/>
              </w:rPr>
              <w:t>条款号</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113BA6">
            <w:pPr>
              <w:pStyle w:val="31"/>
              <w:keepNext w:val="0"/>
              <w:keepLines w:val="0"/>
              <w:kinsoku/>
              <w:overflowPunct w:val="0"/>
              <w:bidi w:val="0"/>
              <w:spacing w:before="41"/>
              <w:jc w:val="center"/>
              <w:rPr>
                <w:rFonts w:hint="default"/>
                <w:color w:val="auto"/>
                <w:sz w:val="21"/>
                <w:szCs w:val="24"/>
                <w:highlight w:val="none"/>
              </w:rPr>
            </w:pPr>
            <w:r>
              <w:rPr>
                <w:rFonts w:hint="default" w:ascii="宋体" w:hAnsi="宋体" w:eastAsia="宋体" w:cs="宋体"/>
                <w:b/>
                <w:color w:val="auto"/>
                <w:sz w:val="21"/>
                <w:szCs w:val="21"/>
                <w:highlight w:val="none"/>
              </w:rPr>
              <w:t>条款名称</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276BBB">
            <w:pPr>
              <w:pStyle w:val="31"/>
              <w:keepNext w:val="0"/>
              <w:keepLines w:val="0"/>
              <w:kinsoku/>
              <w:overflowPunct w:val="0"/>
              <w:bidi w:val="0"/>
              <w:spacing w:before="41"/>
              <w:jc w:val="center"/>
              <w:rPr>
                <w:rFonts w:hint="default"/>
                <w:color w:val="auto"/>
                <w:sz w:val="21"/>
                <w:szCs w:val="24"/>
                <w:highlight w:val="none"/>
              </w:rPr>
            </w:pPr>
            <w:r>
              <w:rPr>
                <w:rFonts w:hint="default" w:ascii="宋体" w:hAnsi="宋体" w:eastAsia="宋体" w:cs="宋体"/>
                <w:b/>
                <w:color w:val="auto"/>
                <w:sz w:val="21"/>
                <w:szCs w:val="21"/>
                <w:highlight w:val="none"/>
              </w:rPr>
              <w:t>编列内容</w:t>
            </w:r>
          </w:p>
        </w:tc>
      </w:tr>
      <w:tr w14:paraId="023AC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6623D5">
            <w:pPr>
              <w:pStyle w:val="31"/>
              <w:keepNext w:val="0"/>
              <w:keepLines w:val="0"/>
              <w:kinsoku/>
              <w:overflowPunct w:val="0"/>
              <w:bidi w:val="0"/>
              <w:jc w:val="center"/>
              <w:rPr>
                <w:rFonts w:hint="default"/>
                <w:color w:val="auto"/>
                <w:sz w:val="21"/>
                <w:szCs w:val="24"/>
                <w:highlight w:val="none"/>
              </w:rPr>
            </w:pPr>
            <w:r>
              <w:rPr>
                <w:rFonts w:hint="eastAsia" w:ascii="Times New Roman" w:hAnsi="Times New Roman" w:eastAsia="Times New Roman"/>
                <w:color w:val="auto"/>
                <w:sz w:val="21"/>
                <w:szCs w:val="24"/>
                <w:highlight w:val="none"/>
              </w:rPr>
              <w:t>1.1.2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E9BB8B">
            <w:pPr>
              <w:pStyle w:val="31"/>
              <w:keepNext w:val="0"/>
              <w:keepLines w:val="0"/>
              <w:kinsoku/>
              <w:overflowPunct w:val="0"/>
              <w:bidi w:val="0"/>
              <w:spacing w:line="360" w:lineRule="auto"/>
              <w:jc w:val="center"/>
              <w:rPr>
                <w:rFonts w:hint="default"/>
                <w:color w:val="auto"/>
                <w:sz w:val="21"/>
                <w:szCs w:val="24"/>
                <w:highlight w:val="none"/>
              </w:rPr>
            </w:pPr>
            <w:r>
              <w:rPr>
                <w:rFonts w:hint="default" w:ascii="宋体" w:hAnsi="宋体" w:eastAsia="宋体"/>
                <w:color w:val="auto"/>
                <w:sz w:val="21"/>
                <w:szCs w:val="24"/>
                <w:highlight w:val="none"/>
              </w:rPr>
              <w:t>招标人</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439634">
            <w:pPr>
              <w:keepNext w:val="0"/>
              <w:keepLines w:val="0"/>
              <w:kinsoku/>
              <w:autoSpaceDE/>
              <w:autoSpaceDN/>
              <w:bidi w:val="0"/>
              <w:adjustRightInd/>
              <w:spacing w:before="63" w:beforeLines="20" w:after="63" w:afterLines="20"/>
              <w:ind w:right="48" w:rightChars="20"/>
              <w:rPr>
                <w:rFonts w:hint="eastAsia" w:ascii="宋体" w:hAnsi="宋体" w:eastAsia="宋体" w:cs="Times New Roman"/>
                <w:color w:val="auto"/>
                <w:sz w:val="21"/>
                <w:szCs w:val="24"/>
                <w:highlight w:val="none"/>
                <w:lang w:eastAsia="zh-CN"/>
              </w:rPr>
            </w:pPr>
            <w:r>
              <w:rPr>
                <w:rFonts w:hint="eastAsia" w:ascii="宋体" w:hAnsi="宋体" w:eastAsia="宋体" w:cs="宋体"/>
                <w:color w:val="auto"/>
                <w:sz w:val="21"/>
                <w:szCs w:val="21"/>
                <w:highlight w:val="none"/>
                <w:lang w:eastAsia="zh-CN"/>
              </w:rPr>
              <w:t>名称</w:t>
            </w:r>
            <w:r>
              <w:rPr>
                <w:rFonts w:hint="eastAsia" w:ascii="宋体" w:hAnsi="宋体" w:eastAsia="宋体" w:cs="Times New Roman"/>
                <w:color w:val="auto"/>
                <w:sz w:val="21"/>
                <w:szCs w:val="24"/>
                <w:highlight w:val="none"/>
              </w:rPr>
              <w:t>：</w:t>
            </w:r>
            <w:r>
              <w:rPr>
                <w:rFonts w:hint="eastAsia" w:ascii="宋体" w:hAnsi="宋体" w:eastAsia="宋体" w:cs="Times New Roman"/>
                <w:color w:val="auto"/>
                <w:sz w:val="21"/>
                <w:szCs w:val="24"/>
                <w:highlight w:val="none"/>
                <w:lang w:eastAsia="zh-CN"/>
              </w:rPr>
              <w:t>广州市第一市政工程有限公司</w:t>
            </w:r>
          </w:p>
          <w:p w14:paraId="1DDA634A">
            <w:pPr>
              <w:keepNext w:val="0"/>
              <w:keepLines w:val="0"/>
              <w:kinsoku/>
              <w:autoSpaceDE/>
              <w:autoSpaceDN/>
              <w:bidi w:val="0"/>
              <w:adjustRightInd/>
              <w:spacing w:before="63" w:beforeLines="20" w:after="63" w:afterLines="20"/>
              <w:ind w:right="48" w:rightChars="20"/>
              <w:rPr>
                <w:rFonts w:hint="eastAsia" w:ascii="宋体" w:hAnsi="宋体" w:eastAsia="宋体" w:cs="Times New Roman"/>
                <w:color w:val="auto"/>
                <w:sz w:val="21"/>
                <w:szCs w:val="24"/>
                <w:highlight w:val="none"/>
                <w:lang w:eastAsia="zh-CN"/>
              </w:rPr>
            </w:pPr>
            <w:r>
              <w:rPr>
                <w:rFonts w:hint="eastAsia" w:ascii="宋体" w:hAnsi="宋体" w:eastAsia="宋体" w:cs="宋体"/>
                <w:color w:val="auto"/>
                <w:sz w:val="21"/>
                <w:szCs w:val="21"/>
                <w:highlight w:val="none"/>
                <w:lang w:eastAsia="zh-CN"/>
              </w:rPr>
              <w:t>地址</w:t>
            </w:r>
            <w:r>
              <w:rPr>
                <w:rFonts w:hint="eastAsia" w:ascii="宋体" w:hAnsi="宋体" w:eastAsia="宋体" w:cs="Times New Roman"/>
                <w:color w:val="auto"/>
                <w:sz w:val="21"/>
                <w:szCs w:val="24"/>
                <w:highlight w:val="none"/>
              </w:rPr>
              <w:t>：</w:t>
            </w:r>
            <w:r>
              <w:rPr>
                <w:rFonts w:hint="eastAsia" w:ascii="宋体" w:hAnsi="宋体" w:eastAsia="宋体" w:cs="Times New Roman"/>
                <w:color w:val="auto"/>
                <w:sz w:val="21"/>
                <w:szCs w:val="24"/>
                <w:highlight w:val="none"/>
                <w:lang w:eastAsia="zh-CN"/>
              </w:rPr>
              <w:t>广州市越秀区环市东路338号17楼</w:t>
            </w:r>
          </w:p>
          <w:p w14:paraId="6AF8ADE7">
            <w:pPr>
              <w:keepNext w:val="0"/>
              <w:keepLines w:val="0"/>
              <w:kinsoku/>
              <w:autoSpaceDE/>
              <w:autoSpaceDN/>
              <w:bidi w:val="0"/>
              <w:adjustRightInd/>
              <w:spacing w:before="63" w:beforeLines="20" w:after="63" w:afterLines="20"/>
              <w:ind w:right="48" w:rightChars="20"/>
              <w:rPr>
                <w:rFonts w:hint="eastAsia" w:ascii="宋体" w:hAnsi="宋体" w:eastAsia="宋体" w:cs="Times New Roman"/>
                <w:color w:val="auto"/>
                <w:sz w:val="21"/>
                <w:szCs w:val="24"/>
                <w:highlight w:val="none"/>
              </w:rPr>
            </w:pPr>
            <w:r>
              <w:rPr>
                <w:rFonts w:hint="eastAsia" w:ascii="宋体" w:hAnsi="宋体" w:eastAsia="宋体" w:cs="宋体"/>
                <w:color w:val="auto"/>
                <w:sz w:val="21"/>
                <w:szCs w:val="21"/>
                <w:highlight w:val="none"/>
                <w:lang w:eastAsia="zh-CN"/>
              </w:rPr>
              <w:t>联系人</w:t>
            </w:r>
            <w:r>
              <w:rPr>
                <w:rFonts w:hint="eastAsia" w:ascii="宋体" w:hAnsi="宋体" w:eastAsia="宋体" w:cs="Times New Roman"/>
                <w:color w:val="auto"/>
                <w:sz w:val="21"/>
                <w:szCs w:val="24"/>
                <w:highlight w:val="none"/>
              </w:rPr>
              <w:t>：林工</w:t>
            </w:r>
            <w:r>
              <w:rPr>
                <w:rFonts w:hint="eastAsia" w:ascii="宋体" w:hAnsi="宋体" w:eastAsia="宋体" w:cs="Times New Roman"/>
                <w:color w:val="auto"/>
                <w:sz w:val="21"/>
                <w:szCs w:val="24"/>
                <w:highlight w:val="none"/>
                <w:lang w:val="en-US" w:eastAsia="zh-CN"/>
              </w:rPr>
              <w:t>　　</w:t>
            </w:r>
            <w:r>
              <w:rPr>
                <w:rFonts w:hint="eastAsia" w:ascii="宋体" w:hAnsi="宋体" w:eastAsia="宋体" w:cs="Times New Roman"/>
                <w:color w:val="auto"/>
                <w:sz w:val="21"/>
                <w:szCs w:val="24"/>
                <w:highlight w:val="none"/>
              </w:rPr>
              <w:t xml:space="preserve"> </w:t>
            </w:r>
          </w:p>
          <w:p w14:paraId="0121CA01">
            <w:pPr>
              <w:keepNext w:val="0"/>
              <w:keepLines w:val="0"/>
              <w:kinsoku/>
              <w:autoSpaceDE/>
              <w:autoSpaceDN/>
              <w:bidi w:val="0"/>
              <w:adjustRightInd/>
              <w:spacing w:before="63" w:beforeLines="20" w:after="63" w:afterLines="20"/>
              <w:ind w:right="48" w:rightChars="20"/>
              <w:rPr>
                <w:rFonts w:hint="default"/>
                <w:color w:val="auto"/>
                <w:sz w:val="21"/>
                <w:szCs w:val="24"/>
                <w:highlight w:val="none"/>
              </w:rPr>
            </w:pPr>
            <w:r>
              <w:rPr>
                <w:rFonts w:hint="eastAsia" w:ascii="宋体" w:hAnsi="宋体" w:eastAsia="宋体" w:cs="宋体"/>
                <w:color w:val="auto"/>
                <w:sz w:val="21"/>
                <w:szCs w:val="21"/>
                <w:highlight w:val="none"/>
                <w:lang w:eastAsia="zh-CN"/>
              </w:rPr>
              <w:t>电话</w:t>
            </w:r>
            <w:r>
              <w:rPr>
                <w:rFonts w:hint="eastAsia" w:ascii="宋体" w:hAnsi="宋体" w:eastAsia="宋体" w:cs="Times New Roman"/>
                <w:color w:val="auto"/>
                <w:sz w:val="21"/>
                <w:szCs w:val="24"/>
                <w:highlight w:val="none"/>
              </w:rPr>
              <w:t>：13112375653</w:t>
            </w:r>
          </w:p>
        </w:tc>
      </w:tr>
      <w:tr w14:paraId="6CEA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AFDAEB">
            <w:pPr>
              <w:pStyle w:val="31"/>
              <w:keepNext w:val="0"/>
              <w:keepLines w:val="0"/>
              <w:kinsoku/>
              <w:overflowPunct w:val="0"/>
              <w:bidi w:val="0"/>
              <w:jc w:val="center"/>
              <w:rPr>
                <w:rFonts w:hint="default"/>
                <w:color w:val="auto"/>
                <w:sz w:val="21"/>
                <w:szCs w:val="24"/>
                <w:highlight w:val="none"/>
              </w:rPr>
            </w:pPr>
            <w:r>
              <w:rPr>
                <w:rFonts w:hint="eastAsia" w:ascii="Times New Roman" w:hAnsi="Times New Roman" w:eastAsia="Times New Roman"/>
                <w:color w:val="auto"/>
                <w:sz w:val="21"/>
                <w:szCs w:val="24"/>
                <w:highlight w:val="none"/>
              </w:rPr>
              <w:t>1.1.3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081392">
            <w:pPr>
              <w:pStyle w:val="31"/>
              <w:keepNext w:val="0"/>
              <w:keepLines w:val="0"/>
              <w:kinsoku/>
              <w:overflowPunct w:val="0"/>
              <w:bidi w:val="0"/>
              <w:jc w:val="center"/>
              <w:rPr>
                <w:rFonts w:hint="default"/>
                <w:color w:val="auto"/>
                <w:sz w:val="21"/>
                <w:szCs w:val="24"/>
                <w:highlight w:val="none"/>
              </w:rPr>
            </w:pPr>
            <w:r>
              <w:rPr>
                <w:rFonts w:hint="default" w:ascii="宋体" w:hAnsi="宋体" w:eastAsia="宋体"/>
                <w:color w:val="auto"/>
                <w:sz w:val="21"/>
                <w:szCs w:val="24"/>
                <w:highlight w:val="none"/>
              </w:rPr>
              <w:t>招标代理机构</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A7539A">
            <w:pPr>
              <w:keepNext w:val="0"/>
              <w:keepLines w:val="0"/>
              <w:kinsoku/>
              <w:autoSpaceDE/>
              <w:autoSpaceDN/>
              <w:bidi w:val="0"/>
              <w:adjustRightInd/>
              <w:spacing w:before="63" w:beforeLines="20" w:after="63" w:afterLines="20"/>
              <w:ind w:right="48" w:rightChars="20"/>
              <w:rPr>
                <w:rFonts w:hint="eastAsia" w:ascii="宋体" w:hAnsi="宋体" w:eastAsia="宋体" w:cs="Times New Roman"/>
                <w:color w:val="auto"/>
                <w:sz w:val="21"/>
                <w:szCs w:val="24"/>
                <w:highlight w:val="none"/>
                <w:lang w:eastAsia="zh-CN"/>
              </w:rPr>
            </w:pPr>
            <w:r>
              <w:rPr>
                <w:rFonts w:hint="eastAsia" w:ascii="宋体" w:hAnsi="宋体" w:eastAsia="宋体" w:cs="宋体"/>
                <w:color w:val="auto"/>
                <w:sz w:val="21"/>
                <w:szCs w:val="21"/>
                <w:highlight w:val="none"/>
                <w:lang w:eastAsia="zh-CN"/>
              </w:rPr>
              <w:t>名称</w:t>
            </w:r>
            <w:r>
              <w:rPr>
                <w:rFonts w:hint="eastAsia" w:ascii="宋体" w:hAnsi="宋体" w:eastAsia="宋体" w:cs="Times New Roman"/>
                <w:color w:val="auto"/>
                <w:sz w:val="21"/>
                <w:szCs w:val="24"/>
                <w:highlight w:val="none"/>
              </w:rPr>
              <w:t>：</w:t>
            </w:r>
            <w:r>
              <w:rPr>
                <w:rFonts w:hint="eastAsia" w:ascii="宋体" w:hAnsi="宋体" w:eastAsia="宋体" w:cs="Times New Roman"/>
                <w:color w:val="auto"/>
                <w:sz w:val="21"/>
                <w:szCs w:val="24"/>
                <w:highlight w:val="none"/>
                <w:lang w:val="en-US" w:eastAsia="zh-CN"/>
              </w:rPr>
              <w:t>广州建筑工程监理有限公司</w:t>
            </w:r>
          </w:p>
          <w:p w14:paraId="51119183">
            <w:pPr>
              <w:keepNext w:val="0"/>
              <w:keepLines w:val="0"/>
              <w:kinsoku/>
              <w:autoSpaceDE/>
              <w:autoSpaceDN/>
              <w:bidi w:val="0"/>
              <w:adjustRightInd/>
              <w:spacing w:before="63" w:beforeLines="20" w:after="63" w:afterLines="20"/>
              <w:ind w:right="48" w:rightChars="20"/>
              <w:rPr>
                <w:rFonts w:hint="eastAsia" w:ascii="宋体" w:hAnsi="宋体" w:eastAsia="宋体" w:cs="Times New Roman"/>
                <w:color w:val="auto"/>
                <w:sz w:val="21"/>
                <w:szCs w:val="24"/>
                <w:highlight w:val="none"/>
              </w:rPr>
            </w:pPr>
            <w:r>
              <w:rPr>
                <w:rFonts w:hint="eastAsia" w:ascii="宋体" w:hAnsi="宋体" w:eastAsia="宋体" w:cs="宋体"/>
                <w:color w:val="auto"/>
                <w:sz w:val="21"/>
                <w:szCs w:val="21"/>
                <w:highlight w:val="none"/>
                <w:lang w:eastAsia="zh-CN"/>
              </w:rPr>
              <w:t>地址</w:t>
            </w:r>
            <w:r>
              <w:rPr>
                <w:rFonts w:hint="eastAsia" w:ascii="宋体" w:hAnsi="宋体" w:eastAsia="宋体" w:cs="Times New Roman"/>
                <w:color w:val="auto"/>
                <w:sz w:val="21"/>
                <w:szCs w:val="24"/>
                <w:highlight w:val="none"/>
              </w:rPr>
              <w:t>：</w:t>
            </w:r>
            <w:r>
              <w:rPr>
                <w:rFonts w:hint="eastAsia" w:ascii="宋体" w:hAnsi="宋体" w:eastAsia="宋体" w:cs="Times New Roman"/>
                <w:color w:val="auto"/>
                <w:sz w:val="21"/>
                <w:szCs w:val="24"/>
                <w:highlight w:val="none"/>
                <w:lang w:val="en-US" w:eastAsia="zh-CN"/>
              </w:rPr>
              <w:t>广州市越秀区广卫路4号20楼</w:t>
            </w:r>
            <w:r>
              <w:rPr>
                <w:rFonts w:hint="eastAsia" w:ascii="宋体" w:hAnsi="宋体" w:eastAsia="宋体" w:cs="Times New Roman"/>
                <w:color w:val="auto"/>
                <w:sz w:val="21"/>
                <w:szCs w:val="24"/>
                <w:highlight w:val="none"/>
              </w:rPr>
              <w:t xml:space="preserve"> </w:t>
            </w:r>
          </w:p>
          <w:p w14:paraId="75E5B6FC">
            <w:pPr>
              <w:keepNext w:val="0"/>
              <w:keepLines w:val="0"/>
              <w:kinsoku/>
              <w:autoSpaceDE/>
              <w:autoSpaceDN/>
              <w:bidi w:val="0"/>
              <w:adjustRightInd/>
              <w:spacing w:before="63" w:beforeLines="20" w:after="63" w:afterLines="20"/>
              <w:ind w:right="48" w:rightChars="20"/>
              <w:rPr>
                <w:rFonts w:hint="eastAsia" w:ascii="宋体" w:hAnsi="宋体" w:eastAsia="宋体" w:cs="Times New Roman"/>
                <w:color w:val="auto"/>
                <w:sz w:val="21"/>
                <w:szCs w:val="24"/>
                <w:highlight w:val="none"/>
              </w:rPr>
            </w:pPr>
            <w:r>
              <w:rPr>
                <w:rFonts w:hint="eastAsia" w:ascii="宋体" w:hAnsi="宋体" w:eastAsia="宋体" w:cs="宋体"/>
                <w:color w:val="auto"/>
                <w:sz w:val="21"/>
                <w:szCs w:val="21"/>
                <w:highlight w:val="none"/>
                <w:lang w:eastAsia="zh-CN"/>
              </w:rPr>
              <w:t>联系人</w:t>
            </w:r>
            <w:r>
              <w:rPr>
                <w:rFonts w:hint="eastAsia" w:ascii="宋体" w:hAnsi="宋体" w:eastAsia="宋体" w:cs="Times New Roman"/>
                <w:color w:val="auto"/>
                <w:sz w:val="21"/>
                <w:szCs w:val="24"/>
                <w:highlight w:val="none"/>
              </w:rPr>
              <w:t>：</w:t>
            </w:r>
            <w:r>
              <w:rPr>
                <w:rFonts w:hint="eastAsia" w:ascii="宋体" w:hAnsi="宋体" w:eastAsia="宋体" w:cs="Times New Roman"/>
                <w:color w:val="auto"/>
                <w:sz w:val="21"/>
                <w:szCs w:val="24"/>
                <w:highlight w:val="none"/>
                <w:lang w:val="en-US" w:eastAsia="zh-CN"/>
              </w:rPr>
              <w:t>陆先生</w:t>
            </w:r>
          </w:p>
          <w:p w14:paraId="4E70CA4F">
            <w:pPr>
              <w:keepNext w:val="0"/>
              <w:keepLines w:val="0"/>
              <w:kinsoku/>
              <w:autoSpaceDE/>
              <w:autoSpaceDN/>
              <w:bidi w:val="0"/>
              <w:adjustRightInd/>
              <w:spacing w:before="63" w:beforeLines="20" w:after="63" w:afterLines="20"/>
              <w:ind w:right="48" w:rightChars="20"/>
              <w:rPr>
                <w:rFonts w:hint="default"/>
                <w:color w:val="auto"/>
                <w:sz w:val="21"/>
                <w:szCs w:val="24"/>
                <w:highlight w:val="none"/>
              </w:rPr>
            </w:pPr>
            <w:r>
              <w:rPr>
                <w:rFonts w:hint="eastAsia" w:ascii="宋体" w:hAnsi="宋体" w:eastAsia="宋体" w:cs="宋体"/>
                <w:color w:val="auto"/>
                <w:sz w:val="21"/>
                <w:szCs w:val="21"/>
                <w:highlight w:val="none"/>
                <w:lang w:eastAsia="zh-CN"/>
              </w:rPr>
              <w:t>电话</w:t>
            </w:r>
            <w:r>
              <w:rPr>
                <w:rFonts w:hint="eastAsia" w:ascii="宋体" w:hAnsi="宋体" w:eastAsia="宋体" w:cs="Times New Roman"/>
                <w:color w:val="auto"/>
                <w:sz w:val="21"/>
                <w:szCs w:val="24"/>
                <w:highlight w:val="none"/>
              </w:rPr>
              <w:t>：</w:t>
            </w:r>
            <w:r>
              <w:rPr>
                <w:rFonts w:hint="eastAsia" w:ascii="宋体" w:hAnsi="宋体" w:eastAsia="宋体" w:cs="Times New Roman"/>
                <w:color w:val="auto"/>
                <w:sz w:val="21"/>
                <w:szCs w:val="24"/>
                <w:highlight w:val="none"/>
                <w:lang w:val="en-US" w:eastAsia="zh-CN"/>
              </w:rPr>
              <w:t>020-82627566</w:t>
            </w:r>
          </w:p>
        </w:tc>
      </w:tr>
      <w:tr w14:paraId="00625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D0133B">
            <w:pPr>
              <w:pStyle w:val="31"/>
              <w:keepNext w:val="0"/>
              <w:keepLines w:val="0"/>
              <w:kinsoku/>
              <w:overflowPunct w:val="0"/>
              <w:bidi w:val="0"/>
              <w:jc w:val="center"/>
              <w:rPr>
                <w:rFonts w:hint="default"/>
                <w:color w:val="auto"/>
                <w:sz w:val="21"/>
                <w:szCs w:val="24"/>
                <w:highlight w:val="none"/>
              </w:rPr>
            </w:pPr>
            <w:r>
              <w:rPr>
                <w:rFonts w:hint="eastAsia" w:ascii="Times New Roman" w:hAnsi="Times New Roman" w:eastAsia="Times New Roman"/>
                <w:color w:val="auto"/>
                <w:sz w:val="21"/>
                <w:szCs w:val="24"/>
                <w:highlight w:val="none"/>
              </w:rPr>
              <w:t>1.1.4</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74618A">
            <w:pPr>
              <w:pStyle w:val="31"/>
              <w:keepNext w:val="0"/>
              <w:keepLines w:val="0"/>
              <w:kinsoku/>
              <w:overflowPunct w:val="0"/>
              <w:bidi w:val="0"/>
              <w:jc w:val="center"/>
              <w:rPr>
                <w:rFonts w:hint="default"/>
                <w:color w:val="auto"/>
                <w:sz w:val="21"/>
                <w:szCs w:val="24"/>
                <w:highlight w:val="none"/>
              </w:rPr>
            </w:pPr>
            <w:r>
              <w:rPr>
                <w:rFonts w:hint="default" w:ascii="宋体" w:hAnsi="宋体" w:eastAsia="宋体"/>
                <w:color w:val="auto"/>
                <w:sz w:val="21"/>
                <w:szCs w:val="24"/>
                <w:highlight w:val="none"/>
              </w:rPr>
              <w:t>招标项目名称</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5611D2">
            <w:pPr>
              <w:keepNext w:val="0"/>
              <w:keepLines w:val="0"/>
              <w:kinsoku/>
              <w:autoSpaceDE/>
              <w:autoSpaceDN/>
              <w:bidi w:val="0"/>
              <w:adjustRightInd/>
              <w:spacing w:before="63" w:beforeLines="20" w:after="63" w:afterLines="20"/>
              <w:ind w:right="48" w:rightChars="20"/>
              <w:rPr>
                <w:rFonts w:hint="default"/>
                <w:color w:val="auto"/>
                <w:sz w:val="21"/>
                <w:szCs w:val="24"/>
                <w:highlight w:val="none"/>
              </w:rPr>
            </w:pPr>
            <w:r>
              <w:rPr>
                <w:rFonts w:hint="default"/>
                <w:color w:val="auto"/>
                <w:sz w:val="21"/>
                <w:szCs w:val="24"/>
                <w:highlight w:val="none"/>
              </w:rPr>
              <w:t>增城区南部水厂及配套管网建设工程-智慧水厂系统管理平台</w:t>
            </w:r>
          </w:p>
        </w:tc>
      </w:tr>
      <w:tr w14:paraId="231E1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77CF5D">
            <w:pPr>
              <w:pStyle w:val="31"/>
              <w:keepNext w:val="0"/>
              <w:keepLines w:val="0"/>
              <w:kinsoku/>
              <w:overflowPunct w:val="0"/>
              <w:bidi w:val="0"/>
              <w:jc w:val="center"/>
              <w:rPr>
                <w:rFonts w:hint="default"/>
                <w:color w:val="auto"/>
                <w:sz w:val="21"/>
                <w:szCs w:val="24"/>
                <w:highlight w:val="none"/>
              </w:rPr>
            </w:pPr>
            <w:r>
              <w:rPr>
                <w:rFonts w:hint="eastAsia" w:ascii="Times New Roman" w:hAnsi="Times New Roman" w:eastAsia="Times New Roman"/>
                <w:color w:val="auto"/>
                <w:sz w:val="21"/>
                <w:szCs w:val="24"/>
                <w:highlight w:val="none"/>
              </w:rPr>
              <w:t>1.1.5</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FE66F1">
            <w:pPr>
              <w:pStyle w:val="31"/>
              <w:keepNext w:val="0"/>
              <w:keepLines w:val="0"/>
              <w:kinsoku/>
              <w:overflowPunct w:val="0"/>
              <w:bidi w:val="0"/>
              <w:jc w:val="center"/>
              <w:rPr>
                <w:rFonts w:hint="default"/>
                <w:color w:val="auto"/>
                <w:sz w:val="21"/>
                <w:szCs w:val="24"/>
                <w:highlight w:val="none"/>
              </w:rPr>
            </w:pPr>
            <w:r>
              <w:rPr>
                <w:rFonts w:hint="default" w:ascii="宋体" w:hAnsi="宋体" w:eastAsia="宋体"/>
                <w:color w:val="auto"/>
                <w:sz w:val="21"/>
                <w:szCs w:val="24"/>
                <w:highlight w:val="none"/>
              </w:rPr>
              <w:t>项目建设地点</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96FCE1">
            <w:pPr>
              <w:keepNext w:val="0"/>
              <w:keepLines w:val="0"/>
              <w:kinsoku/>
              <w:autoSpaceDE/>
              <w:autoSpaceDN/>
              <w:bidi w:val="0"/>
              <w:adjustRightInd/>
              <w:spacing w:before="63" w:beforeLines="20" w:after="63" w:afterLines="20"/>
              <w:ind w:right="48" w:rightChars="20"/>
              <w:rPr>
                <w:rFonts w:hint="default"/>
                <w:color w:val="auto"/>
                <w:sz w:val="21"/>
                <w:szCs w:val="24"/>
                <w:highlight w:val="none"/>
              </w:rPr>
            </w:pPr>
            <w:r>
              <w:rPr>
                <w:rFonts w:hint="default"/>
                <w:color w:val="auto"/>
                <w:sz w:val="21"/>
                <w:szCs w:val="24"/>
                <w:highlight w:val="none"/>
              </w:rPr>
              <w:t>增</w:t>
            </w:r>
            <w:r>
              <w:rPr>
                <w:rFonts w:hint="default" w:ascii="宋体" w:hAnsi="宋体" w:eastAsia="宋体" w:cs="宋体"/>
                <w:color w:val="auto"/>
                <w:sz w:val="21"/>
                <w:szCs w:val="21"/>
                <w:highlight w:val="none"/>
                <w:lang w:eastAsia="zh-CN"/>
              </w:rPr>
              <w:t>城区</w:t>
            </w:r>
            <w:r>
              <w:rPr>
                <w:rFonts w:hint="default"/>
                <w:color w:val="auto"/>
                <w:sz w:val="21"/>
                <w:szCs w:val="24"/>
                <w:highlight w:val="none"/>
              </w:rPr>
              <w:t>南部水厂厂区位于新塘镇官道村，万田水库东南侧。</w:t>
            </w:r>
          </w:p>
        </w:tc>
      </w:tr>
      <w:tr w14:paraId="6FAA5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4771E7">
            <w:pPr>
              <w:pStyle w:val="31"/>
              <w:keepNext w:val="0"/>
              <w:keepLines w:val="0"/>
              <w:kinsoku/>
              <w:overflowPunct w:val="0"/>
              <w:bidi w:val="0"/>
              <w:jc w:val="center"/>
              <w:rPr>
                <w:rFonts w:hint="default"/>
                <w:color w:val="auto"/>
                <w:sz w:val="21"/>
                <w:szCs w:val="24"/>
                <w:highlight w:val="none"/>
              </w:rPr>
            </w:pPr>
            <w:r>
              <w:rPr>
                <w:rFonts w:hint="eastAsia" w:ascii="Times New Roman" w:hAnsi="Times New Roman" w:eastAsia="Times New Roman"/>
                <w:color w:val="auto"/>
                <w:sz w:val="21"/>
                <w:szCs w:val="24"/>
                <w:highlight w:val="none"/>
              </w:rPr>
              <w:t>1.1.6</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1D0F18">
            <w:pPr>
              <w:pStyle w:val="31"/>
              <w:keepNext w:val="0"/>
              <w:keepLines w:val="0"/>
              <w:kinsoku/>
              <w:overflowPunct w:val="0"/>
              <w:bidi w:val="0"/>
              <w:jc w:val="center"/>
              <w:rPr>
                <w:rFonts w:hint="default"/>
                <w:color w:val="auto"/>
                <w:sz w:val="21"/>
                <w:szCs w:val="24"/>
                <w:highlight w:val="none"/>
              </w:rPr>
            </w:pPr>
            <w:r>
              <w:rPr>
                <w:rFonts w:hint="default" w:ascii="宋体" w:hAnsi="宋体" w:eastAsia="宋体"/>
                <w:color w:val="auto"/>
                <w:sz w:val="21"/>
                <w:szCs w:val="24"/>
                <w:highlight w:val="none"/>
              </w:rPr>
              <w:t>项目建设规模</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1424BE">
            <w:pPr>
              <w:keepNext w:val="0"/>
              <w:keepLines w:val="0"/>
              <w:kinsoku/>
              <w:autoSpaceDE/>
              <w:autoSpaceDN/>
              <w:bidi w:val="0"/>
              <w:adjustRightInd/>
              <w:spacing w:before="63" w:beforeLines="20" w:after="63" w:afterLines="20"/>
              <w:ind w:right="48" w:rightChars="20"/>
              <w:rPr>
                <w:rFonts w:hint="default"/>
                <w:color w:val="auto"/>
                <w:sz w:val="21"/>
                <w:szCs w:val="24"/>
                <w:highlight w:val="none"/>
              </w:rPr>
            </w:pPr>
            <w:r>
              <w:rPr>
                <w:rFonts w:hint="eastAsia" w:ascii="宋体" w:hAnsi="宋体" w:eastAsia="宋体" w:cs="宋体"/>
                <w:color w:val="auto"/>
                <w:sz w:val="21"/>
                <w:szCs w:val="21"/>
                <w:highlight w:val="none"/>
                <w:lang w:eastAsia="zh-CN"/>
              </w:rPr>
              <w:t>详见</w:t>
            </w:r>
            <w:r>
              <w:rPr>
                <w:rFonts w:hint="eastAsia" w:ascii="宋体" w:hAnsi="宋体" w:eastAsia="宋体" w:cs="Times New Roman"/>
                <w:color w:val="auto"/>
                <w:sz w:val="21"/>
                <w:szCs w:val="24"/>
                <w:highlight w:val="none"/>
              </w:rPr>
              <w:t>招标公告</w:t>
            </w:r>
          </w:p>
        </w:tc>
      </w:tr>
      <w:tr w14:paraId="6DFB7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FCC73A">
            <w:pPr>
              <w:pStyle w:val="31"/>
              <w:keepNext w:val="0"/>
              <w:keepLines w:val="0"/>
              <w:kinsoku/>
              <w:overflowPunct w:val="0"/>
              <w:bidi w:val="0"/>
              <w:jc w:val="center"/>
              <w:rPr>
                <w:rFonts w:hint="default"/>
                <w:color w:val="auto"/>
                <w:sz w:val="21"/>
                <w:szCs w:val="24"/>
                <w:highlight w:val="none"/>
              </w:rPr>
            </w:pPr>
            <w:r>
              <w:rPr>
                <w:rFonts w:hint="eastAsia" w:ascii="Times New Roman" w:hAnsi="Times New Roman" w:eastAsia="Times New Roman"/>
                <w:color w:val="auto"/>
                <w:sz w:val="21"/>
                <w:szCs w:val="24"/>
                <w:highlight w:val="none"/>
              </w:rPr>
              <w:t>1.1.7</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5B14BA">
            <w:pPr>
              <w:pStyle w:val="31"/>
              <w:keepNext w:val="0"/>
              <w:keepLines w:val="0"/>
              <w:kinsoku/>
              <w:overflowPunct w:val="0"/>
              <w:bidi w:val="0"/>
              <w:jc w:val="center"/>
              <w:rPr>
                <w:rFonts w:hint="default"/>
                <w:color w:val="auto"/>
                <w:sz w:val="21"/>
                <w:szCs w:val="24"/>
                <w:highlight w:val="none"/>
              </w:rPr>
            </w:pPr>
            <w:r>
              <w:rPr>
                <w:rFonts w:hint="default" w:ascii="宋体" w:hAnsi="宋体" w:eastAsia="宋体"/>
                <w:color w:val="auto"/>
                <w:sz w:val="21"/>
                <w:szCs w:val="24"/>
                <w:highlight w:val="none"/>
              </w:rPr>
              <w:t>工程项目施工预计开工日期和建设周期</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6C9E61">
            <w:pPr>
              <w:keepNext w:val="0"/>
              <w:keepLines w:val="0"/>
              <w:kinsoku/>
              <w:bidi w:val="0"/>
              <w:jc w:val="both"/>
              <w:rPr>
                <w:rFonts w:hint="default" w:eastAsia="宋体"/>
                <w:color w:val="auto"/>
                <w:sz w:val="21"/>
                <w:szCs w:val="24"/>
                <w:highlight w:val="none"/>
                <w:lang w:val="en-US" w:eastAsia="zh-CN"/>
              </w:rPr>
            </w:pPr>
            <w:r>
              <w:rPr>
                <w:rFonts w:hint="eastAsia"/>
                <w:color w:val="auto"/>
                <w:sz w:val="21"/>
                <w:szCs w:val="24"/>
                <w:highlight w:val="none"/>
                <w:lang w:val="en-US" w:eastAsia="zh-CN"/>
              </w:rPr>
              <w:t>/</w:t>
            </w:r>
          </w:p>
        </w:tc>
      </w:tr>
      <w:tr w14:paraId="1316F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E51FE8">
            <w:pPr>
              <w:pStyle w:val="31"/>
              <w:keepNext w:val="0"/>
              <w:keepLines w:val="0"/>
              <w:kinsoku/>
              <w:overflowPunct w:val="0"/>
              <w:bidi w:val="0"/>
              <w:jc w:val="center"/>
              <w:rPr>
                <w:rFonts w:hint="default"/>
                <w:color w:val="auto"/>
                <w:sz w:val="21"/>
                <w:szCs w:val="24"/>
                <w:highlight w:val="none"/>
              </w:rPr>
            </w:pPr>
            <w:r>
              <w:rPr>
                <w:rFonts w:hint="eastAsia" w:ascii="Times New Roman" w:hAnsi="Times New Roman" w:eastAsia="Times New Roman"/>
                <w:color w:val="auto"/>
                <w:sz w:val="21"/>
                <w:szCs w:val="24"/>
                <w:highlight w:val="none"/>
              </w:rPr>
              <w:t>1.1.8</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C99948">
            <w:pPr>
              <w:pStyle w:val="31"/>
              <w:keepNext w:val="0"/>
              <w:keepLines w:val="0"/>
              <w:kinsoku/>
              <w:overflowPunct w:val="0"/>
              <w:bidi w:val="0"/>
              <w:jc w:val="center"/>
              <w:rPr>
                <w:rFonts w:hint="default"/>
                <w:color w:val="auto"/>
                <w:sz w:val="21"/>
                <w:szCs w:val="24"/>
                <w:highlight w:val="none"/>
              </w:rPr>
            </w:pPr>
            <w:r>
              <w:rPr>
                <w:rFonts w:hint="default" w:ascii="宋体" w:hAnsi="宋体" w:eastAsia="宋体"/>
                <w:color w:val="auto"/>
                <w:sz w:val="21"/>
                <w:szCs w:val="24"/>
                <w:highlight w:val="none"/>
              </w:rPr>
              <w:t>建筑安装工程费</w:t>
            </w:r>
            <w:r>
              <w:rPr>
                <w:rFonts w:hint="eastAsia" w:ascii="Times New Roman" w:hAnsi="Times New Roman" w:eastAsia="Times New Roman"/>
                <w:color w:val="auto"/>
                <w:sz w:val="21"/>
                <w:szCs w:val="24"/>
                <w:highlight w:val="none"/>
              </w:rPr>
              <w:t>/</w:t>
            </w:r>
            <w:r>
              <w:rPr>
                <w:rFonts w:hint="default" w:ascii="宋体" w:hAnsi="宋体" w:eastAsia="宋体"/>
                <w:color w:val="auto"/>
                <w:sz w:val="21"/>
                <w:szCs w:val="24"/>
                <w:highlight w:val="none"/>
              </w:rPr>
              <w:t>工程概算</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F17F25">
            <w:pPr>
              <w:keepNext w:val="0"/>
              <w:keepLines w:val="0"/>
              <w:kinsoku/>
              <w:bidi w:val="0"/>
              <w:jc w:val="both"/>
              <w:rPr>
                <w:rFonts w:hint="eastAsia" w:eastAsia="宋体"/>
                <w:color w:val="auto"/>
                <w:sz w:val="21"/>
                <w:szCs w:val="24"/>
                <w:highlight w:val="none"/>
                <w:lang w:val="en-US" w:eastAsia="zh-CN"/>
              </w:rPr>
            </w:pPr>
            <w:r>
              <w:rPr>
                <w:rFonts w:hint="eastAsia"/>
                <w:color w:val="auto"/>
                <w:sz w:val="21"/>
                <w:szCs w:val="24"/>
                <w:highlight w:val="none"/>
                <w:lang w:val="en-US" w:eastAsia="zh-CN"/>
              </w:rPr>
              <w:t>/</w:t>
            </w:r>
          </w:p>
        </w:tc>
      </w:tr>
      <w:tr w14:paraId="37CCB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157C37">
            <w:pPr>
              <w:pStyle w:val="31"/>
              <w:keepNext w:val="0"/>
              <w:keepLines w:val="0"/>
              <w:kinsoku/>
              <w:overflowPunct w:val="0"/>
              <w:bidi w:val="0"/>
              <w:jc w:val="center"/>
              <w:rPr>
                <w:rFonts w:hint="default"/>
                <w:color w:val="auto"/>
                <w:sz w:val="21"/>
                <w:szCs w:val="24"/>
                <w:highlight w:val="none"/>
              </w:rPr>
            </w:pPr>
            <w:r>
              <w:rPr>
                <w:rFonts w:hint="eastAsia" w:ascii="Times New Roman" w:hAnsi="Times New Roman" w:eastAsia="Times New Roman"/>
                <w:color w:val="auto"/>
                <w:sz w:val="21"/>
                <w:szCs w:val="24"/>
                <w:highlight w:val="none"/>
              </w:rPr>
              <w:t>1.2.1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BB4EA6">
            <w:pPr>
              <w:pStyle w:val="31"/>
              <w:keepNext w:val="0"/>
              <w:keepLines w:val="0"/>
              <w:kinsoku/>
              <w:overflowPunct w:val="0"/>
              <w:bidi w:val="0"/>
              <w:jc w:val="center"/>
              <w:rPr>
                <w:rFonts w:hint="default"/>
                <w:color w:val="auto"/>
                <w:sz w:val="21"/>
                <w:szCs w:val="24"/>
                <w:highlight w:val="none"/>
              </w:rPr>
            </w:pPr>
            <w:r>
              <w:rPr>
                <w:rFonts w:hint="default" w:ascii="宋体" w:hAnsi="宋体" w:eastAsia="宋体"/>
                <w:color w:val="auto"/>
                <w:sz w:val="21"/>
                <w:szCs w:val="24"/>
                <w:highlight w:val="none"/>
              </w:rPr>
              <w:t>资金来源及比例</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4C108E">
            <w:pPr>
              <w:keepNext w:val="0"/>
              <w:keepLines w:val="0"/>
              <w:kinsoku/>
              <w:autoSpaceDE/>
              <w:autoSpaceDN/>
              <w:bidi w:val="0"/>
              <w:adjustRightInd/>
              <w:spacing w:before="63" w:beforeLines="20" w:after="63" w:afterLines="20"/>
              <w:ind w:right="48" w:rightChars="20"/>
              <w:rPr>
                <w:rFonts w:hint="eastAsia" w:eastAsia="宋体"/>
                <w:color w:val="auto"/>
                <w:sz w:val="21"/>
                <w:szCs w:val="24"/>
                <w:highlight w:val="none"/>
                <w:lang w:val="en-US" w:eastAsia="zh-CN"/>
              </w:rPr>
            </w:pPr>
            <w:r>
              <w:rPr>
                <w:rFonts w:hint="eastAsia" w:ascii="宋体" w:hAnsi="宋体" w:eastAsia="宋体" w:cs="Times New Roman"/>
                <w:color w:val="auto"/>
                <w:sz w:val="21"/>
                <w:szCs w:val="24"/>
                <w:highlight w:val="none"/>
              </w:rPr>
              <w:t>建设资金</w:t>
            </w:r>
            <w:r>
              <w:rPr>
                <w:rFonts w:hint="eastAsia" w:ascii="宋体" w:hAnsi="宋体" w:eastAsia="宋体" w:cs="Times New Roman"/>
                <w:color w:val="auto"/>
                <w:sz w:val="21"/>
                <w:szCs w:val="24"/>
                <w:highlight w:val="none"/>
                <w:lang w:eastAsia="zh-CN"/>
              </w:rPr>
              <w:t>自</w:t>
            </w:r>
            <w:r>
              <w:rPr>
                <w:rFonts w:hint="eastAsia" w:ascii="宋体" w:hAnsi="宋体" w:eastAsia="宋体" w:cs="Times New Roman"/>
                <w:color w:val="auto"/>
                <w:sz w:val="21"/>
                <w:szCs w:val="24"/>
                <w:highlight w:val="none"/>
                <w:u w:val="single"/>
              </w:rPr>
              <w:t>企业资金</w:t>
            </w:r>
            <w:r>
              <w:rPr>
                <w:rFonts w:hint="eastAsia" w:ascii="宋体" w:hAnsi="宋体" w:eastAsia="宋体" w:cs="Times New Roman"/>
                <w:color w:val="auto"/>
                <w:sz w:val="21"/>
                <w:szCs w:val="24"/>
                <w:highlight w:val="none"/>
              </w:rPr>
              <w:t>，出资比例为</w:t>
            </w:r>
            <w:r>
              <w:rPr>
                <w:rFonts w:hint="eastAsia" w:ascii="宋体" w:hAnsi="宋体" w:eastAsia="宋体" w:cs="Times New Roman"/>
                <w:color w:val="auto"/>
                <w:sz w:val="21"/>
                <w:szCs w:val="24"/>
                <w:highlight w:val="none"/>
                <w:u w:val="single"/>
              </w:rPr>
              <w:t>100</w:t>
            </w:r>
            <w:r>
              <w:rPr>
                <w:rFonts w:hint="eastAsia" w:ascii="宋体" w:hAnsi="宋体" w:eastAsia="宋体" w:cs="Times New Roman"/>
                <w:color w:val="auto"/>
                <w:sz w:val="21"/>
                <w:szCs w:val="24"/>
                <w:highlight w:val="none"/>
              </w:rPr>
              <w:t>%</w:t>
            </w:r>
            <w:r>
              <w:rPr>
                <w:rFonts w:hint="eastAsia" w:ascii="宋体" w:hAnsi="宋体" w:eastAsia="宋体" w:cs="Times New Roman"/>
                <w:color w:val="auto"/>
                <w:sz w:val="21"/>
                <w:szCs w:val="24"/>
                <w:highlight w:val="none"/>
                <w:lang w:eastAsia="zh-CN"/>
              </w:rPr>
              <w:t>。</w:t>
            </w:r>
          </w:p>
        </w:tc>
      </w:tr>
      <w:tr w14:paraId="6400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F2C95D">
            <w:pPr>
              <w:pStyle w:val="31"/>
              <w:keepNext w:val="0"/>
              <w:keepLines w:val="0"/>
              <w:kinsoku/>
              <w:overflowPunct w:val="0"/>
              <w:bidi w:val="0"/>
              <w:jc w:val="center"/>
              <w:rPr>
                <w:rFonts w:hint="default"/>
                <w:color w:val="auto"/>
                <w:sz w:val="21"/>
                <w:szCs w:val="24"/>
                <w:highlight w:val="none"/>
              </w:rPr>
            </w:pPr>
            <w:r>
              <w:rPr>
                <w:rFonts w:hint="eastAsia" w:ascii="Times New Roman" w:hAnsi="Times New Roman" w:eastAsia="Times New Roman"/>
                <w:color w:val="auto"/>
                <w:sz w:val="21"/>
                <w:szCs w:val="24"/>
                <w:highlight w:val="none"/>
              </w:rPr>
              <w:t>1.2.2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CF65A0">
            <w:pPr>
              <w:pStyle w:val="31"/>
              <w:keepNext w:val="0"/>
              <w:keepLines w:val="0"/>
              <w:kinsoku/>
              <w:overflowPunct w:val="0"/>
              <w:bidi w:val="0"/>
              <w:jc w:val="center"/>
              <w:rPr>
                <w:rFonts w:hint="default"/>
                <w:color w:val="auto"/>
                <w:sz w:val="21"/>
                <w:szCs w:val="24"/>
                <w:highlight w:val="none"/>
              </w:rPr>
            </w:pPr>
            <w:r>
              <w:rPr>
                <w:rFonts w:hint="default" w:ascii="宋体" w:hAnsi="宋体" w:eastAsia="宋体"/>
                <w:color w:val="auto"/>
                <w:sz w:val="21"/>
                <w:szCs w:val="24"/>
                <w:highlight w:val="none"/>
              </w:rPr>
              <w:t>资金落实情况</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955507">
            <w:pPr>
              <w:keepNext w:val="0"/>
              <w:keepLines w:val="0"/>
              <w:kinsoku/>
              <w:autoSpaceDE/>
              <w:autoSpaceDN/>
              <w:bidi w:val="0"/>
              <w:adjustRightInd/>
              <w:spacing w:before="63" w:beforeLines="20" w:after="63" w:afterLines="20"/>
              <w:ind w:right="48" w:rightChars="20"/>
              <w:rPr>
                <w:rFonts w:hint="default"/>
                <w:color w:val="auto"/>
                <w:sz w:val="21"/>
                <w:szCs w:val="24"/>
                <w:highlight w:val="none"/>
              </w:rPr>
            </w:pPr>
            <w:r>
              <w:rPr>
                <w:rFonts w:hint="eastAsia" w:ascii="宋体" w:hAnsi="宋体" w:eastAsia="宋体" w:cs="Times New Roman"/>
                <w:color w:val="auto"/>
                <w:sz w:val="21"/>
                <w:szCs w:val="24"/>
                <w:highlight w:val="none"/>
                <w:lang w:val="en-US" w:eastAsia="zh-CN"/>
              </w:rPr>
              <w:t>已</w:t>
            </w:r>
            <w:r>
              <w:rPr>
                <w:rFonts w:hint="eastAsia" w:ascii="宋体" w:hAnsi="宋体" w:eastAsia="宋体" w:cs="宋体"/>
                <w:color w:val="auto"/>
                <w:sz w:val="21"/>
                <w:szCs w:val="21"/>
                <w:highlight w:val="none"/>
                <w:lang w:val="en-US" w:eastAsia="zh-CN"/>
              </w:rPr>
              <w:t>落实</w:t>
            </w:r>
          </w:p>
        </w:tc>
      </w:tr>
      <w:tr w14:paraId="347D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4AD666">
            <w:pPr>
              <w:pStyle w:val="31"/>
              <w:keepNext w:val="0"/>
              <w:keepLines w:val="0"/>
              <w:kinsoku/>
              <w:overflowPunct w:val="0"/>
              <w:bidi w:val="0"/>
              <w:jc w:val="center"/>
              <w:rPr>
                <w:rFonts w:hint="default"/>
                <w:color w:val="auto"/>
                <w:sz w:val="21"/>
                <w:szCs w:val="24"/>
                <w:highlight w:val="none"/>
              </w:rPr>
            </w:pPr>
            <w:r>
              <w:rPr>
                <w:rFonts w:hint="eastAsia" w:ascii="Times New Roman" w:hAnsi="Times New Roman" w:eastAsia="Times New Roman"/>
                <w:color w:val="auto"/>
                <w:sz w:val="21"/>
                <w:szCs w:val="24"/>
                <w:highlight w:val="none"/>
              </w:rPr>
              <w:t>1.3.1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9E0411">
            <w:pPr>
              <w:pStyle w:val="31"/>
              <w:keepNext w:val="0"/>
              <w:keepLines w:val="0"/>
              <w:kinsoku/>
              <w:overflowPunct w:val="0"/>
              <w:bidi w:val="0"/>
              <w:jc w:val="center"/>
              <w:rPr>
                <w:rFonts w:hint="default"/>
                <w:color w:val="auto"/>
                <w:sz w:val="21"/>
                <w:szCs w:val="24"/>
                <w:highlight w:val="none"/>
              </w:rPr>
            </w:pPr>
            <w:r>
              <w:rPr>
                <w:rFonts w:hint="default" w:ascii="宋体" w:hAnsi="宋体" w:eastAsia="宋体"/>
                <w:color w:val="auto"/>
                <w:sz w:val="21"/>
                <w:szCs w:val="24"/>
                <w:highlight w:val="none"/>
              </w:rPr>
              <w:t>招标范围</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C3928B">
            <w:pPr>
              <w:keepNext w:val="0"/>
              <w:keepLines w:val="0"/>
              <w:kinsoku/>
              <w:autoSpaceDE/>
              <w:autoSpaceDN/>
              <w:bidi w:val="0"/>
              <w:adjustRightInd/>
              <w:spacing w:before="63" w:beforeLines="20" w:after="63" w:afterLines="20"/>
              <w:ind w:right="48" w:rightChars="20"/>
              <w:rPr>
                <w:rFonts w:hint="default" w:ascii="Times New Roman" w:hAnsi="Times New Roman" w:eastAsia="宋体" w:cs="Times New Roman"/>
                <w:color w:val="auto"/>
                <w:sz w:val="21"/>
                <w:szCs w:val="24"/>
                <w:highlight w:val="none"/>
              </w:rPr>
            </w:pPr>
            <w:r>
              <w:rPr>
                <w:rFonts w:hint="default" w:ascii="宋体" w:hAnsi="宋体" w:eastAsia="宋体" w:cs="宋体"/>
                <w:color w:val="auto"/>
                <w:sz w:val="21"/>
                <w:szCs w:val="21"/>
                <w:highlight w:val="none"/>
                <w:lang w:eastAsia="zh-CN"/>
              </w:rPr>
              <w:t>智慧</w:t>
            </w:r>
            <w:r>
              <w:rPr>
                <w:rFonts w:hint="default" w:ascii="Times New Roman" w:hAnsi="Times New Roman" w:eastAsia="宋体" w:cs="Times New Roman"/>
                <w:color w:val="auto"/>
                <w:sz w:val="21"/>
                <w:szCs w:val="24"/>
                <w:highlight w:val="none"/>
              </w:rPr>
              <w:t>水厂的建设基于AI、云计算、大数据等新一代信息技术，全面实现水厂管理服务工作的智慧化，通过提升管理、服务的效能来保证水厂的安全、可靠、绿色。主要内容包括：（1）建立覆盖取水泵站及南部水厂的智慧水厂综合管控平台；（2）建立智能、可靠的水厂智能控制子系统；（3）建立智慧、高效的水厂智慧运营管理子系统；（4）建立基于BIM三维可视化的水厂数字孪生辅助决策子系统；（5）提供移动端系统和AI大模型应用功能；（6）安装部署系统配套的相关基础软硬件设施。</w:t>
            </w:r>
          </w:p>
        </w:tc>
      </w:tr>
      <w:tr w14:paraId="6F74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62E55A">
            <w:pPr>
              <w:pStyle w:val="31"/>
              <w:keepNext w:val="0"/>
              <w:keepLines w:val="0"/>
              <w:kinsoku/>
              <w:overflowPunct w:val="0"/>
              <w:bidi w:val="0"/>
              <w:jc w:val="center"/>
              <w:rPr>
                <w:rFonts w:hint="default"/>
                <w:color w:val="auto"/>
                <w:sz w:val="21"/>
                <w:szCs w:val="24"/>
                <w:highlight w:val="none"/>
              </w:rPr>
            </w:pPr>
            <w:r>
              <w:rPr>
                <w:rFonts w:hint="eastAsia" w:ascii="Times New Roman" w:hAnsi="Times New Roman" w:eastAsia="Times New Roman"/>
                <w:color w:val="auto"/>
                <w:sz w:val="21"/>
                <w:szCs w:val="24"/>
                <w:highlight w:val="none"/>
              </w:rPr>
              <w:t>1.3.2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1CAA16">
            <w:pPr>
              <w:pStyle w:val="31"/>
              <w:keepNext w:val="0"/>
              <w:keepLines w:val="0"/>
              <w:kinsoku/>
              <w:overflowPunct w:val="0"/>
              <w:bidi w:val="0"/>
              <w:jc w:val="center"/>
              <w:rPr>
                <w:rFonts w:hint="default"/>
                <w:color w:val="auto"/>
                <w:sz w:val="21"/>
                <w:szCs w:val="24"/>
                <w:highlight w:val="none"/>
              </w:rPr>
            </w:pPr>
            <w:r>
              <w:rPr>
                <w:rFonts w:hint="eastAsia" w:ascii="宋体" w:hAnsi="宋体"/>
                <w:color w:val="auto"/>
                <w:sz w:val="21"/>
                <w:szCs w:val="24"/>
                <w:highlight w:val="none"/>
                <w:lang w:val="en-US" w:eastAsia="zh-CN"/>
              </w:rPr>
              <w:t>项目</w:t>
            </w:r>
            <w:r>
              <w:rPr>
                <w:rFonts w:hint="default" w:ascii="宋体" w:hAnsi="宋体" w:eastAsia="宋体"/>
                <w:color w:val="auto"/>
                <w:sz w:val="21"/>
                <w:szCs w:val="24"/>
                <w:highlight w:val="none"/>
              </w:rPr>
              <w:t>服务期限</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C8BC03">
            <w:pPr>
              <w:keepNext w:val="0"/>
              <w:keepLines w:val="0"/>
              <w:kinsoku/>
              <w:bidi w:val="0"/>
              <w:jc w:val="both"/>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项目开发建设工期暂定为10个月，自合同签订之日起4个月内应完成所有基础软硬件的采购、安装及部署，8个月内完成平台软件开发，10个月内完成平台系统调试和优化完善，并上线部署运行。在南部水厂项目投产且平台连续稳定运行至少满1个月后，按验收要求组织专项竣工验收。</w:t>
            </w:r>
          </w:p>
        </w:tc>
      </w:tr>
      <w:tr w14:paraId="3101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3A6A07">
            <w:pPr>
              <w:pStyle w:val="31"/>
              <w:keepNext w:val="0"/>
              <w:keepLines w:val="0"/>
              <w:kinsoku/>
              <w:overflowPunct w:val="0"/>
              <w:bidi w:val="0"/>
              <w:jc w:val="center"/>
              <w:rPr>
                <w:rFonts w:hint="default"/>
                <w:color w:val="auto"/>
                <w:sz w:val="21"/>
                <w:szCs w:val="24"/>
                <w:highlight w:val="none"/>
              </w:rPr>
            </w:pPr>
            <w:r>
              <w:rPr>
                <w:rFonts w:hint="eastAsia" w:ascii="Times New Roman" w:hAnsi="Times New Roman" w:eastAsia="Times New Roman"/>
                <w:color w:val="auto"/>
                <w:sz w:val="21"/>
                <w:szCs w:val="24"/>
                <w:highlight w:val="none"/>
              </w:rPr>
              <w:t>1.3.3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F9CADF">
            <w:pPr>
              <w:keepNext w:val="0"/>
              <w:keepLines w:val="0"/>
              <w:kinsoku/>
              <w:bidi w:val="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质量标准</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FD6857">
            <w:pPr>
              <w:keepNext w:val="0"/>
              <w:keepLines w:val="0"/>
              <w:kinsoku/>
              <w:bidi w:val="0"/>
              <w:jc w:val="both"/>
              <w:rPr>
                <w:rFonts w:hint="default" w:ascii="Times New Roman" w:hAnsi="Times New Roman" w:eastAsia="宋体" w:cs="Times New Roman"/>
                <w:color w:val="auto"/>
                <w:sz w:val="21"/>
                <w:szCs w:val="24"/>
                <w:highlight w:val="none"/>
                <w:lang w:val="en-US" w:eastAsia="zh-CN"/>
              </w:rPr>
            </w:pPr>
            <w:r>
              <w:rPr>
                <w:rFonts w:hint="eastAsia" w:ascii="Times New Roman" w:hAnsi="Times New Roman" w:eastAsia="宋体" w:cs="Times New Roman"/>
                <w:color w:val="auto"/>
                <w:sz w:val="21"/>
                <w:szCs w:val="24"/>
                <w:highlight w:val="none"/>
                <w:lang w:val="en-US" w:eastAsia="zh-CN"/>
              </w:rPr>
              <w:t>按国家、省级及项目地区相关规定执行的合格标准。</w:t>
            </w:r>
          </w:p>
        </w:tc>
      </w:tr>
      <w:tr w14:paraId="145E8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3B16E5">
            <w:pPr>
              <w:pStyle w:val="31"/>
              <w:keepNext w:val="0"/>
              <w:keepLines w:val="0"/>
              <w:kinsoku/>
              <w:overflowPunct w:val="0"/>
              <w:bidi w:val="0"/>
              <w:jc w:val="center"/>
              <w:rPr>
                <w:rFonts w:hint="default"/>
                <w:color w:val="auto"/>
                <w:sz w:val="21"/>
                <w:szCs w:val="24"/>
                <w:highlight w:val="none"/>
              </w:rPr>
            </w:pPr>
            <w:r>
              <w:rPr>
                <w:rFonts w:hint="eastAsia" w:ascii="Times New Roman" w:hAnsi="Times New Roman" w:eastAsia="Times New Roman"/>
                <w:color w:val="auto"/>
                <w:sz w:val="21"/>
                <w:szCs w:val="24"/>
                <w:highlight w:val="none"/>
              </w:rPr>
              <w:t>1.4.1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E83A19">
            <w:pPr>
              <w:pStyle w:val="31"/>
              <w:keepNext w:val="0"/>
              <w:keepLines w:val="0"/>
              <w:kinsoku/>
              <w:overflowPunct w:val="0"/>
              <w:bidi w:val="0"/>
              <w:jc w:val="center"/>
              <w:rPr>
                <w:rFonts w:hint="default"/>
                <w:color w:val="auto"/>
                <w:sz w:val="21"/>
                <w:szCs w:val="24"/>
                <w:highlight w:val="none"/>
              </w:rPr>
            </w:pPr>
            <w:r>
              <w:rPr>
                <w:rFonts w:hint="default" w:ascii="宋体" w:hAnsi="宋体" w:eastAsia="宋体"/>
                <w:color w:val="auto"/>
                <w:sz w:val="21"/>
                <w:szCs w:val="24"/>
                <w:highlight w:val="none"/>
              </w:rPr>
              <w:t>投标人资质条件、能力、信誉</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7C4101">
            <w:pPr>
              <w:pStyle w:val="31"/>
              <w:keepNext w:val="0"/>
              <w:keepLines w:val="0"/>
              <w:kinsoku/>
              <w:overflowPunct w:val="0"/>
              <w:bidi w:val="0"/>
              <w:jc w:val="both"/>
              <w:rPr>
                <w:rFonts w:hint="default" w:ascii="宋体" w:hAnsi="宋体" w:eastAsia="宋体"/>
                <w:color w:val="auto"/>
                <w:sz w:val="21"/>
                <w:szCs w:val="24"/>
                <w:highlight w:val="none"/>
                <w:lang w:eastAsia="zh-CN"/>
              </w:rPr>
            </w:pPr>
            <w:r>
              <w:rPr>
                <w:rFonts w:hint="default" w:ascii="宋体" w:hAnsi="宋体" w:eastAsia="宋体"/>
                <w:color w:val="auto"/>
                <w:sz w:val="21"/>
                <w:szCs w:val="24"/>
                <w:highlight w:val="none"/>
                <w:lang w:eastAsia="zh-CN"/>
              </w:rPr>
              <w:t>详见本项目招标公告。</w:t>
            </w:r>
          </w:p>
        </w:tc>
      </w:tr>
      <w:tr w14:paraId="33141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A81AA9">
            <w:pPr>
              <w:pStyle w:val="31"/>
              <w:keepNext w:val="0"/>
              <w:keepLines w:val="0"/>
              <w:kinsoku/>
              <w:overflowPunct w:val="0"/>
              <w:bidi w:val="0"/>
              <w:jc w:val="center"/>
              <w:rPr>
                <w:rFonts w:hint="default"/>
                <w:color w:val="auto"/>
                <w:sz w:val="21"/>
                <w:szCs w:val="24"/>
                <w:highlight w:val="none"/>
              </w:rPr>
            </w:pPr>
            <w:r>
              <w:rPr>
                <w:rFonts w:hint="eastAsia" w:ascii="Times New Roman" w:hAnsi="Times New Roman" w:eastAsia="Times New Roman"/>
                <w:color w:val="auto"/>
                <w:sz w:val="21"/>
                <w:szCs w:val="24"/>
                <w:highlight w:val="none"/>
              </w:rPr>
              <w:t>1.4.2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35180D">
            <w:pPr>
              <w:pStyle w:val="31"/>
              <w:keepNext w:val="0"/>
              <w:keepLines w:val="0"/>
              <w:kinsoku/>
              <w:overflowPunct w:val="0"/>
              <w:bidi w:val="0"/>
              <w:jc w:val="center"/>
              <w:rPr>
                <w:rFonts w:hint="default"/>
                <w:color w:val="auto"/>
                <w:sz w:val="21"/>
                <w:szCs w:val="24"/>
                <w:highlight w:val="none"/>
              </w:rPr>
            </w:pPr>
            <w:r>
              <w:rPr>
                <w:rFonts w:hint="default" w:ascii="宋体" w:hAnsi="宋体" w:eastAsia="宋体"/>
                <w:color w:val="auto"/>
                <w:sz w:val="21"/>
                <w:szCs w:val="24"/>
                <w:highlight w:val="none"/>
              </w:rPr>
              <w:t>是否接受联合体投标</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4ACC6C">
            <w:pPr>
              <w:pStyle w:val="31"/>
              <w:keepNext w:val="0"/>
              <w:keepLines w:val="0"/>
              <w:kinsoku/>
              <w:overflowPunct w:val="0"/>
              <w:bidi w:val="0"/>
              <w:jc w:val="both"/>
              <w:rPr>
                <w:rFonts w:hint="default" w:ascii="宋体" w:hAnsi="宋体" w:eastAsia="宋体"/>
                <w:color w:val="auto"/>
                <w:sz w:val="21"/>
                <w:szCs w:val="24"/>
                <w:highlight w:val="none"/>
              </w:rPr>
            </w:pPr>
            <w:r>
              <w:rPr>
                <w:rFonts w:hint="eastAsia" w:ascii="Times New Roman" w:hAnsi="Times New Roman" w:eastAsia="Times New Roman"/>
                <w:color w:val="auto"/>
                <w:sz w:val="21"/>
                <w:szCs w:val="24"/>
                <w:highlight w:val="none"/>
              </w:rPr>
              <w:sym w:font="Wingdings 2" w:char="0052"/>
            </w:r>
            <w:r>
              <w:rPr>
                <w:rFonts w:hint="default" w:ascii="宋体" w:hAnsi="宋体" w:eastAsia="宋体"/>
                <w:color w:val="auto"/>
                <w:sz w:val="21"/>
                <w:szCs w:val="24"/>
                <w:highlight w:val="none"/>
              </w:rPr>
              <w:t>不接受</w:t>
            </w:r>
          </w:p>
          <w:p w14:paraId="7E94AFBF">
            <w:pPr>
              <w:pStyle w:val="31"/>
              <w:keepNext w:val="0"/>
              <w:keepLines w:val="0"/>
              <w:kinsoku/>
              <w:overflowPunct w:val="0"/>
              <w:bidi w:val="0"/>
              <w:jc w:val="both"/>
              <w:rPr>
                <w:rFonts w:hint="default"/>
                <w:color w:val="auto"/>
                <w:sz w:val="21"/>
                <w:szCs w:val="24"/>
                <w:highlight w:val="none"/>
              </w:rPr>
            </w:pPr>
            <w:r>
              <w:rPr>
                <w:rFonts w:hint="eastAsia" w:ascii="Times New Roman" w:hAnsi="Times New Roman" w:eastAsia="Times New Roman"/>
                <w:color w:val="auto"/>
                <w:sz w:val="21"/>
                <w:szCs w:val="24"/>
                <w:highlight w:val="none"/>
              </w:rPr>
              <w:sym w:font="Wingdings 2" w:char="00A3"/>
            </w:r>
            <w:r>
              <w:rPr>
                <w:rFonts w:hint="default" w:ascii="宋体" w:hAnsi="宋体" w:eastAsia="宋体"/>
                <w:color w:val="auto"/>
                <w:sz w:val="21"/>
                <w:szCs w:val="24"/>
                <w:highlight w:val="none"/>
              </w:rPr>
              <w:t>接受，应满足下列要求：</w:t>
            </w:r>
          </w:p>
        </w:tc>
      </w:tr>
      <w:tr w14:paraId="7CCC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80017F">
            <w:pPr>
              <w:pStyle w:val="31"/>
              <w:keepNext w:val="0"/>
              <w:keepLines w:val="0"/>
              <w:kinsoku/>
              <w:overflowPunct w:val="0"/>
              <w:bidi w:val="0"/>
              <w:jc w:val="center"/>
              <w:rPr>
                <w:rFonts w:hint="default" w:ascii="宋体" w:hAnsi="宋体" w:eastAsia="宋体" w:cs="宋体"/>
                <w:b/>
                <w:color w:val="auto"/>
                <w:sz w:val="21"/>
                <w:szCs w:val="21"/>
                <w:highlight w:val="none"/>
              </w:rPr>
            </w:pPr>
            <w:r>
              <w:rPr>
                <w:rFonts w:hint="eastAsia" w:ascii="Times New Roman" w:hAnsi="Times New Roman" w:eastAsia="Times New Roman"/>
                <w:color w:val="auto"/>
                <w:sz w:val="21"/>
                <w:szCs w:val="24"/>
                <w:highlight w:val="none"/>
              </w:rPr>
              <w:t>1.4.3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22DB18">
            <w:pPr>
              <w:pStyle w:val="31"/>
              <w:keepNext w:val="0"/>
              <w:keepLines w:val="0"/>
              <w:kinsoku/>
              <w:overflowPunct w:val="0"/>
              <w:bidi w:val="0"/>
              <w:jc w:val="center"/>
              <w:rPr>
                <w:rFonts w:hint="default" w:ascii="宋体" w:hAnsi="宋体" w:eastAsia="宋体" w:cs="宋体"/>
                <w:b/>
                <w:color w:val="auto"/>
                <w:sz w:val="21"/>
                <w:szCs w:val="21"/>
                <w:highlight w:val="none"/>
              </w:rPr>
            </w:pPr>
            <w:r>
              <w:rPr>
                <w:rFonts w:hint="default" w:ascii="宋体" w:hAnsi="宋体" w:eastAsia="宋体"/>
                <w:color w:val="auto"/>
                <w:sz w:val="21"/>
                <w:szCs w:val="24"/>
                <w:highlight w:val="none"/>
              </w:rPr>
              <w:t>投标人不得存在的其他情形</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ACA357">
            <w:pPr>
              <w:keepNext w:val="0"/>
              <w:keepLines w:val="0"/>
              <w:kinsoku/>
              <w:bidi w:val="0"/>
              <w:jc w:val="both"/>
              <w:rPr>
                <w:rFonts w:hint="eastAsia" w:ascii="宋体" w:hAnsi="宋体" w:eastAsia="宋体" w:cs="宋体"/>
                <w:b/>
                <w:color w:val="auto"/>
                <w:sz w:val="21"/>
                <w:szCs w:val="21"/>
                <w:highlight w:val="none"/>
                <w:lang w:val="en-US" w:eastAsia="zh-CN"/>
              </w:rPr>
            </w:pPr>
            <w:r>
              <w:rPr>
                <w:rFonts w:hint="eastAsia" w:ascii="宋体" w:hAnsi="宋体"/>
                <w:color w:val="auto"/>
                <w:sz w:val="21"/>
                <w:highlight w:val="none"/>
              </w:rPr>
              <w:t>详见第二章“投标人须知”第</w:t>
            </w:r>
            <w:r>
              <w:rPr>
                <w:rFonts w:ascii="宋体" w:hAnsi="宋体"/>
                <w:color w:val="auto"/>
                <w:sz w:val="21"/>
                <w:highlight w:val="none"/>
              </w:rPr>
              <w:t>1.4.3项规定</w:t>
            </w:r>
            <w:r>
              <w:rPr>
                <w:rFonts w:hint="eastAsia" w:ascii="宋体" w:hAnsi="宋体"/>
                <w:color w:val="auto"/>
                <w:sz w:val="21"/>
                <w:highlight w:val="none"/>
                <w:lang w:eastAsia="zh-CN"/>
              </w:rPr>
              <w:t>。</w:t>
            </w:r>
          </w:p>
        </w:tc>
      </w:tr>
      <w:tr w14:paraId="6E0CD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B91D25">
            <w:pPr>
              <w:pStyle w:val="31"/>
              <w:keepNext w:val="0"/>
              <w:keepLines w:val="0"/>
              <w:kinsoku/>
              <w:overflowPunct w:val="0"/>
              <w:bidi w:val="0"/>
              <w:jc w:val="center"/>
              <w:rPr>
                <w:rFonts w:hint="default" w:ascii="宋体" w:hAnsi="宋体" w:eastAsia="宋体" w:cs="宋体"/>
                <w:b/>
                <w:color w:val="auto"/>
                <w:sz w:val="21"/>
                <w:szCs w:val="21"/>
                <w:highlight w:val="none"/>
              </w:rPr>
            </w:pPr>
            <w:r>
              <w:rPr>
                <w:rFonts w:hint="eastAsia" w:ascii="Times New Roman" w:hAnsi="Times New Roman" w:eastAsia="Times New Roman"/>
                <w:color w:val="auto"/>
                <w:sz w:val="21"/>
                <w:szCs w:val="24"/>
                <w:highlight w:val="none"/>
              </w:rPr>
              <w:t>1.9.1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D0D0E8">
            <w:pPr>
              <w:pStyle w:val="31"/>
              <w:keepNext w:val="0"/>
              <w:keepLines w:val="0"/>
              <w:kinsoku/>
              <w:overflowPunct w:val="0"/>
              <w:bidi w:val="0"/>
              <w:jc w:val="center"/>
              <w:rPr>
                <w:rFonts w:hint="default" w:ascii="宋体" w:hAnsi="宋体" w:eastAsia="宋体" w:cs="宋体"/>
                <w:b/>
                <w:color w:val="auto"/>
                <w:sz w:val="21"/>
                <w:szCs w:val="21"/>
                <w:highlight w:val="none"/>
              </w:rPr>
            </w:pPr>
            <w:r>
              <w:rPr>
                <w:rFonts w:hint="default" w:ascii="宋体" w:hAnsi="宋体" w:eastAsia="宋体"/>
                <w:color w:val="auto"/>
                <w:sz w:val="21"/>
                <w:szCs w:val="24"/>
                <w:highlight w:val="none"/>
              </w:rPr>
              <w:t>踏勘现场</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C82B7C">
            <w:pPr>
              <w:keepNext w:val="0"/>
              <w:keepLines w:val="0"/>
              <w:kinsoku/>
              <w:bidi w:val="0"/>
              <w:rPr>
                <w:rFonts w:hint="default"/>
                <w:color w:val="auto"/>
                <w:sz w:val="21"/>
                <w:szCs w:val="24"/>
                <w:highlight w:val="none"/>
              </w:rPr>
            </w:pPr>
            <w:r>
              <w:rPr>
                <w:rFonts w:hint="default" w:ascii="宋体" w:hAnsi="Times New Roman" w:eastAsia="宋体"/>
                <w:color w:val="auto"/>
                <w:sz w:val="21"/>
                <w:szCs w:val="24"/>
                <w:highlight w:val="none"/>
              </w:rPr>
              <w:t>招标人不集中组织，由投标人自行踏勘；</w:t>
            </w:r>
          </w:p>
          <w:p w14:paraId="470EE230">
            <w:pPr>
              <w:keepNext w:val="0"/>
              <w:keepLines w:val="0"/>
              <w:kinsoku/>
              <w:bidi w:val="0"/>
              <w:rPr>
                <w:rFonts w:hint="default"/>
                <w:color w:val="auto"/>
                <w:sz w:val="21"/>
                <w:szCs w:val="24"/>
                <w:highlight w:val="none"/>
              </w:rPr>
            </w:pPr>
            <w:r>
              <w:rPr>
                <w:rFonts w:hint="default" w:ascii="宋体" w:hAnsi="Times New Roman" w:eastAsia="宋体"/>
                <w:color w:val="auto"/>
                <w:sz w:val="21"/>
                <w:szCs w:val="24"/>
                <w:highlight w:val="none"/>
              </w:rPr>
              <w:t>时间：自公告发布之日起具备现场踏勘条件；</w:t>
            </w:r>
          </w:p>
          <w:p w14:paraId="4746D9F8">
            <w:pPr>
              <w:pStyle w:val="31"/>
              <w:keepNext w:val="0"/>
              <w:keepLines w:val="0"/>
              <w:kinsoku/>
              <w:overflowPunct w:val="0"/>
              <w:bidi w:val="0"/>
              <w:jc w:val="both"/>
              <w:rPr>
                <w:rFonts w:hint="default" w:ascii="宋体" w:hAnsi="宋体" w:eastAsia="宋体" w:cs="宋体"/>
                <w:b/>
                <w:color w:val="auto"/>
                <w:sz w:val="21"/>
                <w:szCs w:val="21"/>
                <w:highlight w:val="none"/>
              </w:rPr>
            </w:pPr>
            <w:r>
              <w:rPr>
                <w:rFonts w:hint="default" w:ascii="宋体" w:hAnsi="Times New Roman" w:eastAsia="宋体"/>
                <w:color w:val="auto"/>
                <w:sz w:val="21"/>
                <w:szCs w:val="24"/>
                <w:highlight w:val="none"/>
              </w:rPr>
              <w:t>现场详细地点：</w:t>
            </w:r>
            <w:r>
              <w:rPr>
                <w:rFonts w:hint="default"/>
                <w:color w:val="auto"/>
                <w:sz w:val="21"/>
                <w:szCs w:val="24"/>
                <w:highlight w:val="none"/>
              </w:rPr>
              <w:t>详见招标公告工程建设地点；</w:t>
            </w:r>
          </w:p>
        </w:tc>
      </w:tr>
      <w:tr w14:paraId="28EB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top"/>
          </w:tcPr>
          <w:p w14:paraId="5957B56D">
            <w:pPr>
              <w:keepNext w:val="0"/>
              <w:keepLines w:val="0"/>
              <w:kinsoku/>
              <w:bidi w:val="0"/>
              <w:spacing w:line="283" w:lineRule="auto"/>
              <w:rPr>
                <w:rFonts w:hint="default" w:ascii="Arial" w:hAnsi="Times New Roman" w:eastAsia="宋体"/>
                <w:color w:val="auto"/>
                <w:sz w:val="21"/>
                <w:szCs w:val="24"/>
                <w:highlight w:val="none"/>
              </w:rPr>
            </w:pPr>
          </w:p>
          <w:p w14:paraId="1FA18ECC">
            <w:pPr>
              <w:keepNext w:val="0"/>
              <w:keepLines w:val="0"/>
              <w:kinsoku/>
              <w:bidi w:val="0"/>
              <w:spacing w:before="60" w:line="186" w:lineRule="auto"/>
              <w:jc w:val="center"/>
              <w:rPr>
                <w:rFonts w:hint="eastAsia" w:ascii="Times New Roman" w:hAnsi="Times New Roman" w:eastAsia="Times New Roman" w:cs="Times New Roman"/>
                <w:color w:val="auto"/>
                <w:sz w:val="21"/>
                <w:szCs w:val="21"/>
                <w:highlight w:val="none"/>
              </w:rPr>
            </w:pPr>
            <w:r>
              <w:rPr>
                <w:rFonts w:hint="eastAsia" w:ascii="Times New Roman" w:hAnsi="Times New Roman" w:eastAsia="Times New Roman" w:cs="Times New Roman"/>
                <w:color w:val="auto"/>
                <w:spacing w:val="-5"/>
                <w:sz w:val="21"/>
                <w:szCs w:val="21"/>
                <w:highlight w:val="none"/>
              </w:rPr>
              <w:t>1</w:t>
            </w:r>
            <w:r>
              <w:rPr>
                <w:rFonts w:hint="eastAsia" w:ascii="Times New Roman" w:hAnsi="Times New Roman" w:eastAsia="Times New Roman" w:cs="Times New Roman"/>
                <w:color w:val="auto"/>
                <w:spacing w:val="-4"/>
                <w:sz w:val="21"/>
                <w:szCs w:val="21"/>
                <w:highlight w:val="none"/>
              </w:rPr>
              <w:t>.10.1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top"/>
          </w:tcPr>
          <w:p w14:paraId="4A6C5D37">
            <w:pPr>
              <w:keepNext w:val="0"/>
              <w:keepLines w:val="0"/>
              <w:kinsoku/>
              <w:bidi w:val="0"/>
              <w:spacing w:line="260" w:lineRule="auto"/>
              <w:jc w:val="center"/>
              <w:rPr>
                <w:rFonts w:hint="default" w:ascii="Arial" w:hAnsi="Times New Roman" w:eastAsia="宋体"/>
                <w:color w:val="auto"/>
                <w:sz w:val="21"/>
                <w:szCs w:val="24"/>
                <w:highlight w:val="none"/>
              </w:rPr>
            </w:pPr>
          </w:p>
          <w:p w14:paraId="3987CAE4">
            <w:pPr>
              <w:keepNext w:val="0"/>
              <w:keepLines w:val="0"/>
              <w:kinsoku/>
              <w:bidi w:val="0"/>
              <w:spacing w:before="68" w:line="217" w:lineRule="auto"/>
              <w:jc w:val="center"/>
              <w:rPr>
                <w:rFonts w:hint="default" w:ascii="宋体" w:hAnsi="宋体" w:eastAsia="宋体" w:cs="宋体"/>
                <w:color w:val="auto"/>
                <w:sz w:val="21"/>
                <w:szCs w:val="21"/>
                <w:highlight w:val="none"/>
              </w:rPr>
            </w:pPr>
            <w:r>
              <w:rPr>
                <w:rFonts w:hint="default" w:ascii="宋体" w:hAnsi="宋体" w:eastAsia="宋体" w:cs="Times New Roman"/>
                <w:color w:val="auto"/>
                <w:sz w:val="21"/>
                <w:szCs w:val="21"/>
                <w:highlight w:val="none"/>
              </w:rPr>
              <w:t>投标预备会</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top"/>
          </w:tcPr>
          <w:p w14:paraId="3B0321DF">
            <w:pPr>
              <w:keepNext w:val="0"/>
              <w:keepLines w:val="0"/>
              <w:kinsoku/>
              <w:bidi w:val="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☑不召开</w:t>
            </w:r>
          </w:p>
          <w:p w14:paraId="2E3A36B7">
            <w:pPr>
              <w:keepNext w:val="0"/>
              <w:keepLines w:val="0"/>
              <w:kinsoku/>
              <w:bidi w:val="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sym w:font="Wingdings 2" w:char="00A3"/>
            </w:r>
            <w:r>
              <w:rPr>
                <w:rFonts w:hint="default" w:ascii="宋体" w:hAnsi="宋体" w:eastAsia="宋体" w:cs="宋体"/>
                <w:color w:val="auto"/>
                <w:sz w:val="21"/>
                <w:szCs w:val="21"/>
                <w:highlight w:val="none"/>
              </w:rPr>
              <w:t>召开，召开时间：</w:t>
            </w:r>
          </w:p>
          <w:p w14:paraId="49B3D194">
            <w:pPr>
              <w:keepNext w:val="0"/>
              <w:keepLines w:val="0"/>
              <w:kinsoku/>
              <w:bidi w:val="0"/>
              <w:ind w:firstLine="840" w:firstLineChars="400"/>
              <w:rPr>
                <w:rFonts w:hint="default" w:ascii="宋体" w:hAnsi="宋体" w:eastAsia="宋体"/>
                <w:color w:val="auto"/>
                <w:sz w:val="21"/>
                <w:szCs w:val="24"/>
                <w:highlight w:val="none"/>
              </w:rPr>
            </w:pPr>
            <w:r>
              <w:rPr>
                <w:rFonts w:hint="default" w:ascii="宋体" w:hAnsi="宋体" w:eastAsia="宋体" w:cs="宋体"/>
                <w:color w:val="auto"/>
                <w:sz w:val="21"/>
                <w:szCs w:val="21"/>
                <w:highlight w:val="none"/>
              </w:rPr>
              <w:t>召开地点：</w:t>
            </w:r>
          </w:p>
        </w:tc>
      </w:tr>
      <w:tr w14:paraId="747A9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1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C305F7D">
            <w:pPr>
              <w:keepNext w:val="0"/>
              <w:keepLines w:val="0"/>
              <w:kinsoku/>
              <w:bidi w:val="0"/>
              <w:spacing w:before="60" w:line="186" w:lineRule="auto"/>
              <w:jc w:val="center"/>
              <w:rPr>
                <w:rFonts w:hint="eastAsia" w:ascii="Times New Roman" w:hAnsi="Times New Roman" w:eastAsia="Times New Roman" w:cs="Times New Roman"/>
                <w:color w:val="auto"/>
                <w:spacing w:val="-5"/>
                <w:sz w:val="21"/>
                <w:szCs w:val="21"/>
                <w:highlight w:val="none"/>
              </w:rPr>
            </w:pPr>
            <w:r>
              <w:rPr>
                <w:rFonts w:hint="eastAsia" w:ascii="Times New Roman" w:hAnsi="Times New Roman" w:eastAsia="Times New Roman" w:cs="Times New Roman"/>
                <w:color w:val="auto"/>
                <w:spacing w:val="-5"/>
                <w:sz w:val="21"/>
                <w:szCs w:val="21"/>
                <w:highlight w:val="none"/>
              </w:rPr>
              <w:t>1.10.2</w:t>
            </w:r>
          </w:p>
        </w:tc>
        <w:tc>
          <w:tcPr>
            <w:tcW w:w="260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0BB18D1">
            <w:pPr>
              <w:keepNext w:val="0"/>
              <w:keepLines w:val="0"/>
              <w:kinsoku/>
              <w:bidi w:val="0"/>
              <w:spacing w:before="68" w:line="217" w:lineRule="auto"/>
              <w:jc w:val="center"/>
              <w:rPr>
                <w:rFonts w:hint="default" w:ascii="宋体" w:hAnsi="宋体" w:eastAsia="宋体" w:cs="宋体"/>
                <w:color w:val="auto"/>
                <w:spacing w:val="-2"/>
                <w:sz w:val="21"/>
                <w:szCs w:val="21"/>
                <w:highlight w:val="none"/>
              </w:rPr>
            </w:pPr>
            <w:r>
              <w:rPr>
                <w:rFonts w:hint="default" w:ascii="宋体" w:hAnsi="宋体" w:eastAsia="宋体" w:cs="宋体"/>
                <w:color w:val="auto"/>
                <w:sz w:val="21"/>
                <w:szCs w:val="21"/>
                <w:highlight w:val="none"/>
              </w:rPr>
              <w:t>投标人在投标预备会前提出问题</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B02E17">
            <w:pPr>
              <w:keepNext w:val="0"/>
              <w:keepLines w:val="0"/>
              <w:kinsoku/>
              <w:autoSpaceDE/>
              <w:autoSpaceDN/>
              <w:bidi w:val="0"/>
              <w:adjustRightInd/>
              <w:spacing w:before="63" w:beforeLines="20" w:after="63" w:afterLines="20"/>
              <w:ind w:left="48" w:leftChars="20" w:right="48" w:rightChars="20"/>
              <w:rPr>
                <w:rFonts w:hint="default" w:ascii="宋体" w:hAnsi="宋体" w:eastAsia="宋体" w:cs="宋体"/>
                <w:color w:val="auto"/>
                <w:sz w:val="21"/>
                <w:szCs w:val="21"/>
                <w:highlight w:val="none"/>
                <w:lang w:val="en-US"/>
              </w:rPr>
            </w:pPr>
            <w:r>
              <w:rPr>
                <w:rFonts w:hint="default" w:ascii="宋体" w:hAnsi="宋体" w:eastAsia="宋体" w:cs="宋体"/>
                <w:color w:val="auto"/>
                <w:sz w:val="21"/>
                <w:szCs w:val="21"/>
                <w:highlight w:val="none"/>
              </w:rPr>
              <w:t>时间：</w:t>
            </w:r>
            <w:r>
              <w:rPr>
                <w:rFonts w:hint="default" w:ascii="宋体" w:hAnsi="宋体" w:eastAsia="宋体" w:cs="宋体"/>
                <w:color w:val="auto"/>
                <w:sz w:val="21"/>
                <w:szCs w:val="21"/>
                <w:highlight w:val="none"/>
                <w:lang w:val="en-US" w:eastAsia="zh-CN"/>
              </w:rPr>
              <w:t xml:space="preserve"> /</w:t>
            </w:r>
          </w:p>
        </w:tc>
      </w:tr>
      <w:tr w14:paraId="3DE25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3FC28BF">
            <w:pPr>
              <w:pStyle w:val="31"/>
              <w:keepNext w:val="0"/>
              <w:keepLines w:val="0"/>
              <w:kinsoku/>
              <w:overflowPunct w:val="0"/>
              <w:bidi w:val="0"/>
              <w:jc w:val="center"/>
              <w:rPr>
                <w:rFonts w:hint="eastAsia" w:ascii="Times New Roman" w:hAnsi="Times New Roman" w:eastAsia="Times New Roman"/>
                <w:color w:val="auto"/>
                <w:sz w:val="21"/>
                <w:szCs w:val="24"/>
                <w:highlight w:val="none"/>
              </w:rPr>
            </w:pPr>
          </w:p>
        </w:tc>
        <w:tc>
          <w:tcPr>
            <w:tcW w:w="26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696FA2B">
            <w:pPr>
              <w:pStyle w:val="31"/>
              <w:keepNext w:val="0"/>
              <w:keepLines w:val="0"/>
              <w:kinsoku/>
              <w:overflowPunct w:val="0"/>
              <w:bidi w:val="0"/>
              <w:jc w:val="center"/>
              <w:rPr>
                <w:rFonts w:hint="default" w:ascii="宋体" w:hAnsi="宋体" w:eastAsia="宋体"/>
                <w:color w:val="auto"/>
                <w:sz w:val="21"/>
                <w:szCs w:val="24"/>
                <w:highlight w:val="none"/>
              </w:rPr>
            </w:pP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EA430C">
            <w:pPr>
              <w:keepNext w:val="0"/>
              <w:keepLines w:val="0"/>
              <w:kinsoku/>
              <w:autoSpaceDE/>
              <w:autoSpaceDN/>
              <w:bidi w:val="0"/>
              <w:adjustRightInd/>
              <w:spacing w:before="63" w:beforeLines="20" w:after="63" w:afterLines="20"/>
              <w:ind w:left="48" w:leftChars="20" w:right="48" w:rightChars="20"/>
              <w:rPr>
                <w:rFonts w:hint="default" w:ascii="宋体" w:hAnsi="宋体" w:eastAsia="宋体" w:cs="宋体"/>
                <w:color w:val="auto"/>
                <w:sz w:val="21"/>
                <w:szCs w:val="21"/>
                <w:highlight w:val="none"/>
                <w:lang w:val="en-US"/>
              </w:rPr>
            </w:pPr>
            <w:r>
              <w:rPr>
                <w:rFonts w:hint="default" w:ascii="宋体" w:hAnsi="宋体" w:eastAsia="宋体" w:cs="宋体"/>
                <w:color w:val="auto"/>
                <w:sz w:val="21"/>
                <w:szCs w:val="21"/>
                <w:highlight w:val="none"/>
              </w:rPr>
              <w:t>形式：</w:t>
            </w:r>
            <w:r>
              <w:rPr>
                <w:rFonts w:hint="default" w:ascii="宋体" w:hAnsi="宋体" w:eastAsia="宋体" w:cs="宋体"/>
                <w:color w:val="auto"/>
                <w:sz w:val="21"/>
                <w:szCs w:val="21"/>
                <w:highlight w:val="none"/>
                <w:lang w:val="en-US" w:eastAsia="zh-CN"/>
              </w:rPr>
              <w:t xml:space="preserve"> /</w:t>
            </w:r>
          </w:p>
        </w:tc>
      </w:tr>
      <w:tr w14:paraId="74B09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4355EB">
            <w:pPr>
              <w:keepNext w:val="0"/>
              <w:keepLines w:val="0"/>
              <w:kinsoku/>
              <w:bidi w:val="0"/>
              <w:spacing w:before="62" w:beforeLines="20" w:after="62" w:afterLines="20"/>
              <w:ind w:left="48" w:leftChars="20" w:right="48" w:rightChars="20"/>
              <w:jc w:val="center"/>
              <w:rPr>
                <w:rFonts w:hint="default" w:ascii="Arial" w:hAnsi="宋体" w:eastAsia="宋体" w:cs="宋体"/>
                <w:snapToGrid w:val="0"/>
                <w:color w:val="auto"/>
                <w:sz w:val="21"/>
                <w:szCs w:val="21"/>
                <w:highlight w:val="none"/>
              </w:rPr>
            </w:pPr>
            <w:r>
              <w:rPr>
                <w:rFonts w:hint="eastAsia" w:ascii="Times New Roman" w:hAnsi="Times New Roman" w:eastAsia="Times New Roman" w:cs="Times New Roman"/>
                <w:color w:val="auto"/>
                <w:spacing w:val="-5"/>
                <w:sz w:val="21"/>
                <w:szCs w:val="21"/>
                <w:highlight w:val="none"/>
              </w:rPr>
              <w:t>1.10.3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7D1338">
            <w:pPr>
              <w:keepNext w:val="0"/>
              <w:keepLines w:val="0"/>
              <w:kinsoku/>
              <w:bidi w:val="0"/>
              <w:spacing w:before="62" w:beforeLines="20" w:after="62" w:afterLines="20"/>
              <w:ind w:left="48" w:leftChars="20" w:right="48" w:rightChars="20"/>
              <w:jc w:val="center"/>
              <w:rPr>
                <w:rFonts w:hint="default" w:ascii="宋体" w:hAnsi="宋体" w:eastAsia="宋体" w:cs="宋体"/>
                <w:snapToGrid w:val="0"/>
                <w:color w:val="auto"/>
                <w:sz w:val="21"/>
                <w:szCs w:val="21"/>
                <w:highlight w:val="none"/>
              </w:rPr>
            </w:pPr>
            <w:r>
              <w:rPr>
                <w:rFonts w:hint="default" w:ascii="宋体" w:hAnsi="宋体" w:eastAsia="宋体" w:cs="宋体"/>
                <w:color w:val="auto"/>
                <w:sz w:val="21"/>
                <w:szCs w:val="21"/>
                <w:highlight w:val="none"/>
              </w:rPr>
              <w:t>招标文件澄清发出的形式</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BB37DD">
            <w:pPr>
              <w:keepNext w:val="0"/>
              <w:keepLines w:val="0"/>
              <w:kinsoku/>
              <w:autoSpaceDE/>
              <w:autoSpaceDN/>
              <w:bidi w:val="0"/>
              <w:adjustRightInd/>
              <w:spacing w:before="63" w:beforeLines="20" w:after="63" w:afterLines="20"/>
              <w:ind w:right="48" w:rightChars="20"/>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招标文件的澄清均以广州交易集团有限公司（广州公共资源交易中心）网站发布的内容为准。当招标文件的澄清、修改在同一内容的表述不一致时，以广州交易集团有限公司（广州公共资源交易中心）网站最后发布的内容为准。</w:t>
            </w:r>
          </w:p>
        </w:tc>
      </w:tr>
      <w:tr w14:paraId="341F4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C48F41">
            <w:pPr>
              <w:pStyle w:val="31"/>
              <w:keepNext w:val="0"/>
              <w:keepLines w:val="0"/>
              <w:kinsoku/>
              <w:overflowPunct w:val="0"/>
              <w:bidi w:val="0"/>
              <w:jc w:val="center"/>
              <w:rPr>
                <w:rFonts w:hint="default" w:ascii="宋体" w:hAnsi="宋体" w:eastAsia="宋体" w:cs="宋体"/>
                <w:b/>
                <w:color w:val="auto"/>
                <w:sz w:val="21"/>
                <w:szCs w:val="21"/>
                <w:highlight w:val="none"/>
              </w:rPr>
            </w:pPr>
            <w:r>
              <w:rPr>
                <w:rFonts w:hint="eastAsia" w:ascii="Times New Roman" w:hAnsi="Times New Roman" w:eastAsia="Times New Roman"/>
                <w:color w:val="auto"/>
                <w:sz w:val="21"/>
                <w:szCs w:val="24"/>
                <w:highlight w:val="none"/>
              </w:rPr>
              <w:t>1.12.1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27C820">
            <w:pPr>
              <w:pStyle w:val="31"/>
              <w:keepNext w:val="0"/>
              <w:keepLines w:val="0"/>
              <w:kinsoku/>
              <w:overflowPunct w:val="0"/>
              <w:bidi w:val="0"/>
              <w:jc w:val="center"/>
              <w:rPr>
                <w:rFonts w:hint="default" w:ascii="宋体" w:hAnsi="宋体" w:eastAsia="宋体" w:cs="宋体"/>
                <w:b/>
                <w:color w:val="auto"/>
                <w:sz w:val="21"/>
                <w:szCs w:val="21"/>
                <w:highlight w:val="none"/>
              </w:rPr>
            </w:pPr>
            <w:r>
              <w:rPr>
                <w:rFonts w:hint="default" w:ascii="宋体" w:hAnsi="宋体" w:eastAsia="宋体"/>
                <w:color w:val="auto"/>
                <w:sz w:val="21"/>
                <w:szCs w:val="24"/>
                <w:highlight w:val="none"/>
              </w:rPr>
              <w:t>实质性要求和条件</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7C8C92">
            <w:pPr>
              <w:keepNext w:val="0"/>
              <w:keepLines w:val="0"/>
              <w:kinsoku/>
              <w:bidi w:val="0"/>
              <w:jc w:val="both"/>
              <w:rPr>
                <w:rFonts w:hint="default" w:ascii="宋体" w:hAnsi="宋体" w:eastAsia="宋体" w:cs="宋体"/>
                <w:b/>
                <w:color w:val="auto"/>
                <w:sz w:val="21"/>
                <w:szCs w:val="21"/>
                <w:highlight w:val="none"/>
              </w:rPr>
            </w:pPr>
            <w:r>
              <w:rPr>
                <w:rFonts w:hint="default" w:ascii="宋体" w:hAnsi="宋体" w:eastAsia="宋体" w:cs="宋体"/>
                <w:color w:val="auto"/>
                <w:sz w:val="21"/>
                <w:szCs w:val="21"/>
                <w:highlight w:val="none"/>
                <w:lang w:val="en-US" w:eastAsia="zh-CN"/>
              </w:rPr>
              <w:t>详见评标办法前附表中2.1.1、2.1.2、2.1.3的评审标准</w:t>
            </w:r>
            <w:r>
              <w:rPr>
                <w:rFonts w:hint="eastAsia" w:ascii="宋体" w:hAnsi="宋体" w:cs="宋体"/>
                <w:color w:val="auto"/>
                <w:sz w:val="21"/>
                <w:szCs w:val="21"/>
                <w:highlight w:val="none"/>
                <w:lang w:val="en-US" w:eastAsia="zh-CN"/>
              </w:rPr>
              <w:t>。</w:t>
            </w:r>
          </w:p>
        </w:tc>
      </w:tr>
      <w:tr w14:paraId="4AB65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DC76FD">
            <w:pPr>
              <w:pStyle w:val="31"/>
              <w:keepNext w:val="0"/>
              <w:keepLines w:val="0"/>
              <w:kinsoku/>
              <w:overflowPunct w:val="0"/>
              <w:bidi w:val="0"/>
              <w:jc w:val="center"/>
              <w:rPr>
                <w:rFonts w:hint="default" w:ascii="宋体" w:hAnsi="宋体" w:eastAsia="宋体" w:cs="宋体"/>
                <w:b/>
                <w:color w:val="auto"/>
                <w:sz w:val="21"/>
                <w:szCs w:val="21"/>
                <w:highlight w:val="none"/>
              </w:rPr>
            </w:pPr>
            <w:r>
              <w:rPr>
                <w:rFonts w:hint="eastAsia" w:ascii="Times New Roman" w:hAnsi="Times New Roman" w:eastAsia="Times New Roman"/>
                <w:color w:val="auto"/>
                <w:sz w:val="21"/>
                <w:szCs w:val="24"/>
                <w:highlight w:val="none"/>
              </w:rPr>
              <w:t>1.12.3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54E758">
            <w:pPr>
              <w:pStyle w:val="31"/>
              <w:keepNext w:val="0"/>
              <w:keepLines w:val="0"/>
              <w:kinsoku/>
              <w:overflowPunct w:val="0"/>
              <w:bidi w:val="0"/>
              <w:jc w:val="center"/>
              <w:rPr>
                <w:rFonts w:hint="default" w:ascii="宋体" w:hAnsi="宋体" w:eastAsia="宋体" w:cs="宋体"/>
                <w:b/>
                <w:color w:val="auto"/>
                <w:sz w:val="21"/>
                <w:szCs w:val="21"/>
                <w:highlight w:val="none"/>
              </w:rPr>
            </w:pPr>
            <w:r>
              <w:rPr>
                <w:rFonts w:hint="default" w:ascii="宋体" w:hAnsi="宋体" w:eastAsia="宋体"/>
                <w:color w:val="auto"/>
                <w:sz w:val="21"/>
                <w:szCs w:val="24"/>
                <w:highlight w:val="none"/>
              </w:rPr>
              <w:t>偏差</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16A395">
            <w:pPr>
              <w:pStyle w:val="31"/>
              <w:keepNext w:val="0"/>
              <w:keepLines w:val="0"/>
              <w:kinsoku/>
              <w:overflowPunct w:val="0"/>
              <w:bidi w:val="0"/>
              <w:jc w:val="both"/>
              <w:rPr>
                <w:rFonts w:hint="default" w:ascii="宋体" w:hAnsi="宋体" w:eastAsia="宋体"/>
                <w:color w:val="auto"/>
                <w:sz w:val="21"/>
                <w:szCs w:val="24"/>
                <w:highlight w:val="none"/>
              </w:rPr>
            </w:pPr>
            <w:r>
              <w:rPr>
                <w:rFonts w:hint="eastAsia" w:ascii="Times New Roman" w:hAnsi="Times New Roman" w:eastAsia="Times New Roman"/>
                <w:color w:val="auto"/>
                <w:sz w:val="21"/>
                <w:szCs w:val="24"/>
                <w:highlight w:val="none"/>
              </w:rPr>
              <w:sym w:font="Wingdings 2" w:char="0052"/>
            </w:r>
            <w:r>
              <w:rPr>
                <w:rFonts w:hint="default" w:ascii="宋体" w:hAnsi="宋体" w:eastAsia="宋体"/>
                <w:color w:val="auto"/>
                <w:sz w:val="21"/>
                <w:szCs w:val="24"/>
                <w:highlight w:val="none"/>
              </w:rPr>
              <w:t>不允许</w:t>
            </w:r>
          </w:p>
          <w:p w14:paraId="0F357B0C">
            <w:pPr>
              <w:pStyle w:val="31"/>
              <w:keepNext w:val="0"/>
              <w:keepLines w:val="0"/>
              <w:kinsoku/>
              <w:overflowPunct w:val="0"/>
              <w:bidi w:val="0"/>
              <w:jc w:val="both"/>
              <w:rPr>
                <w:rFonts w:hint="default" w:ascii="宋体" w:hAnsi="宋体" w:eastAsia="宋体"/>
                <w:color w:val="auto"/>
                <w:sz w:val="21"/>
                <w:szCs w:val="24"/>
                <w:highlight w:val="none"/>
              </w:rPr>
            </w:pPr>
            <w:r>
              <w:rPr>
                <w:rFonts w:hint="eastAsia" w:ascii="Times New Roman" w:hAnsi="Times New Roman" w:eastAsia="Times New Roman"/>
                <w:color w:val="auto"/>
                <w:sz w:val="21"/>
                <w:szCs w:val="24"/>
                <w:highlight w:val="none"/>
              </w:rPr>
              <w:sym w:font="Wingdings 2" w:char="00A3"/>
            </w:r>
            <w:r>
              <w:rPr>
                <w:rFonts w:hint="default" w:ascii="宋体" w:hAnsi="宋体" w:eastAsia="宋体"/>
                <w:color w:val="auto"/>
                <w:sz w:val="21"/>
                <w:szCs w:val="24"/>
                <w:highlight w:val="none"/>
              </w:rPr>
              <w:t>允许，偏差范围：</w:t>
            </w:r>
          </w:p>
          <w:p w14:paraId="694A6C54">
            <w:pPr>
              <w:pStyle w:val="31"/>
              <w:keepNext w:val="0"/>
              <w:keepLines w:val="0"/>
              <w:kinsoku/>
              <w:overflowPunct w:val="0"/>
              <w:bidi w:val="0"/>
              <w:jc w:val="both"/>
              <w:rPr>
                <w:rFonts w:hint="default" w:ascii="宋体" w:hAnsi="宋体" w:eastAsia="宋体" w:cs="宋体"/>
                <w:b/>
                <w:color w:val="auto"/>
                <w:sz w:val="21"/>
                <w:szCs w:val="21"/>
                <w:highlight w:val="none"/>
              </w:rPr>
            </w:pPr>
            <w:r>
              <w:rPr>
                <w:rFonts w:hint="default" w:ascii="宋体" w:hAnsi="宋体" w:eastAsia="宋体"/>
                <w:color w:val="auto"/>
                <w:sz w:val="21"/>
                <w:szCs w:val="24"/>
                <w:highlight w:val="none"/>
              </w:rPr>
              <w:t>偏差幅度：</w:t>
            </w:r>
          </w:p>
        </w:tc>
      </w:tr>
      <w:tr w14:paraId="1FA8C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7F6DA3">
            <w:pPr>
              <w:pStyle w:val="31"/>
              <w:keepNext w:val="0"/>
              <w:keepLines w:val="0"/>
              <w:kinsoku/>
              <w:overflowPunct w:val="0"/>
              <w:bidi w:val="0"/>
              <w:jc w:val="center"/>
              <w:rPr>
                <w:rFonts w:hint="default" w:ascii="宋体" w:hAnsi="宋体" w:eastAsia="宋体" w:cs="宋体"/>
                <w:b/>
                <w:color w:val="auto"/>
                <w:sz w:val="21"/>
                <w:szCs w:val="21"/>
                <w:highlight w:val="none"/>
              </w:rPr>
            </w:pPr>
            <w:r>
              <w:rPr>
                <w:rFonts w:hint="eastAsia" w:ascii="Times New Roman" w:hAnsi="Times New Roman" w:eastAsia="Times New Roman"/>
                <w:color w:val="auto"/>
                <w:sz w:val="21"/>
                <w:szCs w:val="24"/>
                <w:highlight w:val="none"/>
              </w:rPr>
              <w:t>2.1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03A40E">
            <w:pPr>
              <w:pStyle w:val="31"/>
              <w:keepNext w:val="0"/>
              <w:keepLines w:val="0"/>
              <w:kinsoku/>
              <w:overflowPunct w:val="0"/>
              <w:bidi w:val="0"/>
              <w:jc w:val="center"/>
              <w:rPr>
                <w:rFonts w:hint="default" w:ascii="宋体" w:hAnsi="宋体" w:eastAsia="宋体" w:cs="宋体"/>
                <w:b/>
                <w:color w:val="auto"/>
                <w:sz w:val="21"/>
                <w:szCs w:val="21"/>
                <w:highlight w:val="none"/>
              </w:rPr>
            </w:pPr>
            <w:r>
              <w:rPr>
                <w:rFonts w:hint="default" w:ascii="宋体" w:hAnsi="宋体" w:eastAsia="宋体"/>
                <w:color w:val="auto"/>
                <w:sz w:val="21"/>
                <w:szCs w:val="24"/>
                <w:highlight w:val="none"/>
              </w:rPr>
              <w:t>构成招标文件的其他资料</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8782B6">
            <w:pPr>
              <w:keepNext w:val="0"/>
              <w:keepLines w:val="0"/>
              <w:kinsoku/>
              <w:bidi w:val="0"/>
              <w:jc w:val="both"/>
              <w:rPr>
                <w:rFonts w:hint="eastAsia" w:ascii="宋体" w:hAnsi="宋体" w:eastAsia="宋体" w:cs="宋体"/>
                <w:b/>
                <w:color w:val="auto"/>
                <w:sz w:val="21"/>
                <w:szCs w:val="21"/>
                <w:highlight w:val="none"/>
                <w:lang w:eastAsia="zh-CN"/>
              </w:rPr>
            </w:pPr>
            <w:r>
              <w:rPr>
                <w:rFonts w:hint="default" w:ascii="宋体" w:hAnsi="宋体" w:cs="Times New Roman"/>
                <w:color w:val="auto"/>
                <w:sz w:val="21"/>
                <w:szCs w:val="24"/>
                <w:highlight w:val="none"/>
              </w:rPr>
              <w:t>对招标文件所作的澄清、修改</w:t>
            </w:r>
            <w:r>
              <w:rPr>
                <w:rFonts w:hint="eastAsia" w:ascii="宋体" w:hAnsi="宋体" w:cs="Times New Roman"/>
                <w:color w:val="auto"/>
                <w:sz w:val="21"/>
                <w:szCs w:val="24"/>
                <w:highlight w:val="none"/>
                <w:lang w:eastAsia="zh-CN"/>
              </w:rPr>
              <w:t>。</w:t>
            </w:r>
          </w:p>
        </w:tc>
      </w:tr>
      <w:tr w14:paraId="469E3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A3F04A">
            <w:pPr>
              <w:keepNext w:val="0"/>
              <w:keepLines w:val="0"/>
              <w:kinsoku/>
              <w:bidi w:val="0"/>
              <w:spacing w:before="60" w:line="186" w:lineRule="auto"/>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s="Times New Roman"/>
                <w:color w:val="auto"/>
                <w:spacing w:val="-1"/>
                <w:sz w:val="21"/>
                <w:szCs w:val="21"/>
                <w:highlight w:val="none"/>
              </w:rPr>
              <w:t>2.2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5BD7FA">
            <w:pPr>
              <w:keepNext w:val="0"/>
              <w:keepLines w:val="0"/>
              <w:kinsoku/>
              <w:bidi w:val="0"/>
              <w:spacing w:line="272" w:lineRule="auto"/>
              <w:jc w:val="center"/>
              <w:rPr>
                <w:rFonts w:hint="default"/>
                <w:color w:val="auto"/>
                <w:sz w:val="21"/>
                <w:szCs w:val="24"/>
                <w:highlight w:val="none"/>
              </w:rPr>
            </w:pPr>
          </w:p>
          <w:p w14:paraId="69E9E271">
            <w:pPr>
              <w:keepNext w:val="0"/>
              <w:keepLines w:val="0"/>
              <w:kinsoku/>
              <w:bidi w:val="0"/>
              <w:spacing w:before="69" w:line="220" w:lineRule="auto"/>
              <w:jc w:val="center"/>
              <w:rPr>
                <w:rFonts w:hint="default"/>
                <w:color w:val="auto"/>
                <w:sz w:val="21"/>
                <w:szCs w:val="24"/>
                <w:highlight w:val="none"/>
                <w:lang w:eastAsia="zh-CN"/>
              </w:rPr>
            </w:pPr>
            <w:r>
              <w:rPr>
                <w:rFonts w:hint="default" w:ascii="宋体" w:hAnsi="Times New Roman" w:eastAsia="宋体"/>
                <w:color w:val="auto"/>
                <w:sz w:val="21"/>
                <w:szCs w:val="24"/>
                <w:highlight w:val="none"/>
                <w:lang w:eastAsia="zh-CN"/>
              </w:rPr>
              <w:t>招标答疑</w:t>
            </w:r>
          </w:p>
          <w:p w14:paraId="3201EF3A">
            <w:pPr>
              <w:keepNext w:val="0"/>
              <w:keepLines w:val="0"/>
              <w:kinsoku/>
              <w:bidi w:val="0"/>
              <w:jc w:val="center"/>
              <w:rPr>
                <w:rFonts w:hint="default"/>
                <w:color w:val="auto"/>
                <w:sz w:val="21"/>
                <w:szCs w:val="24"/>
                <w:highlight w:val="none"/>
                <w:lang w:eastAsia="zh-CN"/>
              </w:rPr>
            </w:pPr>
          </w:p>
          <w:p w14:paraId="326E8968">
            <w:pPr>
              <w:keepNext w:val="0"/>
              <w:keepLines w:val="0"/>
              <w:tabs>
                <w:tab w:val="left" w:pos="1103"/>
              </w:tabs>
              <w:kinsoku/>
              <w:bidi w:val="0"/>
              <w:jc w:val="center"/>
              <w:rPr>
                <w:rFonts w:hint="default" w:ascii="宋体" w:hAnsi="宋体" w:eastAsia="宋体"/>
                <w:color w:val="auto"/>
                <w:sz w:val="21"/>
                <w:szCs w:val="24"/>
                <w:highlight w:val="none"/>
              </w:rPr>
            </w:pP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top"/>
          </w:tcPr>
          <w:p w14:paraId="6CDD2752">
            <w:pPr>
              <w:keepNext w:val="0"/>
              <w:keepLines w:val="0"/>
              <w:kinsoku/>
              <w:autoSpaceDE/>
              <w:autoSpaceDN/>
              <w:bidi w:val="0"/>
              <w:adjustRightInd/>
              <w:spacing w:before="63" w:beforeLines="20" w:after="63" w:afterLines="20"/>
              <w:ind w:right="48" w:rightChars="2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lang w:eastAsia="zh-CN"/>
              </w:rPr>
              <w:t>时间</w:t>
            </w:r>
            <w:r>
              <w:rPr>
                <w:rFonts w:hint="default" w:ascii="宋体" w:hAnsi="宋体" w:eastAsia="宋体" w:cs="宋体"/>
                <w:color w:val="auto"/>
                <w:sz w:val="21"/>
                <w:szCs w:val="21"/>
                <w:highlight w:val="none"/>
              </w:rPr>
              <w:t>：在投标截止日期前18日</w:t>
            </w:r>
          </w:p>
          <w:p w14:paraId="058D1E6C">
            <w:pPr>
              <w:keepNext w:val="0"/>
              <w:keepLines w:val="0"/>
              <w:kinsoku/>
              <w:autoSpaceDE/>
              <w:autoSpaceDN/>
              <w:bidi w:val="0"/>
              <w:adjustRightInd/>
              <w:spacing w:before="63" w:beforeLines="20" w:after="63" w:afterLines="20"/>
              <w:ind w:right="48" w:rightChars="2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lang w:eastAsia="zh-CN"/>
              </w:rPr>
              <w:t>形式</w:t>
            </w:r>
            <w:r>
              <w:rPr>
                <w:rFonts w:hint="default" w:ascii="宋体" w:hAnsi="宋体" w:eastAsia="宋体" w:cs="宋体"/>
                <w:color w:val="auto"/>
                <w:sz w:val="21"/>
                <w:szCs w:val="21"/>
                <w:highlight w:val="none"/>
              </w:rPr>
              <w:t>：1、招标答疑采用网上答疑方式进行。投标人若对招标文件有疑问的，可在规定的时间内通过广州公共资源交易中心网站进入提问区域将问题提交给招标人或招标代理人，提交问题时一律不得署名。</w:t>
            </w:r>
          </w:p>
          <w:p w14:paraId="5367DF3A">
            <w:pPr>
              <w:keepNext w:val="0"/>
              <w:keepLines w:val="0"/>
              <w:kinsoku/>
              <w:autoSpaceDE/>
              <w:autoSpaceDN/>
              <w:bidi w:val="0"/>
              <w:adjustRightInd/>
              <w:spacing w:before="63" w:beforeLines="20" w:after="63" w:afterLines="20"/>
              <w:ind w:right="48" w:rightChars="2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lang w:eastAsia="zh-CN"/>
              </w:rPr>
              <w:t>网上</w:t>
            </w:r>
            <w:r>
              <w:rPr>
                <w:rFonts w:hint="default" w:ascii="宋体" w:hAnsi="宋体" w:eastAsia="宋体" w:cs="宋体"/>
                <w:color w:val="auto"/>
                <w:sz w:val="21"/>
                <w:szCs w:val="21"/>
                <w:highlight w:val="none"/>
              </w:rPr>
              <w:t>答疑的操作指南为：网上答疑的操作指南为：登录广州公共资源交易中心网站→进入“我是投标人”→进入“新建设工程交易平台”→进入“我的投标”→进入“招标答疑提问”→通过项目编号或名称找到所需的项目→在下述的答疑时间内点击“答疑提问”进入到提问区域→无记名或匿名提出问题。</w:t>
            </w:r>
          </w:p>
          <w:p w14:paraId="63E6C275">
            <w:pPr>
              <w:keepNext w:val="0"/>
              <w:keepLines w:val="0"/>
              <w:kinsoku/>
              <w:autoSpaceDE/>
              <w:autoSpaceDN/>
              <w:bidi w:val="0"/>
              <w:adjustRightInd/>
              <w:spacing w:before="63" w:beforeLines="20" w:after="63" w:afterLines="20"/>
              <w:ind w:right="48" w:rightChars="2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2、投标人应在投标截止时间18日前停止质疑。招标人应在投标截止时间15日前解答投标人对招标文件提出的疑问，形成答疑纪要，并经招标监管机构备案后，方可在广州公共资源交易中心网站项目答疑专区发布。</w:t>
            </w:r>
          </w:p>
          <w:p w14:paraId="21B63C60">
            <w:pPr>
              <w:keepNext w:val="0"/>
              <w:keepLines w:val="0"/>
              <w:kinsoku/>
              <w:autoSpaceDE/>
              <w:autoSpaceDN/>
              <w:bidi w:val="0"/>
              <w:adjustRightInd/>
              <w:spacing w:before="63" w:beforeLines="20" w:after="63" w:afterLines="20"/>
              <w:ind w:right="48" w:rightChars="2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w:t>
            </w:r>
            <w:r>
              <w:rPr>
                <w:rFonts w:hint="default" w:ascii="宋体" w:hAnsi="宋体" w:eastAsia="宋体" w:cs="宋体"/>
                <w:color w:val="auto"/>
                <w:sz w:val="21"/>
                <w:szCs w:val="21"/>
                <w:highlight w:val="none"/>
                <w:lang w:eastAsia="zh-CN"/>
              </w:rPr>
              <w:t>招标</w:t>
            </w:r>
            <w:r>
              <w:rPr>
                <w:rFonts w:hint="default" w:ascii="宋体" w:hAnsi="宋体" w:eastAsia="宋体" w:cs="宋体"/>
                <w:color w:val="auto"/>
                <w:sz w:val="21"/>
                <w:szCs w:val="21"/>
                <w:highlight w:val="none"/>
              </w:rPr>
              <w:t>答疑纪要一经在广州公共资源交易中心网站发布，视作已发放给所有投标人。</w:t>
            </w:r>
          </w:p>
          <w:p w14:paraId="0965F709">
            <w:pPr>
              <w:keepNext w:val="0"/>
              <w:keepLines w:val="0"/>
              <w:kinsoku/>
              <w:autoSpaceDE/>
              <w:autoSpaceDN/>
              <w:bidi w:val="0"/>
              <w:adjustRightInd/>
              <w:spacing w:before="63" w:beforeLines="20" w:after="63" w:afterLines="20"/>
              <w:ind w:right="48" w:rightChars="20"/>
              <w:rPr>
                <w:rFonts w:hint="default" w:ascii="宋体" w:hAnsi="宋体" w:eastAsia="宋体" w:cs="宋体"/>
                <w:b/>
                <w:color w:val="auto"/>
                <w:sz w:val="21"/>
                <w:szCs w:val="21"/>
                <w:highlight w:val="none"/>
              </w:rPr>
            </w:pPr>
            <w:r>
              <w:rPr>
                <w:rFonts w:hint="default" w:ascii="宋体" w:hAnsi="宋体" w:eastAsia="宋体" w:cs="宋体"/>
                <w:color w:val="auto"/>
                <w:sz w:val="21"/>
                <w:szCs w:val="21"/>
                <w:highlight w:val="none"/>
              </w:rPr>
              <w:t>4、招标答疑纪要为招标文件的一部分。投标人可在广州公资源交易中心网站浏览、下载招标答疑纪要。</w:t>
            </w:r>
          </w:p>
        </w:tc>
      </w:tr>
      <w:tr w14:paraId="4146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D46479">
            <w:pPr>
              <w:keepNext w:val="0"/>
              <w:keepLines w:val="0"/>
              <w:kinsoku/>
              <w:bidi w:val="0"/>
              <w:spacing w:before="209" w:line="186" w:lineRule="auto"/>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s="Times New Roman"/>
                <w:color w:val="auto"/>
                <w:spacing w:val="-1"/>
                <w:sz w:val="21"/>
                <w:szCs w:val="21"/>
                <w:highlight w:val="none"/>
              </w:rPr>
              <w:t>2.3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197138">
            <w:pPr>
              <w:keepNext w:val="0"/>
              <w:keepLines w:val="0"/>
              <w:kinsoku/>
              <w:bidi w:val="0"/>
              <w:spacing w:before="170" w:line="220" w:lineRule="auto"/>
              <w:jc w:val="center"/>
              <w:rPr>
                <w:rFonts w:hint="default" w:ascii="宋体" w:hAnsi="宋体" w:eastAsia="宋体"/>
                <w:color w:val="auto"/>
                <w:sz w:val="21"/>
                <w:szCs w:val="24"/>
                <w:highlight w:val="none"/>
              </w:rPr>
            </w:pPr>
            <w:r>
              <w:rPr>
                <w:rFonts w:hint="default" w:ascii="宋体" w:hAnsi="宋体" w:eastAsia="宋体" w:cs="宋体"/>
                <w:color w:val="auto"/>
                <w:spacing w:val="-1"/>
                <w:sz w:val="21"/>
                <w:szCs w:val="21"/>
                <w:highlight w:val="none"/>
              </w:rPr>
              <w:t>招标文件</w:t>
            </w:r>
            <w:r>
              <w:rPr>
                <w:rFonts w:hint="default" w:ascii="宋体" w:hAnsi="宋体" w:eastAsia="宋体" w:cs="宋体"/>
                <w:color w:val="auto"/>
                <w:spacing w:val="-1"/>
                <w:sz w:val="21"/>
                <w:szCs w:val="21"/>
                <w:highlight w:val="none"/>
                <w:lang w:eastAsia="zh-CN"/>
              </w:rPr>
              <w:t>的澄清和</w:t>
            </w:r>
            <w:r>
              <w:rPr>
                <w:rFonts w:hint="default" w:ascii="宋体" w:hAnsi="宋体" w:eastAsia="宋体" w:cs="宋体"/>
                <w:color w:val="auto"/>
                <w:spacing w:val="-1"/>
                <w:sz w:val="21"/>
                <w:szCs w:val="21"/>
                <w:highlight w:val="none"/>
              </w:rPr>
              <w:t>修改</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F7F5A0">
            <w:pPr>
              <w:keepNext w:val="0"/>
              <w:keepLines w:val="0"/>
              <w:kinsoku/>
              <w:bidi w:val="0"/>
              <w:ind w:left="91" w:leftChars="38"/>
              <w:jc w:val="both"/>
              <w:rPr>
                <w:rFonts w:hint="default" w:ascii="宋体" w:hAnsi="宋体" w:eastAsia="宋体" w:cs="宋体"/>
                <w:b/>
                <w:color w:val="auto"/>
                <w:sz w:val="21"/>
                <w:szCs w:val="21"/>
                <w:highlight w:val="none"/>
              </w:rPr>
            </w:pPr>
            <w:r>
              <w:rPr>
                <w:rFonts w:hint="default" w:ascii="宋体" w:hAnsi="宋体" w:eastAsia="宋体"/>
                <w:color w:val="auto"/>
                <w:sz w:val="21"/>
                <w:szCs w:val="24"/>
                <w:highlight w:val="none"/>
              </w:rPr>
              <w:t>招标文件的修改期限：在投标截止时间</w:t>
            </w:r>
            <w:r>
              <w:rPr>
                <w:rFonts w:hint="default" w:ascii="宋体" w:hAnsi="宋体" w:eastAsia="宋体"/>
                <w:color w:val="auto"/>
                <w:sz w:val="21"/>
                <w:szCs w:val="24"/>
                <w:highlight w:val="none"/>
                <w:u w:val="single"/>
              </w:rPr>
              <w:t xml:space="preserve"> </w:t>
            </w:r>
            <w:r>
              <w:rPr>
                <w:rFonts w:hint="default" w:ascii="宋体" w:hAnsi="宋体" w:eastAsia="宋体"/>
                <w:color w:val="auto"/>
                <w:sz w:val="21"/>
                <w:szCs w:val="24"/>
                <w:highlight w:val="none"/>
                <w:u w:val="single"/>
                <w:lang w:val="en-US" w:eastAsia="zh-CN"/>
              </w:rPr>
              <w:t>15</w:t>
            </w:r>
            <w:r>
              <w:rPr>
                <w:rFonts w:hint="default" w:ascii="宋体" w:hAnsi="宋体" w:eastAsia="宋体"/>
                <w:color w:val="auto"/>
                <w:sz w:val="21"/>
                <w:szCs w:val="24"/>
                <w:highlight w:val="none"/>
                <w:u w:val="single"/>
              </w:rPr>
              <w:t xml:space="preserve"> </w:t>
            </w:r>
            <w:r>
              <w:rPr>
                <w:rFonts w:hint="default" w:ascii="宋体" w:hAnsi="宋体" w:eastAsia="宋体"/>
                <w:color w:val="auto"/>
                <w:sz w:val="21"/>
                <w:szCs w:val="24"/>
                <w:highlight w:val="none"/>
              </w:rPr>
              <w:t>天前</w:t>
            </w:r>
          </w:p>
        </w:tc>
      </w:tr>
      <w:tr w14:paraId="4BF76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0B6C9A">
            <w:pPr>
              <w:pStyle w:val="31"/>
              <w:keepNext w:val="0"/>
              <w:keepLines w:val="0"/>
              <w:kinsoku/>
              <w:overflowPunct w:val="0"/>
              <w:bidi w:val="0"/>
              <w:jc w:val="center"/>
              <w:rPr>
                <w:rFonts w:hint="default" w:ascii="宋体" w:hAnsi="宋体" w:eastAsia="宋体" w:cs="宋体"/>
                <w:b/>
                <w:color w:val="auto"/>
                <w:sz w:val="21"/>
                <w:szCs w:val="21"/>
                <w:highlight w:val="none"/>
              </w:rPr>
            </w:pPr>
            <w:r>
              <w:rPr>
                <w:rFonts w:hint="eastAsia" w:ascii="Times New Roman" w:hAnsi="Times New Roman" w:eastAsia="Times New Roman"/>
                <w:color w:val="auto"/>
                <w:sz w:val="21"/>
                <w:szCs w:val="24"/>
                <w:highlight w:val="none"/>
              </w:rPr>
              <w:t>3.1.1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CC504C">
            <w:pPr>
              <w:pStyle w:val="31"/>
              <w:keepNext w:val="0"/>
              <w:keepLines w:val="0"/>
              <w:kinsoku/>
              <w:overflowPunct w:val="0"/>
              <w:bidi w:val="0"/>
              <w:jc w:val="center"/>
              <w:rPr>
                <w:rFonts w:hint="default" w:ascii="宋体" w:hAnsi="宋体" w:eastAsia="宋体" w:cs="宋体"/>
                <w:b/>
                <w:color w:val="auto"/>
                <w:sz w:val="21"/>
                <w:szCs w:val="21"/>
                <w:highlight w:val="none"/>
              </w:rPr>
            </w:pPr>
            <w:r>
              <w:rPr>
                <w:rFonts w:hint="default" w:ascii="宋体" w:hAnsi="宋体" w:eastAsia="宋体"/>
                <w:color w:val="auto"/>
                <w:sz w:val="21"/>
                <w:szCs w:val="24"/>
                <w:highlight w:val="none"/>
              </w:rPr>
              <w:t>构成投标文件的其他资料</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66B04E">
            <w:pPr>
              <w:keepNext w:val="0"/>
              <w:keepLines w:val="0"/>
              <w:kinsoku/>
              <w:bidi w:val="0"/>
              <w:jc w:val="both"/>
              <w:rPr>
                <w:rFonts w:hint="default" w:ascii="宋体" w:hAnsi="宋体" w:eastAsia="宋体" w:cs="宋体"/>
                <w:b/>
                <w:color w:val="auto"/>
                <w:sz w:val="21"/>
                <w:szCs w:val="21"/>
                <w:highlight w:val="none"/>
              </w:rPr>
            </w:pPr>
            <w:r>
              <w:rPr>
                <w:rFonts w:hint="default" w:ascii="宋体" w:hAnsi="宋体" w:eastAsia="宋体" w:cs="宋体"/>
                <w:color w:val="auto"/>
                <w:spacing w:val="-1"/>
                <w:sz w:val="21"/>
                <w:szCs w:val="21"/>
                <w:highlight w:val="none"/>
                <w:lang w:val="en-US" w:eastAsia="zh-CN"/>
              </w:rPr>
              <w:t>满足本项目评审要求的其他资料。</w:t>
            </w:r>
          </w:p>
        </w:tc>
      </w:tr>
      <w:tr w14:paraId="79AD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94FC40">
            <w:pPr>
              <w:pStyle w:val="31"/>
              <w:keepNext w:val="0"/>
              <w:keepLines w:val="0"/>
              <w:kinsoku/>
              <w:overflowPunct w:val="0"/>
              <w:bidi w:val="0"/>
              <w:jc w:val="center"/>
              <w:rPr>
                <w:rFonts w:hint="default" w:ascii="宋体" w:hAnsi="宋体" w:eastAsia="宋体" w:cs="宋体"/>
                <w:b/>
                <w:color w:val="auto"/>
                <w:sz w:val="21"/>
                <w:szCs w:val="21"/>
                <w:highlight w:val="none"/>
              </w:rPr>
            </w:pPr>
            <w:r>
              <w:rPr>
                <w:rFonts w:hint="eastAsia" w:ascii="Times New Roman" w:hAnsi="Times New Roman" w:eastAsia="Times New Roman"/>
                <w:color w:val="auto"/>
                <w:sz w:val="21"/>
                <w:szCs w:val="24"/>
                <w:highlight w:val="none"/>
              </w:rPr>
              <w:t>3.2.1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7129D5">
            <w:pPr>
              <w:pStyle w:val="31"/>
              <w:keepNext w:val="0"/>
              <w:keepLines w:val="0"/>
              <w:kinsoku/>
              <w:overflowPunct w:val="0"/>
              <w:bidi w:val="0"/>
              <w:jc w:val="center"/>
              <w:rPr>
                <w:rFonts w:hint="default" w:ascii="宋体" w:hAnsi="宋体" w:eastAsia="宋体" w:cs="宋体"/>
                <w:b/>
                <w:color w:val="auto"/>
                <w:sz w:val="21"/>
                <w:szCs w:val="21"/>
                <w:highlight w:val="none"/>
              </w:rPr>
            </w:pPr>
            <w:r>
              <w:rPr>
                <w:rFonts w:hint="default" w:ascii="宋体" w:hAnsi="宋体" w:eastAsia="宋体"/>
                <w:color w:val="auto"/>
                <w:sz w:val="21"/>
                <w:szCs w:val="24"/>
                <w:highlight w:val="none"/>
              </w:rPr>
              <w:t>增值税税金的计算方法</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EC90B5">
            <w:pPr>
              <w:keepNext w:val="0"/>
              <w:keepLines w:val="0"/>
              <w:kinsoku/>
              <w:bidi w:val="0"/>
              <w:jc w:val="both"/>
              <w:rPr>
                <w:rFonts w:hint="default" w:ascii="宋体" w:hAnsi="宋体" w:eastAsia="宋体" w:cs="宋体"/>
                <w:b/>
                <w:color w:val="auto"/>
                <w:sz w:val="21"/>
                <w:szCs w:val="21"/>
                <w:highlight w:val="none"/>
              </w:rPr>
            </w:pPr>
            <w:r>
              <w:rPr>
                <w:rFonts w:hint="default" w:ascii="宋体" w:hAnsi="宋体" w:eastAsia="宋体" w:cs="宋体"/>
                <w:b w:val="0"/>
                <w:color w:val="auto"/>
                <w:spacing w:val="-1"/>
                <w:sz w:val="21"/>
                <w:szCs w:val="21"/>
                <w:highlight w:val="none"/>
                <w:lang w:val="en-US" w:eastAsia="zh-CN"/>
              </w:rPr>
              <w:t>按国家税务机关的规定执行。</w:t>
            </w:r>
          </w:p>
        </w:tc>
      </w:tr>
      <w:tr w14:paraId="0A52F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BDCE35">
            <w:pPr>
              <w:pStyle w:val="31"/>
              <w:keepNext w:val="0"/>
              <w:keepLines w:val="0"/>
              <w:kinsoku/>
              <w:overflowPunct w:val="0"/>
              <w:bidi w:val="0"/>
              <w:jc w:val="center"/>
              <w:rPr>
                <w:rFonts w:hint="default" w:ascii="宋体" w:hAnsi="宋体" w:eastAsia="宋体" w:cs="宋体"/>
                <w:b/>
                <w:color w:val="auto"/>
                <w:sz w:val="21"/>
                <w:szCs w:val="21"/>
                <w:highlight w:val="none"/>
              </w:rPr>
            </w:pPr>
            <w:r>
              <w:rPr>
                <w:rFonts w:hint="eastAsia" w:ascii="Times New Roman" w:hAnsi="Times New Roman" w:eastAsia="Times New Roman"/>
                <w:color w:val="auto"/>
                <w:sz w:val="21"/>
                <w:szCs w:val="24"/>
                <w:highlight w:val="none"/>
              </w:rPr>
              <w:t>3.2.3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8F3446">
            <w:pPr>
              <w:pStyle w:val="31"/>
              <w:keepNext w:val="0"/>
              <w:keepLines w:val="0"/>
              <w:kinsoku/>
              <w:overflowPunct w:val="0"/>
              <w:bidi w:val="0"/>
              <w:jc w:val="center"/>
              <w:rPr>
                <w:rFonts w:hint="default" w:ascii="宋体" w:hAnsi="宋体" w:eastAsia="宋体" w:cs="宋体"/>
                <w:b/>
                <w:color w:val="auto"/>
                <w:sz w:val="21"/>
                <w:szCs w:val="21"/>
                <w:highlight w:val="none"/>
              </w:rPr>
            </w:pPr>
            <w:r>
              <w:rPr>
                <w:rFonts w:hint="default" w:ascii="宋体" w:hAnsi="宋体" w:eastAsia="宋体"/>
                <w:color w:val="auto"/>
                <w:sz w:val="21"/>
                <w:szCs w:val="24"/>
                <w:highlight w:val="none"/>
              </w:rPr>
              <w:t>报价方式</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8E0E18">
            <w:pPr>
              <w:keepNext w:val="0"/>
              <w:keepLines w:val="0"/>
              <w:kinsoku/>
              <w:bidi w:val="0"/>
              <w:jc w:val="both"/>
              <w:rPr>
                <w:rFonts w:hint="default" w:ascii="宋体" w:hAnsi="宋体" w:eastAsia="宋体" w:cs="宋体"/>
                <w:b/>
                <w:color w:val="auto"/>
                <w:sz w:val="21"/>
                <w:szCs w:val="21"/>
                <w:highlight w:val="none"/>
              </w:rPr>
            </w:pPr>
            <w:r>
              <w:rPr>
                <w:rFonts w:hint="default" w:ascii="宋体" w:hAnsi="宋体" w:eastAsia="宋体" w:cs="宋体"/>
                <w:b w:val="0"/>
                <w:color w:val="auto"/>
                <w:spacing w:val="-1"/>
                <w:sz w:val="21"/>
                <w:szCs w:val="21"/>
                <w:highlight w:val="none"/>
                <w:lang w:val="en-US" w:eastAsia="zh-CN"/>
              </w:rPr>
              <w:t>投标人自行填报投标下浮率，并依据所报下浮率列明投标报价</w:t>
            </w:r>
            <w:r>
              <w:rPr>
                <w:rFonts w:hint="eastAsia" w:ascii="宋体" w:hAnsi="宋体" w:eastAsia="宋体" w:cs="宋体"/>
                <w:b w:val="0"/>
                <w:color w:val="auto"/>
                <w:spacing w:val="-1"/>
                <w:sz w:val="21"/>
                <w:szCs w:val="21"/>
                <w:highlight w:val="none"/>
                <w:lang w:val="en-US" w:eastAsia="zh-CN"/>
              </w:rPr>
              <w:t>。</w:t>
            </w:r>
          </w:p>
        </w:tc>
      </w:tr>
      <w:tr w14:paraId="0EA2A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691671">
            <w:pPr>
              <w:pStyle w:val="31"/>
              <w:keepNext w:val="0"/>
              <w:keepLines w:val="0"/>
              <w:kinsoku/>
              <w:overflowPunct w:val="0"/>
              <w:bidi w:val="0"/>
              <w:jc w:val="center"/>
              <w:rPr>
                <w:rFonts w:hint="eastAsia" w:ascii="Times New Roman" w:hAnsi="Times New Roman" w:eastAsia="Times New Roman"/>
                <w:color w:val="auto"/>
                <w:sz w:val="21"/>
                <w:szCs w:val="24"/>
                <w:highlight w:val="none"/>
              </w:rPr>
            </w:pPr>
          </w:p>
          <w:p w14:paraId="4F7D28C7">
            <w:pPr>
              <w:pStyle w:val="31"/>
              <w:keepNext w:val="0"/>
              <w:keepLines w:val="0"/>
              <w:kinsoku/>
              <w:overflowPunct w:val="0"/>
              <w:bidi w:val="0"/>
              <w:jc w:val="center"/>
              <w:rPr>
                <w:rFonts w:hint="default" w:ascii="宋体" w:hAnsi="宋体" w:eastAsia="宋体" w:cs="宋体"/>
                <w:b/>
                <w:color w:val="auto"/>
                <w:sz w:val="21"/>
                <w:szCs w:val="21"/>
                <w:highlight w:val="none"/>
              </w:rPr>
            </w:pPr>
            <w:r>
              <w:rPr>
                <w:rFonts w:hint="eastAsia" w:ascii="Times New Roman" w:hAnsi="Times New Roman" w:eastAsia="Times New Roman"/>
                <w:color w:val="auto"/>
                <w:sz w:val="21"/>
                <w:szCs w:val="24"/>
                <w:highlight w:val="none"/>
              </w:rPr>
              <w:t>3.2.4</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A5DE6D">
            <w:pPr>
              <w:pStyle w:val="31"/>
              <w:keepNext w:val="0"/>
              <w:keepLines w:val="0"/>
              <w:kinsoku/>
              <w:overflowPunct w:val="0"/>
              <w:bidi w:val="0"/>
              <w:jc w:val="center"/>
              <w:rPr>
                <w:rFonts w:hint="default" w:ascii="宋体" w:hAnsi="宋体" w:eastAsia="宋体" w:cs="宋体"/>
                <w:b/>
                <w:color w:val="auto"/>
                <w:sz w:val="21"/>
                <w:szCs w:val="21"/>
                <w:highlight w:val="none"/>
              </w:rPr>
            </w:pPr>
            <w:r>
              <w:rPr>
                <w:rFonts w:hint="default" w:ascii="宋体" w:hAnsi="宋体" w:eastAsia="宋体"/>
                <w:color w:val="auto"/>
                <w:sz w:val="21"/>
                <w:szCs w:val="24"/>
                <w:highlight w:val="none"/>
              </w:rPr>
              <w:t>最高投标限价</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77B5DD">
            <w:pPr>
              <w:pStyle w:val="31"/>
              <w:keepNext w:val="0"/>
              <w:keepLines w:val="0"/>
              <w:kinsoku/>
              <w:overflowPunct w:val="0"/>
              <w:bidi w:val="0"/>
              <w:jc w:val="both"/>
              <w:rPr>
                <w:rFonts w:hint="default" w:ascii="宋体" w:hAnsi="宋体" w:eastAsia="宋体"/>
                <w:color w:val="auto"/>
                <w:sz w:val="21"/>
                <w:szCs w:val="24"/>
                <w:highlight w:val="none"/>
              </w:rPr>
            </w:pPr>
            <w:r>
              <w:rPr>
                <w:rFonts w:hint="eastAsia" w:ascii="Times New Roman" w:hAnsi="Times New Roman" w:eastAsia="Times New Roman"/>
                <w:color w:val="auto"/>
                <w:sz w:val="21"/>
                <w:szCs w:val="24"/>
                <w:highlight w:val="none"/>
              </w:rPr>
              <w:sym w:font="Wingdings 2" w:char="00A3"/>
            </w:r>
            <w:r>
              <w:rPr>
                <w:rFonts w:hint="default" w:ascii="宋体" w:hAnsi="宋体" w:eastAsia="宋体"/>
                <w:color w:val="auto"/>
                <w:sz w:val="21"/>
                <w:szCs w:val="24"/>
                <w:highlight w:val="none"/>
              </w:rPr>
              <w:t>无</w:t>
            </w:r>
          </w:p>
          <w:p w14:paraId="7A7D8D2C">
            <w:pPr>
              <w:pStyle w:val="31"/>
              <w:keepNext w:val="0"/>
              <w:keepLines w:val="0"/>
              <w:kinsoku/>
              <w:overflowPunct w:val="0"/>
              <w:bidi w:val="0"/>
              <w:jc w:val="both"/>
              <w:rPr>
                <w:rFonts w:hint="default" w:ascii="宋体" w:hAnsi="宋体" w:eastAsia="宋体" w:cs="宋体"/>
                <w:b/>
                <w:color w:val="auto"/>
                <w:sz w:val="21"/>
                <w:szCs w:val="21"/>
                <w:highlight w:val="none"/>
              </w:rPr>
            </w:pPr>
            <w:r>
              <w:rPr>
                <w:rFonts w:hint="eastAsia" w:ascii="Times New Roman" w:hAnsi="Times New Roman" w:eastAsia="Times New Roman"/>
                <w:color w:val="auto"/>
                <w:sz w:val="21"/>
                <w:szCs w:val="24"/>
                <w:highlight w:val="none"/>
              </w:rPr>
              <w:sym w:font="Wingdings 2" w:char="0052"/>
            </w:r>
            <w:r>
              <w:rPr>
                <w:rFonts w:hint="default" w:ascii="宋体" w:hAnsi="宋体" w:eastAsia="宋体"/>
                <w:color w:val="auto"/>
                <w:sz w:val="21"/>
                <w:szCs w:val="24"/>
                <w:highlight w:val="none"/>
              </w:rPr>
              <w:t>有，最高投标限价：</w:t>
            </w:r>
            <w:r>
              <w:rPr>
                <w:rFonts w:hint="default" w:ascii="宋体" w:hAnsi="宋体" w:eastAsia="宋体"/>
                <w:color w:val="auto"/>
                <w:sz w:val="21"/>
                <w:szCs w:val="24"/>
                <w:highlight w:val="none"/>
                <w:u w:val="single"/>
                <w:lang w:val="en-US" w:eastAsia="zh-CN"/>
              </w:rPr>
              <w:t>1384</w:t>
            </w:r>
            <w:r>
              <w:rPr>
                <w:rFonts w:hint="eastAsia" w:ascii="宋体" w:hAnsi="宋体" w:eastAsia="宋体"/>
                <w:color w:val="auto"/>
                <w:sz w:val="21"/>
                <w:szCs w:val="24"/>
                <w:highlight w:val="none"/>
                <w:u w:val="single"/>
                <w:lang w:val="en-US" w:eastAsia="zh-CN"/>
              </w:rPr>
              <w:t>.</w:t>
            </w:r>
            <w:r>
              <w:rPr>
                <w:rFonts w:hint="default" w:ascii="宋体" w:hAnsi="宋体" w:eastAsia="宋体"/>
                <w:color w:val="auto"/>
                <w:sz w:val="21"/>
                <w:szCs w:val="24"/>
                <w:highlight w:val="none"/>
                <w:u w:val="single"/>
                <w:lang w:val="en-US" w:eastAsia="zh-CN"/>
              </w:rPr>
              <w:t>7402</w:t>
            </w:r>
            <w:r>
              <w:rPr>
                <w:rFonts w:hint="eastAsia" w:ascii="宋体" w:hAnsi="宋体" w:eastAsia="宋体"/>
                <w:color w:val="auto"/>
                <w:sz w:val="21"/>
                <w:szCs w:val="24"/>
                <w:highlight w:val="none"/>
                <w:u w:val="single"/>
                <w:lang w:val="en-US" w:eastAsia="zh-CN"/>
              </w:rPr>
              <w:t>万元</w:t>
            </w:r>
            <w:r>
              <w:rPr>
                <w:rFonts w:hint="eastAsia" w:ascii="宋体" w:hAnsi="宋体" w:eastAsia="宋体" w:cs="Times New Roman"/>
                <w:color w:val="auto"/>
                <w:sz w:val="21"/>
                <w:szCs w:val="24"/>
                <w:highlight w:val="none"/>
                <w:lang w:eastAsia="zh-CN"/>
              </w:rPr>
              <w:t>。</w:t>
            </w:r>
          </w:p>
        </w:tc>
      </w:tr>
      <w:tr w14:paraId="09ADA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256223">
            <w:pPr>
              <w:pStyle w:val="31"/>
              <w:keepNext w:val="0"/>
              <w:keepLines w:val="0"/>
              <w:kinsoku/>
              <w:overflowPunct w:val="0"/>
              <w:bidi w:val="0"/>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3.2.5</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16FA68">
            <w:pPr>
              <w:pStyle w:val="31"/>
              <w:keepNext w:val="0"/>
              <w:keepLines w:val="0"/>
              <w:kinsoku/>
              <w:overflowPunct w:val="0"/>
              <w:bidi w:val="0"/>
              <w:jc w:val="center"/>
              <w:rPr>
                <w:rFonts w:hint="default" w:ascii="宋体" w:hAnsi="宋体" w:eastAsia="宋体"/>
                <w:color w:val="auto"/>
                <w:sz w:val="21"/>
                <w:szCs w:val="24"/>
                <w:highlight w:val="none"/>
              </w:rPr>
            </w:pPr>
            <w:r>
              <w:rPr>
                <w:rFonts w:hint="default" w:ascii="宋体" w:hAnsi="宋体" w:eastAsia="宋体"/>
                <w:color w:val="auto"/>
                <w:sz w:val="21"/>
                <w:szCs w:val="24"/>
                <w:highlight w:val="none"/>
              </w:rPr>
              <w:t>投标报价的其他要求</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B37D72">
            <w:pPr>
              <w:pStyle w:val="31"/>
              <w:keepNext w:val="0"/>
              <w:keepLines w:val="0"/>
              <w:kinsoku/>
              <w:overflowPunct w:val="0"/>
              <w:bidi w:val="0"/>
              <w:jc w:val="both"/>
              <w:rPr>
                <w:rFonts w:hint="eastAsia" w:ascii="宋体" w:hAnsi="宋体" w:eastAsia="宋体"/>
                <w:color w:val="auto"/>
                <w:sz w:val="21"/>
                <w:szCs w:val="24"/>
                <w:highlight w:val="none"/>
                <w:lang w:val="en-US" w:eastAsia="zh-CN"/>
              </w:rPr>
            </w:pPr>
            <w:r>
              <w:rPr>
                <w:rFonts w:hint="eastAsia" w:ascii="宋体" w:hAnsi="宋体" w:eastAsia="宋体"/>
                <w:color w:val="auto"/>
                <w:sz w:val="21"/>
                <w:szCs w:val="24"/>
                <w:highlight w:val="none"/>
                <w:lang w:val="en-US" w:eastAsia="zh-CN"/>
              </w:rPr>
              <w:t>投标报价超过本项目最高投标限价的投标文件将被否决其投标。</w:t>
            </w:r>
          </w:p>
          <w:p w14:paraId="76216E7D">
            <w:pPr>
              <w:keepNext w:val="0"/>
              <w:keepLines w:val="0"/>
              <w:kinsoku/>
              <w:bidi w:val="0"/>
              <w:jc w:val="both"/>
              <w:rPr>
                <w:rFonts w:hint="eastAsia" w:ascii="Times New Roman" w:hAnsi="Times New Roman" w:eastAsia="Times New Roman"/>
                <w:color w:val="auto"/>
                <w:sz w:val="21"/>
                <w:szCs w:val="24"/>
                <w:highlight w:val="none"/>
              </w:rPr>
            </w:pPr>
            <w:r>
              <w:rPr>
                <w:rFonts w:hint="eastAsia" w:ascii="宋体" w:hAnsi="宋体" w:eastAsia="宋体"/>
                <w:color w:val="auto"/>
                <w:sz w:val="21"/>
                <w:szCs w:val="24"/>
                <w:highlight w:val="none"/>
                <w:lang w:val="en-US" w:eastAsia="zh-CN"/>
              </w:rPr>
              <w:t>投标人必须详细审阅全部招标文件及招标相关资料,充分考虑职责和义务,全面地理解招标文件对投标报价的要求,并按招标人提出的条件及内容进行报价。</w:t>
            </w:r>
          </w:p>
        </w:tc>
      </w:tr>
      <w:tr w14:paraId="2450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3EA71D">
            <w:pPr>
              <w:pStyle w:val="31"/>
              <w:keepNext w:val="0"/>
              <w:keepLines w:val="0"/>
              <w:kinsoku/>
              <w:overflowPunct w:val="0"/>
              <w:bidi w:val="0"/>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3.3.1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748C6E">
            <w:pPr>
              <w:pStyle w:val="31"/>
              <w:keepNext w:val="0"/>
              <w:keepLines w:val="0"/>
              <w:kinsoku/>
              <w:overflowPunct w:val="0"/>
              <w:bidi w:val="0"/>
              <w:jc w:val="center"/>
              <w:rPr>
                <w:rFonts w:hint="default" w:ascii="宋体" w:hAnsi="宋体" w:eastAsia="宋体"/>
                <w:color w:val="auto"/>
                <w:sz w:val="21"/>
                <w:szCs w:val="24"/>
                <w:highlight w:val="none"/>
              </w:rPr>
            </w:pPr>
            <w:r>
              <w:rPr>
                <w:rFonts w:hint="default" w:ascii="宋体" w:hAnsi="宋体" w:eastAsia="宋体"/>
                <w:color w:val="auto"/>
                <w:sz w:val="21"/>
                <w:szCs w:val="24"/>
                <w:highlight w:val="none"/>
              </w:rPr>
              <w:t>投标有效期</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EA801F">
            <w:pPr>
              <w:keepNext w:val="0"/>
              <w:keepLines w:val="0"/>
              <w:kinsoku/>
              <w:bidi w:val="0"/>
              <w:jc w:val="both"/>
              <w:rPr>
                <w:rFonts w:hint="eastAsia" w:ascii="Times New Roman" w:hAnsi="Times New Roman" w:eastAsia="Times New Roman"/>
                <w:color w:val="auto"/>
                <w:sz w:val="21"/>
                <w:szCs w:val="24"/>
                <w:highlight w:val="none"/>
              </w:rPr>
            </w:pPr>
            <w:r>
              <w:rPr>
                <w:rFonts w:hint="default"/>
                <w:color w:val="auto"/>
                <w:sz w:val="21"/>
                <w:szCs w:val="24"/>
                <w:highlight w:val="none"/>
              </w:rPr>
              <w:t>_</w:t>
            </w:r>
            <w:r>
              <w:rPr>
                <w:rFonts w:hint="default"/>
                <w:color w:val="auto"/>
                <w:sz w:val="21"/>
                <w:szCs w:val="24"/>
                <w:highlight w:val="none"/>
                <w:u w:val="single"/>
              </w:rPr>
              <w:t>_</w:t>
            </w:r>
            <w:r>
              <w:rPr>
                <w:rFonts w:hint="eastAsia"/>
                <w:color w:val="auto"/>
                <w:sz w:val="21"/>
                <w:szCs w:val="24"/>
                <w:highlight w:val="none"/>
                <w:u w:val="single"/>
                <w:lang w:val="en-US" w:eastAsia="zh-CN"/>
              </w:rPr>
              <w:t>90</w:t>
            </w:r>
            <w:r>
              <w:rPr>
                <w:rFonts w:hint="default"/>
                <w:color w:val="auto"/>
                <w:sz w:val="21"/>
                <w:szCs w:val="24"/>
                <w:highlight w:val="none"/>
                <w:u w:val="single"/>
              </w:rPr>
              <w:t>_</w:t>
            </w:r>
            <w:r>
              <w:rPr>
                <w:rFonts w:hint="default"/>
                <w:color w:val="auto"/>
                <w:sz w:val="21"/>
                <w:szCs w:val="24"/>
                <w:highlight w:val="none"/>
              </w:rPr>
              <w:t>_</w:t>
            </w:r>
            <w:r>
              <w:rPr>
                <w:rFonts w:hint="default" w:ascii="宋体" w:hAnsi="Times New Roman" w:eastAsia="宋体"/>
                <w:color w:val="auto"/>
                <w:sz w:val="21"/>
                <w:szCs w:val="24"/>
                <w:highlight w:val="none"/>
              </w:rPr>
              <w:t>日历天（从投标截止之日计起）</w:t>
            </w:r>
          </w:p>
        </w:tc>
      </w:tr>
      <w:tr w14:paraId="4EE6E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5562AA">
            <w:pPr>
              <w:pStyle w:val="31"/>
              <w:keepNext w:val="0"/>
              <w:keepLines w:val="0"/>
              <w:kinsoku/>
              <w:overflowPunct w:val="0"/>
              <w:bidi w:val="0"/>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3.4.1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A6D11E">
            <w:pPr>
              <w:pStyle w:val="31"/>
              <w:keepNext w:val="0"/>
              <w:keepLines w:val="0"/>
              <w:kinsoku/>
              <w:overflowPunct w:val="0"/>
              <w:bidi w:val="0"/>
              <w:jc w:val="center"/>
              <w:rPr>
                <w:rFonts w:hint="default" w:ascii="宋体" w:hAnsi="宋体" w:eastAsia="宋体"/>
                <w:color w:val="auto"/>
                <w:sz w:val="21"/>
                <w:szCs w:val="24"/>
                <w:highlight w:val="none"/>
              </w:rPr>
            </w:pPr>
            <w:r>
              <w:rPr>
                <w:rFonts w:hint="default" w:ascii="宋体" w:hAnsi="宋体" w:eastAsia="宋体"/>
                <w:color w:val="auto"/>
                <w:sz w:val="21"/>
                <w:szCs w:val="24"/>
                <w:highlight w:val="none"/>
              </w:rPr>
              <w:t>投标保证金</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E1D0A3">
            <w:pPr>
              <w:pStyle w:val="31"/>
              <w:keepNext w:val="0"/>
              <w:keepLines w:val="0"/>
              <w:kinsoku/>
              <w:overflowPunct w:val="0"/>
              <w:bidi w:val="0"/>
              <w:jc w:val="both"/>
              <w:rPr>
                <w:rFonts w:hint="default" w:ascii="宋体" w:hAnsi="宋体" w:eastAsia="宋体" w:cs="宋体"/>
                <w:color w:val="auto"/>
                <w:spacing w:val="-3"/>
                <w:sz w:val="21"/>
                <w:szCs w:val="21"/>
                <w:highlight w:val="none"/>
              </w:rPr>
            </w:pPr>
            <w:r>
              <w:rPr>
                <w:rFonts w:hint="default" w:ascii="宋体" w:hAnsi="宋体" w:eastAsia="宋体" w:cs="宋体"/>
                <w:color w:val="auto"/>
                <w:spacing w:val="-6"/>
                <w:sz w:val="21"/>
                <w:szCs w:val="21"/>
                <w:highlight w:val="none"/>
              </w:rPr>
              <w:t>是否要</w:t>
            </w:r>
            <w:r>
              <w:rPr>
                <w:rFonts w:hint="default" w:ascii="宋体" w:hAnsi="宋体" w:eastAsia="宋体" w:cs="宋体"/>
                <w:color w:val="auto"/>
                <w:spacing w:val="-5"/>
                <w:sz w:val="21"/>
                <w:szCs w:val="21"/>
                <w:highlight w:val="none"/>
              </w:rPr>
              <w:t>求</w:t>
            </w:r>
            <w:r>
              <w:rPr>
                <w:rFonts w:hint="default" w:ascii="宋体" w:hAnsi="宋体" w:eastAsia="宋体" w:cs="宋体"/>
                <w:color w:val="auto"/>
                <w:spacing w:val="-3"/>
                <w:sz w:val="21"/>
                <w:szCs w:val="21"/>
                <w:highlight w:val="none"/>
              </w:rPr>
              <w:t>投标人递交投标保证金：</w:t>
            </w:r>
          </w:p>
          <w:p w14:paraId="6EEAF856">
            <w:pPr>
              <w:pStyle w:val="31"/>
              <w:keepNext w:val="0"/>
              <w:keepLines w:val="0"/>
              <w:kinsoku/>
              <w:overflowPunct w:val="0"/>
              <w:bidi w:val="0"/>
              <w:jc w:val="both"/>
              <w:rPr>
                <w:rFonts w:hint="eastAsia" w:ascii="Times New Roman" w:hAnsi="Times New Roman" w:eastAsia="Times New Roman" w:cs="Times New Roman"/>
                <w:color w:val="auto"/>
                <w:spacing w:val="-6"/>
                <w:sz w:val="21"/>
                <w:szCs w:val="21"/>
                <w:highlight w:val="none"/>
              </w:rPr>
            </w:pPr>
            <w:r>
              <w:rPr>
                <w:rFonts w:hint="eastAsia" w:ascii="Times New Roman" w:hAnsi="Times New Roman" w:eastAsia="Times New Roman" w:cs="Times New Roman"/>
                <w:color w:val="auto"/>
                <w:spacing w:val="-6"/>
                <w:sz w:val="21"/>
                <w:szCs w:val="21"/>
                <w:highlight w:val="none"/>
              </w:rPr>
              <w:sym w:font="Wingdings 2" w:char="0052"/>
            </w:r>
            <w:r>
              <w:rPr>
                <w:rFonts w:hint="default" w:ascii="宋体" w:hAnsi="宋体" w:eastAsia="宋体" w:cs="宋体"/>
                <w:color w:val="auto"/>
                <w:spacing w:val="-3"/>
                <w:sz w:val="21"/>
                <w:szCs w:val="21"/>
                <w:highlight w:val="none"/>
              </w:rPr>
              <w:t>不要求</w:t>
            </w:r>
          </w:p>
          <w:p w14:paraId="367BF2D1">
            <w:pPr>
              <w:pStyle w:val="31"/>
              <w:keepNext w:val="0"/>
              <w:keepLines w:val="0"/>
              <w:kinsoku/>
              <w:overflowPunct w:val="0"/>
              <w:bidi w:val="0"/>
              <w:jc w:val="both"/>
              <w:rPr>
                <w:rFonts w:hint="default" w:ascii="宋体" w:hAnsi="宋体" w:eastAsia="宋体" w:cs="宋体"/>
                <w:color w:val="auto"/>
                <w:sz w:val="21"/>
                <w:szCs w:val="21"/>
                <w:highlight w:val="none"/>
              </w:rPr>
            </w:pPr>
            <w:r>
              <w:rPr>
                <w:rFonts w:hint="eastAsia" w:ascii="Times New Roman" w:hAnsi="Times New Roman" w:eastAsia="Times New Roman" w:cs="Times New Roman"/>
                <w:color w:val="auto"/>
                <w:spacing w:val="-7"/>
                <w:sz w:val="21"/>
                <w:szCs w:val="21"/>
                <w:highlight w:val="none"/>
              </w:rPr>
              <w:sym w:font="Wingdings 2" w:char="00A3"/>
            </w:r>
            <w:r>
              <w:rPr>
                <w:rFonts w:hint="default" w:ascii="宋体" w:hAnsi="宋体" w:eastAsia="宋体" w:cs="宋体"/>
                <w:color w:val="auto"/>
                <w:spacing w:val="-5"/>
                <w:sz w:val="21"/>
                <w:szCs w:val="21"/>
                <w:highlight w:val="none"/>
              </w:rPr>
              <w:t>要求，投标保证金的形式：</w:t>
            </w:r>
            <w:r>
              <w:rPr>
                <w:rFonts w:hint="default" w:ascii="宋体" w:hAnsi="宋体" w:eastAsia="宋体" w:cs="宋体"/>
                <w:color w:val="auto"/>
                <w:sz w:val="21"/>
                <w:szCs w:val="21"/>
                <w:highlight w:val="none"/>
              </w:rPr>
              <w:t xml:space="preserve"> </w:t>
            </w:r>
          </w:p>
          <w:p w14:paraId="65A974DD">
            <w:pPr>
              <w:pStyle w:val="31"/>
              <w:keepNext w:val="0"/>
              <w:keepLines w:val="0"/>
              <w:kinsoku/>
              <w:overflowPunct w:val="0"/>
              <w:bidi w:val="0"/>
              <w:jc w:val="both"/>
              <w:rPr>
                <w:rFonts w:hint="default" w:ascii="宋体" w:hAnsi="宋体" w:eastAsia="宋体" w:cs="宋体"/>
                <w:color w:val="auto"/>
                <w:sz w:val="21"/>
                <w:szCs w:val="21"/>
                <w:highlight w:val="none"/>
              </w:rPr>
            </w:pPr>
            <w:r>
              <w:rPr>
                <w:rFonts w:hint="default" w:ascii="宋体" w:hAnsi="宋体" w:eastAsia="宋体" w:cs="宋体"/>
                <w:color w:val="auto"/>
                <w:spacing w:val="-12"/>
                <w:sz w:val="21"/>
                <w:szCs w:val="21"/>
                <w:highlight w:val="none"/>
              </w:rPr>
              <w:t>投</w:t>
            </w:r>
            <w:r>
              <w:rPr>
                <w:rFonts w:hint="default" w:ascii="宋体" w:hAnsi="宋体" w:eastAsia="宋体" w:cs="宋体"/>
                <w:color w:val="auto"/>
                <w:spacing w:val="-6"/>
                <w:sz w:val="21"/>
                <w:szCs w:val="21"/>
                <w:highlight w:val="none"/>
              </w:rPr>
              <w:t>标保证金的金额：</w:t>
            </w:r>
          </w:p>
          <w:p w14:paraId="7BB499C5">
            <w:pPr>
              <w:pStyle w:val="15"/>
              <w:keepNext w:val="0"/>
              <w:keepLines w:val="0"/>
              <w:widowControl w:val="0"/>
              <w:kinsoku/>
              <w:autoSpaceDE/>
              <w:autoSpaceDN/>
              <w:bidi w:val="0"/>
              <w:adjustRightInd/>
              <w:snapToGrid/>
              <w:spacing w:line="240" w:lineRule="auto"/>
              <w:jc w:val="both"/>
              <w:textAlignment w:val="auto"/>
              <w:rPr>
                <w:rFonts w:hint="eastAsia" w:ascii="宋体" w:hAnsi="宋体" w:eastAsia="宋体" w:cs="Times New Roman"/>
                <w:snapToGrid/>
                <w:color w:val="auto"/>
                <w:sz w:val="21"/>
                <w:szCs w:val="21"/>
                <w:highlight w:val="none"/>
                <w:u w:val="none"/>
                <w:lang w:val="en-US" w:eastAsia="zh-CN" w:bidi="ar-SA"/>
              </w:rPr>
            </w:pPr>
            <w:r>
              <w:rPr>
                <w:rFonts w:hint="eastAsia" w:ascii="宋体" w:hAnsi="宋体" w:eastAsia="宋体" w:cs="Times New Roman"/>
                <w:snapToGrid/>
                <w:color w:val="auto"/>
                <w:sz w:val="21"/>
                <w:szCs w:val="21"/>
                <w:highlight w:val="none"/>
                <w:u w:val="none"/>
                <w:lang w:val="en-US" w:eastAsia="zh-CN" w:bidi="ar-SA"/>
              </w:rPr>
              <w:t>注：1、投标保证金不得超过</w:t>
            </w:r>
            <w:r>
              <w:rPr>
                <w:rFonts w:hint="eastAsia" w:hAnsi="宋体" w:eastAsia="宋体" w:cs="Times New Roman"/>
                <w:snapToGrid/>
                <w:color w:val="auto"/>
                <w:sz w:val="21"/>
                <w:szCs w:val="21"/>
                <w:highlight w:val="none"/>
                <w:u w:val="none"/>
                <w:lang w:val="en-US" w:eastAsia="zh-CN" w:bidi="ar-SA"/>
              </w:rPr>
              <w:t>招标项目估算价</w:t>
            </w:r>
            <w:r>
              <w:rPr>
                <w:rFonts w:hint="eastAsia" w:ascii="宋体" w:hAnsi="宋体" w:eastAsia="宋体" w:cs="Times New Roman"/>
                <w:snapToGrid/>
                <w:color w:val="auto"/>
                <w:sz w:val="21"/>
                <w:szCs w:val="21"/>
                <w:highlight w:val="none"/>
                <w:u w:val="none"/>
                <w:lang w:val="en-US" w:eastAsia="zh-CN" w:bidi="ar-SA"/>
              </w:rPr>
              <w:t>的2%。投标保证金有效期应当与投标有效期一致。</w:t>
            </w:r>
            <w:r>
              <w:rPr>
                <w:rFonts w:hint="eastAsia" w:hAnsi="宋体" w:eastAsia="宋体" w:cs="Times New Roman"/>
                <w:snapToGrid/>
                <w:color w:val="auto"/>
                <w:sz w:val="21"/>
                <w:szCs w:val="21"/>
                <w:highlight w:val="none"/>
                <w:u w:val="none"/>
                <w:lang w:val="en-US" w:eastAsia="zh-CN" w:bidi="ar-SA"/>
              </w:rPr>
              <w:t>（投标保证金金额根</w:t>
            </w:r>
            <w:r>
              <w:rPr>
                <w:rFonts w:hint="eastAsia" w:ascii="宋体" w:hAnsi="宋体" w:eastAsia="宋体" w:cs="Times New Roman"/>
                <w:snapToGrid/>
                <w:color w:val="auto"/>
                <w:sz w:val="21"/>
                <w:szCs w:val="21"/>
                <w:highlight w:val="none"/>
                <w:u w:val="none"/>
                <w:lang w:val="en-US" w:eastAsia="zh-CN" w:bidi="ar-SA"/>
              </w:rPr>
              <w:t>据《中华人民共和国招标投标法实施条例》第二十六条）</w:t>
            </w:r>
          </w:p>
          <w:p w14:paraId="65294C6D">
            <w:pPr>
              <w:pStyle w:val="15"/>
              <w:keepNext w:val="0"/>
              <w:keepLines w:val="0"/>
              <w:widowControl w:val="0"/>
              <w:kinsoku/>
              <w:autoSpaceDE/>
              <w:autoSpaceDN/>
              <w:bidi w:val="0"/>
              <w:adjustRightInd/>
              <w:snapToGrid/>
              <w:spacing w:line="240" w:lineRule="auto"/>
              <w:jc w:val="both"/>
              <w:textAlignment w:val="auto"/>
              <w:rPr>
                <w:rFonts w:hint="eastAsia" w:ascii="宋体" w:hAnsi="宋体" w:eastAsia="宋体" w:cs="Times New Roman"/>
                <w:snapToGrid/>
                <w:color w:val="auto"/>
                <w:sz w:val="21"/>
                <w:szCs w:val="21"/>
                <w:highlight w:val="none"/>
                <w:u w:val="none"/>
                <w:lang w:val="en-US" w:eastAsia="zh-CN" w:bidi="ar-SA"/>
              </w:rPr>
            </w:pPr>
            <w:r>
              <w:rPr>
                <w:rFonts w:hint="eastAsia" w:ascii="宋体" w:hAnsi="宋体" w:eastAsia="宋体" w:cs="Times New Roman"/>
                <w:snapToGrid/>
                <w:color w:val="auto"/>
                <w:sz w:val="21"/>
                <w:szCs w:val="21"/>
                <w:highlight w:val="none"/>
                <w:u w:val="none"/>
                <w:lang w:val="en-US" w:eastAsia="zh-CN" w:bidi="ar-SA"/>
              </w:rPr>
              <w:t>2、</w:t>
            </w:r>
            <w:r>
              <w:rPr>
                <w:rFonts w:hint="eastAsia" w:ascii="宋体" w:hAnsi="宋体" w:eastAsia="宋体" w:cs="宋体"/>
                <w:i w:val="0"/>
                <w:iCs w:val="0"/>
                <w:caps w:val="0"/>
                <w:color w:val="auto"/>
                <w:spacing w:val="0"/>
                <w:sz w:val="21"/>
                <w:szCs w:val="21"/>
                <w:highlight w:val="none"/>
              </w:rPr>
              <w:t>按照广东省发展改革委等7部门《关于规范招投标领域工程建设保证金收取有关工作的通知》（粤发改法规函〔2022〕1178号）、《广东省发展和改革委员会等部门转发关于完善招标投标交易担保制度进一步降低招标投标交易成本的通知》（粤发改法规函〔2023〕460号）、《广东省政府采购促进中小企业发展实施细则（试行）》（粤财采购〔2022〕10号）、《广州市人民政府办公厅关于印发广州市建设国际一流营商环境标杆城市助力产业高质量发展行动方案的通知》（穗府办函〔2023〕37号）等相关文件要求，规范涉企保证金收取和清退工作，全面推行保函替代现金保证金，免收政府投资项目投标保证金，鼓励政府投资项目以外的招标项目减免投标保证金</w:t>
            </w:r>
            <w:r>
              <w:rPr>
                <w:rFonts w:hint="eastAsia" w:ascii="宋体" w:hAnsi="宋体" w:eastAsia="宋体" w:cs="宋体"/>
                <w:i w:val="0"/>
                <w:iCs w:val="0"/>
                <w:caps w:val="0"/>
                <w:color w:val="auto"/>
                <w:spacing w:val="0"/>
                <w:sz w:val="21"/>
                <w:szCs w:val="21"/>
                <w:highlight w:val="none"/>
                <w:shd w:val="clear" w:color="auto" w:fill="FFFFFF"/>
                <w:lang w:val="en-US" w:eastAsia="zh-CN"/>
              </w:rPr>
              <w:t>。</w:t>
            </w:r>
          </w:p>
          <w:p w14:paraId="10437214">
            <w:pPr>
              <w:pStyle w:val="31"/>
              <w:keepNext w:val="0"/>
              <w:keepLines w:val="0"/>
              <w:kinsoku/>
              <w:overflowPunct w:val="0"/>
              <w:bidi w:val="0"/>
              <w:ind w:firstLine="210" w:firstLineChars="100"/>
              <w:jc w:val="both"/>
              <w:rPr>
                <w:rFonts w:hint="eastAsia" w:ascii="Times New Roman" w:hAnsi="Times New Roman" w:eastAsia="Times New Roman"/>
                <w:color w:val="auto"/>
                <w:sz w:val="21"/>
                <w:szCs w:val="24"/>
                <w:highlight w:val="none"/>
              </w:rPr>
            </w:pPr>
            <w:r>
              <w:rPr>
                <w:rFonts w:hint="eastAsia" w:ascii="宋体" w:hAnsi="宋体" w:eastAsia="宋体" w:cs="Times New Roman"/>
                <w:snapToGrid/>
                <w:color w:val="auto"/>
                <w:sz w:val="21"/>
                <w:szCs w:val="21"/>
                <w:highlight w:val="none"/>
                <w:u w:val="none"/>
                <w:lang w:val="en-US" w:eastAsia="zh-CN" w:bidi="ar-SA"/>
              </w:rPr>
              <w:t>3、</w:t>
            </w:r>
            <w:r>
              <w:rPr>
                <w:rFonts w:hint="eastAsia" w:hAnsi="宋体" w:eastAsia="宋体" w:cs="宋体"/>
                <w:i w:val="0"/>
                <w:iCs w:val="0"/>
                <w:caps w:val="0"/>
                <w:color w:val="auto"/>
                <w:spacing w:val="0"/>
                <w:sz w:val="21"/>
                <w:szCs w:val="21"/>
                <w:highlight w:val="none"/>
                <w:shd w:val="clear" w:color="auto" w:fill="FFFFFF"/>
                <w:lang w:val="en-US" w:eastAsia="zh-CN"/>
              </w:rPr>
              <w:t>招标人在免收投标保证金的同时，应约定免交投标保证金的投标人存在3.4.4条款所列情形的后续处理措施，包括但不限于向投标人索赔等情形。</w:t>
            </w:r>
          </w:p>
        </w:tc>
      </w:tr>
      <w:tr w14:paraId="5FE2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CE947D">
            <w:pPr>
              <w:pStyle w:val="31"/>
              <w:keepNext w:val="0"/>
              <w:keepLines w:val="0"/>
              <w:kinsoku/>
              <w:overflowPunct w:val="0"/>
              <w:bidi w:val="0"/>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3.5</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D0E7E7">
            <w:pPr>
              <w:pStyle w:val="31"/>
              <w:keepNext w:val="0"/>
              <w:keepLines w:val="0"/>
              <w:kinsoku/>
              <w:overflowPunct w:val="0"/>
              <w:bidi w:val="0"/>
              <w:jc w:val="center"/>
              <w:rPr>
                <w:rFonts w:hint="default" w:ascii="宋体" w:hAnsi="宋体" w:eastAsia="宋体"/>
                <w:color w:val="auto"/>
                <w:sz w:val="21"/>
                <w:szCs w:val="24"/>
                <w:highlight w:val="none"/>
              </w:rPr>
            </w:pPr>
            <w:r>
              <w:rPr>
                <w:rFonts w:hint="default" w:ascii="宋体" w:hAnsi="宋体" w:eastAsia="宋体"/>
                <w:color w:val="auto"/>
                <w:sz w:val="21"/>
                <w:szCs w:val="24"/>
                <w:highlight w:val="none"/>
              </w:rPr>
              <w:t>资格审查资料的特殊要求</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072760">
            <w:pPr>
              <w:pStyle w:val="31"/>
              <w:keepNext w:val="0"/>
              <w:keepLines w:val="0"/>
              <w:kinsoku/>
              <w:overflowPunct w:val="0"/>
              <w:bidi w:val="0"/>
              <w:jc w:val="both"/>
              <w:rPr>
                <w:rFonts w:hint="default" w:ascii="宋体" w:hAnsi="宋体" w:eastAsia="宋体"/>
                <w:color w:val="auto"/>
                <w:sz w:val="21"/>
                <w:szCs w:val="24"/>
                <w:highlight w:val="none"/>
              </w:rPr>
            </w:pPr>
            <w:r>
              <w:rPr>
                <w:rFonts w:hint="eastAsia" w:ascii="Times New Roman" w:hAnsi="Times New Roman" w:eastAsia="Times New Roman"/>
                <w:color w:val="auto"/>
                <w:sz w:val="21"/>
                <w:szCs w:val="24"/>
                <w:highlight w:val="none"/>
              </w:rPr>
              <w:sym w:font="Wingdings 2" w:char="0052"/>
            </w:r>
            <w:r>
              <w:rPr>
                <w:rFonts w:hint="default" w:ascii="宋体" w:hAnsi="宋体" w:eastAsia="宋体"/>
                <w:color w:val="auto"/>
                <w:sz w:val="21"/>
                <w:szCs w:val="24"/>
                <w:highlight w:val="none"/>
              </w:rPr>
              <w:t>无</w:t>
            </w:r>
          </w:p>
          <w:p w14:paraId="0EC5C0A6">
            <w:pPr>
              <w:pStyle w:val="31"/>
              <w:keepNext w:val="0"/>
              <w:keepLines w:val="0"/>
              <w:kinsoku/>
              <w:overflowPunct w:val="0"/>
              <w:bidi w:val="0"/>
              <w:jc w:val="both"/>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sym w:font="Wingdings 2" w:char="00A3"/>
            </w:r>
            <w:r>
              <w:rPr>
                <w:rFonts w:hint="default" w:ascii="宋体" w:hAnsi="宋体" w:eastAsia="宋体"/>
                <w:color w:val="auto"/>
                <w:sz w:val="21"/>
                <w:szCs w:val="24"/>
                <w:highlight w:val="none"/>
              </w:rPr>
              <w:t>有，具体要求：</w:t>
            </w:r>
          </w:p>
        </w:tc>
      </w:tr>
      <w:tr w14:paraId="32DF3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DC6C99">
            <w:pPr>
              <w:pStyle w:val="31"/>
              <w:keepNext w:val="0"/>
              <w:keepLines w:val="0"/>
              <w:kinsoku/>
              <w:overflowPunct w:val="0"/>
              <w:bidi w:val="0"/>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3.5.3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FCA462">
            <w:pPr>
              <w:pStyle w:val="31"/>
              <w:keepNext w:val="0"/>
              <w:keepLines w:val="0"/>
              <w:kinsoku/>
              <w:overflowPunct w:val="0"/>
              <w:bidi w:val="0"/>
              <w:jc w:val="center"/>
              <w:rPr>
                <w:rFonts w:hint="default" w:ascii="宋体" w:hAnsi="宋体" w:eastAsia="宋体"/>
                <w:color w:val="auto"/>
                <w:sz w:val="21"/>
                <w:szCs w:val="24"/>
                <w:highlight w:val="none"/>
              </w:rPr>
            </w:pPr>
            <w:r>
              <w:rPr>
                <w:rFonts w:hint="default" w:ascii="宋体" w:hAnsi="宋体" w:eastAsia="宋体"/>
                <w:color w:val="auto"/>
                <w:sz w:val="21"/>
                <w:szCs w:val="24"/>
                <w:highlight w:val="none"/>
              </w:rPr>
              <w:t>近年完成的类似项目情况的时间要求</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0E6CEC">
            <w:pPr>
              <w:pStyle w:val="31"/>
              <w:keepNext w:val="0"/>
              <w:keepLines w:val="0"/>
              <w:tabs>
                <w:tab w:val="left" w:pos="799"/>
                <w:tab w:val="left" w:pos="1569"/>
                <w:tab w:val="left" w:pos="2340"/>
              </w:tabs>
              <w:kinsoku/>
              <w:overflowPunct w:val="0"/>
              <w:bidi w:val="0"/>
              <w:jc w:val="both"/>
              <w:rPr>
                <w:rFonts w:hint="default" w:ascii="宋体" w:hAnsi="Times New Roman" w:eastAsia="宋体"/>
                <w:color w:val="auto"/>
                <w:sz w:val="21"/>
                <w:szCs w:val="24"/>
                <w:highlight w:val="none"/>
                <w:lang w:eastAsia="zh-CN"/>
              </w:rPr>
            </w:pPr>
            <w:r>
              <w:rPr>
                <w:rFonts w:hint="eastAsia" w:ascii="Times New Roman" w:hAnsi="Times New Roman" w:eastAsia="Times New Roman"/>
                <w:color w:val="auto"/>
                <w:sz w:val="21"/>
                <w:szCs w:val="24"/>
                <w:highlight w:val="none"/>
                <w:u w:val="single"/>
              </w:rPr>
              <w:t xml:space="preserve"> </w:t>
            </w:r>
            <w:r>
              <w:rPr>
                <w:rFonts w:hint="eastAsia" w:eastAsia="宋体"/>
                <w:color w:val="auto"/>
                <w:sz w:val="21"/>
                <w:szCs w:val="24"/>
                <w:highlight w:val="none"/>
                <w:u w:val="single"/>
                <w:lang w:eastAsia="zh-CN"/>
              </w:rPr>
              <w:t>　</w:t>
            </w:r>
            <w:r>
              <w:rPr>
                <w:rFonts w:hint="eastAsia" w:eastAsia="宋体"/>
                <w:color w:val="auto"/>
                <w:sz w:val="21"/>
                <w:szCs w:val="24"/>
                <w:highlight w:val="none"/>
                <w:u w:val="single"/>
                <w:lang w:val="en-US" w:eastAsia="zh-CN"/>
              </w:rPr>
              <w:t xml:space="preserve">/   </w:t>
            </w:r>
            <w:r>
              <w:rPr>
                <w:rFonts w:hint="default" w:ascii="宋体" w:hAnsi="宋体" w:eastAsia="宋体"/>
                <w:color w:val="auto"/>
                <w:sz w:val="21"/>
                <w:szCs w:val="24"/>
                <w:highlight w:val="none"/>
              </w:rPr>
              <w:t>年</w:t>
            </w:r>
            <w:r>
              <w:rPr>
                <w:rFonts w:hint="eastAsia" w:eastAsia="宋体"/>
                <w:color w:val="auto"/>
                <w:sz w:val="21"/>
                <w:szCs w:val="24"/>
                <w:highlight w:val="none"/>
                <w:u w:val="single"/>
                <w:lang w:eastAsia="zh-CN"/>
              </w:rPr>
              <w:t>　</w:t>
            </w:r>
            <w:r>
              <w:rPr>
                <w:rFonts w:hint="eastAsia" w:eastAsia="宋体"/>
                <w:color w:val="auto"/>
                <w:sz w:val="21"/>
                <w:szCs w:val="24"/>
                <w:highlight w:val="none"/>
                <w:u w:val="single"/>
                <w:lang w:val="en-US" w:eastAsia="zh-CN"/>
              </w:rPr>
              <w:t xml:space="preserve">/  </w:t>
            </w:r>
            <w:r>
              <w:rPr>
                <w:rFonts w:hint="default" w:ascii="宋体" w:hAnsi="宋体" w:eastAsia="宋体"/>
                <w:color w:val="auto"/>
                <w:sz w:val="21"/>
                <w:szCs w:val="24"/>
                <w:highlight w:val="none"/>
              </w:rPr>
              <w:t>月</w:t>
            </w:r>
            <w:r>
              <w:rPr>
                <w:rFonts w:hint="eastAsia" w:eastAsia="宋体"/>
                <w:color w:val="auto"/>
                <w:sz w:val="21"/>
                <w:szCs w:val="24"/>
                <w:highlight w:val="none"/>
                <w:u w:val="single"/>
                <w:lang w:eastAsia="zh-CN"/>
              </w:rPr>
              <w:t>　</w:t>
            </w:r>
            <w:r>
              <w:rPr>
                <w:rFonts w:hint="eastAsia" w:eastAsia="宋体"/>
                <w:color w:val="auto"/>
                <w:sz w:val="21"/>
                <w:szCs w:val="24"/>
                <w:highlight w:val="none"/>
                <w:u w:val="single"/>
                <w:lang w:val="en-US" w:eastAsia="zh-CN"/>
              </w:rPr>
              <w:t xml:space="preserve">/  </w:t>
            </w:r>
            <w:r>
              <w:rPr>
                <w:rFonts w:hint="default" w:ascii="宋体" w:hAnsi="宋体" w:eastAsia="宋体"/>
                <w:color w:val="auto"/>
                <w:sz w:val="21"/>
                <w:szCs w:val="24"/>
                <w:highlight w:val="none"/>
              </w:rPr>
              <w:t>日至</w:t>
            </w:r>
            <w:r>
              <w:rPr>
                <w:rFonts w:hint="default" w:ascii="宋体" w:hAnsi="宋体" w:eastAsia="宋体"/>
                <w:color w:val="auto"/>
                <w:sz w:val="21"/>
                <w:szCs w:val="24"/>
                <w:highlight w:val="none"/>
                <w:lang w:eastAsia="zh-CN"/>
              </w:rPr>
              <w:t>今</w:t>
            </w:r>
          </w:p>
        </w:tc>
      </w:tr>
      <w:tr w14:paraId="5AE2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73B6CA">
            <w:pPr>
              <w:pStyle w:val="31"/>
              <w:keepNext w:val="0"/>
              <w:keepLines w:val="0"/>
              <w:kinsoku/>
              <w:overflowPunct w:val="0"/>
              <w:bidi w:val="0"/>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3.6.1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33CA13">
            <w:pPr>
              <w:pStyle w:val="31"/>
              <w:keepNext w:val="0"/>
              <w:keepLines w:val="0"/>
              <w:kinsoku/>
              <w:overflowPunct w:val="0"/>
              <w:bidi w:val="0"/>
              <w:jc w:val="center"/>
              <w:rPr>
                <w:rFonts w:hint="default" w:ascii="宋体" w:hAnsi="宋体" w:eastAsia="宋体"/>
                <w:color w:val="auto"/>
                <w:sz w:val="21"/>
                <w:szCs w:val="24"/>
                <w:highlight w:val="none"/>
              </w:rPr>
            </w:pPr>
            <w:r>
              <w:rPr>
                <w:rFonts w:hint="default" w:ascii="宋体" w:hAnsi="宋体" w:eastAsia="宋体"/>
                <w:color w:val="auto"/>
                <w:sz w:val="21"/>
                <w:szCs w:val="24"/>
                <w:highlight w:val="none"/>
              </w:rPr>
              <w:t>是否允许递交备选投标方案</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566D30">
            <w:pPr>
              <w:pStyle w:val="31"/>
              <w:keepNext w:val="0"/>
              <w:keepLines w:val="0"/>
              <w:kinsoku/>
              <w:overflowPunct w:val="0"/>
              <w:bidi w:val="0"/>
              <w:jc w:val="both"/>
              <w:rPr>
                <w:rFonts w:hint="default" w:ascii="宋体" w:hAnsi="宋体" w:eastAsia="宋体"/>
                <w:color w:val="auto"/>
                <w:sz w:val="21"/>
                <w:szCs w:val="24"/>
                <w:highlight w:val="none"/>
              </w:rPr>
            </w:pPr>
            <w:r>
              <w:rPr>
                <w:rFonts w:hint="eastAsia" w:ascii="Times New Roman" w:hAnsi="Times New Roman" w:eastAsia="Times New Roman"/>
                <w:color w:val="auto"/>
                <w:sz w:val="21"/>
                <w:szCs w:val="24"/>
                <w:highlight w:val="none"/>
              </w:rPr>
              <w:sym w:font="Wingdings 2" w:char="0052"/>
            </w:r>
            <w:r>
              <w:rPr>
                <w:rFonts w:hint="default" w:ascii="宋体" w:hAnsi="宋体" w:eastAsia="宋体"/>
                <w:color w:val="auto"/>
                <w:sz w:val="21"/>
                <w:szCs w:val="24"/>
                <w:highlight w:val="none"/>
              </w:rPr>
              <w:t>不允许</w:t>
            </w:r>
          </w:p>
          <w:p w14:paraId="2B568A48">
            <w:pPr>
              <w:pStyle w:val="31"/>
              <w:keepNext w:val="0"/>
              <w:keepLines w:val="0"/>
              <w:kinsoku/>
              <w:overflowPunct w:val="0"/>
              <w:bidi w:val="0"/>
              <w:jc w:val="both"/>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sym w:font="Wingdings 2" w:char="00A3"/>
            </w:r>
            <w:r>
              <w:rPr>
                <w:rFonts w:hint="default" w:ascii="宋体" w:hAnsi="宋体" w:eastAsia="宋体"/>
                <w:color w:val="auto"/>
                <w:sz w:val="21"/>
                <w:szCs w:val="24"/>
                <w:highlight w:val="none"/>
              </w:rPr>
              <w:t>允许</w:t>
            </w:r>
          </w:p>
        </w:tc>
      </w:tr>
      <w:tr w14:paraId="4DB38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AFF68A">
            <w:pPr>
              <w:pStyle w:val="31"/>
              <w:keepNext w:val="0"/>
              <w:keepLines w:val="0"/>
              <w:kinsoku/>
              <w:overflowPunct w:val="0"/>
              <w:bidi w:val="0"/>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3.7.3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9A69FE">
            <w:pPr>
              <w:pStyle w:val="31"/>
              <w:keepNext w:val="0"/>
              <w:keepLines w:val="0"/>
              <w:kinsoku/>
              <w:overflowPunct w:val="0"/>
              <w:bidi w:val="0"/>
              <w:jc w:val="center"/>
              <w:rPr>
                <w:rFonts w:hint="default" w:ascii="宋体" w:hAnsi="宋体" w:eastAsia="宋体"/>
                <w:color w:val="auto"/>
                <w:sz w:val="21"/>
                <w:szCs w:val="24"/>
                <w:highlight w:val="none"/>
              </w:rPr>
            </w:pPr>
            <w:r>
              <w:rPr>
                <w:rFonts w:hint="default" w:ascii="宋体" w:hAnsi="宋体" w:eastAsia="宋体"/>
                <w:color w:val="auto"/>
                <w:sz w:val="21"/>
                <w:szCs w:val="24"/>
                <w:highlight w:val="none"/>
              </w:rPr>
              <w:t>投标文件签字或盖章要求</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1F3B00">
            <w:pPr>
              <w:keepNext w:val="0"/>
              <w:keepLines w:val="0"/>
              <w:kinsoku/>
              <w:bidi w:val="0"/>
              <w:jc w:val="both"/>
              <w:rPr>
                <w:rFonts w:hint="eastAsia" w:ascii="Times New Roman" w:hAnsi="Times New Roman" w:eastAsia="Times New Roman"/>
                <w:color w:val="auto"/>
                <w:sz w:val="21"/>
                <w:szCs w:val="24"/>
                <w:highlight w:val="none"/>
              </w:rPr>
            </w:pPr>
            <w:r>
              <w:rPr>
                <w:rFonts w:hint="default" w:ascii="宋体" w:hAnsi="宋体" w:eastAsia="宋体"/>
                <w:color w:val="auto"/>
                <w:sz w:val="21"/>
                <w:szCs w:val="24"/>
                <w:highlight w:val="none"/>
              </w:rPr>
              <w:t>投标文件格式规定需个人签字的，应签字或签章后扫描上传</w:t>
            </w:r>
            <w:r>
              <w:rPr>
                <w:rFonts w:hint="eastAsia"/>
                <w:color w:val="auto"/>
                <w:kern w:val="2"/>
                <w:sz w:val="21"/>
                <w:szCs w:val="21"/>
                <w:highlight w:val="none"/>
                <w:lang w:val="en-US" w:eastAsia="zh-CN"/>
              </w:rPr>
              <w:t>（</w:t>
            </w:r>
            <w:r>
              <w:rPr>
                <w:rFonts w:hint="default" w:ascii="Calibri" w:hAnsi="Calibri" w:eastAsia="宋体" w:cs="Times New Roman"/>
                <w:color w:val="auto"/>
                <w:kern w:val="2"/>
                <w:sz w:val="21"/>
                <w:szCs w:val="24"/>
                <w:highlight w:val="none"/>
                <w:lang w:val="en-US" w:eastAsia="zh-CN" w:bidi="ar-SA"/>
              </w:rPr>
              <w:t>可靠的电子签名与手写签名或者盖章具有同等的法律效力</w:t>
            </w:r>
            <w:r>
              <w:rPr>
                <w:rFonts w:hint="eastAsia"/>
                <w:color w:val="auto"/>
                <w:kern w:val="2"/>
                <w:sz w:val="21"/>
                <w:szCs w:val="21"/>
                <w:highlight w:val="none"/>
                <w:lang w:val="en-US" w:eastAsia="zh-CN"/>
              </w:rPr>
              <w:t>）</w:t>
            </w:r>
            <w:r>
              <w:rPr>
                <w:rFonts w:hint="default" w:ascii="宋体" w:hAnsi="宋体" w:eastAsia="宋体"/>
                <w:color w:val="auto"/>
                <w:sz w:val="21"/>
                <w:szCs w:val="24"/>
                <w:highlight w:val="none"/>
              </w:rPr>
              <w:t>。投标文件格式规定盖单位公章的页面必须盖单位公章（公章与电子公章具有相同法律效力）</w:t>
            </w:r>
          </w:p>
        </w:tc>
      </w:tr>
      <w:tr w14:paraId="7C521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A1733F">
            <w:pPr>
              <w:pStyle w:val="31"/>
              <w:keepNext w:val="0"/>
              <w:keepLines w:val="0"/>
              <w:kinsoku/>
              <w:overflowPunct w:val="0"/>
              <w:bidi w:val="0"/>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4.2.1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200AF3">
            <w:pPr>
              <w:pStyle w:val="31"/>
              <w:keepNext w:val="0"/>
              <w:keepLines w:val="0"/>
              <w:kinsoku/>
              <w:overflowPunct w:val="0"/>
              <w:bidi w:val="0"/>
              <w:jc w:val="center"/>
              <w:rPr>
                <w:rFonts w:hint="default" w:ascii="宋体" w:hAnsi="宋体" w:eastAsia="宋体"/>
                <w:color w:val="auto"/>
                <w:sz w:val="21"/>
                <w:szCs w:val="24"/>
                <w:highlight w:val="none"/>
              </w:rPr>
            </w:pPr>
            <w:r>
              <w:rPr>
                <w:rFonts w:hint="default" w:ascii="宋体" w:hAnsi="宋体" w:eastAsia="宋体"/>
                <w:color w:val="auto"/>
                <w:sz w:val="21"/>
                <w:szCs w:val="24"/>
                <w:highlight w:val="none"/>
              </w:rPr>
              <w:t>投标截止时间</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F6949C">
            <w:pPr>
              <w:keepNext w:val="0"/>
              <w:keepLines w:val="0"/>
              <w:kinsoku/>
              <w:bidi w:val="0"/>
              <w:spacing w:before="62" w:beforeLines="20" w:after="62" w:afterLines="20"/>
              <w:ind w:left="48" w:leftChars="20" w:right="48" w:rightChars="20"/>
              <w:rPr>
                <w:rFonts w:hint="eastAsia" w:ascii="Times New Roman" w:hAnsi="Times New Roman" w:eastAsia="Times New Roman"/>
                <w:color w:val="auto"/>
                <w:sz w:val="21"/>
                <w:szCs w:val="24"/>
                <w:highlight w:val="none"/>
              </w:rPr>
            </w:pPr>
            <w:r>
              <w:rPr>
                <w:rFonts w:hint="default" w:ascii="宋体" w:hAnsi="Times New Roman" w:eastAsia="宋体"/>
                <w:color w:val="auto"/>
                <w:sz w:val="21"/>
                <w:szCs w:val="24"/>
                <w:highlight w:val="none"/>
                <w:lang w:eastAsia="zh-CN"/>
              </w:rPr>
              <w:t>投标截止时间：</w:t>
            </w:r>
            <w:r>
              <w:rPr>
                <w:rFonts w:hint="default" w:ascii="宋体" w:hAnsi="Times New Roman" w:eastAsia="宋体"/>
                <w:color w:val="auto"/>
                <w:sz w:val="21"/>
                <w:szCs w:val="24"/>
                <w:highlight w:val="none"/>
                <w:u w:val="single"/>
                <w:lang w:val="en-US" w:eastAsia="zh-CN"/>
              </w:rPr>
              <w:t xml:space="preserve">       </w:t>
            </w:r>
            <w:r>
              <w:rPr>
                <w:rFonts w:hint="default" w:ascii="宋体" w:hAnsi="Times New Roman" w:eastAsia="宋体"/>
                <w:color w:val="auto"/>
                <w:sz w:val="21"/>
                <w:szCs w:val="24"/>
                <w:highlight w:val="none"/>
                <w:u w:val="single"/>
                <w:lang w:eastAsia="zh-CN"/>
              </w:rPr>
              <w:t>年</w:t>
            </w:r>
            <w:r>
              <w:rPr>
                <w:rFonts w:hint="default" w:ascii="宋体" w:hAnsi="Times New Roman" w:eastAsia="宋体"/>
                <w:color w:val="auto"/>
                <w:sz w:val="21"/>
                <w:szCs w:val="24"/>
                <w:highlight w:val="none"/>
                <w:u w:val="single"/>
                <w:lang w:val="en-US" w:eastAsia="zh-CN"/>
              </w:rPr>
              <w:t xml:space="preserve">     </w:t>
            </w:r>
            <w:r>
              <w:rPr>
                <w:rFonts w:hint="default" w:ascii="宋体" w:hAnsi="Times New Roman" w:eastAsia="宋体"/>
                <w:color w:val="auto"/>
                <w:sz w:val="21"/>
                <w:szCs w:val="24"/>
                <w:highlight w:val="none"/>
                <w:u w:val="single"/>
                <w:lang w:eastAsia="zh-CN"/>
              </w:rPr>
              <w:t>月</w:t>
            </w:r>
            <w:r>
              <w:rPr>
                <w:rFonts w:hint="default" w:ascii="宋体" w:hAnsi="Times New Roman" w:eastAsia="宋体"/>
                <w:color w:val="auto"/>
                <w:sz w:val="21"/>
                <w:szCs w:val="24"/>
                <w:highlight w:val="none"/>
                <w:u w:val="single"/>
                <w:lang w:val="en-US" w:eastAsia="zh-CN"/>
              </w:rPr>
              <w:t xml:space="preserve">      </w:t>
            </w:r>
            <w:r>
              <w:rPr>
                <w:rFonts w:hint="default" w:ascii="宋体" w:hAnsi="Times New Roman" w:eastAsia="宋体"/>
                <w:color w:val="auto"/>
                <w:sz w:val="21"/>
                <w:szCs w:val="24"/>
                <w:highlight w:val="none"/>
                <w:u w:val="single"/>
                <w:lang w:eastAsia="zh-CN"/>
              </w:rPr>
              <w:t>日</w:t>
            </w:r>
            <w:r>
              <w:rPr>
                <w:rFonts w:hint="default" w:ascii="宋体" w:hAnsi="Times New Roman" w:eastAsia="宋体"/>
                <w:color w:val="auto"/>
                <w:sz w:val="21"/>
                <w:szCs w:val="24"/>
                <w:highlight w:val="none"/>
                <w:u w:val="single"/>
                <w:lang w:val="en-US" w:eastAsia="zh-CN"/>
              </w:rPr>
              <w:t xml:space="preserve">     </w:t>
            </w:r>
            <w:r>
              <w:rPr>
                <w:rFonts w:hint="default" w:ascii="宋体" w:hAnsi="Times New Roman" w:eastAsia="宋体"/>
                <w:color w:val="auto"/>
                <w:sz w:val="21"/>
                <w:szCs w:val="24"/>
                <w:highlight w:val="none"/>
                <w:u w:val="single"/>
                <w:lang w:eastAsia="zh-CN"/>
              </w:rPr>
              <w:t>时</w:t>
            </w:r>
            <w:r>
              <w:rPr>
                <w:rFonts w:hint="default" w:ascii="宋体" w:hAnsi="Times New Roman" w:eastAsia="宋体"/>
                <w:color w:val="auto"/>
                <w:sz w:val="21"/>
                <w:szCs w:val="24"/>
                <w:highlight w:val="none"/>
                <w:u w:val="single"/>
                <w:lang w:val="en-US" w:eastAsia="zh-CN"/>
              </w:rPr>
              <w:t xml:space="preserve">   </w:t>
            </w:r>
            <w:r>
              <w:rPr>
                <w:rFonts w:hint="default" w:ascii="宋体" w:hAnsi="Times New Roman" w:eastAsia="宋体"/>
                <w:color w:val="auto"/>
                <w:sz w:val="21"/>
                <w:szCs w:val="24"/>
                <w:highlight w:val="none"/>
                <w:u w:val="single"/>
                <w:lang w:eastAsia="zh-CN"/>
              </w:rPr>
              <w:t>分</w:t>
            </w:r>
            <w:r>
              <w:rPr>
                <w:rFonts w:hint="default" w:ascii="宋体" w:hAnsi="Times New Roman" w:eastAsia="宋体"/>
                <w:color w:val="auto"/>
                <w:sz w:val="21"/>
                <w:szCs w:val="24"/>
                <w:highlight w:val="none"/>
                <w:lang w:eastAsia="zh-CN"/>
              </w:rPr>
              <w:t>（北京时间）</w:t>
            </w:r>
            <w:r>
              <w:rPr>
                <w:rFonts w:hint="eastAsia" w:ascii="宋体"/>
                <w:color w:val="auto"/>
                <w:sz w:val="21"/>
                <w:highlight w:val="none"/>
              </w:rPr>
              <w:t>具体时间以广州公共资源交易中心公布的为准。</w:t>
            </w:r>
          </w:p>
        </w:tc>
      </w:tr>
      <w:tr w14:paraId="4BC7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E33D45">
            <w:pPr>
              <w:pStyle w:val="31"/>
              <w:keepNext w:val="0"/>
              <w:keepLines w:val="0"/>
              <w:kinsoku/>
              <w:overflowPunct w:val="0"/>
              <w:bidi w:val="0"/>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5.1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BB83DC">
            <w:pPr>
              <w:pStyle w:val="31"/>
              <w:keepNext w:val="0"/>
              <w:keepLines w:val="0"/>
              <w:kinsoku/>
              <w:overflowPunct w:val="0"/>
              <w:bidi w:val="0"/>
              <w:jc w:val="center"/>
              <w:rPr>
                <w:rFonts w:hint="default" w:ascii="宋体" w:hAnsi="宋体" w:eastAsia="宋体"/>
                <w:color w:val="auto"/>
                <w:sz w:val="21"/>
                <w:szCs w:val="24"/>
                <w:highlight w:val="none"/>
              </w:rPr>
            </w:pPr>
            <w:r>
              <w:rPr>
                <w:rFonts w:hint="default" w:ascii="宋体" w:hAnsi="宋体" w:eastAsia="宋体"/>
                <w:color w:val="auto"/>
                <w:sz w:val="21"/>
                <w:szCs w:val="24"/>
                <w:highlight w:val="none"/>
              </w:rPr>
              <w:t>开标时间和地点</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0218C9">
            <w:pPr>
              <w:keepNext w:val="0"/>
              <w:keepLines w:val="0"/>
              <w:kinsoku/>
              <w:bidi w:val="0"/>
              <w:jc w:val="both"/>
              <w:rPr>
                <w:rFonts w:hint="default"/>
                <w:color w:val="auto"/>
                <w:sz w:val="21"/>
                <w:szCs w:val="24"/>
                <w:highlight w:val="none"/>
              </w:rPr>
            </w:pPr>
            <w:r>
              <w:rPr>
                <w:rFonts w:hint="default"/>
                <w:color w:val="auto"/>
                <w:sz w:val="21"/>
                <w:szCs w:val="24"/>
                <w:highlight w:val="none"/>
              </w:rPr>
              <w:t>1</w:t>
            </w:r>
            <w:r>
              <w:rPr>
                <w:rFonts w:hint="default" w:ascii="宋体" w:hAnsi="Times New Roman" w:eastAsia="宋体"/>
                <w:color w:val="auto"/>
                <w:sz w:val="21"/>
                <w:szCs w:val="24"/>
                <w:highlight w:val="none"/>
              </w:rPr>
              <w:t>、</w:t>
            </w:r>
            <w:r>
              <w:rPr>
                <w:rFonts w:hint="default" w:ascii="Times New Roman" w:hAnsi="Times New Roman" w:eastAsia="宋体" w:cs="Times New Roman"/>
                <w:color w:val="auto"/>
                <w:sz w:val="21"/>
                <w:highlight w:val="none"/>
                <w:lang w:eastAsia="zh-CN"/>
              </w:rPr>
              <w:t>开标</w:t>
            </w:r>
            <w:r>
              <w:rPr>
                <w:rFonts w:hint="default" w:ascii="宋体" w:hAnsi="Times New Roman" w:eastAsia="宋体"/>
                <w:color w:val="auto"/>
                <w:sz w:val="21"/>
                <w:szCs w:val="24"/>
                <w:highlight w:val="none"/>
              </w:rPr>
              <w:t>时间</w:t>
            </w:r>
            <w:r>
              <w:rPr>
                <w:rFonts w:hint="default" w:ascii="宋体" w:hAnsi="Times New Roman" w:eastAsia="宋体" w:cs="Times New Roman"/>
                <w:color w:val="auto"/>
                <w:sz w:val="21"/>
                <w:szCs w:val="21"/>
                <w:highlight w:val="none"/>
              </w:rPr>
              <w:t>：同投标截止时间</w:t>
            </w:r>
          </w:p>
          <w:p w14:paraId="43996B64">
            <w:pPr>
              <w:keepNext w:val="0"/>
              <w:keepLines w:val="0"/>
              <w:kinsoku/>
              <w:bidi w:val="0"/>
              <w:jc w:val="both"/>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val="en-US" w:eastAsia="zh-CN"/>
              </w:rPr>
              <w:t>2、</w:t>
            </w:r>
            <w:r>
              <w:rPr>
                <w:rFonts w:hint="default" w:ascii="Times New Roman" w:hAnsi="Times New Roman" w:eastAsia="宋体" w:cs="Times New Roman"/>
                <w:color w:val="auto"/>
                <w:sz w:val="21"/>
                <w:highlight w:val="none"/>
                <w:lang w:eastAsia="zh-CN"/>
              </w:rPr>
              <w:t>开标</w:t>
            </w:r>
            <w:r>
              <w:rPr>
                <w:rFonts w:hint="default" w:ascii="宋体" w:hAnsi="宋体" w:eastAsia="宋体" w:cs="宋体"/>
                <w:color w:val="auto"/>
                <w:sz w:val="21"/>
                <w:szCs w:val="21"/>
                <w:highlight w:val="none"/>
              </w:rPr>
              <w:t>地点：</w:t>
            </w:r>
            <w:r>
              <w:rPr>
                <w:rFonts w:hint="eastAsia" w:ascii="宋体" w:hAnsi="宋体" w:cs="宋体"/>
                <w:color w:val="auto"/>
                <w:sz w:val="21"/>
                <w:szCs w:val="21"/>
                <w:highlight w:val="none"/>
                <w:lang w:eastAsia="zh-CN"/>
              </w:rPr>
              <w:t>广州交易集团有限公司（广州公共资源交易中心）增城交易部</w:t>
            </w:r>
            <w:r>
              <w:rPr>
                <w:rFonts w:hint="default" w:ascii="宋体" w:hAnsi="宋体" w:eastAsia="宋体" w:cs="宋体"/>
                <w:color w:val="auto"/>
                <w:sz w:val="21"/>
                <w:szCs w:val="21"/>
                <w:highlight w:val="none"/>
                <w:u w:val="single"/>
              </w:rPr>
              <w:t xml:space="preserve"> </w:t>
            </w:r>
            <w:r>
              <w:rPr>
                <w:rFonts w:hint="default" w:ascii="宋体" w:hAnsi="宋体" w:eastAsia="宋体" w:cs="宋体"/>
                <w:color w:val="auto"/>
                <w:sz w:val="21"/>
                <w:szCs w:val="21"/>
                <w:highlight w:val="none"/>
                <w:u w:val="single"/>
                <w:lang w:val="en-US" w:eastAsia="zh-CN"/>
              </w:rPr>
              <w:t xml:space="preserve"> </w:t>
            </w:r>
            <w:r>
              <w:rPr>
                <w:rFonts w:hint="default" w:ascii="宋体" w:hAnsi="宋体" w:eastAsia="宋体" w:cs="宋体"/>
                <w:color w:val="auto"/>
                <w:sz w:val="21"/>
                <w:szCs w:val="21"/>
                <w:highlight w:val="none"/>
                <w:u w:val="single"/>
              </w:rPr>
              <w:t xml:space="preserve"> </w:t>
            </w:r>
            <w:r>
              <w:rPr>
                <w:rFonts w:hint="default" w:ascii="宋体" w:hAnsi="宋体" w:eastAsia="宋体" w:cs="宋体"/>
                <w:color w:val="auto"/>
                <w:sz w:val="21"/>
                <w:szCs w:val="21"/>
                <w:highlight w:val="none"/>
              </w:rPr>
              <w:t>开标室</w:t>
            </w:r>
          </w:p>
          <w:p w14:paraId="2366DDD1">
            <w:pPr>
              <w:keepNext w:val="0"/>
              <w:keepLines w:val="0"/>
              <w:kinsoku/>
              <w:bidi w:val="0"/>
              <w:jc w:val="both"/>
              <w:rPr>
                <w:rFonts w:hint="eastAsia"/>
                <w:color w:val="auto"/>
                <w:sz w:val="21"/>
                <w:szCs w:val="18"/>
                <w:highlight w:val="none"/>
              </w:rPr>
            </w:pPr>
            <w:r>
              <w:rPr>
                <w:rFonts w:hint="eastAsia"/>
                <w:color w:val="auto"/>
                <w:sz w:val="21"/>
                <w:szCs w:val="18"/>
                <w:highlight w:val="none"/>
                <w:lang w:val="en-US" w:eastAsia="zh-CN"/>
              </w:rPr>
              <w:t>3</w:t>
            </w:r>
            <w:r>
              <w:rPr>
                <w:rFonts w:hint="eastAsia"/>
                <w:color w:val="auto"/>
                <w:sz w:val="21"/>
                <w:szCs w:val="18"/>
                <w:highlight w:val="none"/>
              </w:rPr>
              <w:t>、</w:t>
            </w:r>
            <w:r>
              <w:rPr>
                <w:rFonts w:hint="eastAsia" w:ascii="Times New Roman" w:hAnsi="Times New Roman" w:eastAsia="宋体" w:cs="Times New Roman"/>
                <w:color w:val="auto"/>
                <w:sz w:val="21"/>
                <w:highlight w:val="none"/>
                <w:lang w:eastAsia="zh-CN"/>
              </w:rPr>
              <w:t>递交</w:t>
            </w:r>
            <w:r>
              <w:rPr>
                <w:rFonts w:hint="eastAsia"/>
                <w:color w:val="auto"/>
                <w:sz w:val="21"/>
                <w:szCs w:val="18"/>
                <w:highlight w:val="none"/>
              </w:rPr>
              <w:t>投标文件备用光盘时间：____年____月____日____时____分至____年____月____日____时____分；递交地点：</w:t>
            </w:r>
            <w:r>
              <w:rPr>
                <w:rFonts w:hint="eastAsia" w:ascii="宋体" w:hAnsi="宋体" w:cs="宋体"/>
                <w:color w:val="auto"/>
                <w:sz w:val="21"/>
                <w:szCs w:val="21"/>
                <w:highlight w:val="none"/>
              </w:rPr>
              <w:t>广州交易集团有限公司（广州公共资源交易中心）</w:t>
            </w:r>
            <w:r>
              <w:rPr>
                <w:rFonts w:hint="eastAsia" w:ascii="宋体" w:hAnsi="宋体" w:cs="宋体"/>
                <w:color w:val="auto"/>
                <w:sz w:val="21"/>
                <w:szCs w:val="21"/>
                <w:highlight w:val="none"/>
                <w:lang w:eastAsia="zh-CN"/>
              </w:rPr>
              <w:t>增城交易部</w:t>
            </w:r>
            <w:r>
              <w:rPr>
                <w:rFonts w:ascii="宋体" w:hAnsi="宋体" w:cs="宋体"/>
                <w:color w:val="auto"/>
                <w:sz w:val="21"/>
                <w:szCs w:val="21"/>
                <w:highlight w:val="none"/>
              </w:rPr>
              <w:t>开标</w:t>
            </w:r>
            <w:r>
              <w:rPr>
                <w:rFonts w:hint="eastAsia" w:ascii="宋体" w:hAnsi="宋体" w:cs="宋体"/>
                <w:color w:val="auto"/>
                <w:sz w:val="21"/>
                <w:szCs w:val="21"/>
                <w:highlight w:val="none"/>
                <w:u w:val="single"/>
                <w:lang w:val="en-US" w:eastAsia="zh-CN"/>
              </w:rPr>
              <w:t xml:space="preserve">    </w:t>
            </w:r>
            <w:r>
              <w:rPr>
                <w:rFonts w:ascii="宋体" w:hAnsi="宋体" w:cs="宋体"/>
                <w:color w:val="auto"/>
                <w:sz w:val="21"/>
                <w:szCs w:val="21"/>
                <w:highlight w:val="none"/>
              </w:rPr>
              <w:t>室</w:t>
            </w:r>
            <w:r>
              <w:rPr>
                <w:rFonts w:hint="eastAsia"/>
                <w:color w:val="auto"/>
                <w:sz w:val="21"/>
                <w:szCs w:val="18"/>
                <w:highlight w:val="none"/>
              </w:rPr>
              <w:t>。(建议安排在投标文件截止时间前 15 分钟至投标文件截止时间）</w:t>
            </w:r>
          </w:p>
          <w:p w14:paraId="3D9D361C">
            <w:pPr>
              <w:keepNext w:val="0"/>
              <w:keepLines w:val="0"/>
              <w:kinsoku/>
              <w:bidi w:val="0"/>
              <w:jc w:val="both"/>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、提交投标文件光盘备用</w:t>
            </w:r>
          </w:p>
          <w:p w14:paraId="7844F647">
            <w:pPr>
              <w:keepNext w:val="0"/>
              <w:keepLines w:val="0"/>
              <w:kinsoku/>
              <w:bidi w:val="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投标人可制作非加密的电子投标文件（PDF 格式）刻入光盘（1份），在投标须知前附表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21E62E93">
            <w:pPr>
              <w:keepNext w:val="0"/>
              <w:keepLines w:val="0"/>
              <w:kinsoku/>
              <w:bidi w:val="0"/>
              <w:jc w:val="both"/>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、补救方案</w:t>
            </w:r>
          </w:p>
          <w:p w14:paraId="03B841BD">
            <w:pPr>
              <w:keepNext w:val="0"/>
              <w:keepLines w:val="0"/>
              <w:kinsoku/>
              <w:bidi w:val="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Times New Roman" w:hAnsi="Times New Roman" w:eastAsia="宋体" w:cs="Times New Roman"/>
                <w:color w:val="auto"/>
                <w:sz w:val="21"/>
                <w:highlight w:val="none"/>
                <w:lang w:eastAsia="zh-CN"/>
              </w:rPr>
              <w:t>投标</w:t>
            </w:r>
            <w:r>
              <w:rPr>
                <w:rFonts w:hint="eastAsia" w:ascii="宋体" w:hAnsi="宋体" w:cs="宋体"/>
                <w:color w:val="auto"/>
                <w:sz w:val="21"/>
                <w:szCs w:val="21"/>
                <w:highlight w:val="none"/>
              </w:rPr>
              <w:t>文件解密失败的补救方案：</w:t>
            </w:r>
          </w:p>
          <w:p w14:paraId="64261BF2">
            <w:pPr>
              <w:keepNext w:val="0"/>
              <w:keepLines w:val="0"/>
              <w:kinsoku/>
              <w:bidi w:val="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在规定时间内，因投标人之外原因(指网络瘫痪、服务器损坏、交易系统故障短期无法恢复)导致的电子投标文件解密失败，在开标现场读取光盘内容，继续开标程序。评标</w:t>
            </w:r>
            <w:r>
              <w:rPr>
                <w:rFonts w:hint="eastAsia" w:ascii="Times New Roman" w:hAnsi="Times New Roman" w:eastAsia="宋体" w:cs="Times New Roman"/>
                <w:color w:val="auto"/>
                <w:sz w:val="21"/>
                <w:highlight w:val="none"/>
                <w:lang w:eastAsia="zh-CN"/>
              </w:rPr>
              <w:t>委员会</w:t>
            </w:r>
            <w:r>
              <w:rPr>
                <w:rFonts w:hint="eastAsia" w:ascii="宋体" w:hAnsi="宋体" w:cs="宋体"/>
                <w:color w:val="auto"/>
                <w:sz w:val="21"/>
                <w:szCs w:val="21"/>
                <w:highlight w:val="none"/>
              </w:rPr>
              <w:t>对其投标文件的评审以光盘内容为准。因投标人之外原因解密失败且未递交电子光盘的，视为撤回投标文件。</w:t>
            </w:r>
          </w:p>
          <w:p w14:paraId="39B5DD55">
            <w:pPr>
              <w:keepNext w:val="0"/>
              <w:keepLines w:val="0"/>
              <w:kinsoku/>
              <w:bidi w:val="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Times New Roman" w:hAnsi="Times New Roman" w:eastAsia="宋体" w:cs="Times New Roman"/>
                <w:color w:val="auto"/>
                <w:sz w:val="21"/>
                <w:highlight w:val="none"/>
                <w:lang w:eastAsia="zh-CN"/>
              </w:rPr>
              <w:t>评标</w:t>
            </w:r>
            <w:r>
              <w:rPr>
                <w:rFonts w:hint="eastAsia" w:ascii="宋体" w:hAnsi="宋体" w:cs="宋体"/>
                <w:color w:val="auto"/>
                <w:sz w:val="21"/>
                <w:szCs w:val="21"/>
                <w:highlight w:val="none"/>
              </w:rPr>
              <w:t>时突发情况的补救方案</w:t>
            </w:r>
          </w:p>
          <w:p w14:paraId="6DBFDAD8">
            <w:pPr>
              <w:keepNext w:val="0"/>
              <w:keepLines w:val="0"/>
              <w:kinsoku/>
              <w:bidi w:val="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若遇不可抗力发生（指网络瘫痪、服务器损坏、交易系统故障短期无法恢复等因素），由评标委员会开启投标人递交的全部投标文件光盘，并按光盘内容进行评审。</w:t>
            </w:r>
          </w:p>
          <w:p w14:paraId="0C6AFFB7">
            <w:pPr>
              <w:keepNext w:val="0"/>
              <w:keepLines w:val="0"/>
              <w:kinsoku/>
              <w:bidi w:val="0"/>
              <w:spacing w:before="156" w:beforeLines="50" w:line="240" w:lineRule="auto"/>
              <w:contextualSpacing/>
              <w:rPr>
                <w:rFonts w:hint="eastAsia" w:ascii="Calibri" w:hAnsi="Calibri" w:eastAsia="宋体" w:cs="Times New Roman"/>
                <w:bCs w:val="0"/>
                <w:color w:val="auto"/>
                <w:kern w:val="2"/>
                <w:sz w:val="21"/>
                <w:szCs w:val="21"/>
                <w:highlight w:val="none"/>
              </w:rPr>
            </w:pPr>
            <w:r>
              <w:rPr>
                <w:rFonts w:hint="eastAsia" w:ascii="宋体" w:hAnsi="宋体" w:cs="宋体"/>
                <w:color w:val="auto"/>
                <w:sz w:val="21"/>
                <w:szCs w:val="21"/>
                <w:highlight w:val="none"/>
              </w:rPr>
              <w:t>（3）除发生上述情况外，开标评标均以投标人通过交易平台网上递交的电子投标文件为准。</w:t>
            </w:r>
          </w:p>
          <w:p w14:paraId="54462BA3">
            <w:pPr>
              <w:keepNext w:val="0"/>
              <w:keepLines w:val="0"/>
              <w:kinsoku/>
              <w:bidi w:val="0"/>
              <w:jc w:val="both"/>
              <w:rPr>
                <w:rFonts w:ascii="Times New Roman" w:hAnsi="Times New Roman"/>
                <w:color w:val="auto"/>
                <w:sz w:val="21"/>
                <w:szCs w:val="21"/>
                <w:highlight w:val="none"/>
              </w:rPr>
            </w:pPr>
            <w:r>
              <w:rPr>
                <w:rFonts w:hint="eastAsia" w:ascii="Calibri" w:hAnsi="Calibri" w:eastAsia="宋体" w:cs="Times New Roman"/>
                <w:bCs w:val="0"/>
                <w:color w:val="auto"/>
                <w:kern w:val="2"/>
                <w:sz w:val="21"/>
                <w:szCs w:val="21"/>
                <w:highlight w:val="none"/>
              </w:rPr>
              <w:t>开标时，投标人代表有权参加现场开标或</w:t>
            </w:r>
            <w:r>
              <w:rPr>
                <w:rFonts w:hint="eastAsia" w:ascii="Calibri" w:hAnsi="Calibri" w:eastAsia="宋体" w:cs="Times New Roman"/>
                <w:b w:val="0"/>
                <w:bCs w:val="0"/>
                <w:color w:val="auto"/>
                <w:kern w:val="2"/>
                <w:sz w:val="21"/>
                <w:szCs w:val="21"/>
                <w:highlight w:val="none"/>
              </w:rPr>
              <w:t>在线开标</w:t>
            </w:r>
            <w:r>
              <w:rPr>
                <w:rFonts w:hint="eastAsia" w:ascii="Calibri" w:hAnsi="Calibri" w:eastAsia="宋体" w:cs="Times New Roman"/>
                <w:bCs w:val="0"/>
                <w:color w:val="auto"/>
                <w:kern w:val="2"/>
                <w:sz w:val="21"/>
                <w:szCs w:val="21"/>
                <w:highlight w:val="none"/>
              </w:rPr>
              <w:t>，也</w:t>
            </w:r>
            <w:r>
              <w:rPr>
                <w:rFonts w:hint="eastAsia" w:ascii="Times New Roman" w:hAnsi="Times New Roman" w:eastAsia="宋体" w:cs="Times New Roman"/>
                <w:color w:val="auto"/>
                <w:sz w:val="21"/>
                <w:highlight w:val="none"/>
                <w:lang w:eastAsia="zh-CN"/>
              </w:rPr>
              <w:t>可以</w:t>
            </w:r>
            <w:r>
              <w:rPr>
                <w:rFonts w:hint="eastAsia" w:ascii="Calibri" w:hAnsi="Calibri" w:eastAsia="宋体" w:cs="Times New Roman"/>
                <w:bCs w:val="0"/>
                <w:color w:val="auto"/>
                <w:kern w:val="2"/>
                <w:sz w:val="21"/>
                <w:szCs w:val="21"/>
                <w:highlight w:val="none"/>
              </w:rPr>
              <w:t>自主</w:t>
            </w:r>
            <w:r>
              <w:rPr>
                <w:rFonts w:hint="eastAsia" w:ascii="Times New Roman" w:hAnsi="Times New Roman" w:eastAsia="宋体" w:cs="Times New Roman"/>
                <w:color w:val="auto"/>
                <w:sz w:val="21"/>
                <w:highlight w:val="none"/>
                <w:lang w:eastAsia="zh-CN"/>
              </w:rPr>
              <w:t>决定</w:t>
            </w:r>
            <w:r>
              <w:rPr>
                <w:rFonts w:hint="eastAsia" w:ascii="Calibri" w:hAnsi="Calibri" w:eastAsia="宋体" w:cs="Times New Roman"/>
                <w:bCs w:val="0"/>
                <w:color w:val="auto"/>
                <w:kern w:val="2"/>
                <w:sz w:val="21"/>
                <w:szCs w:val="21"/>
                <w:highlight w:val="none"/>
              </w:rPr>
              <w:t>不参加开标</w:t>
            </w:r>
            <w:r>
              <w:rPr>
                <w:rFonts w:hint="eastAsia" w:eastAsia="宋体" w:cs="Times New Roman"/>
                <w:bCs w:val="0"/>
                <w:color w:val="auto"/>
                <w:kern w:val="2"/>
                <w:sz w:val="21"/>
                <w:szCs w:val="21"/>
                <w:highlight w:val="none"/>
                <w:lang w:eastAsia="zh-CN"/>
              </w:rPr>
              <w:t>，</w:t>
            </w:r>
            <w:r>
              <w:rPr>
                <w:rFonts w:hint="eastAsia" w:eastAsia="宋体" w:cs="Times New Roman"/>
                <w:color w:val="auto"/>
                <w:sz w:val="21"/>
                <w:szCs w:val="21"/>
                <w:highlight w:val="none"/>
                <w:lang w:eastAsia="zh-CN"/>
              </w:rPr>
              <w:t>投标人选择参加在线开标的，具</w:t>
            </w:r>
            <w:r>
              <w:rPr>
                <w:rFonts w:hint="eastAsia"/>
                <w:color w:val="auto"/>
                <w:sz w:val="21"/>
                <w:szCs w:val="21"/>
                <w:highlight w:val="none"/>
                <w:lang w:eastAsia="zh-CN"/>
              </w:rPr>
              <w:t>体按照交易平台相关指南进行操作。</w:t>
            </w:r>
          </w:p>
          <w:p w14:paraId="36570C87">
            <w:pPr>
              <w:keepNext w:val="0"/>
              <w:keepLines w:val="0"/>
              <w:kinsoku/>
              <w:bidi w:val="0"/>
              <w:jc w:val="both"/>
              <w:rPr>
                <w:rFonts w:hint="eastAsia" w:ascii="Times New Roman" w:hAnsi="Times New Roman" w:eastAsia="Times New Roman"/>
                <w:color w:val="auto"/>
                <w:sz w:val="21"/>
                <w:szCs w:val="24"/>
                <w:highlight w:val="none"/>
              </w:rPr>
            </w:pPr>
            <w:r>
              <w:rPr>
                <w:rFonts w:hint="eastAsia"/>
                <w:color w:val="auto"/>
                <w:sz w:val="21"/>
                <w:szCs w:val="21"/>
                <w:highlight w:val="none"/>
                <w:lang w:val="en-US" w:eastAsia="zh-CN"/>
              </w:rPr>
              <w:t>6</w:t>
            </w:r>
            <w:r>
              <w:rPr>
                <w:rFonts w:hint="eastAsia"/>
                <w:color w:val="auto"/>
                <w:sz w:val="21"/>
                <w:szCs w:val="21"/>
                <w:highlight w:val="none"/>
              </w:rPr>
              <w:t>、上述时间及地点是否有改变，请密切留意</w:t>
            </w:r>
            <w:r>
              <w:rPr>
                <w:rFonts w:hint="eastAsia"/>
                <w:color w:val="auto"/>
                <w:sz w:val="21"/>
                <w:szCs w:val="21"/>
                <w:highlight w:val="none"/>
                <w:lang w:eastAsia="zh-CN"/>
              </w:rPr>
              <w:t>补充公告或</w:t>
            </w:r>
            <w:r>
              <w:rPr>
                <w:rFonts w:hint="eastAsia"/>
                <w:color w:val="auto"/>
                <w:sz w:val="21"/>
                <w:szCs w:val="21"/>
                <w:highlight w:val="none"/>
              </w:rPr>
              <w:t>招标答疑纪要的相关信息。</w:t>
            </w:r>
          </w:p>
        </w:tc>
      </w:tr>
      <w:tr w14:paraId="2E0E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68762A">
            <w:pPr>
              <w:pStyle w:val="31"/>
              <w:keepNext w:val="0"/>
              <w:keepLines w:val="0"/>
              <w:kinsoku/>
              <w:overflowPunct w:val="0"/>
              <w:bidi w:val="0"/>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6.1.1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AEAC73">
            <w:pPr>
              <w:pStyle w:val="31"/>
              <w:keepNext w:val="0"/>
              <w:keepLines w:val="0"/>
              <w:kinsoku/>
              <w:overflowPunct w:val="0"/>
              <w:bidi w:val="0"/>
              <w:jc w:val="center"/>
              <w:rPr>
                <w:rFonts w:hint="default" w:ascii="宋体" w:hAnsi="宋体" w:eastAsia="宋体"/>
                <w:color w:val="auto"/>
                <w:sz w:val="21"/>
                <w:szCs w:val="24"/>
                <w:highlight w:val="none"/>
              </w:rPr>
            </w:pPr>
            <w:r>
              <w:rPr>
                <w:rFonts w:hint="default" w:ascii="宋体" w:hAnsi="宋体" w:eastAsia="宋体"/>
                <w:color w:val="auto"/>
                <w:sz w:val="21"/>
                <w:szCs w:val="24"/>
                <w:highlight w:val="none"/>
              </w:rPr>
              <w:t>评标委员会的组建</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427B0C">
            <w:pPr>
              <w:keepNext w:val="0"/>
              <w:keepLines w:val="0"/>
              <w:kinsoku/>
              <w:bidi w:val="0"/>
              <w:jc w:val="both"/>
              <w:rPr>
                <w:rFonts w:hint="default" w:ascii="宋体" w:hAnsi="宋体" w:eastAsia="宋体"/>
                <w:color w:val="auto"/>
                <w:sz w:val="21"/>
                <w:szCs w:val="24"/>
                <w:highlight w:val="none"/>
              </w:rPr>
            </w:pPr>
            <w:r>
              <w:rPr>
                <w:rFonts w:hint="default" w:ascii="宋体" w:hAnsi="宋体" w:eastAsia="宋体"/>
                <w:color w:val="auto"/>
                <w:spacing w:val="-2"/>
                <w:sz w:val="21"/>
                <w:szCs w:val="24"/>
                <w:highlight w:val="none"/>
              </w:rPr>
              <w:t>评标委员会构成：</w:t>
            </w:r>
            <w:r>
              <w:rPr>
                <w:rFonts w:hint="eastAsia" w:ascii="宋体" w:hAnsi="宋体"/>
                <w:color w:val="auto"/>
                <w:spacing w:val="-2"/>
                <w:sz w:val="21"/>
                <w:szCs w:val="24"/>
                <w:highlight w:val="none"/>
                <w:u w:val="single"/>
                <w:lang w:val="en-US" w:eastAsia="zh-CN"/>
              </w:rPr>
              <w:t xml:space="preserve"> </w:t>
            </w:r>
            <w:r>
              <w:rPr>
                <w:rFonts w:hint="eastAsia" w:eastAsia="宋体"/>
                <w:color w:val="auto"/>
                <w:spacing w:val="-2"/>
                <w:sz w:val="21"/>
                <w:szCs w:val="24"/>
                <w:highlight w:val="none"/>
                <w:u w:val="single"/>
                <w:lang w:val="en-US" w:eastAsia="zh-CN"/>
              </w:rPr>
              <w:t>5</w:t>
            </w:r>
            <w:r>
              <w:rPr>
                <w:rFonts w:hint="eastAsia"/>
                <w:color w:val="auto"/>
                <w:spacing w:val="-2"/>
                <w:sz w:val="21"/>
                <w:szCs w:val="24"/>
                <w:highlight w:val="none"/>
                <w:u w:val="single"/>
                <w:lang w:val="en-US" w:eastAsia="zh-CN"/>
              </w:rPr>
              <w:t xml:space="preserve"> </w:t>
            </w:r>
            <w:r>
              <w:rPr>
                <w:rFonts w:hint="eastAsia" w:eastAsia="宋体"/>
                <w:color w:val="auto"/>
                <w:spacing w:val="-2"/>
                <w:sz w:val="21"/>
                <w:szCs w:val="24"/>
                <w:highlight w:val="none"/>
                <w:u w:val="single"/>
                <w:lang w:val="en-US" w:eastAsia="zh-CN"/>
              </w:rPr>
              <w:t xml:space="preserve"> </w:t>
            </w:r>
            <w:r>
              <w:rPr>
                <w:rFonts w:hint="default" w:ascii="宋体" w:hAnsi="宋体" w:eastAsia="宋体"/>
                <w:color w:val="auto"/>
                <w:sz w:val="21"/>
                <w:szCs w:val="24"/>
                <w:highlight w:val="none"/>
              </w:rPr>
              <w:t>人</w:t>
            </w:r>
          </w:p>
          <w:p w14:paraId="25778BE8">
            <w:pPr>
              <w:keepNext w:val="0"/>
              <w:keepLines w:val="0"/>
              <w:kinsoku/>
              <w:bidi w:val="0"/>
              <w:jc w:val="both"/>
              <w:rPr>
                <w:rFonts w:hint="default" w:ascii="宋体" w:hAnsi="宋体" w:eastAsia="宋体"/>
                <w:color w:val="auto"/>
                <w:spacing w:val="-3"/>
                <w:sz w:val="21"/>
                <w:szCs w:val="24"/>
                <w:highlight w:val="none"/>
              </w:rPr>
            </w:pPr>
            <w:r>
              <w:rPr>
                <w:rFonts w:hint="default" w:ascii="Times New Roman" w:hAnsi="Times New Roman" w:eastAsia="宋体" w:cs="Times New Roman"/>
                <w:color w:val="auto"/>
                <w:sz w:val="21"/>
                <w:highlight w:val="none"/>
                <w:lang w:eastAsia="zh-CN"/>
              </w:rPr>
              <w:t>其中</w:t>
            </w:r>
            <w:r>
              <w:rPr>
                <w:rFonts w:hint="default" w:ascii="宋体" w:hAnsi="宋体" w:eastAsia="宋体"/>
                <w:color w:val="auto"/>
                <w:spacing w:val="-2"/>
                <w:sz w:val="21"/>
                <w:szCs w:val="24"/>
                <w:highlight w:val="none"/>
              </w:rPr>
              <w:t>招标人代表</w:t>
            </w:r>
            <w:r>
              <w:rPr>
                <w:rFonts w:hint="eastAsia" w:ascii="宋体" w:hAnsi="宋体"/>
                <w:color w:val="auto"/>
                <w:spacing w:val="-2"/>
                <w:sz w:val="21"/>
                <w:szCs w:val="24"/>
                <w:highlight w:val="none"/>
                <w:u w:val="single"/>
                <w:lang w:val="en-US" w:eastAsia="zh-CN"/>
              </w:rPr>
              <w:t xml:space="preserve"> </w:t>
            </w:r>
            <w:r>
              <w:rPr>
                <w:rFonts w:hint="eastAsia" w:eastAsia="宋体"/>
                <w:color w:val="auto"/>
                <w:spacing w:val="-2"/>
                <w:sz w:val="21"/>
                <w:szCs w:val="24"/>
                <w:highlight w:val="none"/>
                <w:u w:val="single"/>
                <w:lang w:val="en-US" w:eastAsia="zh-CN"/>
              </w:rPr>
              <w:t>0</w:t>
            </w:r>
            <w:r>
              <w:rPr>
                <w:rFonts w:hint="eastAsia"/>
                <w:color w:val="auto"/>
                <w:spacing w:val="-2"/>
                <w:sz w:val="21"/>
                <w:szCs w:val="24"/>
                <w:highlight w:val="none"/>
                <w:u w:val="single"/>
                <w:lang w:val="en-US" w:eastAsia="zh-CN"/>
              </w:rPr>
              <w:t xml:space="preserve"> </w:t>
            </w:r>
            <w:r>
              <w:rPr>
                <w:rFonts w:hint="eastAsia" w:eastAsia="宋体"/>
                <w:color w:val="auto"/>
                <w:spacing w:val="-2"/>
                <w:sz w:val="21"/>
                <w:szCs w:val="24"/>
                <w:highlight w:val="none"/>
                <w:u w:val="single"/>
                <w:lang w:val="en-US" w:eastAsia="zh-CN"/>
              </w:rPr>
              <w:t xml:space="preserve"> </w:t>
            </w:r>
            <w:r>
              <w:rPr>
                <w:rFonts w:hint="default" w:ascii="宋体" w:hAnsi="宋体" w:eastAsia="宋体"/>
                <w:color w:val="auto"/>
                <w:spacing w:val="-16"/>
                <w:sz w:val="21"/>
                <w:szCs w:val="24"/>
                <w:highlight w:val="none"/>
              </w:rPr>
              <w:t>人，专家</w:t>
            </w:r>
            <w:r>
              <w:rPr>
                <w:rFonts w:hint="eastAsia" w:ascii="宋体" w:hAnsi="宋体"/>
                <w:color w:val="auto"/>
                <w:spacing w:val="-2"/>
                <w:sz w:val="21"/>
                <w:szCs w:val="24"/>
                <w:highlight w:val="none"/>
                <w:u w:val="single"/>
                <w:lang w:val="en-US" w:eastAsia="zh-CN"/>
              </w:rPr>
              <w:t xml:space="preserve"> </w:t>
            </w:r>
            <w:r>
              <w:rPr>
                <w:rFonts w:hint="eastAsia" w:eastAsia="宋体"/>
                <w:color w:val="auto"/>
                <w:spacing w:val="-2"/>
                <w:sz w:val="21"/>
                <w:szCs w:val="24"/>
                <w:highlight w:val="none"/>
                <w:u w:val="single"/>
                <w:lang w:val="en-US" w:eastAsia="zh-CN"/>
              </w:rPr>
              <w:t>5</w:t>
            </w:r>
            <w:r>
              <w:rPr>
                <w:rFonts w:hint="eastAsia"/>
                <w:color w:val="auto"/>
                <w:spacing w:val="-2"/>
                <w:sz w:val="21"/>
                <w:szCs w:val="24"/>
                <w:highlight w:val="none"/>
                <w:u w:val="single"/>
                <w:lang w:val="en-US" w:eastAsia="zh-CN"/>
              </w:rPr>
              <w:t xml:space="preserve"> </w:t>
            </w:r>
            <w:r>
              <w:rPr>
                <w:rFonts w:hint="eastAsia" w:eastAsia="宋体"/>
                <w:color w:val="auto"/>
                <w:spacing w:val="-2"/>
                <w:sz w:val="21"/>
                <w:szCs w:val="24"/>
                <w:highlight w:val="none"/>
                <w:u w:val="single"/>
                <w:lang w:val="en-US" w:eastAsia="zh-CN"/>
              </w:rPr>
              <w:t xml:space="preserve"> </w:t>
            </w:r>
            <w:r>
              <w:rPr>
                <w:rFonts w:hint="default" w:ascii="宋体" w:hAnsi="宋体" w:eastAsia="宋体"/>
                <w:color w:val="auto"/>
                <w:spacing w:val="-3"/>
                <w:sz w:val="21"/>
                <w:szCs w:val="24"/>
                <w:highlight w:val="none"/>
              </w:rPr>
              <w:t>人；</w:t>
            </w:r>
          </w:p>
          <w:p w14:paraId="2E0AA7BE">
            <w:pPr>
              <w:keepNext w:val="0"/>
              <w:keepLines w:val="0"/>
              <w:kinsoku/>
              <w:bidi w:val="0"/>
              <w:jc w:val="both"/>
              <w:rPr>
                <w:rFonts w:hint="eastAsia" w:ascii="Times New Roman" w:hAnsi="Times New Roman" w:eastAsia="宋体"/>
                <w:color w:val="auto"/>
                <w:sz w:val="21"/>
                <w:szCs w:val="24"/>
                <w:highlight w:val="none"/>
                <w:lang w:val="en-US" w:eastAsia="zh-CN"/>
              </w:rPr>
            </w:pPr>
            <w:r>
              <w:rPr>
                <w:rFonts w:hint="default" w:ascii="宋体" w:hAnsi="宋体" w:eastAsia="宋体"/>
                <w:color w:val="auto"/>
                <w:spacing w:val="-103"/>
                <w:sz w:val="21"/>
                <w:szCs w:val="24"/>
                <w:highlight w:val="none"/>
              </w:rPr>
              <w:t xml:space="preserve"> </w:t>
            </w:r>
            <w:r>
              <w:rPr>
                <w:rFonts w:hint="default" w:ascii="Times New Roman" w:hAnsi="Times New Roman" w:eastAsia="宋体" w:cs="Times New Roman"/>
                <w:color w:val="auto"/>
                <w:sz w:val="21"/>
                <w:highlight w:val="none"/>
                <w:lang w:eastAsia="zh-CN"/>
              </w:rPr>
              <w:t>评标</w:t>
            </w:r>
            <w:r>
              <w:rPr>
                <w:rFonts w:hint="default" w:ascii="宋体" w:hAnsi="宋体" w:eastAsia="宋体"/>
                <w:color w:val="auto"/>
                <w:sz w:val="21"/>
                <w:szCs w:val="24"/>
                <w:highlight w:val="none"/>
              </w:rPr>
              <w:t>专家确定方式：</w:t>
            </w:r>
            <w:r>
              <w:rPr>
                <w:rFonts w:hint="default" w:ascii="宋体" w:hAnsi="宋体"/>
                <w:color w:val="auto"/>
                <w:sz w:val="21"/>
                <w:szCs w:val="24"/>
                <w:highlight w:val="none"/>
                <w:u w:val="single"/>
                <w:lang w:eastAsia="zh-CN"/>
              </w:rPr>
              <w:t>由</w:t>
            </w:r>
            <w:r>
              <w:rPr>
                <w:rFonts w:hint="default" w:ascii="宋体" w:hAnsi="宋体"/>
                <w:color w:val="auto"/>
                <w:sz w:val="21"/>
                <w:szCs w:val="24"/>
                <w:highlight w:val="none"/>
                <w:u w:val="single"/>
              </w:rPr>
              <w:t>招标人依法组建</w:t>
            </w:r>
            <w:r>
              <w:rPr>
                <w:rFonts w:hint="default" w:ascii="宋体" w:hAnsi="宋体"/>
                <w:color w:val="auto"/>
                <w:sz w:val="21"/>
                <w:szCs w:val="24"/>
                <w:highlight w:val="none"/>
                <w:u w:val="single"/>
                <w:lang w:eastAsia="zh-CN"/>
              </w:rPr>
              <w:t>，</w:t>
            </w:r>
            <w:r>
              <w:rPr>
                <w:rFonts w:hint="default" w:ascii="宋体" w:hAnsi="宋体" w:eastAsia="宋体"/>
                <w:color w:val="auto"/>
                <w:sz w:val="21"/>
                <w:szCs w:val="24"/>
                <w:highlight w:val="none"/>
                <w:u w:val="single"/>
              </w:rPr>
              <w:t>从广东省综合评标专家库中随机抽取</w:t>
            </w:r>
            <w:r>
              <w:rPr>
                <w:rFonts w:hint="eastAsia" w:ascii="宋体" w:hAnsi="宋体" w:eastAsia="宋体"/>
                <w:color w:val="auto"/>
                <w:sz w:val="21"/>
                <w:szCs w:val="24"/>
                <w:highlight w:val="none"/>
                <w:u w:val="single"/>
                <w:lang w:eastAsia="zh-CN"/>
              </w:rPr>
              <w:t>。</w:t>
            </w:r>
          </w:p>
        </w:tc>
      </w:tr>
      <w:tr w14:paraId="5B360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4A7416">
            <w:pPr>
              <w:spacing w:before="120" w:beforeLines="50" w:line="360" w:lineRule="auto"/>
              <w:contextualSpacing/>
              <w:jc w:val="center"/>
              <w:rPr>
                <w:rFonts w:hint="eastAsia" w:ascii="Times New Roman" w:hAnsi="Times New Roman" w:eastAsia="Times New Roman"/>
                <w:color w:val="auto"/>
                <w:sz w:val="21"/>
                <w:szCs w:val="24"/>
                <w:highlight w:val="none"/>
              </w:rPr>
            </w:pPr>
            <w:r>
              <w:rPr>
                <w:rFonts w:hint="eastAsia" w:ascii="Times New Roman" w:hAnsi="Times New Roman" w:eastAsia="宋体" w:cs="Times New Roman"/>
                <w:color w:val="auto"/>
                <w:szCs w:val="21"/>
                <w:highlight w:val="none"/>
                <w:lang w:val="en-US" w:eastAsia="zh-CN"/>
              </w:rPr>
              <w:t>6.3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54D68C">
            <w:pPr>
              <w:spacing w:before="120" w:beforeLines="50" w:line="360" w:lineRule="auto"/>
              <w:contextualSpacing/>
              <w:jc w:val="center"/>
              <w:rPr>
                <w:rFonts w:hint="default" w:ascii="宋体" w:hAnsi="宋体" w:eastAsia="宋体"/>
                <w:color w:val="auto"/>
                <w:sz w:val="21"/>
                <w:szCs w:val="24"/>
                <w:highlight w:val="none"/>
              </w:rPr>
            </w:pPr>
            <w:r>
              <w:rPr>
                <w:rFonts w:hint="eastAsia" w:ascii="Calibri" w:hAnsi="Calibri" w:eastAsia="宋体" w:cs="Times New Roman"/>
                <w:bCs w:val="0"/>
                <w:color w:val="auto"/>
                <w:kern w:val="2"/>
                <w:sz w:val="21"/>
                <w:szCs w:val="21"/>
                <w:highlight w:val="none"/>
                <w:lang w:val="en-US" w:eastAsia="zh-CN"/>
              </w:rPr>
              <w:t>评标</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B07615">
            <w:pPr>
              <w:keepNext w:val="0"/>
              <w:keepLines w:val="0"/>
              <w:kinsoku/>
              <w:bidi w:val="0"/>
              <w:jc w:val="both"/>
              <w:rPr>
                <w:rFonts w:hint="default"/>
                <w:color w:val="auto"/>
                <w:highlight w:val="none"/>
              </w:rPr>
            </w:pPr>
            <w:r>
              <w:rPr>
                <w:rFonts w:hint="eastAsia" w:ascii="Calibri" w:hAnsi="Calibri" w:eastAsia="宋体" w:cs="Times New Roman"/>
                <w:bCs w:val="0"/>
                <w:color w:val="auto"/>
                <w:kern w:val="2"/>
                <w:sz w:val="21"/>
                <w:szCs w:val="21"/>
                <w:highlight w:val="none"/>
                <w:lang w:val="en-US" w:eastAsia="zh-CN"/>
              </w:rPr>
              <w:t>本次</w:t>
            </w:r>
            <w:r>
              <w:rPr>
                <w:rFonts w:hint="eastAsia" w:ascii="Times New Roman" w:hAnsi="Times New Roman" w:eastAsia="宋体" w:cs="Times New Roman"/>
                <w:color w:val="auto"/>
                <w:sz w:val="21"/>
                <w:highlight w:val="none"/>
                <w:lang w:val="en-US" w:eastAsia="zh-CN"/>
              </w:rPr>
              <w:t>评</w:t>
            </w:r>
            <w:r>
              <w:rPr>
                <w:rFonts w:hint="eastAsia" w:ascii="Calibri" w:hAnsi="Calibri" w:eastAsia="宋体" w:cs="Times New Roman"/>
                <w:bCs w:val="0"/>
                <w:color w:val="auto"/>
                <w:kern w:val="2"/>
                <w:sz w:val="21"/>
                <w:szCs w:val="21"/>
                <w:highlight w:val="none"/>
                <w:lang w:val="en-US" w:eastAsia="zh-CN"/>
              </w:rPr>
              <w:t>标采用</w:t>
            </w:r>
            <w:r>
              <w:rPr>
                <w:rFonts w:hint="default" w:ascii="Calibri" w:hAnsi="Calibri" w:eastAsia="宋体" w:cs="Times New Roman"/>
                <w:bCs w:val="0"/>
                <w:color w:val="auto"/>
                <w:kern w:val="2"/>
                <w:sz w:val="21"/>
                <w:szCs w:val="21"/>
                <w:highlight w:val="none"/>
                <w:lang w:val="en-US" w:eastAsia="zh-CN"/>
              </w:rPr>
              <w:t>通过制评审法</w:t>
            </w:r>
            <w:r>
              <w:rPr>
                <w:rFonts w:hint="eastAsia" w:ascii="Calibri" w:hAnsi="Calibri" w:eastAsia="宋体" w:cs="Times New Roman"/>
                <w:bCs w:val="0"/>
                <w:color w:val="auto"/>
                <w:kern w:val="2"/>
                <w:sz w:val="21"/>
                <w:szCs w:val="21"/>
                <w:highlight w:val="none"/>
                <w:lang w:val="en-US" w:eastAsia="zh-CN"/>
              </w:rPr>
              <w:t>，招标人依法组建评标委员会，评标委员会</w:t>
            </w:r>
            <w:r>
              <w:rPr>
                <w:rFonts w:hint="default" w:ascii="Calibri" w:hAnsi="Calibri" w:eastAsia="宋体" w:cs="Times New Roman"/>
                <w:bCs w:val="0"/>
                <w:color w:val="auto"/>
                <w:kern w:val="2"/>
                <w:sz w:val="21"/>
                <w:szCs w:val="21"/>
                <w:highlight w:val="none"/>
                <w:lang w:val="en-US" w:eastAsia="zh-CN"/>
              </w:rPr>
              <w:t>直接淘汰不合格的中标候选人，未被淘汰的投标人</w:t>
            </w:r>
            <w:r>
              <w:rPr>
                <w:rFonts w:hint="eastAsia" w:ascii="Calibri" w:hAnsi="Calibri" w:eastAsia="宋体" w:cs="Times New Roman"/>
                <w:bCs w:val="0"/>
                <w:color w:val="auto"/>
                <w:kern w:val="2"/>
                <w:sz w:val="21"/>
                <w:szCs w:val="21"/>
                <w:highlight w:val="none"/>
                <w:lang w:val="en-US" w:eastAsia="zh-CN"/>
              </w:rPr>
              <w:t>【通过初步审查（包括资格评审、形式评审、响应性评审）、</w:t>
            </w:r>
            <w:r>
              <w:rPr>
                <w:rFonts w:hint="eastAsia" w:ascii="Calibri" w:hAnsi="Calibri" w:cs="Times New Roman"/>
                <w:bCs w:val="0"/>
                <w:color w:val="auto"/>
                <w:kern w:val="2"/>
                <w:sz w:val="21"/>
                <w:szCs w:val="21"/>
                <w:highlight w:val="none"/>
                <w:lang w:val="en-US" w:eastAsia="zh-CN"/>
              </w:rPr>
              <w:t>技术方案</w:t>
            </w:r>
            <w:r>
              <w:rPr>
                <w:rFonts w:hint="eastAsia" w:ascii="Calibri" w:hAnsi="Calibri" w:eastAsia="宋体" w:cs="Times New Roman"/>
                <w:bCs w:val="0"/>
                <w:color w:val="auto"/>
                <w:kern w:val="2"/>
                <w:sz w:val="21"/>
                <w:szCs w:val="21"/>
                <w:highlight w:val="none"/>
                <w:lang w:val="en-US" w:eastAsia="zh-CN"/>
              </w:rPr>
              <w:t>评审及有效投标报价评审的投标人】</w:t>
            </w:r>
            <w:r>
              <w:rPr>
                <w:rFonts w:hint="default" w:ascii="Calibri" w:hAnsi="Calibri" w:eastAsia="宋体" w:cs="Times New Roman"/>
                <w:bCs w:val="0"/>
                <w:color w:val="auto"/>
                <w:kern w:val="2"/>
                <w:sz w:val="21"/>
                <w:szCs w:val="21"/>
                <w:highlight w:val="none"/>
                <w:lang w:val="en-US" w:eastAsia="zh-CN"/>
              </w:rPr>
              <w:t>为合格中标候选人</w:t>
            </w:r>
            <w:r>
              <w:rPr>
                <w:rFonts w:hint="eastAsia" w:ascii="Calibri" w:hAnsi="Calibri" w:eastAsia="宋体" w:cs="Times New Roman"/>
                <w:bCs w:val="0"/>
                <w:color w:val="auto"/>
                <w:kern w:val="2"/>
                <w:sz w:val="21"/>
                <w:szCs w:val="21"/>
                <w:highlight w:val="none"/>
                <w:lang w:val="en-US" w:eastAsia="zh-CN"/>
              </w:rPr>
              <w:t>。若</w:t>
            </w:r>
            <w:r>
              <w:rPr>
                <w:rFonts w:hint="default" w:ascii="Calibri" w:hAnsi="Calibri" w:eastAsia="宋体" w:cs="Times New Roman"/>
                <w:bCs w:val="0"/>
                <w:color w:val="auto"/>
                <w:kern w:val="2"/>
                <w:sz w:val="21"/>
                <w:szCs w:val="21"/>
                <w:highlight w:val="none"/>
                <w:lang w:val="en-US" w:eastAsia="zh-CN"/>
              </w:rPr>
              <w:t>合格中标候选人少于3家的，应当重新招标</w:t>
            </w:r>
            <w:r>
              <w:rPr>
                <w:rFonts w:hint="eastAsia" w:ascii="Calibri" w:hAnsi="Calibri" w:eastAsia="宋体" w:cs="Times New Roman"/>
                <w:bCs w:val="0"/>
                <w:color w:val="auto"/>
                <w:kern w:val="2"/>
                <w:sz w:val="21"/>
                <w:szCs w:val="21"/>
                <w:highlight w:val="none"/>
                <w:lang w:val="en-US" w:eastAsia="zh-CN"/>
              </w:rPr>
              <w:t>；合格中标候选人≥3家的，则推荐全部合格中标候选人进入定标阶段。合格的中标候选人按其统一社会信用代码后4位(除校验码外)大小排位，不排序。</w:t>
            </w:r>
          </w:p>
        </w:tc>
      </w:tr>
      <w:tr w14:paraId="3534B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792452">
            <w:pPr>
              <w:pStyle w:val="31"/>
              <w:keepNext w:val="0"/>
              <w:keepLines w:val="0"/>
              <w:kinsoku/>
              <w:overflowPunct w:val="0"/>
              <w:bidi w:val="0"/>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7.1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2E188D">
            <w:pPr>
              <w:pStyle w:val="31"/>
              <w:keepNext w:val="0"/>
              <w:keepLines w:val="0"/>
              <w:kinsoku/>
              <w:overflowPunct w:val="0"/>
              <w:bidi w:val="0"/>
              <w:jc w:val="center"/>
              <w:rPr>
                <w:rFonts w:hint="default" w:ascii="宋体" w:hAnsi="宋体" w:eastAsia="宋体"/>
                <w:color w:val="auto"/>
                <w:sz w:val="21"/>
                <w:szCs w:val="24"/>
                <w:highlight w:val="none"/>
              </w:rPr>
            </w:pPr>
            <w:r>
              <w:rPr>
                <w:rFonts w:hint="default" w:ascii="宋体" w:hAnsi="宋体" w:eastAsia="宋体"/>
                <w:color w:val="auto"/>
                <w:sz w:val="21"/>
                <w:szCs w:val="24"/>
                <w:highlight w:val="none"/>
              </w:rPr>
              <w:t>中标候选人公示媒介及期限</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BC7544">
            <w:pPr>
              <w:keepNext w:val="0"/>
              <w:keepLines w:val="0"/>
              <w:kinsoku/>
              <w:bidi w:val="0"/>
              <w:jc w:val="both"/>
              <w:rPr>
                <w:rFonts w:hint="eastAsia" w:ascii="宋体" w:hAnsi="宋体" w:eastAsia="宋体" w:cs="宋体"/>
                <w:color w:val="auto"/>
                <w:sz w:val="21"/>
                <w:szCs w:val="21"/>
                <w:highlight w:val="none"/>
                <w:lang w:eastAsia="zh-CN"/>
              </w:rPr>
            </w:pPr>
            <w:r>
              <w:rPr>
                <w:rFonts w:hint="default" w:ascii="宋体" w:hAnsi="宋体" w:eastAsia="宋体" w:cs="宋体"/>
                <w:color w:val="auto"/>
                <w:spacing w:val="-11"/>
                <w:sz w:val="21"/>
                <w:szCs w:val="21"/>
                <w:highlight w:val="none"/>
              </w:rPr>
              <w:t>公</w:t>
            </w:r>
            <w:r>
              <w:rPr>
                <w:rFonts w:hint="default" w:ascii="宋体" w:hAnsi="宋体" w:eastAsia="宋体" w:cs="宋体"/>
                <w:color w:val="auto"/>
                <w:spacing w:val="-10"/>
                <w:sz w:val="21"/>
                <w:szCs w:val="21"/>
                <w:highlight w:val="none"/>
              </w:rPr>
              <w:t>示媒介：</w:t>
            </w:r>
            <w:r>
              <w:rPr>
                <w:rFonts w:hint="eastAsia" w:ascii="宋体" w:hAnsi="宋体" w:cs="宋体"/>
                <w:color w:val="auto"/>
                <w:sz w:val="21"/>
                <w:szCs w:val="21"/>
                <w:highlight w:val="none"/>
                <w:lang w:val="zh-CN"/>
              </w:rPr>
              <w:t>广州交易集团有限公司（广州公共资源交易中心）</w:t>
            </w:r>
            <w:r>
              <w:rPr>
                <w:rFonts w:hint="default" w:ascii="宋体" w:hAnsi="宋体" w:eastAsia="宋体" w:cs="宋体"/>
                <w:color w:val="auto"/>
                <w:sz w:val="21"/>
                <w:szCs w:val="21"/>
                <w:highlight w:val="none"/>
                <w:lang w:val="zh-CN"/>
              </w:rPr>
              <w:t>网和广东省招标投标监管网</w:t>
            </w:r>
            <w:r>
              <w:rPr>
                <w:rFonts w:hint="default"/>
                <w:color w:val="auto"/>
                <w:sz w:val="21"/>
                <w:szCs w:val="21"/>
                <w:highlight w:val="none"/>
              </w:rPr>
              <w:t>和中国招标投标公共服务平台</w:t>
            </w:r>
            <w:r>
              <w:rPr>
                <w:rFonts w:hint="eastAsia"/>
                <w:color w:val="auto"/>
                <w:sz w:val="21"/>
                <w:szCs w:val="21"/>
                <w:highlight w:val="none"/>
                <w:lang w:eastAsia="zh-CN"/>
              </w:rPr>
              <w:t>。</w:t>
            </w:r>
          </w:p>
          <w:p w14:paraId="2CF6AACC">
            <w:pPr>
              <w:pStyle w:val="31"/>
              <w:keepNext w:val="0"/>
              <w:keepLines w:val="0"/>
              <w:tabs>
                <w:tab w:val="left" w:pos="2100"/>
              </w:tabs>
              <w:kinsoku/>
              <w:overflowPunct w:val="0"/>
              <w:bidi w:val="0"/>
              <w:jc w:val="both"/>
              <w:rPr>
                <w:rFonts w:hint="eastAsia" w:ascii="Times New Roman" w:hAnsi="Times New Roman" w:eastAsia="Times New Roman"/>
                <w:color w:val="auto"/>
                <w:sz w:val="21"/>
                <w:szCs w:val="24"/>
                <w:highlight w:val="none"/>
              </w:rPr>
            </w:pPr>
            <w:r>
              <w:rPr>
                <w:rFonts w:hint="default" w:ascii="宋体" w:hAnsi="宋体" w:eastAsia="宋体" w:cs="宋体"/>
                <w:color w:val="auto"/>
                <w:spacing w:val="-8"/>
                <w:sz w:val="21"/>
                <w:szCs w:val="21"/>
                <w:highlight w:val="none"/>
              </w:rPr>
              <w:t>公示期</w:t>
            </w:r>
            <w:r>
              <w:rPr>
                <w:rFonts w:hint="default" w:ascii="宋体" w:hAnsi="宋体" w:eastAsia="宋体" w:cs="宋体"/>
                <w:color w:val="auto"/>
                <w:spacing w:val="-4"/>
                <w:sz w:val="21"/>
                <w:szCs w:val="21"/>
                <w:highlight w:val="none"/>
              </w:rPr>
              <w:t>限：</w:t>
            </w:r>
            <w:r>
              <w:rPr>
                <w:rFonts w:hint="default" w:ascii="宋体" w:hAnsi="宋体" w:eastAsia="宋体" w:cs="宋体"/>
                <w:color w:val="auto"/>
                <w:spacing w:val="-4"/>
                <w:sz w:val="21"/>
                <w:szCs w:val="21"/>
                <w:highlight w:val="none"/>
                <w:u w:val="single" w:color="auto"/>
                <w:lang w:eastAsia="zh-CN"/>
              </w:rPr>
              <w:t>不少于</w:t>
            </w:r>
            <w:r>
              <w:rPr>
                <w:rFonts w:hint="default" w:ascii="宋体" w:hAnsi="宋体" w:eastAsia="宋体" w:cs="宋体"/>
                <w:color w:val="auto"/>
                <w:spacing w:val="-4"/>
                <w:sz w:val="21"/>
                <w:szCs w:val="21"/>
                <w:highlight w:val="none"/>
                <w:u w:val="single" w:color="auto"/>
                <w:lang w:val="en-US" w:eastAsia="zh-CN"/>
              </w:rPr>
              <w:t>3</w:t>
            </w:r>
            <w:r>
              <w:rPr>
                <w:rFonts w:hint="default" w:ascii="宋体" w:hAnsi="宋体" w:eastAsia="宋体" w:cs="宋体"/>
                <w:color w:val="auto"/>
                <w:spacing w:val="-4"/>
                <w:sz w:val="21"/>
                <w:szCs w:val="21"/>
                <w:highlight w:val="none"/>
              </w:rPr>
              <w:t>日</w:t>
            </w:r>
            <w:r>
              <w:rPr>
                <w:rFonts w:hint="default" w:ascii="宋体" w:hAnsi="宋体" w:eastAsia="宋体" w:cs="宋体"/>
                <w:color w:val="auto"/>
                <w:spacing w:val="-5"/>
                <w:sz w:val="21"/>
                <w:szCs w:val="21"/>
                <w:highlight w:val="none"/>
                <w:lang w:eastAsia="zh-CN"/>
              </w:rPr>
              <w:t>（</w:t>
            </w:r>
            <w:r>
              <w:rPr>
                <w:rFonts w:hint="default" w:ascii="宋体" w:hAnsi="宋体" w:eastAsia="宋体" w:cs="宋体"/>
                <w:color w:val="auto"/>
                <w:spacing w:val="-5"/>
                <w:sz w:val="21"/>
                <w:szCs w:val="21"/>
                <w:highlight w:val="none"/>
              </w:rPr>
              <w:t>最后一天应为工作日</w:t>
            </w:r>
            <w:r>
              <w:rPr>
                <w:rFonts w:hint="default" w:ascii="宋体" w:hAnsi="宋体" w:eastAsia="宋体" w:cs="宋体"/>
                <w:color w:val="auto"/>
                <w:spacing w:val="-5"/>
                <w:sz w:val="21"/>
                <w:szCs w:val="21"/>
                <w:highlight w:val="none"/>
                <w:lang w:eastAsia="zh-CN"/>
              </w:rPr>
              <w:t>）</w:t>
            </w:r>
          </w:p>
        </w:tc>
      </w:tr>
      <w:tr w14:paraId="31DD2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A686CA">
            <w:pPr>
              <w:pStyle w:val="31"/>
              <w:keepNext w:val="0"/>
              <w:keepLines w:val="0"/>
              <w:kinsoku/>
              <w:overflowPunct w:val="0"/>
              <w:bidi w:val="0"/>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7.4</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109EE4">
            <w:pPr>
              <w:pStyle w:val="31"/>
              <w:keepNext w:val="0"/>
              <w:keepLines w:val="0"/>
              <w:kinsoku/>
              <w:overflowPunct w:val="0"/>
              <w:bidi w:val="0"/>
              <w:jc w:val="center"/>
              <w:rPr>
                <w:rFonts w:hint="default" w:ascii="宋体" w:hAnsi="宋体" w:eastAsia="宋体"/>
                <w:color w:val="auto"/>
                <w:sz w:val="21"/>
                <w:szCs w:val="24"/>
                <w:highlight w:val="none"/>
              </w:rPr>
            </w:pPr>
            <w:r>
              <w:rPr>
                <w:rFonts w:hint="default" w:ascii="宋体" w:hAnsi="宋体" w:eastAsia="宋体"/>
                <w:color w:val="auto"/>
                <w:sz w:val="21"/>
                <w:szCs w:val="24"/>
                <w:highlight w:val="none"/>
              </w:rPr>
              <w:t>是否授权评标委员会确定中标人</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771A47">
            <w:pPr>
              <w:keepNext w:val="0"/>
              <w:keepLines w:val="0"/>
              <w:kinsoku/>
              <w:bidi w:val="0"/>
              <w:jc w:val="both"/>
              <w:rPr>
                <w:rFonts w:hint="default" w:ascii="宋体" w:hAnsi="宋体" w:eastAsia="宋体"/>
                <w:color w:val="auto"/>
                <w:sz w:val="21"/>
                <w:szCs w:val="24"/>
                <w:highlight w:val="none"/>
              </w:rPr>
            </w:pPr>
            <w:r>
              <w:rPr>
                <w:rFonts w:hint="eastAsia" w:ascii="Times New Roman" w:hAnsi="Times New Roman" w:eastAsia="Times New Roman"/>
                <w:color w:val="auto"/>
                <w:sz w:val="21"/>
                <w:szCs w:val="24"/>
                <w:highlight w:val="none"/>
              </w:rPr>
              <w:sym w:font="Wingdings 2" w:char="00A3"/>
            </w:r>
            <w:r>
              <w:rPr>
                <w:rFonts w:hint="default" w:ascii="宋体" w:hAnsi="宋体" w:eastAsia="宋体"/>
                <w:color w:val="auto"/>
                <w:sz w:val="21"/>
                <w:szCs w:val="24"/>
                <w:highlight w:val="none"/>
              </w:rPr>
              <w:t>是</w:t>
            </w:r>
          </w:p>
          <w:p w14:paraId="1E0FC140">
            <w:pPr>
              <w:pStyle w:val="31"/>
              <w:keepNext w:val="0"/>
              <w:keepLines w:val="0"/>
              <w:tabs>
                <w:tab w:val="center" w:pos="2623"/>
              </w:tabs>
              <w:kinsoku/>
              <w:overflowPunct w:val="0"/>
              <w:bidi w:val="0"/>
              <w:jc w:val="both"/>
              <w:rPr>
                <w:rFonts w:hint="eastAsia" w:ascii="Times New Roman" w:hAnsi="Times New Roman" w:eastAsia="宋体"/>
                <w:color w:val="auto"/>
                <w:sz w:val="21"/>
                <w:szCs w:val="24"/>
                <w:highlight w:val="none"/>
                <w:lang w:eastAsia="zh-CN"/>
              </w:rPr>
            </w:pPr>
            <w:r>
              <w:rPr>
                <w:rFonts w:hint="eastAsia" w:ascii="Times New Roman" w:hAnsi="Times New Roman" w:eastAsia="Times New Roman"/>
                <w:color w:val="auto"/>
                <w:sz w:val="21"/>
                <w:szCs w:val="24"/>
                <w:highlight w:val="none"/>
              </w:rPr>
              <w:sym w:font="Wingdings 2" w:char="0052"/>
            </w:r>
            <w:r>
              <w:rPr>
                <w:rFonts w:hint="default" w:ascii="宋体" w:hAnsi="宋体" w:eastAsia="宋体"/>
                <w:color w:val="auto"/>
                <w:sz w:val="21"/>
                <w:szCs w:val="24"/>
                <w:highlight w:val="none"/>
              </w:rPr>
              <w:t>否</w:t>
            </w:r>
            <w:r>
              <w:rPr>
                <w:rFonts w:hint="eastAsia" w:ascii="宋体" w:hAnsi="宋体"/>
                <w:color w:val="auto"/>
                <w:sz w:val="21"/>
                <w:szCs w:val="24"/>
                <w:highlight w:val="none"/>
                <w:lang w:eastAsia="zh-CN"/>
              </w:rPr>
              <w:tab/>
            </w:r>
          </w:p>
        </w:tc>
      </w:tr>
      <w:tr w14:paraId="231DF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64A6B1">
            <w:pPr>
              <w:spacing w:before="120" w:beforeLines="50" w:line="360" w:lineRule="auto"/>
              <w:contextualSpacing/>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7.4.1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742923">
            <w:pPr>
              <w:spacing w:before="120" w:beforeLines="50" w:line="360" w:lineRule="auto"/>
              <w:contextualSpacing/>
              <w:jc w:val="center"/>
              <w:rPr>
                <w:rFonts w:hint="default" w:ascii="宋体" w:hAnsi="宋体" w:eastAsia="宋体" w:cs="Times New Roman"/>
                <w:color w:val="auto"/>
                <w:sz w:val="21"/>
                <w:szCs w:val="24"/>
                <w:highlight w:val="none"/>
              </w:rPr>
            </w:pPr>
            <w:r>
              <w:rPr>
                <w:rFonts w:hint="eastAsia" w:ascii="宋体" w:hAnsi="宋体" w:eastAsia="宋体" w:cs="Times New Roman"/>
                <w:color w:val="auto"/>
                <w:sz w:val="21"/>
                <w:szCs w:val="24"/>
                <w:highlight w:val="none"/>
                <w:lang w:val="en-US" w:eastAsia="zh-CN"/>
              </w:rPr>
              <w:t>定标委员会人数</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82A44D">
            <w:pPr>
              <w:keepNext w:val="0"/>
              <w:keepLines w:val="0"/>
              <w:kinsoku/>
              <w:bidi w:val="0"/>
              <w:jc w:val="both"/>
              <w:rPr>
                <w:rFonts w:hint="eastAsia" w:ascii="Calibri" w:hAnsi="Calibri" w:eastAsia="宋体" w:cs="Times New Roman"/>
                <w:bCs w:val="0"/>
                <w:color w:val="auto"/>
                <w:kern w:val="2"/>
                <w:sz w:val="21"/>
                <w:szCs w:val="21"/>
                <w:highlight w:val="none"/>
                <w:lang w:val="en-US" w:eastAsia="zh-CN"/>
              </w:rPr>
            </w:pPr>
            <w:r>
              <w:rPr>
                <w:rFonts w:hint="eastAsia" w:ascii="Calibri" w:hAnsi="Calibri" w:eastAsia="宋体" w:cs="Times New Roman"/>
                <w:bCs w:val="0"/>
                <w:color w:val="auto"/>
                <w:kern w:val="2"/>
                <w:sz w:val="21"/>
                <w:szCs w:val="21"/>
                <w:highlight w:val="none"/>
                <w:lang w:val="en-US" w:eastAsia="zh-CN"/>
              </w:rPr>
              <w:t>定标委员会由招标人组建，成员数量为5人。</w:t>
            </w:r>
          </w:p>
        </w:tc>
      </w:tr>
      <w:tr w14:paraId="3DAF7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B4B668">
            <w:pPr>
              <w:spacing w:before="120" w:beforeLines="50" w:line="360" w:lineRule="auto"/>
              <w:contextualSpacing/>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7.4.2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CF5BD5">
            <w:pPr>
              <w:spacing w:before="120" w:beforeLines="50" w:line="360" w:lineRule="auto"/>
              <w:contextualSpacing/>
              <w:jc w:val="center"/>
              <w:rPr>
                <w:rFonts w:hint="default" w:ascii="宋体" w:hAnsi="宋体" w:eastAsia="宋体" w:cs="Times New Roman"/>
                <w:color w:val="auto"/>
                <w:sz w:val="21"/>
                <w:szCs w:val="24"/>
                <w:highlight w:val="none"/>
              </w:rPr>
            </w:pPr>
            <w:r>
              <w:rPr>
                <w:rFonts w:hint="eastAsia" w:ascii="宋体" w:hAnsi="宋体" w:eastAsia="宋体" w:cs="Times New Roman"/>
                <w:color w:val="auto"/>
                <w:sz w:val="21"/>
                <w:szCs w:val="24"/>
                <w:highlight w:val="none"/>
                <w:lang w:val="en-US" w:eastAsia="zh-CN"/>
              </w:rPr>
              <w:t>定标原则</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A0F048">
            <w:pPr>
              <w:keepNext w:val="0"/>
              <w:keepLines w:val="0"/>
              <w:kinsoku/>
              <w:bidi w:val="0"/>
              <w:jc w:val="both"/>
              <w:rPr>
                <w:rFonts w:hint="eastAsia" w:ascii="Calibri" w:hAnsi="Calibri" w:eastAsia="宋体" w:cs="Times New Roman"/>
                <w:bCs w:val="0"/>
                <w:color w:val="auto"/>
                <w:kern w:val="2"/>
                <w:sz w:val="21"/>
                <w:szCs w:val="21"/>
                <w:highlight w:val="none"/>
                <w:lang w:val="en-US" w:eastAsia="zh-CN"/>
              </w:rPr>
            </w:pPr>
            <w:r>
              <w:rPr>
                <w:rFonts w:hint="eastAsia" w:ascii="Calibri" w:hAnsi="Calibri" w:eastAsia="宋体" w:cs="Times New Roman"/>
                <w:bCs w:val="0"/>
                <w:color w:val="auto"/>
                <w:kern w:val="2"/>
                <w:sz w:val="21"/>
                <w:szCs w:val="21"/>
                <w:highlight w:val="none"/>
                <w:lang w:val="en-US" w:eastAsia="zh-CN"/>
              </w:rPr>
              <w:t>合格中标候选人采用“记名投票+撰写评语方式”择优确定中标人</w:t>
            </w:r>
            <w:r>
              <w:rPr>
                <w:rFonts w:hint="eastAsia" w:ascii="Calibri" w:hAnsi="Calibri" w:cs="Times New Roman"/>
                <w:bCs w:val="0"/>
                <w:color w:val="auto"/>
                <w:kern w:val="2"/>
                <w:sz w:val="21"/>
                <w:szCs w:val="21"/>
                <w:highlight w:val="none"/>
                <w:lang w:val="en-US" w:eastAsia="zh-CN"/>
              </w:rPr>
              <w:t>。</w:t>
            </w:r>
          </w:p>
        </w:tc>
      </w:tr>
      <w:tr w14:paraId="4E17E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26C830">
            <w:pPr>
              <w:pStyle w:val="31"/>
              <w:keepNext w:val="0"/>
              <w:keepLines w:val="0"/>
              <w:kinsoku/>
              <w:overflowPunct w:val="0"/>
              <w:bidi w:val="0"/>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7.6.1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9141A2">
            <w:pPr>
              <w:pStyle w:val="31"/>
              <w:keepNext w:val="0"/>
              <w:keepLines w:val="0"/>
              <w:kinsoku/>
              <w:overflowPunct w:val="0"/>
              <w:bidi w:val="0"/>
              <w:jc w:val="center"/>
              <w:rPr>
                <w:rFonts w:hint="default" w:ascii="宋体" w:hAnsi="宋体" w:eastAsia="宋体"/>
                <w:color w:val="auto"/>
                <w:sz w:val="21"/>
                <w:szCs w:val="24"/>
                <w:highlight w:val="none"/>
              </w:rPr>
            </w:pPr>
            <w:r>
              <w:rPr>
                <w:rFonts w:hint="default" w:ascii="宋体" w:hAnsi="宋体" w:eastAsia="宋体"/>
                <w:color w:val="auto"/>
                <w:sz w:val="21"/>
                <w:szCs w:val="24"/>
                <w:highlight w:val="none"/>
              </w:rPr>
              <w:t>履约保证金</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D989C7">
            <w:pPr>
              <w:keepNext w:val="0"/>
              <w:keepLines w:val="0"/>
              <w:kinsoku/>
              <w:bidi w:val="0"/>
              <w:jc w:val="both"/>
              <w:rPr>
                <w:rFonts w:hint="default" w:ascii="宋体" w:hAnsi="宋体" w:eastAsia="宋体"/>
                <w:color w:val="auto"/>
                <w:sz w:val="21"/>
                <w:szCs w:val="24"/>
                <w:highlight w:val="none"/>
              </w:rPr>
            </w:pPr>
            <w:r>
              <w:rPr>
                <w:rFonts w:hint="default" w:ascii="宋体" w:hAnsi="宋体" w:eastAsia="宋体"/>
                <w:color w:val="auto"/>
                <w:sz w:val="21"/>
                <w:szCs w:val="24"/>
                <w:highlight w:val="none"/>
              </w:rPr>
              <w:t>是否要求中标人提交履约保证金：</w:t>
            </w:r>
          </w:p>
          <w:p w14:paraId="5BD1045C">
            <w:pPr>
              <w:keepNext w:val="0"/>
              <w:keepLines w:val="0"/>
              <w:kinsoku/>
              <w:bidi w:val="0"/>
              <w:jc w:val="both"/>
              <w:rPr>
                <w:rFonts w:hint="default" w:ascii="宋体" w:hAnsi="宋体" w:eastAsia="宋体"/>
                <w:color w:val="auto"/>
                <w:sz w:val="21"/>
                <w:szCs w:val="24"/>
                <w:highlight w:val="none"/>
              </w:rPr>
            </w:pPr>
            <w:r>
              <w:rPr>
                <w:rFonts w:hint="eastAsia" w:ascii="Times New Roman" w:hAnsi="Times New Roman" w:eastAsia="Times New Roman"/>
                <w:color w:val="auto"/>
                <w:sz w:val="21"/>
                <w:szCs w:val="24"/>
                <w:highlight w:val="none"/>
              </w:rPr>
              <w:sym w:font="Wingdings 2" w:char="0052"/>
            </w:r>
            <w:r>
              <w:rPr>
                <w:rFonts w:hint="default" w:ascii="宋体" w:hAnsi="宋体" w:eastAsia="宋体"/>
                <w:color w:val="auto"/>
                <w:sz w:val="21"/>
                <w:szCs w:val="24"/>
                <w:highlight w:val="none"/>
              </w:rPr>
              <w:t>不要求</w:t>
            </w:r>
          </w:p>
          <w:p w14:paraId="0A7D0D1D">
            <w:pPr>
              <w:keepNext w:val="0"/>
              <w:keepLines w:val="0"/>
              <w:kinsoku/>
              <w:bidi w:val="0"/>
              <w:jc w:val="both"/>
              <w:rPr>
                <w:rFonts w:hint="default" w:ascii="宋体" w:hAnsi="宋体" w:eastAsia="宋体"/>
                <w:color w:val="auto"/>
                <w:sz w:val="21"/>
                <w:szCs w:val="24"/>
                <w:highlight w:val="none"/>
              </w:rPr>
            </w:pPr>
            <w:r>
              <w:rPr>
                <w:rFonts w:hint="eastAsia" w:ascii="Times New Roman" w:hAnsi="Times New Roman" w:eastAsia="Times New Roman"/>
                <w:color w:val="auto"/>
                <w:sz w:val="21"/>
                <w:szCs w:val="24"/>
                <w:highlight w:val="none"/>
              </w:rPr>
              <w:sym w:font="Wingdings 2" w:char="00A3"/>
            </w:r>
            <w:r>
              <w:rPr>
                <w:rFonts w:hint="default" w:ascii="宋体" w:hAnsi="宋体" w:eastAsia="宋体"/>
                <w:color w:val="auto"/>
                <w:sz w:val="21"/>
                <w:szCs w:val="24"/>
                <w:highlight w:val="none"/>
              </w:rPr>
              <w:t>要求，履约保证金的形式：</w:t>
            </w:r>
          </w:p>
          <w:p w14:paraId="3618C48A">
            <w:pPr>
              <w:keepNext w:val="0"/>
              <w:keepLines w:val="0"/>
              <w:kinsoku/>
              <w:bidi w:val="0"/>
              <w:jc w:val="both"/>
              <w:rPr>
                <w:rFonts w:hint="eastAsia" w:ascii="Times New Roman" w:hAnsi="Times New Roman" w:eastAsia="Times New Roman"/>
                <w:color w:val="auto"/>
                <w:sz w:val="21"/>
                <w:szCs w:val="24"/>
                <w:highlight w:val="none"/>
              </w:rPr>
            </w:pPr>
            <w:r>
              <w:rPr>
                <w:rFonts w:hint="default" w:ascii="宋体" w:hAnsi="宋体" w:eastAsia="宋体"/>
                <w:color w:val="auto"/>
                <w:sz w:val="21"/>
                <w:szCs w:val="24"/>
                <w:highlight w:val="none"/>
              </w:rPr>
              <w:t>履约保证金的金额：</w:t>
            </w:r>
          </w:p>
        </w:tc>
      </w:tr>
      <w:tr w14:paraId="143A9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75F9E9">
            <w:pPr>
              <w:pStyle w:val="31"/>
              <w:keepNext w:val="0"/>
              <w:keepLines w:val="0"/>
              <w:kinsoku/>
              <w:overflowPunct w:val="0"/>
              <w:bidi w:val="0"/>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10</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02654C">
            <w:pPr>
              <w:pStyle w:val="31"/>
              <w:keepNext w:val="0"/>
              <w:keepLines w:val="0"/>
              <w:kinsoku/>
              <w:overflowPunct w:val="0"/>
              <w:bidi w:val="0"/>
              <w:jc w:val="center"/>
              <w:rPr>
                <w:rFonts w:hint="default" w:ascii="宋体" w:hAnsi="宋体" w:eastAsia="宋体"/>
                <w:color w:val="auto"/>
                <w:sz w:val="21"/>
                <w:szCs w:val="24"/>
                <w:highlight w:val="none"/>
              </w:rPr>
            </w:pPr>
            <w:r>
              <w:rPr>
                <w:rFonts w:hint="default" w:ascii="宋体" w:hAnsi="宋体" w:eastAsia="宋体"/>
                <w:color w:val="auto"/>
                <w:sz w:val="21"/>
                <w:szCs w:val="24"/>
                <w:highlight w:val="none"/>
              </w:rPr>
              <w:t>需要补充的其他内容</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D59447">
            <w:pPr>
              <w:keepNext w:val="0"/>
              <w:keepLines w:val="0"/>
              <w:kinsoku/>
              <w:bidi w:val="0"/>
              <w:jc w:val="both"/>
              <w:rPr>
                <w:rFonts w:hint="eastAsia" w:ascii="Times New Roman" w:hAnsi="Times New Roman" w:eastAsia="Times New Roman"/>
                <w:color w:val="auto"/>
                <w:sz w:val="21"/>
                <w:szCs w:val="24"/>
                <w:highlight w:val="none"/>
              </w:rPr>
            </w:pPr>
          </w:p>
        </w:tc>
      </w:tr>
      <w:tr w14:paraId="06271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D666EB">
            <w:pPr>
              <w:pStyle w:val="31"/>
              <w:keepNext w:val="0"/>
              <w:keepLines w:val="0"/>
              <w:kinsoku/>
              <w:overflowPunct w:val="0"/>
              <w:bidi w:val="0"/>
              <w:jc w:val="center"/>
              <w:rPr>
                <w:rFonts w:hint="eastAsia" w:ascii="Times New Roman" w:hAnsi="Times New Roman" w:eastAsia="宋体"/>
                <w:color w:val="auto"/>
                <w:sz w:val="21"/>
                <w:szCs w:val="24"/>
                <w:highlight w:val="none"/>
                <w:lang w:val="en-US" w:eastAsia="zh-CN"/>
              </w:rPr>
            </w:pPr>
            <w:r>
              <w:rPr>
                <w:rFonts w:eastAsia="Times New Roman"/>
                <w:color w:val="auto"/>
                <w:sz w:val="21"/>
                <w:highlight w:val="none"/>
              </w:rPr>
              <w:t>10.</w:t>
            </w:r>
            <w:r>
              <w:rPr>
                <w:rFonts w:hint="eastAsia" w:eastAsia="宋体"/>
                <w:color w:val="auto"/>
                <w:sz w:val="21"/>
                <w:highlight w:val="none"/>
                <w:lang w:val="en-US" w:eastAsia="zh-CN"/>
              </w:rPr>
              <w:t>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D6FBA5">
            <w:pPr>
              <w:pStyle w:val="31"/>
              <w:keepNext w:val="0"/>
              <w:keepLines w:val="0"/>
              <w:kinsoku/>
              <w:overflowPunct w:val="0"/>
              <w:bidi w:val="0"/>
              <w:jc w:val="center"/>
              <w:rPr>
                <w:rFonts w:hint="default" w:ascii="宋体" w:hAnsi="宋体" w:eastAsia="宋体"/>
                <w:color w:val="auto"/>
                <w:sz w:val="21"/>
                <w:szCs w:val="24"/>
                <w:highlight w:val="none"/>
              </w:rPr>
            </w:pPr>
            <w:r>
              <w:rPr>
                <w:rFonts w:hint="eastAsia" w:eastAsia="Times New Roman"/>
                <w:color w:val="auto"/>
                <w:sz w:val="21"/>
                <w:highlight w:val="none"/>
              </w:rPr>
              <w:t>其他费用</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F52076">
            <w:pPr>
              <w:keepNext w:val="0"/>
              <w:keepLines w:val="0"/>
              <w:kinsoku/>
              <w:bidi w:val="0"/>
              <w:jc w:val="both"/>
              <w:rPr>
                <w:rFonts w:hint="eastAsia" w:eastAsia="Times New Roman"/>
                <w:color w:val="auto"/>
                <w:sz w:val="21"/>
                <w:highlight w:val="none"/>
              </w:rPr>
            </w:pPr>
            <w:r>
              <w:rPr>
                <w:rFonts w:hint="eastAsia" w:eastAsia="宋体"/>
                <w:color w:val="auto"/>
                <w:sz w:val="21"/>
                <w:highlight w:val="none"/>
                <w:lang w:val="en-US" w:eastAsia="zh-CN"/>
              </w:rPr>
              <w:t>1、</w:t>
            </w:r>
            <w:r>
              <w:rPr>
                <w:rFonts w:hint="eastAsia" w:eastAsia="Times New Roman"/>
                <w:color w:val="auto"/>
                <w:sz w:val="21"/>
                <w:highlight w:val="none"/>
              </w:rPr>
              <w:t>交易服务费：中标人自行支付公共资源交易服务费，交易中心向中标人开具增值税发票。</w:t>
            </w:r>
          </w:p>
          <w:p w14:paraId="1229BF1C">
            <w:pPr>
              <w:keepNext w:val="0"/>
              <w:keepLines w:val="0"/>
              <w:kinsoku/>
              <w:bidi w:val="0"/>
              <w:jc w:val="both"/>
              <w:rPr>
                <w:rFonts w:hint="eastAsia" w:eastAsia="宋体"/>
                <w:color w:val="auto"/>
                <w:sz w:val="21"/>
                <w:highlight w:val="none"/>
                <w:lang w:eastAsia="zh-CN"/>
              </w:rPr>
            </w:pPr>
            <w:r>
              <w:rPr>
                <w:rFonts w:hint="eastAsia" w:eastAsia="宋体"/>
                <w:color w:val="auto"/>
                <w:sz w:val="21"/>
                <w:highlight w:val="none"/>
                <w:lang w:val="en-US" w:eastAsia="zh-CN"/>
              </w:rPr>
              <w:t>2、</w:t>
            </w:r>
            <w:r>
              <w:rPr>
                <w:rFonts w:hint="eastAsia" w:eastAsia="宋体"/>
                <w:color w:val="auto"/>
                <w:sz w:val="21"/>
                <w:highlight w:val="none"/>
                <w:lang w:eastAsia="zh-CN"/>
              </w:rPr>
              <w:t>招标</w:t>
            </w:r>
            <w:r>
              <w:rPr>
                <w:rFonts w:hint="eastAsia" w:ascii="Times New Roman" w:hAnsi="Times New Roman" w:eastAsia="宋体" w:cs="Times New Roman"/>
                <w:color w:val="auto"/>
                <w:sz w:val="21"/>
                <w:highlight w:val="none"/>
                <w:lang w:eastAsia="zh-CN"/>
              </w:rPr>
              <w:t>代理费：中标</w:t>
            </w:r>
            <w:r>
              <w:rPr>
                <w:rFonts w:hint="default" w:ascii="Times New Roman" w:hAnsi="Times New Roman" w:eastAsia="宋体" w:cs="Times New Roman"/>
                <w:color w:val="auto"/>
                <w:sz w:val="21"/>
                <w:highlight w:val="none"/>
                <w:lang w:eastAsia="zh-CN"/>
              </w:rPr>
              <w:t>人领取中标通知书前，向招标代理机构一次性支付招标代理服务费。</w:t>
            </w:r>
          </w:p>
        </w:tc>
      </w:tr>
      <w:tr w14:paraId="1B3B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151065">
            <w:pPr>
              <w:pStyle w:val="31"/>
              <w:keepNext w:val="0"/>
              <w:keepLines w:val="0"/>
              <w:kinsoku/>
              <w:overflowPunct w:val="0"/>
              <w:bidi w:val="0"/>
              <w:jc w:val="center"/>
              <w:rPr>
                <w:rFonts w:hint="eastAsia" w:ascii="Times New Roman" w:hAnsi="Times New Roman" w:eastAsia="宋体"/>
                <w:color w:val="auto"/>
                <w:sz w:val="21"/>
                <w:szCs w:val="24"/>
                <w:highlight w:val="none"/>
                <w:lang w:val="en-US" w:eastAsia="zh-CN"/>
              </w:rPr>
            </w:pPr>
            <w:r>
              <w:rPr>
                <w:rFonts w:eastAsia="Times New Roman"/>
                <w:color w:val="auto"/>
                <w:sz w:val="21"/>
                <w:highlight w:val="none"/>
              </w:rPr>
              <w:t>10.</w:t>
            </w:r>
            <w:r>
              <w:rPr>
                <w:rFonts w:hint="eastAsia" w:eastAsia="宋体"/>
                <w:color w:val="auto"/>
                <w:sz w:val="21"/>
                <w:highlight w:val="none"/>
                <w:lang w:val="en-US" w:eastAsia="zh-CN"/>
              </w:rPr>
              <w:t>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CFA3B0">
            <w:pPr>
              <w:pStyle w:val="31"/>
              <w:keepNext w:val="0"/>
              <w:keepLines w:val="0"/>
              <w:kinsoku/>
              <w:overflowPunct w:val="0"/>
              <w:bidi w:val="0"/>
              <w:jc w:val="center"/>
              <w:rPr>
                <w:rFonts w:hint="default" w:ascii="宋体" w:hAnsi="宋体" w:eastAsia="宋体"/>
                <w:color w:val="auto"/>
                <w:sz w:val="21"/>
                <w:szCs w:val="24"/>
                <w:highlight w:val="none"/>
              </w:rPr>
            </w:pPr>
            <w:r>
              <w:rPr>
                <w:rFonts w:hint="eastAsia" w:eastAsia="Times New Roman"/>
                <w:color w:val="auto"/>
                <w:sz w:val="21"/>
                <w:highlight w:val="none"/>
              </w:rPr>
              <w:t>潜在投标人或利害关系人对本招标公告及招标文件内容异议的，向招标人书面提出。</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5B89A4">
            <w:pPr>
              <w:keepNext w:val="0"/>
              <w:keepLines w:val="0"/>
              <w:kinsoku/>
              <w:bidi w:val="0"/>
              <w:snapToGrid w:val="0"/>
              <w:ind w:right="-31" w:rightChars="-13"/>
              <w:rPr>
                <w:rFonts w:hint="eastAsia" w:eastAsia="Times New Roman"/>
                <w:color w:val="auto"/>
                <w:sz w:val="21"/>
                <w:highlight w:val="none"/>
              </w:rPr>
            </w:pPr>
            <w:r>
              <w:rPr>
                <w:rFonts w:eastAsia="Times New Roman"/>
                <w:color w:val="auto"/>
                <w:sz w:val="21"/>
                <w:highlight w:val="none"/>
              </w:rPr>
              <w:t>在投标人或利害关系人对本招标公告及招标文件内容异议的</w:t>
            </w:r>
            <w:r>
              <w:rPr>
                <w:rFonts w:hint="eastAsia" w:eastAsia="宋体"/>
                <w:color w:val="auto"/>
                <w:sz w:val="21"/>
                <w:highlight w:val="none"/>
                <w:lang w:eastAsia="zh-CN"/>
              </w:rPr>
              <w:t>。</w:t>
            </w:r>
            <w:r>
              <w:rPr>
                <w:rFonts w:hint="eastAsia" w:eastAsia="Times New Roman"/>
                <w:color w:val="auto"/>
                <w:sz w:val="21"/>
                <w:highlight w:val="none"/>
              </w:rPr>
              <w:t>可通过线下书面或线上的形式提出异议。</w:t>
            </w:r>
          </w:p>
          <w:p w14:paraId="1061F4BA">
            <w:pPr>
              <w:keepNext w:val="0"/>
              <w:keepLines w:val="0"/>
              <w:kinsoku/>
              <w:bidi w:val="0"/>
              <w:snapToGrid w:val="0"/>
              <w:ind w:right="-31" w:rightChars="-13"/>
              <w:rPr>
                <w:rFonts w:hint="eastAsia" w:ascii="Times New Roman" w:hAnsi="Times New Roman" w:eastAsia="Times New Roman"/>
                <w:color w:val="auto"/>
                <w:sz w:val="21"/>
                <w:szCs w:val="24"/>
                <w:highlight w:val="none"/>
              </w:rPr>
            </w:pPr>
            <w:r>
              <w:rPr>
                <w:rFonts w:hint="eastAsia" w:eastAsia="宋体"/>
                <w:color w:val="auto"/>
                <w:sz w:val="21"/>
                <w:highlight w:val="none"/>
                <w:lang w:eastAsia="zh-CN"/>
              </w:rPr>
              <w:t>注：</w:t>
            </w:r>
            <w:r>
              <w:rPr>
                <w:rFonts w:hint="eastAsia" w:eastAsia="Times New Roman"/>
                <w:color w:val="auto"/>
                <w:sz w:val="21"/>
                <w:highlight w:val="none"/>
              </w:rPr>
              <w:t>在线异议具体操作详见“广州交易集团有限公司（广州公共资源交易中心）门户网站首页-</w:t>
            </w:r>
            <w:r>
              <w:rPr>
                <w:rFonts w:eastAsia="Times New Roman"/>
                <w:color w:val="auto"/>
                <w:sz w:val="21"/>
                <w:highlight w:val="none"/>
              </w:rPr>
              <w:t>&gt;</w:t>
            </w:r>
            <w:r>
              <w:rPr>
                <w:rFonts w:hint="eastAsia" w:eastAsia="Times New Roman"/>
                <w:color w:val="auto"/>
                <w:sz w:val="21"/>
                <w:highlight w:val="none"/>
              </w:rPr>
              <w:t>服务指南过</w:t>
            </w:r>
            <w:r>
              <w:rPr>
                <w:rFonts w:eastAsia="Times New Roman"/>
                <w:color w:val="auto"/>
                <w:sz w:val="21"/>
                <w:highlight w:val="none"/>
              </w:rPr>
              <w:t>&gt;</w:t>
            </w:r>
            <w:r>
              <w:rPr>
                <w:rFonts w:hint="eastAsia" w:eastAsia="Times New Roman"/>
                <w:color w:val="auto"/>
                <w:sz w:val="21"/>
                <w:highlight w:val="none"/>
              </w:rPr>
              <w:t>系统帮助过</w:t>
            </w:r>
            <w:r>
              <w:rPr>
                <w:rFonts w:eastAsia="Times New Roman"/>
                <w:color w:val="auto"/>
                <w:sz w:val="21"/>
                <w:highlight w:val="none"/>
              </w:rPr>
              <w:t>&gt;</w:t>
            </w:r>
            <w:r>
              <w:rPr>
                <w:rFonts w:hint="eastAsia" w:eastAsia="Times New Roman"/>
                <w:color w:val="auto"/>
                <w:sz w:val="21"/>
                <w:highlight w:val="none"/>
              </w:rPr>
              <w:t>操作手册过</w:t>
            </w:r>
            <w:r>
              <w:rPr>
                <w:rFonts w:eastAsia="Times New Roman"/>
                <w:color w:val="auto"/>
                <w:sz w:val="21"/>
                <w:highlight w:val="none"/>
              </w:rPr>
              <w:t>&gt;</w:t>
            </w:r>
            <w:r>
              <w:rPr>
                <w:rFonts w:hint="eastAsia" w:eastAsia="Times New Roman"/>
                <w:color w:val="auto"/>
                <w:sz w:val="21"/>
                <w:highlight w:val="none"/>
              </w:rPr>
              <w:t>发起及受理异议操作指引”</w:t>
            </w:r>
          </w:p>
        </w:tc>
      </w:tr>
      <w:tr w14:paraId="76627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01780F">
            <w:pPr>
              <w:pStyle w:val="31"/>
              <w:keepNext w:val="0"/>
              <w:keepLines w:val="0"/>
              <w:kinsoku/>
              <w:overflowPunct w:val="0"/>
              <w:bidi w:val="0"/>
              <w:jc w:val="center"/>
              <w:rPr>
                <w:rFonts w:hint="eastAsia" w:ascii="Times New Roman" w:hAnsi="Times New Roman" w:eastAsia="宋体"/>
                <w:color w:val="auto"/>
                <w:sz w:val="21"/>
                <w:szCs w:val="24"/>
                <w:highlight w:val="none"/>
                <w:lang w:val="en-US" w:eastAsia="zh-CN"/>
              </w:rPr>
            </w:pPr>
            <w:r>
              <w:rPr>
                <w:rFonts w:eastAsia="Times New Roman"/>
                <w:color w:val="auto"/>
                <w:sz w:val="21"/>
                <w:highlight w:val="none"/>
              </w:rPr>
              <w:t>10.</w:t>
            </w:r>
            <w:r>
              <w:rPr>
                <w:rFonts w:hint="eastAsia" w:eastAsia="宋体"/>
                <w:color w:val="auto"/>
                <w:sz w:val="21"/>
                <w:highlight w:val="none"/>
                <w:lang w:val="en-US" w:eastAsia="zh-CN"/>
              </w:rPr>
              <w:t>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4597DD">
            <w:pPr>
              <w:pStyle w:val="31"/>
              <w:keepNext w:val="0"/>
              <w:keepLines w:val="0"/>
              <w:kinsoku/>
              <w:overflowPunct w:val="0"/>
              <w:bidi w:val="0"/>
              <w:jc w:val="center"/>
              <w:rPr>
                <w:rFonts w:hint="default" w:ascii="宋体" w:hAnsi="宋体" w:eastAsia="宋体"/>
                <w:color w:val="auto"/>
                <w:sz w:val="21"/>
                <w:szCs w:val="24"/>
                <w:highlight w:val="none"/>
              </w:rPr>
            </w:pPr>
            <w:r>
              <w:rPr>
                <w:rFonts w:hint="eastAsia" w:eastAsia="Times New Roman"/>
                <w:color w:val="auto"/>
                <w:sz w:val="21"/>
                <w:highlight w:val="none"/>
              </w:rPr>
              <w:t>其他</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0DF418">
            <w:pPr>
              <w:keepNext w:val="0"/>
              <w:keepLines w:val="0"/>
              <w:kinsoku/>
              <w:bidi w:val="0"/>
              <w:jc w:val="both"/>
              <w:rPr>
                <w:rFonts w:hint="eastAsia" w:ascii="Times New Roman" w:hAnsi="Times New Roman" w:eastAsia="Times New Roman"/>
                <w:color w:val="auto"/>
                <w:sz w:val="21"/>
                <w:szCs w:val="24"/>
                <w:highlight w:val="none"/>
              </w:rPr>
            </w:pPr>
            <w:r>
              <w:rPr>
                <w:rFonts w:hint="eastAsia" w:eastAsia="Times New Roman"/>
                <w:color w:val="auto"/>
                <w:sz w:val="21"/>
                <w:highlight w:val="none"/>
              </w:rPr>
              <w:t>在产生中标候选人后，招标人将中标候选人的投标文件商务部分的电子版（涉及商业秘密的内容除外）在广州公共资源交易中心网站公开。</w:t>
            </w:r>
          </w:p>
        </w:tc>
      </w:tr>
    </w:tbl>
    <w:p w14:paraId="728EFD12">
      <w:pPr>
        <w:keepNext w:val="0"/>
        <w:keepLines w:val="0"/>
        <w:kinsoku/>
        <w:bidi w:val="0"/>
        <w:rPr>
          <w:rFonts w:hint="default"/>
          <w:color w:val="auto"/>
          <w:sz w:val="24"/>
          <w:szCs w:val="24"/>
          <w:highlight w:val="none"/>
        </w:rPr>
      </w:pPr>
    </w:p>
    <w:p w14:paraId="64B2777B">
      <w:pPr>
        <w:pStyle w:val="4"/>
        <w:keepNext w:val="0"/>
        <w:keepLines w:val="0"/>
        <w:kinsoku/>
        <w:bidi w:val="0"/>
        <w:outlineLvl w:val="9"/>
        <w:rPr>
          <w:rFonts w:hint="default" w:cs="宋体"/>
          <w:color w:val="auto"/>
          <w:sz w:val="24"/>
          <w:szCs w:val="24"/>
          <w:highlight w:val="none"/>
        </w:rPr>
        <w:sectPr>
          <w:footerReference r:id="rId5" w:type="default"/>
          <w:pgSz w:w="11905" w:h="16838"/>
          <w:pgMar w:top="1417" w:right="1417" w:bottom="1417" w:left="1417" w:header="992" w:footer="992" w:gutter="0"/>
          <w:lnNumType w:countBy="0" w:distance="360"/>
          <w:cols w:space="720" w:num="1"/>
        </w:sectPr>
      </w:pPr>
      <w:bookmarkStart w:id="40" w:name="bookmark20"/>
      <w:bookmarkEnd w:id="40"/>
    </w:p>
    <w:p w14:paraId="6174ED5D">
      <w:pPr>
        <w:pStyle w:val="4"/>
        <w:keepNext w:val="0"/>
        <w:keepLines w:val="0"/>
        <w:kinsoku/>
        <w:bidi w:val="0"/>
        <w:jc w:val="center"/>
        <w:rPr>
          <w:rFonts w:hint="default"/>
          <w:color w:val="auto"/>
          <w:sz w:val="32"/>
          <w:szCs w:val="24"/>
          <w:highlight w:val="none"/>
        </w:rPr>
      </w:pPr>
      <w:bookmarkStart w:id="41" w:name="_Toc17452664"/>
      <w:bookmarkStart w:id="42" w:name="_Toc17556876"/>
      <w:bookmarkStart w:id="43" w:name="_Toc17454922"/>
      <w:bookmarkStart w:id="44" w:name="_Toc262229161"/>
      <w:bookmarkStart w:id="45" w:name="_Toc17451623"/>
      <w:bookmarkStart w:id="46" w:name="_Toc26588"/>
      <w:bookmarkStart w:id="47" w:name="_Toc17556931"/>
      <w:bookmarkStart w:id="48" w:name="_Toc17451101"/>
      <w:bookmarkStart w:id="49" w:name="_Toc17451578"/>
      <w:bookmarkStart w:id="50" w:name="_Toc17454871"/>
      <w:bookmarkStart w:id="51" w:name="_Toc8709"/>
      <w:r>
        <w:rPr>
          <w:rFonts w:hint="default"/>
          <w:color w:val="auto"/>
          <w:sz w:val="32"/>
          <w:szCs w:val="24"/>
          <w:highlight w:val="none"/>
        </w:rPr>
        <w:t>投标须知修改表</w:t>
      </w:r>
      <w:bookmarkEnd w:id="41"/>
      <w:bookmarkEnd w:id="42"/>
      <w:bookmarkEnd w:id="43"/>
      <w:bookmarkEnd w:id="44"/>
      <w:bookmarkEnd w:id="45"/>
      <w:bookmarkEnd w:id="46"/>
      <w:bookmarkEnd w:id="47"/>
      <w:bookmarkEnd w:id="48"/>
      <w:bookmarkEnd w:id="49"/>
      <w:bookmarkEnd w:id="50"/>
      <w:bookmarkEnd w:id="51"/>
    </w:p>
    <w:p w14:paraId="74CB7D6C">
      <w:pPr>
        <w:pStyle w:val="21"/>
        <w:keepNext w:val="0"/>
        <w:keepLines w:val="0"/>
        <w:kinsoku/>
        <w:bidi w:val="0"/>
        <w:spacing w:line="360" w:lineRule="auto"/>
        <w:rPr>
          <w:rFonts w:hint="default" w:ascii="宋体" w:hAnsi="宋体" w:eastAsia="宋体"/>
          <w:b/>
          <w:color w:val="auto"/>
          <w:sz w:val="24"/>
          <w:szCs w:val="24"/>
          <w:highlight w:val="none"/>
          <w:lang w:eastAsia="zh-CN"/>
        </w:rPr>
      </w:pPr>
      <w:r>
        <w:rPr>
          <w:rFonts w:hint="default" w:ascii="宋体" w:hAnsi="宋体" w:eastAsia="宋体"/>
          <w:b/>
          <w:color w:val="auto"/>
          <w:sz w:val="24"/>
          <w:szCs w:val="24"/>
          <w:highlight w:val="none"/>
        </w:rPr>
        <w:t>本投标须知使</w:t>
      </w:r>
      <w:r>
        <w:rPr>
          <w:rFonts w:hint="default" w:ascii="宋体" w:hAnsi="宋体" w:eastAsia="宋体" w:cs="Times New Roman"/>
          <w:b/>
          <w:color w:val="auto"/>
          <w:sz w:val="24"/>
          <w:szCs w:val="24"/>
          <w:highlight w:val="none"/>
        </w:rPr>
        <w:t>用</w:t>
      </w:r>
      <w:r>
        <w:rPr>
          <w:rFonts w:hint="eastAsia" w:ascii="宋体" w:hAnsi="宋体" w:eastAsia="宋体" w:cs="Times New Roman"/>
          <w:b/>
          <w:color w:val="auto"/>
          <w:sz w:val="24"/>
          <w:szCs w:val="24"/>
          <w:highlight w:val="none"/>
          <w:lang w:eastAsia="zh-CN"/>
        </w:rPr>
        <w:t>SWZB2024-05</w:t>
      </w:r>
      <w:r>
        <w:rPr>
          <w:rFonts w:hint="default" w:ascii="宋体" w:hAnsi="宋体" w:eastAsia="宋体" w:cs="Times New Roman"/>
          <w:b/>
          <w:color w:val="auto"/>
          <w:sz w:val="24"/>
          <w:szCs w:val="24"/>
          <w:highlight w:val="none"/>
        </w:rPr>
        <w:t>招标</w:t>
      </w:r>
      <w:r>
        <w:rPr>
          <w:rFonts w:hint="default" w:ascii="宋体" w:hAnsi="宋体" w:eastAsia="宋体"/>
          <w:b/>
          <w:color w:val="auto"/>
          <w:sz w:val="24"/>
          <w:szCs w:val="24"/>
          <w:highlight w:val="none"/>
        </w:rPr>
        <w:t>文件范本的投标须知通用条款，与该通用条款不同之处，均在本表中列明，并以现文为准，原文不再有效。</w:t>
      </w:r>
    </w:p>
    <w:p w14:paraId="58FDFDC9">
      <w:pPr>
        <w:keepNext w:val="0"/>
        <w:keepLines w:val="0"/>
        <w:kinsoku/>
        <w:bidi w:val="0"/>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条款号：1.3              修改类型：修改</w:t>
      </w:r>
    </w:p>
    <w:p w14:paraId="55575FDC">
      <w:pPr>
        <w:keepNext w:val="0"/>
        <w:keepLines w:val="0"/>
        <w:kinsoku/>
        <w:bidi w:val="0"/>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原文：1.3 招标范围、监理服务期限和质量标准</w:t>
      </w:r>
    </w:p>
    <w:p w14:paraId="44514443">
      <w:pPr>
        <w:keepNext w:val="0"/>
        <w:keepLines w:val="0"/>
        <w:kinsoku/>
        <w:bidi w:val="0"/>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1.3.1 招标范围：见投标人须知前附表。</w:t>
      </w:r>
    </w:p>
    <w:p w14:paraId="44474FB8">
      <w:pPr>
        <w:keepNext w:val="0"/>
        <w:keepLines w:val="0"/>
        <w:kinsoku/>
        <w:bidi w:val="0"/>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1.3.2 监理服务期限：见投标人须知前附表。</w:t>
      </w:r>
    </w:p>
    <w:p w14:paraId="668ADDAA">
      <w:pPr>
        <w:keepNext w:val="0"/>
        <w:keepLines w:val="0"/>
        <w:kinsoku/>
        <w:bidi w:val="0"/>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1.3.3 质量标准：见投标人须知前附表。</w:t>
      </w:r>
    </w:p>
    <w:p w14:paraId="2FEC5353">
      <w:pPr>
        <w:keepNext w:val="0"/>
        <w:keepLines w:val="0"/>
        <w:pBdr>
          <w:bottom w:val="single" w:color="auto" w:sz="6" w:space="1"/>
        </w:pBdr>
        <w:kinsoku/>
        <w:bidi w:val="0"/>
        <w:spacing w:line="480" w:lineRule="auto"/>
        <w:ind w:firstLine="537" w:firstLineChars="224"/>
        <w:rPr>
          <w:rFonts w:hint="default" w:ascii="宋体" w:hAnsi="宋体" w:eastAsia="宋体"/>
          <w:color w:val="auto"/>
          <w:sz w:val="24"/>
          <w:szCs w:val="24"/>
          <w:highlight w:val="none"/>
          <w:u w:val="single"/>
        </w:rPr>
      </w:pPr>
      <w:r>
        <w:rPr>
          <w:rFonts w:hint="default" w:ascii="宋体" w:hAnsi="宋体" w:eastAsia="宋体"/>
          <w:color w:val="auto"/>
          <w:sz w:val="24"/>
          <w:szCs w:val="24"/>
          <w:highlight w:val="none"/>
        </w:rPr>
        <w:t>现文：</w:t>
      </w:r>
      <w:r>
        <w:rPr>
          <w:rFonts w:hint="default" w:ascii="宋体" w:hAnsi="宋体" w:eastAsia="宋体"/>
          <w:color w:val="auto"/>
          <w:sz w:val="24"/>
          <w:szCs w:val="24"/>
          <w:highlight w:val="none"/>
          <w:u w:val="single"/>
        </w:rPr>
        <w:t>1.3 招标范围、项目服务期限和质量标准</w:t>
      </w:r>
    </w:p>
    <w:p w14:paraId="37DC8655">
      <w:pPr>
        <w:keepNext w:val="0"/>
        <w:keepLines w:val="0"/>
        <w:pBdr>
          <w:bottom w:val="single" w:color="auto" w:sz="6" w:space="1"/>
        </w:pBdr>
        <w:kinsoku/>
        <w:bidi w:val="0"/>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1.3.1 招标范围：见投标人须知前附表。</w:t>
      </w:r>
    </w:p>
    <w:p w14:paraId="653D245E">
      <w:pPr>
        <w:keepNext w:val="0"/>
        <w:keepLines w:val="0"/>
        <w:pBdr>
          <w:bottom w:val="single" w:color="auto" w:sz="6" w:space="1"/>
        </w:pBdr>
        <w:kinsoku/>
        <w:bidi w:val="0"/>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u w:val="single"/>
        </w:rPr>
        <w:t>1.3.2 项目服务期限：见投标人须知前附表</w:t>
      </w:r>
      <w:r>
        <w:rPr>
          <w:rFonts w:hint="default" w:ascii="宋体" w:hAnsi="宋体" w:eastAsia="宋体"/>
          <w:color w:val="auto"/>
          <w:sz w:val="24"/>
          <w:szCs w:val="24"/>
          <w:highlight w:val="none"/>
        </w:rPr>
        <w:t>。</w:t>
      </w:r>
    </w:p>
    <w:p w14:paraId="44651F29">
      <w:pPr>
        <w:keepNext w:val="0"/>
        <w:keepLines w:val="0"/>
        <w:pBdr>
          <w:bottom w:val="single" w:color="auto" w:sz="6" w:space="1"/>
        </w:pBdr>
        <w:kinsoku/>
        <w:bidi w:val="0"/>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1.3.3 质量标准：见投标人须知前附表。</w:t>
      </w:r>
    </w:p>
    <w:p w14:paraId="70501F01">
      <w:pPr>
        <w:keepNext w:val="0"/>
        <w:keepLines w:val="0"/>
        <w:kinsoku/>
        <w:bidi w:val="0"/>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条款号：1.4              修改类型：修改</w:t>
      </w:r>
    </w:p>
    <w:p w14:paraId="5B58B9A5">
      <w:pPr>
        <w:keepNext w:val="0"/>
        <w:keepLines w:val="0"/>
        <w:kinsoku/>
        <w:bidi w:val="0"/>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原文：1.4 投标人资格要求</w:t>
      </w:r>
    </w:p>
    <w:p w14:paraId="09B3865A">
      <w:pPr>
        <w:keepNext w:val="0"/>
        <w:keepLines w:val="0"/>
        <w:kinsoku/>
        <w:bidi w:val="0"/>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1.4.1 投标人应具备承担本招标项目资质条件、能力和信誉：</w:t>
      </w:r>
    </w:p>
    <w:p w14:paraId="02C1FCB6">
      <w:pPr>
        <w:keepNext w:val="0"/>
        <w:keepLines w:val="0"/>
        <w:kinsoku/>
        <w:bidi w:val="0"/>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（1）资质要求：见投标人须知前附表；</w:t>
      </w:r>
    </w:p>
    <w:p w14:paraId="0D029BA7">
      <w:pPr>
        <w:keepNext w:val="0"/>
        <w:keepLines w:val="0"/>
        <w:kinsoku/>
        <w:bidi w:val="0"/>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（2）财务要求：见投标人须知前附表；</w:t>
      </w:r>
    </w:p>
    <w:p w14:paraId="53D88810">
      <w:pPr>
        <w:keepNext w:val="0"/>
        <w:keepLines w:val="0"/>
        <w:kinsoku/>
        <w:bidi w:val="0"/>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（3）业绩要求：见投标人须知前附表；</w:t>
      </w:r>
    </w:p>
    <w:p w14:paraId="1D1AA29D">
      <w:pPr>
        <w:keepNext w:val="0"/>
        <w:keepLines w:val="0"/>
        <w:kinsoku/>
        <w:bidi w:val="0"/>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（4）信誉要求：见投标人须知前附表；</w:t>
      </w:r>
    </w:p>
    <w:p w14:paraId="75381052">
      <w:pPr>
        <w:keepNext w:val="0"/>
        <w:keepLines w:val="0"/>
        <w:kinsoku/>
        <w:bidi w:val="0"/>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（5）总监理工程师的资格要求：应当具备工程注册监理工程师执业资格，具体要求见投标人须知前附表；</w:t>
      </w:r>
    </w:p>
    <w:p w14:paraId="051CF6FC">
      <w:pPr>
        <w:keepNext w:val="0"/>
        <w:keepLines w:val="0"/>
        <w:kinsoku/>
        <w:bidi w:val="0"/>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（6）其他主要人员要求：见投标人须知前附表。</w:t>
      </w:r>
    </w:p>
    <w:p w14:paraId="3386A488">
      <w:pPr>
        <w:keepNext w:val="0"/>
        <w:keepLines w:val="0"/>
        <w:kinsoku/>
        <w:bidi w:val="0"/>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（7）试验检测仪器设备要求：见投标人须知前附表。</w:t>
      </w:r>
    </w:p>
    <w:p w14:paraId="4338FA18">
      <w:pPr>
        <w:keepNext w:val="0"/>
        <w:keepLines w:val="0"/>
        <w:kinsoku/>
        <w:bidi w:val="0"/>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（8）其他要求：见投标人须知前附表。需要提交的相关证明材料见本章第 3.5 款的规定。</w:t>
      </w:r>
    </w:p>
    <w:p w14:paraId="71F3224E">
      <w:pPr>
        <w:keepNext w:val="0"/>
        <w:keepLines w:val="0"/>
        <w:pBdr>
          <w:bottom w:val="single" w:color="auto" w:sz="6" w:space="1"/>
        </w:pBdr>
        <w:kinsoku/>
        <w:bidi w:val="0"/>
        <w:spacing w:line="480" w:lineRule="auto"/>
        <w:ind w:firstLine="537" w:firstLineChars="224"/>
        <w:rPr>
          <w:rFonts w:hint="default" w:ascii="宋体" w:hAnsi="宋体" w:eastAsia="宋体" w:cs="Times New Roman"/>
          <w:color w:val="auto"/>
          <w:sz w:val="24"/>
          <w:szCs w:val="24"/>
          <w:highlight w:val="none"/>
        </w:rPr>
      </w:pPr>
      <w:r>
        <w:rPr>
          <w:rFonts w:hint="default" w:ascii="宋体" w:hAnsi="宋体" w:eastAsia="宋体"/>
          <w:color w:val="auto"/>
          <w:sz w:val="24"/>
          <w:szCs w:val="24"/>
          <w:highlight w:val="none"/>
        </w:rPr>
        <w:t>现文：</w:t>
      </w:r>
      <w:r>
        <w:rPr>
          <w:rFonts w:hint="default" w:cs="Times New Roman"/>
          <w:color w:val="auto"/>
          <w:sz w:val="24"/>
          <w:szCs w:val="24"/>
          <w:highlight w:val="none"/>
        </w:rPr>
        <w:t>1.4.1 投标人应具备承担本招标项目资质条件、能力和信誉：</w:t>
      </w:r>
      <w:r>
        <w:rPr>
          <w:rFonts w:hint="default" w:cs="Times New Roman"/>
          <w:color w:val="auto"/>
          <w:sz w:val="24"/>
          <w:szCs w:val="24"/>
          <w:highlight w:val="none"/>
          <w:u w:val="single"/>
        </w:rPr>
        <w:t>见投标人须知前附表。需要提交的相关证明材料见本章第 3.5 款的规定。</w:t>
      </w:r>
    </w:p>
    <w:p w14:paraId="4F288745">
      <w:pPr>
        <w:keepNext w:val="0"/>
        <w:keepLines w:val="0"/>
        <w:kinsoku/>
        <w:bidi w:val="0"/>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  1.4.2           修改类型：删除</w:t>
      </w:r>
    </w:p>
    <w:p w14:paraId="2E10955D">
      <w:pPr>
        <w:keepNext w:val="0"/>
        <w:keepLines w:val="0"/>
        <w:kinsoku/>
        <w:bidi w:val="0"/>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原文：1.4.2 投标人须知前附表规定接受联合体投标的，联合体除应符合本章第 1.4.1 项和投标人须知前附表的要求外，还应遵守以下规定：</w:t>
      </w:r>
    </w:p>
    <w:p w14:paraId="54C61F65">
      <w:pPr>
        <w:keepNext w:val="0"/>
        <w:keepLines w:val="0"/>
        <w:kinsoku/>
        <w:bidi w:val="0"/>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（1）联合体各方应按招标文件提供的格式签订联合体协议书，明确联合体主办方和各方权利义务，并承诺就中标项目向招标人承担连带责任；</w:t>
      </w:r>
    </w:p>
    <w:p w14:paraId="13B75211">
      <w:pPr>
        <w:keepNext w:val="0"/>
        <w:keepLines w:val="0"/>
        <w:kinsoku/>
        <w:bidi w:val="0"/>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（2）由同一专业的单位组成的联合体，按照资质等级较低的单位确定资质等级；</w:t>
      </w:r>
    </w:p>
    <w:p w14:paraId="25386EBF">
      <w:pPr>
        <w:keepNext w:val="0"/>
        <w:keepLines w:val="0"/>
        <w:pBdr>
          <w:bottom w:val="single" w:color="auto" w:sz="6" w:space="1"/>
        </w:pBdr>
        <w:kinsoku/>
        <w:bidi w:val="0"/>
        <w:spacing w:line="480" w:lineRule="auto"/>
        <w:ind w:firstLine="537" w:firstLineChars="224"/>
        <w:rPr>
          <w:rFonts w:hint="default" w:ascii="宋体" w:hAnsi="宋体" w:eastAsia="宋体" w:cs="Times New Roman"/>
          <w:color w:val="auto"/>
          <w:sz w:val="24"/>
          <w:szCs w:val="24"/>
          <w:highlight w:val="none"/>
        </w:rPr>
      </w:pPr>
      <w:r>
        <w:rPr>
          <w:rFonts w:hint="default" w:ascii="宋体" w:hAnsi="宋体" w:eastAsia="宋体"/>
          <w:color w:val="auto"/>
          <w:sz w:val="24"/>
          <w:szCs w:val="24"/>
          <w:highlight w:val="none"/>
        </w:rPr>
        <w:t>（3）联合体各方不得再以自己名义单独或参加其他联合体在本招标项目中投标，否则各相关投标均无效。</w:t>
      </w:r>
    </w:p>
    <w:p w14:paraId="2F4B6395">
      <w:pPr>
        <w:keepNext w:val="0"/>
        <w:keepLines w:val="0"/>
        <w:kinsoku/>
        <w:bidi w:val="0"/>
        <w:spacing w:line="480" w:lineRule="auto"/>
        <w:ind w:firstLine="537" w:firstLineChars="224"/>
        <w:rPr>
          <w:rFonts w:hint="eastAsia" w:ascii="宋体" w:hAnsi="宋体" w:eastAsia="宋体"/>
          <w:color w:val="auto"/>
          <w:sz w:val="24"/>
          <w:szCs w:val="24"/>
          <w:highlight w:val="none"/>
          <w:lang w:eastAsia="zh-CN"/>
        </w:rPr>
      </w:pPr>
      <w:r>
        <w:rPr>
          <w:rFonts w:hint="default" w:ascii="宋体" w:hAnsi="宋体" w:eastAsia="宋体"/>
          <w:color w:val="auto"/>
          <w:sz w:val="24"/>
          <w:szCs w:val="24"/>
          <w:highlight w:val="none"/>
        </w:rPr>
        <w:t xml:space="preserve">条款号： </w:t>
      </w:r>
      <w:r>
        <w:rPr>
          <w:rFonts w:hint="eastAsia" w:ascii="宋体" w:hAnsi="宋体" w:eastAsia="宋体" w:cs="Times New Roman"/>
          <w:color w:val="auto"/>
          <w:sz w:val="24"/>
          <w:szCs w:val="24"/>
          <w:highlight w:val="none"/>
          <w:lang w:val="en-US" w:eastAsia="zh-CN"/>
        </w:rPr>
        <w:t>1.4.4</w:t>
      </w:r>
      <w:r>
        <w:rPr>
          <w:rFonts w:hint="default" w:ascii="宋体" w:hAnsi="宋体" w:eastAsia="宋体"/>
          <w:color w:val="auto"/>
          <w:sz w:val="24"/>
          <w:szCs w:val="24"/>
          <w:highlight w:val="none"/>
        </w:rPr>
        <w:t xml:space="preserve">            修改类型：</w:t>
      </w:r>
      <w:r>
        <w:rPr>
          <w:rFonts w:hint="eastAsia" w:ascii="宋体" w:hAnsi="宋体"/>
          <w:color w:val="auto"/>
          <w:sz w:val="24"/>
          <w:szCs w:val="24"/>
          <w:highlight w:val="none"/>
          <w:lang w:eastAsia="zh-CN"/>
        </w:rPr>
        <w:t>增加</w:t>
      </w:r>
    </w:p>
    <w:p w14:paraId="3F9323E2">
      <w:pPr>
        <w:keepNext w:val="0"/>
        <w:keepLines w:val="0"/>
        <w:pBdr>
          <w:bottom w:val="single" w:color="auto" w:sz="6" w:space="1"/>
        </w:pBdr>
        <w:kinsoku/>
        <w:bidi w:val="0"/>
        <w:spacing w:line="480" w:lineRule="auto"/>
        <w:ind w:firstLine="537" w:firstLineChars="224"/>
        <w:rPr>
          <w:rFonts w:hint="default" w:ascii="宋体" w:hAnsi="宋体" w:eastAsia="宋体"/>
          <w:color w:val="auto"/>
          <w:sz w:val="24"/>
          <w:szCs w:val="24"/>
          <w:highlight w:val="none"/>
          <w:u w:val="none"/>
        </w:rPr>
      </w:pPr>
      <w:r>
        <w:rPr>
          <w:rFonts w:hint="default" w:ascii="宋体" w:hAnsi="宋体" w:eastAsia="宋体"/>
          <w:color w:val="auto"/>
          <w:sz w:val="24"/>
          <w:szCs w:val="24"/>
          <w:highlight w:val="none"/>
        </w:rPr>
        <w:t>现文：</w:t>
      </w:r>
      <w:r>
        <w:rPr>
          <w:rFonts w:hint="eastAsia" w:ascii="宋体" w:hAnsi="宋体" w:eastAsia="宋体" w:cs="Times New Roman"/>
          <w:color w:val="auto"/>
          <w:sz w:val="24"/>
          <w:szCs w:val="24"/>
          <w:highlight w:val="none"/>
          <w:u w:val="none"/>
          <w:lang w:val="en-US" w:eastAsia="zh-CN"/>
        </w:rPr>
        <w:t>1.4.4 投标人未被列入“在一定期限内依法取消参加依法必须进行招标的项目的投标资格”，具体名单以递交投标文件截止时间“信用广州”公布的“黑名单”为准。</w:t>
      </w:r>
    </w:p>
    <w:p w14:paraId="029AC6A4">
      <w:pPr>
        <w:keepNext w:val="0"/>
        <w:keepLines w:val="0"/>
        <w:kinsoku/>
        <w:bidi w:val="0"/>
        <w:spacing w:line="480" w:lineRule="auto"/>
        <w:ind w:firstLine="537" w:firstLineChars="224"/>
        <w:rPr>
          <w:rFonts w:hint="eastAsia" w:ascii="宋体" w:hAnsi="宋体" w:eastAsia="宋体"/>
          <w:color w:val="auto"/>
          <w:sz w:val="24"/>
          <w:szCs w:val="24"/>
          <w:highlight w:val="none"/>
          <w:lang w:eastAsia="zh-CN"/>
        </w:rPr>
      </w:pPr>
      <w:r>
        <w:rPr>
          <w:rFonts w:hint="default" w:ascii="宋体" w:hAnsi="宋体" w:eastAsia="宋体"/>
          <w:color w:val="auto"/>
          <w:sz w:val="24"/>
          <w:szCs w:val="24"/>
          <w:highlight w:val="none"/>
        </w:rPr>
        <w:t>条款号</w:t>
      </w:r>
      <w:r>
        <w:rPr>
          <w:rFonts w:hint="default" w:ascii="宋体" w:hAnsi="宋体" w:eastAsia="宋体" w:cs="Times New Roman"/>
          <w:color w:val="auto"/>
          <w:sz w:val="24"/>
          <w:szCs w:val="24"/>
          <w:highlight w:val="none"/>
        </w:rPr>
        <w:t xml:space="preserve">：1.10 </w:t>
      </w:r>
      <w:r>
        <w:rPr>
          <w:rFonts w:hint="default" w:ascii="宋体" w:hAnsi="宋体" w:eastAsia="宋体"/>
          <w:color w:val="auto"/>
          <w:sz w:val="24"/>
          <w:szCs w:val="24"/>
          <w:highlight w:val="none"/>
        </w:rPr>
        <w:t xml:space="preserve">            修改类型：</w:t>
      </w:r>
      <w:r>
        <w:rPr>
          <w:rFonts w:hint="eastAsia" w:ascii="宋体" w:hAnsi="宋体" w:eastAsia="宋体"/>
          <w:color w:val="auto"/>
          <w:sz w:val="24"/>
          <w:szCs w:val="24"/>
          <w:highlight w:val="none"/>
          <w:lang w:eastAsia="zh-CN"/>
        </w:rPr>
        <w:t>删除</w:t>
      </w:r>
    </w:p>
    <w:p w14:paraId="27FDBBBB">
      <w:pPr>
        <w:keepNext w:val="0"/>
        <w:keepLines w:val="0"/>
        <w:kinsoku/>
        <w:bidi w:val="0"/>
        <w:spacing w:line="480" w:lineRule="auto"/>
        <w:ind w:firstLine="537" w:firstLineChars="224"/>
        <w:rPr>
          <w:rFonts w:hint="default" w:ascii="宋体" w:hAnsi="宋体" w:eastAsia="宋体" w:cs="宋体"/>
          <w:strike w:val="0"/>
          <w:dstrike w:val="0"/>
          <w:color w:val="auto"/>
          <w:highlight w:val="none"/>
        </w:rPr>
      </w:pPr>
      <w:r>
        <w:rPr>
          <w:rFonts w:hint="default" w:ascii="宋体" w:hAnsi="宋体" w:eastAsia="宋体"/>
          <w:color w:val="auto"/>
          <w:sz w:val="24"/>
          <w:szCs w:val="24"/>
          <w:highlight w:val="none"/>
        </w:rPr>
        <w:t>原文：</w:t>
      </w:r>
      <w:r>
        <w:rPr>
          <w:rFonts w:hint="default" w:ascii="宋体" w:hAnsi="宋体" w:eastAsia="宋体" w:cs="宋体"/>
          <w:strike w:val="0"/>
          <w:dstrike w:val="0"/>
          <w:color w:val="auto"/>
          <w:highlight w:val="none"/>
        </w:rPr>
        <w:t>1.10 投标预备会</w:t>
      </w:r>
    </w:p>
    <w:p w14:paraId="3E3297E9">
      <w:pPr>
        <w:keepNext w:val="0"/>
        <w:keepLines w:val="0"/>
        <w:kinsoku/>
        <w:bidi w:val="0"/>
        <w:spacing w:line="480" w:lineRule="auto"/>
        <w:ind w:firstLine="537" w:firstLineChars="224"/>
        <w:rPr>
          <w:rFonts w:hint="default" w:cs="Times New Roman"/>
          <w:strike w:val="0"/>
          <w:dstrike w:val="0"/>
          <w:color w:val="auto"/>
          <w:sz w:val="24"/>
          <w:szCs w:val="24"/>
          <w:highlight w:val="none"/>
        </w:rPr>
      </w:pPr>
      <w:r>
        <w:rPr>
          <w:rFonts w:hint="default" w:cs="Times New Roman"/>
          <w:strike w:val="0"/>
          <w:dstrike w:val="0"/>
          <w:color w:val="auto"/>
          <w:sz w:val="24"/>
          <w:szCs w:val="24"/>
          <w:highlight w:val="none"/>
        </w:rPr>
        <w:t>1.10.1 投标人须知前附表规定召开投标预备会的，招标人按投标人须知前附表规定的时间和地点召开投标预备会，澄清投标人提出的问题。</w:t>
      </w:r>
    </w:p>
    <w:p w14:paraId="18361195">
      <w:pPr>
        <w:keepNext w:val="0"/>
        <w:keepLines w:val="0"/>
        <w:kinsoku/>
        <w:bidi w:val="0"/>
        <w:spacing w:line="480" w:lineRule="auto"/>
        <w:ind w:firstLine="537" w:firstLineChars="224"/>
        <w:rPr>
          <w:rFonts w:hint="default" w:cs="Times New Roman"/>
          <w:strike w:val="0"/>
          <w:dstrike w:val="0"/>
          <w:color w:val="auto"/>
          <w:sz w:val="24"/>
          <w:szCs w:val="24"/>
          <w:highlight w:val="none"/>
        </w:rPr>
      </w:pPr>
      <w:r>
        <w:rPr>
          <w:rFonts w:hint="default" w:cs="Times New Roman"/>
          <w:strike w:val="0"/>
          <w:dstrike w:val="0"/>
          <w:color w:val="auto"/>
          <w:sz w:val="24"/>
          <w:szCs w:val="24"/>
          <w:highlight w:val="none"/>
        </w:rPr>
        <w:t>1.10.2 投标人应按投标人须知前附表规定的时间和形式将提出的问题送达招标人</w:t>
      </w:r>
      <w:r>
        <w:rPr>
          <w:rFonts w:hint="default" w:cs="Times New Roman"/>
          <w:strike w:val="0"/>
          <w:dstrike w:val="0"/>
          <w:color w:val="auto"/>
          <w:sz w:val="24"/>
          <w:szCs w:val="24"/>
          <w:highlight w:val="none"/>
          <w:lang w:eastAsia="zh-CN"/>
        </w:rPr>
        <w:t>，</w:t>
      </w:r>
      <w:r>
        <w:rPr>
          <w:rFonts w:hint="default" w:cs="Times New Roman"/>
          <w:strike w:val="0"/>
          <w:dstrike w:val="0"/>
          <w:color w:val="auto"/>
          <w:sz w:val="24"/>
          <w:szCs w:val="24"/>
          <w:highlight w:val="none"/>
        </w:rPr>
        <w:t>以便招标人在会议期间澄清。</w:t>
      </w:r>
    </w:p>
    <w:p w14:paraId="42E54774">
      <w:pPr>
        <w:keepNext w:val="0"/>
        <w:keepLines w:val="0"/>
        <w:pBdr>
          <w:bottom w:val="single" w:color="auto" w:sz="6" w:space="1"/>
        </w:pBdr>
        <w:kinsoku/>
        <w:bidi w:val="0"/>
        <w:spacing w:line="480" w:lineRule="auto"/>
        <w:ind w:firstLine="537" w:firstLineChars="224"/>
        <w:rPr>
          <w:rFonts w:hint="default" w:ascii="宋体" w:hAnsi="宋体" w:eastAsia="宋体" w:cs="Times New Roman"/>
          <w:strike w:val="0"/>
          <w:color w:val="auto"/>
          <w:sz w:val="24"/>
          <w:szCs w:val="24"/>
          <w:highlight w:val="none"/>
        </w:rPr>
      </w:pPr>
      <w:r>
        <w:rPr>
          <w:rFonts w:hint="default" w:cs="Times New Roman"/>
          <w:strike w:val="0"/>
          <w:dstrike w:val="0"/>
          <w:color w:val="auto"/>
          <w:sz w:val="24"/>
          <w:szCs w:val="24"/>
          <w:highlight w:val="none"/>
        </w:rPr>
        <w:t>1.10.3 投标预备会后，招标人将对投标人所提问题的澄清，以投标人须知前附表规定的形式通知所有</w:t>
      </w:r>
      <w:r>
        <w:rPr>
          <w:rFonts w:hint="default" w:cs="Times New Roman"/>
          <w:strike w:val="0"/>
          <w:dstrike w:val="0"/>
          <w:color w:val="auto"/>
          <w:sz w:val="24"/>
          <w:szCs w:val="24"/>
          <w:highlight w:val="none"/>
          <w:lang w:eastAsia="zh-CN"/>
        </w:rPr>
        <w:t>潜在</w:t>
      </w:r>
      <w:r>
        <w:rPr>
          <w:rFonts w:hint="default" w:cs="Times New Roman"/>
          <w:strike w:val="0"/>
          <w:dstrike w:val="0"/>
          <w:color w:val="auto"/>
          <w:sz w:val="24"/>
          <w:szCs w:val="24"/>
          <w:highlight w:val="none"/>
        </w:rPr>
        <w:t>投标人。该澄清内容为招标文件的组成部分。</w:t>
      </w:r>
    </w:p>
    <w:p w14:paraId="72F13B98">
      <w:pPr>
        <w:keepNext w:val="0"/>
        <w:keepLines w:val="0"/>
        <w:kinsoku/>
        <w:bidi w:val="0"/>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w:t>
      </w:r>
      <w:r>
        <w:rPr>
          <w:rFonts w:hint="default" w:cs="Times New Roman"/>
          <w:color w:val="auto"/>
          <w:sz w:val="24"/>
          <w:szCs w:val="24"/>
          <w:highlight w:val="none"/>
        </w:rPr>
        <w:t>1.12.2</w:t>
      </w:r>
      <w:r>
        <w:rPr>
          <w:rFonts w:hint="default" w:ascii="宋体" w:hAnsi="宋体" w:eastAsia="宋体"/>
          <w:color w:val="auto"/>
          <w:sz w:val="24"/>
          <w:szCs w:val="24"/>
          <w:highlight w:val="none"/>
        </w:rPr>
        <w:t xml:space="preserve">             修改类型：修改</w:t>
      </w:r>
    </w:p>
    <w:p w14:paraId="04BC31C0">
      <w:pPr>
        <w:keepNext w:val="0"/>
        <w:keepLines w:val="0"/>
        <w:kinsoku/>
        <w:bidi w:val="0"/>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原文：</w:t>
      </w:r>
      <w:r>
        <w:rPr>
          <w:rFonts w:hint="default" w:cs="Times New Roman"/>
          <w:color w:val="auto"/>
          <w:sz w:val="24"/>
          <w:szCs w:val="24"/>
          <w:highlight w:val="none"/>
        </w:rPr>
        <w:t>1.12.2 投标人应根据招标文件的要求提供投标监理大纲等内容以对招标文件作出响应。</w:t>
      </w:r>
    </w:p>
    <w:p w14:paraId="2F1BB004">
      <w:pPr>
        <w:keepNext w:val="0"/>
        <w:keepLines w:val="0"/>
        <w:pBdr>
          <w:bottom w:val="single" w:color="auto" w:sz="6" w:space="1"/>
        </w:pBdr>
        <w:kinsoku/>
        <w:bidi w:val="0"/>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现文：</w:t>
      </w:r>
      <w:r>
        <w:rPr>
          <w:rFonts w:hint="default" w:cs="Times New Roman"/>
          <w:color w:val="auto"/>
          <w:sz w:val="24"/>
          <w:szCs w:val="24"/>
          <w:highlight w:val="none"/>
        </w:rPr>
        <w:t>1.12.2 投标人应根据招标文件的要求提供</w:t>
      </w:r>
      <w:r>
        <w:rPr>
          <w:rFonts w:hint="eastAsia" w:cs="Times New Roman"/>
          <w:color w:val="auto"/>
          <w:sz w:val="24"/>
          <w:szCs w:val="24"/>
          <w:highlight w:val="none"/>
          <w:u w:val="single"/>
          <w:lang w:eastAsia="zh-CN"/>
        </w:rPr>
        <w:t>相关文件</w:t>
      </w:r>
      <w:r>
        <w:rPr>
          <w:rFonts w:hint="default" w:cs="Times New Roman"/>
          <w:color w:val="auto"/>
          <w:sz w:val="24"/>
          <w:szCs w:val="24"/>
          <w:highlight w:val="none"/>
        </w:rPr>
        <w:t>以对招标文件作出响应。</w:t>
      </w:r>
    </w:p>
    <w:p w14:paraId="0ECC3683">
      <w:pPr>
        <w:keepNext w:val="0"/>
        <w:keepLines w:val="0"/>
        <w:kinsoku/>
        <w:bidi w:val="0"/>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w:t>
      </w:r>
      <w:r>
        <w:rPr>
          <w:rFonts w:hint="default" w:ascii="宋体" w:hAnsi="宋体" w:eastAsia="宋体" w:cs="宋体"/>
          <w:color w:val="auto"/>
          <w:highlight w:val="none"/>
        </w:rPr>
        <w:t xml:space="preserve">3.1 </w:t>
      </w:r>
      <w:r>
        <w:rPr>
          <w:rFonts w:hint="default" w:ascii="宋体" w:hAnsi="宋体" w:eastAsia="宋体"/>
          <w:color w:val="auto"/>
          <w:sz w:val="24"/>
          <w:szCs w:val="24"/>
          <w:highlight w:val="none"/>
        </w:rPr>
        <w:t xml:space="preserve">             修改类型：修改</w:t>
      </w:r>
    </w:p>
    <w:p w14:paraId="7B66DCA9">
      <w:pPr>
        <w:pStyle w:val="4"/>
        <w:keepNext w:val="0"/>
        <w:keepLines w:val="0"/>
        <w:kinsoku/>
        <w:bidi w:val="0"/>
        <w:outlineLvl w:val="1"/>
        <w:rPr>
          <w:rFonts w:hint="default" w:ascii="宋体" w:hAnsi="宋体" w:eastAsia="宋体" w:cs="宋体"/>
          <w:color w:val="auto"/>
          <w:highlight w:val="none"/>
        </w:rPr>
      </w:pPr>
      <w:r>
        <w:rPr>
          <w:rFonts w:hint="eastAsia" w:ascii="宋体" w:hAnsi="宋体" w:eastAsia="宋体"/>
          <w:color w:val="auto"/>
          <w:sz w:val="24"/>
          <w:szCs w:val="24"/>
          <w:highlight w:val="none"/>
          <w:lang w:eastAsia="zh-CN"/>
        </w:rPr>
        <w:t>　　</w:t>
      </w:r>
      <w:bookmarkStart w:id="52" w:name="_Toc32323"/>
      <w:r>
        <w:rPr>
          <w:rFonts w:hint="default" w:ascii="宋体" w:hAnsi="宋体" w:eastAsia="宋体"/>
          <w:color w:val="auto"/>
          <w:sz w:val="24"/>
          <w:szCs w:val="24"/>
          <w:highlight w:val="none"/>
        </w:rPr>
        <w:t>原文：</w:t>
      </w:r>
      <w:r>
        <w:rPr>
          <w:rFonts w:hint="default" w:ascii="宋体" w:hAnsi="宋体" w:eastAsia="宋体" w:cs="宋体"/>
          <w:color w:val="auto"/>
          <w:highlight w:val="none"/>
        </w:rPr>
        <w:t>3.1 投标文件的组成</w:t>
      </w:r>
      <w:bookmarkEnd w:id="52"/>
    </w:p>
    <w:p w14:paraId="00050BB9">
      <w:pPr>
        <w:keepNext w:val="0"/>
        <w:keepLines w:val="0"/>
        <w:kinsoku/>
        <w:bidi w:val="0"/>
        <w:spacing w:line="480" w:lineRule="auto"/>
        <w:ind w:firstLine="537" w:firstLineChars="224"/>
        <w:rPr>
          <w:rFonts w:hint="default" w:ascii="Times New Roman" w:hAnsi="Times New Roman" w:eastAsia="宋体" w:cs="Times New Roman"/>
          <w:strike w:val="0"/>
          <w:dstrike w:val="0"/>
          <w:color w:val="auto"/>
          <w:sz w:val="24"/>
          <w:szCs w:val="24"/>
          <w:highlight w:val="none"/>
        </w:rPr>
      </w:pPr>
      <w:r>
        <w:rPr>
          <w:rFonts w:hint="default" w:ascii="Times New Roman" w:hAnsi="Times New Roman" w:eastAsia="宋体" w:cs="Times New Roman"/>
          <w:strike w:val="0"/>
          <w:dstrike w:val="0"/>
          <w:color w:val="auto"/>
          <w:sz w:val="24"/>
          <w:szCs w:val="24"/>
          <w:highlight w:val="none"/>
        </w:rPr>
        <w:t>3.1.1 投标文件应包括下列内容：</w:t>
      </w:r>
    </w:p>
    <w:p w14:paraId="5A4EFE6C">
      <w:pPr>
        <w:keepNext w:val="0"/>
        <w:keepLines w:val="0"/>
        <w:kinsoku/>
        <w:bidi w:val="0"/>
        <w:spacing w:line="480" w:lineRule="auto"/>
        <w:ind w:firstLine="537" w:firstLineChars="224"/>
        <w:rPr>
          <w:rFonts w:hint="default" w:ascii="Times New Roman" w:hAnsi="Times New Roman" w:eastAsia="宋体" w:cs="Times New Roman"/>
          <w:strike w:val="0"/>
          <w:dstrike w:val="0"/>
          <w:color w:val="auto"/>
          <w:sz w:val="24"/>
          <w:szCs w:val="24"/>
          <w:highlight w:val="none"/>
        </w:rPr>
      </w:pPr>
      <w:r>
        <w:rPr>
          <w:rFonts w:hint="default" w:ascii="Times New Roman" w:hAnsi="Times New Roman" w:eastAsia="宋体" w:cs="Times New Roman"/>
          <w:strike w:val="0"/>
          <w:dstrike w:val="0"/>
          <w:color w:val="auto"/>
          <w:sz w:val="24"/>
          <w:szCs w:val="24"/>
          <w:highlight w:val="none"/>
        </w:rPr>
        <w:t>（1）投标函及投标函附录；</w:t>
      </w:r>
    </w:p>
    <w:p w14:paraId="05D3425F">
      <w:pPr>
        <w:keepNext w:val="0"/>
        <w:keepLines w:val="0"/>
        <w:kinsoku/>
        <w:bidi w:val="0"/>
        <w:spacing w:line="480" w:lineRule="auto"/>
        <w:ind w:firstLine="537" w:firstLineChars="224"/>
        <w:rPr>
          <w:rFonts w:hint="default" w:ascii="Times New Roman" w:hAnsi="Times New Roman" w:eastAsia="宋体" w:cs="Times New Roman"/>
          <w:strike w:val="0"/>
          <w:dstrike w:val="0"/>
          <w:color w:val="auto"/>
          <w:sz w:val="24"/>
          <w:szCs w:val="24"/>
          <w:highlight w:val="none"/>
        </w:rPr>
      </w:pPr>
      <w:r>
        <w:rPr>
          <w:rFonts w:hint="default" w:ascii="Times New Roman" w:hAnsi="Times New Roman" w:eastAsia="宋体" w:cs="Times New Roman"/>
          <w:strike w:val="0"/>
          <w:dstrike w:val="0"/>
          <w:color w:val="auto"/>
          <w:sz w:val="24"/>
          <w:szCs w:val="24"/>
          <w:highlight w:val="none"/>
        </w:rPr>
        <w:t>（2）法定代表人身份证明或授权委托书；</w:t>
      </w:r>
    </w:p>
    <w:p w14:paraId="206BABA8">
      <w:pPr>
        <w:keepNext w:val="0"/>
        <w:keepLines w:val="0"/>
        <w:kinsoku/>
        <w:bidi w:val="0"/>
        <w:spacing w:line="480" w:lineRule="auto"/>
        <w:ind w:firstLine="537" w:firstLineChars="224"/>
        <w:rPr>
          <w:rFonts w:hint="default" w:ascii="Times New Roman" w:hAnsi="Times New Roman" w:eastAsia="宋体" w:cs="Times New Roman"/>
          <w:strike w:val="0"/>
          <w:dstrike w:val="0"/>
          <w:color w:val="auto"/>
          <w:sz w:val="24"/>
          <w:szCs w:val="24"/>
          <w:highlight w:val="none"/>
        </w:rPr>
      </w:pPr>
      <w:r>
        <w:rPr>
          <w:rFonts w:hint="default" w:ascii="Times New Roman" w:hAnsi="Times New Roman" w:eastAsia="宋体" w:cs="Times New Roman"/>
          <w:strike w:val="0"/>
          <w:dstrike w:val="0"/>
          <w:color w:val="auto"/>
          <w:sz w:val="24"/>
          <w:szCs w:val="24"/>
          <w:highlight w:val="none"/>
        </w:rPr>
        <w:t>（3）联合体协议书；</w:t>
      </w:r>
    </w:p>
    <w:p w14:paraId="6363210E">
      <w:pPr>
        <w:keepNext w:val="0"/>
        <w:keepLines w:val="0"/>
        <w:kinsoku/>
        <w:bidi w:val="0"/>
        <w:spacing w:line="480" w:lineRule="auto"/>
        <w:ind w:firstLine="537" w:firstLineChars="224"/>
        <w:rPr>
          <w:rFonts w:hint="default" w:ascii="Times New Roman" w:hAnsi="Times New Roman" w:eastAsia="宋体" w:cs="Times New Roman"/>
          <w:strike w:val="0"/>
          <w:dstrike w:val="0"/>
          <w:color w:val="auto"/>
          <w:sz w:val="24"/>
          <w:szCs w:val="24"/>
          <w:highlight w:val="none"/>
        </w:rPr>
      </w:pPr>
      <w:r>
        <w:rPr>
          <w:rFonts w:hint="default" w:ascii="Times New Roman" w:hAnsi="Times New Roman" w:eastAsia="宋体" w:cs="Times New Roman"/>
          <w:strike w:val="0"/>
          <w:dstrike w:val="0"/>
          <w:color w:val="auto"/>
          <w:sz w:val="24"/>
          <w:szCs w:val="24"/>
          <w:highlight w:val="none"/>
        </w:rPr>
        <w:t>（4）投标保证金；</w:t>
      </w:r>
    </w:p>
    <w:p w14:paraId="545B5ABA">
      <w:pPr>
        <w:keepNext w:val="0"/>
        <w:keepLines w:val="0"/>
        <w:kinsoku/>
        <w:bidi w:val="0"/>
        <w:spacing w:line="480" w:lineRule="auto"/>
        <w:ind w:firstLine="537" w:firstLineChars="224"/>
        <w:rPr>
          <w:rFonts w:hint="default" w:ascii="Times New Roman" w:hAnsi="Times New Roman" w:eastAsia="宋体" w:cs="Times New Roman"/>
          <w:strike w:val="0"/>
          <w:dstrike w:val="0"/>
          <w:color w:val="auto"/>
          <w:sz w:val="24"/>
          <w:szCs w:val="24"/>
          <w:highlight w:val="none"/>
        </w:rPr>
      </w:pPr>
      <w:r>
        <w:rPr>
          <w:rFonts w:hint="default" w:ascii="Times New Roman" w:hAnsi="Times New Roman" w:eastAsia="宋体" w:cs="Times New Roman"/>
          <w:strike w:val="0"/>
          <w:dstrike w:val="0"/>
          <w:color w:val="auto"/>
          <w:sz w:val="24"/>
          <w:szCs w:val="24"/>
          <w:highlight w:val="none"/>
        </w:rPr>
        <w:t>（5）监理报酬清单；</w:t>
      </w:r>
    </w:p>
    <w:p w14:paraId="3F0AFD30">
      <w:pPr>
        <w:keepNext w:val="0"/>
        <w:keepLines w:val="0"/>
        <w:kinsoku/>
        <w:bidi w:val="0"/>
        <w:spacing w:line="480" w:lineRule="auto"/>
        <w:ind w:firstLine="537" w:firstLineChars="224"/>
        <w:rPr>
          <w:rFonts w:hint="default" w:ascii="Times New Roman" w:hAnsi="Times New Roman" w:eastAsia="宋体" w:cs="Times New Roman"/>
          <w:strike w:val="0"/>
          <w:dstrike w:val="0"/>
          <w:color w:val="auto"/>
          <w:sz w:val="24"/>
          <w:szCs w:val="24"/>
          <w:highlight w:val="none"/>
        </w:rPr>
      </w:pPr>
      <w:r>
        <w:rPr>
          <w:rFonts w:hint="default" w:ascii="Times New Roman" w:hAnsi="Times New Roman" w:eastAsia="宋体" w:cs="Times New Roman"/>
          <w:strike w:val="0"/>
          <w:dstrike w:val="0"/>
          <w:color w:val="auto"/>
          <w:sz w:val="24"/>
          <w:szCs w:val="24"/>
          <w:highlight w:val="none"/>
        </w:rPr>
        <w:t>（6）资格审查资料；</w:t>
      </w:r>
    </w:p>
    <w:p w14:paraId="6875F181">
      <w:pPr>
        <w:keepNext w:val="0"/>
        <w:keepLines w:val="0"/>
        <w:kinsoku/>
        <w:bidi w:val="0"/>
        <w:spacing w:line="480" w:lineRule="auto"/>
        <w:ind w:firstLine="537" w:firstLineChars="224"/>
        <w:rPr>
          <w:rFonts w:hint="default" w:ascii="Times New Roman" w:hAnsi="Times New Roman" w:eastAsia="宋体" w:cs="Times New Roman"/>
          <w:strike w:val="0"/>
          <w:dstrike w:val="0"/>
          <w:color w:val="auto"/>
          <w:sz w:val="24"/>
          <w:szCs w:val="24"/>
          <w:highlight w:val="none"/>
        </w:rPr>
      </w:pPr>
      <w:r>
        <w:rPr>
          <w:rFonts w:hint="default" w:ascii="Times New Roman" w:hAnsi="Times New Roman" w:eastAsia="宋体" w:cs="Times New Roman"/>
          <w:strike w:val="0"/>
          <w:dstrike w:val="0"/>
          <w:color w:val="auto"/>
          <w:sz w:val="24"/>
          <w:szCs w:val="24"/>
          <w:highlight w:val="none"/>
        </w:rPr>
        <w:t>（7）监理大纲；</w:t>
      </w:r>
    </w:p>
    <w:p w14:paraId="038C5A36">
      <w:pPr>
        <w:keepNext w:val="0"/>
        <w:keepLines w:val="0"/>
        <w:kinsoku/>
        <w:bidi w:val="0"/>
        <w:spacing w:line="480" w:lineRule="auto"/>
        <w:ind w:firstLine="537" w:firstLineChars="224"/>
        <w:rPr>
          <w:rFonts w:hint="default" w:ascii="Times New Roman" w:hAnsi="Times New Roman" w:eastAsia="宋体" w:cs="Times New Roman"/>
          <w:strike w:val="0"/>
          <w:dstrike w:val="0"/>
          <w:color w:val="auto"/>
          <w:sz w:val="24"/>
          <w:szCs w:val="24"/>
          <w:highlight w:val="none"/>
        </w:rPr>
      </w:pPr>
      <w:r>
        <w:rPr>
          <w:rFonts w:hint="default" w:ascii="Times New Roman" w:hAnsi="Times New Roman" w:eastAsia="宋体" w:cs="Times New Roman"/>
          <w:strike w:val="0"/>
          <w:dstrike w:val="0"/>
          <w:color w:val="auto"/>
          <w:sz w:val="24"/>
          <w:szCs w:val="24"/>
          <w:highlight w:val="none"/>
        </w:rPr>
        <w:t>（8）投标人须知前附表规定的其他资料。投标人在评标过程中作出的符合法律法规和招标文件规定的澄清确认，构成投标文件的组成部分。</w:t>
      </w:r>
    </w:p>
    <w:p w14:paraId="13B07BD8">
      <w:pPr>
        <w:keepNext w:val="0"/>
        <w:keepLines w:val="0"/>
        <w:kinsoku/>
        <w:bidi w:val="0"/>
        <w:spacing w:line="480" w:lineRule="auto"/>
        <w:ind w:firstLine="537" w:firstLineChars="224"/>
        <w:rPr>
          <w:rFonts w:hint="default" w:ascii="Times New Roman" w:hAnsi="Times New Roman" w:eastAsia="宋体" w:cs="Times New Roman"/>
          <w:strike w:val="0"/>
          <w:dstrike w:val="0"/>
          <w:color w:val="auto"/>
          <w:sz w:val="24"/>
          <w:szCs w:val="24"/>
          <w:highlight w:val="none"/>
        </w:rPr>
      </w:pPr>
      <w:r>
        <w:rPr>
          <w:rFonts w:hint="default" w:ascii="Times New Roman" w:hAnsi="Times New Roman" w:eastAsia="宋体" w:cs="Times New Roman"/>
          <w:strike w:val="0"/>
          <w:dstrike w:val="0"/>
          <w:color w:val="auto"/>
          <w:sz w:val="24"/>
          <w:szCs w:val="24"/>
          <w:highlight w:val="none"/>
        </w:rPr>
        <w:t>3.1.2 投标人须知前附表规定不接受联合体投标的，或投标人没有组成联合体的，投标文件不包括本章第 3.1.1（3）目所指的联合体协议书。</w:t>
      </w:r>
    </w:p>
    <w:p w14:paraId="54893AF8">
      <w:pPr>
        <w:keepNext w:val="0"/>
        <w:keepLines w:val="0"/>
        <w:kinsoku/>
        <w:bidi w:val="0"/>
        <w:spacing w:line="480" w:lineRule="auto"/>
        <w:ind w:firstLine="537" w:firstLineChars="224"/>
        <w:rPr>
          <w:rFonts w:hint="default" w:ascii="Times New Roman" w:hAnsi="Times New Roman" w:eastAsia="宋体" w:cs="Times New Roman"/>
          <w:strike w:val="0"/>
          <w:dstrike w:val="0"/>
          <w:color w:val="auto"/>
          <w:sz w:val="24"/>
          <w:szCs w:val="24"/>
          <w:highlight w:val="none"/>
        </w:rPr>
      </w:pPr>
      <w:r>
        <w:rPr>
          <w:rFonts w:hint="default" w:ascii="Times New Roman" w:hAnsi="Times New Roman" w:eastAsia="宋体" w:cs="Times New Roman"/>
          <w:strike w:val="0"/>
          <w:dstrike w:val="0"/>
          <w:color w:val="auto"/>
          <w:sz w:val="24"/>
          <w:szCs w:val="24"/>
          <w:highlight w:val="none"/>
        </w:rPr>
        <w:t>3.1.3 投标人须知前附表未要求提交投标保证金的，投标文件不包括本章第 3.1.1（4）目所指的投标保证金。</w:t>
      </w:r>
    </w:p>
    <w:p w14:paraId="56873E51">
      <w:pPr>
        <w:pStyle w:val="4"/>
        <w:keepNext w:val="0"/>
        <w:keepLines w:val="0"/>
        <w:kinsoku/>
        <w:bidi w:val="0"/>
        <w:outlineLvl w:val="1"/>
        <w:rPr>
          <w:rFonts w:hint="default" w:ascii="宋体" w:hAnsi="宋体" w:eastAsia="宋体" w:cs="宋体"/>
          <w:color w:val="auto"/>
          <w:highlight w:val="none"/>
        </w:rPr>
      </w:pPr>
      <w:r>
        <w:rPr>
          <w:rFonts w:hint="eastAsia" w:ascii="宋体" w:hAnsi="宋体" w:eastAsia="宋体"/>
          <w:color w:val="auto"/>
          <w:sz w:val="24"/>
          <w:szCs w:val="24"/>
          <w:highlight w:val="none"/>
          <w:lang w:eastAsia="zh-CN"/>
        </w:rPr>
        <w:t>　　</w:t>
      </w:r>
      <w:bookmarkStart w:id="53" w:name="_Toc30125"/>
      <w:r>
        <w:rPr>
          <w:rFonts w:hint="default" w:ascii="宋体" w:hAnsi="宋体" w:eastAsia="宋体"/>
          <w:color w:val="auto"/>
          <w:sz w:val="24"/>
          <w:szCs w:val="24"/>
          <w:highlight w:val="none"/>
        </w:rPr>
        <w:t>现文：</w:t>
      </w:r>
      <w:r>
        <w:rPr>
          <w:rFonts w:hint="default" w:ascii="宋体" w:hAnsi="宋体" w:eastAsia="宋体" w:cs="宋体"/>
          <w:color w:val="auto"/>
          <w:highlight w:val="none"/>
        </w:rPr>
        <w:t>3.1 投标文件的组成</w:t>
      </w:r>
      <w:bookmarkEnd w:id="53"/>
    </w:p>
    <w:p w14:paraId="64A90372">
      <w:pPr>
        <w:keepNext w:val="0"/>
        <w:keepLines w:val="0"/>
        <w:kinsoku/>
        <w:bidi w:val="0"/>
        <w:spacing w:line="480" w:lineRule="auto"/>
        <w:ind w:firstLine="537" w:firstLineChars="224"/>
        <w:rPr>
          <w:rFonts w:hint="default" w:ascii="Times New Roman" w:hAnsi="Times New Roman" w:eastAsia="宋体" w:cs="Times New Roman"/>
          <w:strike w:val="0"/>
          <w:dstrike w:val="0"/>
          <w:color w:val="auto"/>
          <w:sz w:val="24"/>
          <w:szCs w:val="24"/>
          <w:highlight w:val="none"/>
        </w:rPr>
      </w:pPr>
      <w:r>
        <w:rPr>
          <w:rFonts w:hint="default" w:ascii="Times New Roman" w:hAnsi="Times New Roman" w:eastAsia="宋体" w:cs="Times New Roman"/>
          <w:strike w:val="0"/>
          <w:dstrike w:val="0"/>
          <w:color w:val="auto"/>
          <w:sz w:val="24"/>
          <w:szCs w:val="24"/>
          <w:highlight w:val="none"/>
        </w:rPr>
        <w:t>3.1.1 投标文件应包括下列内容：</w:t>
      </w:r>
    </w:p>
    <w:p w14:paraId="4B1C0843">
      <w:pPr>
        <w:keepNext w:val="0"/>
        <w:keepLines w:val="0"/>
        <w:kinsoku/>
        <w:bidi w:val="0"/>
        <w:spacing w:line="480" w:lineRule="auto"/>
        <w:ind w:firstLine="537" w:firstLineChars="224"/>
        <w:rPr>
          <w:rFonts w:hint="default" w:ascii="Times New Roman" w:hAnsi="Times New Roman" w:eastAsia="宋体" w:cs="Times New Roman"/>
          <w:strike w:val="0"/>
          <w:dstrike w:val="0"/>
          <w:color w:val="auto"/>
          <w:sz w:val="24"/>
          <w:szCs w:val="24"/>
          <w:highlight w:val="none"/>
        </w:rPr>
      </w:pPr>
      <w:r>
        <w:rPr>
          <w:rFonts w:hint="default" w:ascii="Times New Roman" w:hAnsi="Times New Roman" w:eastAsia="宋体" w:cs="Times New Roman"/>
          <w:strike w:val="0"/>
          <w:dstrike w:val="0"/>
          <w:color w:val="auto"/>
          <w:sz w:val="24"/>
          <w:szCs w:val="24"/>
          <w:highlight w:val="none"/>
        </w:rPr>
        <w:t>（1）投标函及投标函附录；</w:t>
      </w:r>
    </w:p>
    <w:p w14:paraId="75EB2C7E">
      <w:pPr>
        <w:keepNext w:val="0"/>
        <w:keepLines w:val="0"/>
        <w:kinsoku/>
        <w:bidi w:val="0"/>
        <w:spacing w:line="480" w:lineRule="auto"/>
        <w:ind w:firstLine="537" w:firstLineChars="224"/>
        <w:rPr>
          <w:rFonts w:hint="default" w:ascii="Times New Roman" w:hAnsi="Times New Roman" w:eastAsia="宋体" w:cs="Times New Roman"/>
          <w:strike w:val="0"/>
          <w:dstrike w:val="0"/>
          <w:color w:val="auto"/>
          <w:sz w:val="24"/>
          <w:szCs w:val="24"/>
          <w:highlight w:val="none"/>
        </w:rPr>
      </w:pPr>
      <w:r>
        <w:rPr>
          <w:rFonts w:hint="default" w:ascii="Times New Roman" w:hAnsi="Times New Roman" w:eastAsia="宋体" w:cs="Times New Roman"/>
          <w:strike w:val="0"/>
          <w:dstrike w:val="0"/>
          <w:color w:val="auto"/>
          <w:sz w:val="24"/>
          <w:szCs w:val="24"/>
          <w:highlight w:val="none"/>
        </w:rPr>
        <w:t>（2）法定代表人身份证明或授权委托书；</w:t>
      </w:r>
    </w:p>
    <w:p w14:paraId="2065CEFA">
      <w:pPr>
        <w:keepNext w:val="0"/>
        <w:keepLines w:val="0"/>
        <w:kinsoku/>
        <w:bidi w:val="0"/>
        <w:spacing w:line="480" w:lineRule="auto"/>
        <w:ind w:firstLine="537" w:firstLineChars="224"/>
        <w:rPr>
          <w:rFonts w:hint="default" w:ascii="Times New Roman" w:hAnsi="Times New Roman" w:eastAsia="宋体" w:cs="Times New Roman"/>
          <w:strike w:val="0"/>
          <w:dstrike w:val="0"/>
          <w:color w:val="auto"/>
          <w:sz w:val="24"/>
          <w:szCs w:val="24"/>
          <w:highlight w:val="none"/>
          <w:u w:val="single"/>
        </w:rPr>
      </w:pPr>
      <w:r>
        <w:rPr>
          <w:rFonts w:hint="default" w:ascii="Times New Roman" w:hAnsi="Times New Roman" w:eastAsia="宋体" w:cs="Times New Roman"/>
          <w:strike w:val="0"/>
          <w:dstrike w:val="0"/>
          <w:color w:val="auto"/>
          <w:sz w:val="24"/>
          <w:szCs w:val="24"/>
          <w:highlight w:val="none"/>
          <w:u w:val="single"/>
        </w:rPr>
        <w:t>（</w:t>
      </w:r>
      <w:r>
        <w:rPr>
          <w:rFonts w:hint="eastAsia" w:ascii="Times New Roman" w:hAnsi="Times New Roman" w:eastAsia="宋体" w:cs="Times New Roman"/>
          <w:strike w:val="0"/>
          <w:dstrike w:val="0"/>
          <w:color w:val="auto"/>
          <w:sz w:val="24"/>
          <w:szCs w:val="24"/>
          <w:highlight w:val="none"/>
          <w:u w:val="single"/>
          <w:lang w:val="en-US" w:eastAsia="zh-CN"/>
        </w:rPr>
        <w:t>3</w:t>
      </w:r>
      <w:r>
        <w:rPr>
          <w:rFonts w:hint="default" w:ascii="Times New Roman" w:hAnsi="Times New Roman" w:eastAsia="宋体" w:cs="Times New Roman"/>
          <w:strike w:val="0"/>
          <w:dstrike w:val="0"/>
          <w:color w:val="auto"/>
          <w:sz w:val="24"/>
          <w:szCs w:val="24"/>
          <w:highlight w:val="none"/>
          <w:u w:val="single"/>
        </w:rPr>
        <w:t>）</w:t>
      </w:r>
      <w:r>
        <w:rPr>
          <w:rFonts w:hint="eastAsia" w:ascii="Times New Roman" w:hAnsi="Times New Roman" w:eastAsia="宋体" w:cs="Times New Roman"/>
          <w:strike w:val="0"/>
          <w:dstrike w:val="0"/>
          <w:color w:val="auto"/>
          <w:sz w:val="24"/>
          <w:szCs w:val="24"/>
          <w:highlight w:val="none"/>
          <w:u w:val="single"/>
          <w:lang w:eastAsia="zh-CN"/>
        </w:rPr>
        <w:t>报价</w:t>
      </w:r>
      <w:r>
        <w:rPr>
          <w:rFonts w:hint="default" w:ascii="Times New Roman" w:hAnsi="Times New Roman" w:eastAsia="宋体" w:cs="Times New Roman"/>
          <w:strike w:val="0"/>
          <w:dstrike w:val="0"/>
          <w:color w:val="auto"/>
          <w:sz w:val="24"/>
          <w:szCs w:val="24"/>
          <w:highlight w:val="none"/>
          <w:u w:val="single"/>
        </w:rPr>
        <w:t>清单；</w:t>
      </w:r>
    </w:p>
    <w:p w14:paraId="754F2F59">
      <w:pPr>
        <w:keepNext w:val="0"/>
        <w:keepLines w:val="0"/>
        <w:kinsoku/>
        <w:bidi w:val="0"/>
        <w:spacing w:line="480" w:lineRule="auto"/>
        <w:ind w:firstLine="537" w:firstLineChars="224"/>
        <w:rPr>
          <w:rFonts w:hint="default" w:ascii="Times New Roman" w:hAnsi="Times New Roman" w:eastAsia="宋体" w:cs="Times New Roman"/>
          <w:strike w:val="0"/>
          <w:dstrike w:val="0"/>
          <w:color w:val="auto"/>
          <w:sz w:val="24"/>
          <w:szCs w:val="24"/>
          <w:highlight w:val="none"/>
        </w:rPr>
      </w:pPr>
      <w:r>
        <w:rPr>
          <w:rFonts w:hint="default" w:ascii="Times New Roman" w:hAnsi="Times New Roman" w:eastAsia="宋体" w:cs="Times New Roman"/>
          <w:strike w:val="0"/>
          <w:dstrike w:val="0"/>
          <w:color w:val="auto"/>
          <w:sz w:val="24"/>
          <w:szCs w:val="24"/>
          <w:highlight w:val="none"/>
        </w:rPr>
        <w:t>（</w:t>
      </w:r>
      <w:r>
        <w:rPr>
          <w:rFonts w:hint="eastAsia" w:ascii="Times New Roman" w:hAnsi="Times New Roman" w:eastAsia="宋体" w:cs="Times New Roman"/>
          <w:strike w:val="0"/>
          <w:dstrike w:val="0"/>
          <w:color w:val="auto"/>
          <w:sz w:val="24"/>
          <w:szCs w:val="24"/>
          <w:highlight w:val="none"/>
          <w:lang w:val="en-US" w:eastAsia="zh-CN"/>
        </w:rPr>
        <w:t>4</w:t>
      </w:r>
      <w:r>
        <w:rPr>
          <w:rFonts w:hint="default" w:ascii="Times New Roman" w:hAnsi="Times New Roman" w:eastAsia="宋体" w:cs="Times New Roman"/>
          <w:strike w:val="0"/>
          <w:dstrike w:val="0"/>
          <w:color w:val="auto"/>
          <w:sz w:val="24"/>
          <w:szCs w:val="24"/>
          <w:highlight w:val="none"/>
        </w:rPr>
        <w:t>）资格审查资料；</w:t>
      </w:r>
    </w:p>
    <w:p w14:paraId="39D59788">
      <w:pPr>
        <w:keepNext w:val="0"/>
        <w:keepLines w:val="0"/>
        <w:kinsoku/>
        <w:bidi w:val="0"/>
        <w:spacing w:line="480" w:lineRule="auto"/>
        <w:ind w:firstLine="537" w:firstLineChars="224"/>
        <w:rPr>
          <w:rFonts w:hint="default" w:ascii="Times New Roman" w:hAnsi="Times New Roman" w:eastAsia="宋体" w:cs="Times New Roman"/>
          <w:strike w:val="0"/>
          <w:dstrike w:val="0"/>
          <w:color w:val="auto"/>
          <w:sz w:val="24"/>
          <w:szCs w:val="24"/>
          <w:highlight w:val="none"/>
          <w:u w:val="single"/>
        </w:rPr>
      </w:pPr>
      <w:r>
        <w:rPr>
          <w:rFonts w:hint="default" w:ascii="Times New Roman" w:hAnsi="Times New Roman" w:eastAsia="宋体" w:cs="Times New Roman"/>
          <w:strike w:val="0"/>
          <w:dstrike w:val="0"/>
          <w:color w:val="auto"/>
          <w:sz w:val="24"/>
          <w:szCs w:val="24"/>
          <w:highlight w:val="none"/>
          <w:u w:val="single"/>
          <w:lang w:eastAsia="zh-CN"/>
        </w:rPr>
        <w:t>（</w:t>
      </w:r>
      <w:r>
        <w:rPr>
          <w:rFonts w:hint="eastAsia" w:ascii="Times New Roman" w:hAnsi="Times New Roman" w:eastAsia="宋体" w:cs="Times New Roman"/>
          <w:strike w:val="0"/>
          <w:dstrike w:val="0"/>
          <w:color w:val="auto"/>
          <w:sz w:val="24"/>
          <w:szCs w:val="24"/>
          <w:highlight w:val="none"/>
          <w:u w:val="single"/>
          <w:lang w:val="en-US" w:eastAsia="zh-CN"/>
        </w:rPr>
        <w:t>5</w:t>
      </w:r>
      <w:r>
        <w:rPr>
          <w:rFonts w:hint="default" w:ascii="Times New Roman" w:hAnsi="Times New Roman" w:eastAsia="宋体" w:cs="Times New Roman"/>
          <w:strike w:val="0"/>
          <w:dstrike w:val="0"/>
          <w:color w:val="auto"/>
          <w:sz w:val="24"/>
          <w:szCs w:val="24"/>
          <w:highlight w:val="none"/>
          <w:u w:val="single"/>
          <w:lang w:eastAsia="zh-CN"/>
        </w:rPr>
        <w:t>）</w:t>
      </w:r>
      <w:r>
        <w:rPr>
          <w:rFonts w:hint="eastAsia" w:ascii="Times New Roman" w:hAnsi="Times New Roman" w:eastAsia="宋体" w:cs="Times New Roman"/>
          <w:strike w:val="0"/>
          <w:dstrike w:val="0"/>
          <w:color w:val="auto"/>
          <w:sz w:val="24"/>
          <w:szCs w:val="24"/>
          <w:highlight w:val="none"/>
          <w:u w:val="single"/>
          <w:lang w:eastAsia="zh-CN"/>
        </w:rPr>
        <w:t>技术方案资料</w:t>
      </w:r>
      <w:r>
        <w:rPr>
          <w:rFonts w:hint="default" w:ascii="Times New Roman" w:hAnsi="Times New Roman" w:eastAsia="宋体" w:cs="Times New Roman"/>
          <w:strike w:val="0"/>
          <w:dstrike w:val="0"/>
          <w:color w:val="auto"/>
          <w:sz w:val="24"/>
          <w:szCs w:val="24"/>
          <w:highlight w:val="none"/>
          <w:u w:val="single"/>
        </w:rPr>
        <w:t>；</w:t>
      </w:r>
    </w:p>
    <w:p w14:paraId="28D9F69D">
      <w:pPr>
        <w:keepNext w:val="0"/>
        <w:keepLines w:val="0"/>
        <w:kinsoku/>
        <w:bidi w:val="0"/>
        <w:spacing w:line="480" w:lineRule="auto"/>
        <w:ind w:firstLine="537" w:firstLineChars="224"/>
        <w:rPr>
          <w:rFonts w:hint="default" w:ascii="Times New Roman" w:hAnsi="Times New Roman" w:eastAsia="宋体" w:cs="Times New Roman"/>
          <w:strike w:val="0"/>
          <w:dstrike w:val="0"/>
          <w:color w:val="auto"/>
          <w:sz w:val="24"/>
          <w:szCs w:val="24"/>
          <w:highlight w:val="none"/>
          <w:u w:val="single"/>
          <w:lang w:eastAsia="zh-CN"/>
        </w:rPr>
      </w:pPr>
      <w:r>
        <w:rPr>
          <w:rFonts w:hint="default" w:ascii="Times New Roman" w:hAnsi="Times New Roman" w:eastAsia="宋体" w:cs="Times New Roman"/>
          <w:strike w:val="0"/>
          <w:dstrike w:val="0"/>
          <w:color w:val="auto"/>
          <w:sz w:val="24"/>
          <w:szCs w:val="24"/>
          <w:highlight w:val="none"/>
          <w:u w:val="single"/>
          <w:lang w:eastAsia="zh-CN"/>
        </w:rPr>
        <w:t>（</w:t>
      </w:r>
      <w:r>
        <w:rPr>
          <w:rFonts w:hint="eastAsia" w:ascii="Times New Roman" w:hAnsi="Times New Roman" w:eastAsia="宋体" w:cs="Times New Roman"/>
          <w:strike w:val="0"/>
          <w:dstrike w:val="0"/>
          <w:color w:val="auto"/>
          <w:sz w:val="24"/>
          <w:szCs w:val="24"/>
          <w:highlight w:val="none"/>
          <w:u w:val="single"/>
          <w:lang w:val="en-US" w:eastAsia="zh-CN"/>
        </w:rPr>
        <w:t>6</w:t>
      </w:r>
      <w:r>
        <w:rPr>
          <w:rFonts w:hint="default" w:ascii="Times New Roman" w:hAnsi="Times New Roman" w:eastAsia="宋体" w:cs="Times New Roman"/>
          <w:strike w:val="0"/>
          <w:dstrike w:val="0"/>
          <w:color w:val="auto"/>
          <w:sz w:val="24"/>
          <w:szCs w:val="24"/>
          <w:highlight w:val="none"/>
          <w:u w:val="single"/>
          <w:lang w:eastAsia="zh-CN"/>
        </w:rPr>
        <w:t>）</w:t>
      </w:r>
      <w:r>
        <w:rPr>
          <w:rFonts w:hint="eastAsia" w:ascii="Times New Roman" w:hAnsi="Times New Roman" w:eastAsia="宋体" w:cs="Times New Roman"/>
          <w:strike w:val="0"/>
          <w:dstrike w:val="0"/>
          <w:color w:val="auto"/>
          <w:sz w:val="24"/>
          <w:szCs w:val="24"/>
          <w:highlight w:val="none"/>
          <w:u w:val="single"/>
          <w:lang w:eastAsia="zh-CN"/>
        </w:rPr>
        <w:t>其他资料</w:t>
      </w:r>
      <w:r>
        <w:rPr>
          <w:rFonts w:hint="default" w:ascii="Times New Roman" w:hAnsi="Times New Roman" w:eastAsia="宋体" w:cs="Times New Roman"/>
          <w:strike w:val="0"/>
          <w:dstrike w:val="0"/>
          <w:color w:val="auto"/>
          <w:sz w:val="24"/>
          <w:szCs w:val="24"/>
          <w:highlight w:val="none"/>
          <w:u w:val="single"/>
          <w:lang w:eastAsia="zh-CN"/>
        </w:rPr>
        <w:t>。</w:t>
      </w:r>
    </w:p>
    <w:p w14:paraId="738908C0">
      <w:pPr>
        <w:keepNext w:val="0"/>
        <w:keepLines w:val="0"/>
        <w:pBdr>
          <w:bottom w:val="single" w:color="auto" w:sz="6" w:space="1"/>
        </w:pBdr>
        <w:kinsoku/>
        <w:bidi w:val="0"/>
        <w:spacing w:line="480" w:lineRule="auto"/>
        <w:ind w:firstLine="537" w:firstLineChars="224"/>
        <w:rPr>
          <w:rFonts w:hint="default" w:ascii="宋体" w:hAnsi="宋体" w:eastAsia="宋体" w:cs="Times New Roman"/>
          <w:color w:val="auto"/>
          <w:sz w:val="24"/>
          <w:szCs w:val="24"/>
          <w:highlight w:val="none"/>
        </w:rPr>
      </w:pPr>
      <w:r>
        <w:rPr>
          <w:rFonts w:hint="default" w:cs="Times New Roman"/>
          <w:color w:val="auto"/>
          <w:sz w:val="24"/>
          <w:szCs w:val="24"/>
          <w:highlight w:val="none"/>
        </w:rPr>
        <w:t>投标人在评标过程中作出的符合法律法规和招标文件规定的澄清确认，构成投标文件的组成部分。</w:t>
      </w:r>
    </w:p>
    <w:p w14:paraId="6C9543FF">
      <w:pPr>
        <w:keepNext w:val="0"/>
        <w:keepLines w:val="0"/>
        <w:kinsoku/>
        <w:bidi w:val="0"/>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w:t>
      </w:r>
      <w:r>
        <w:rPr>
          <w:rFonts w:hint="default" w:cs="Times New Roman"/>
          <w:color w:val="auto"/>
          <w:sz w:val="24"/>
          <w:szCs w:val="24"/>
          <w:highlight w:val="none"/>
        </w:rPr>
        <w:t>3.2.1</w:t>
      </w:r>
      <w:r>
        <w:rPr>
          <w:rFonts w:hint="default" w:ascii="宋体" w:hAnsi="宋体" w:eastAsia="宋体"/>
          <w:color w:val="auto"/>
          <w:sz w:val="24"/>
          <w:szCs w:val="24"/>
          <w:highlight w:val="none"/>
        </w:rPr>
        <w:t xml:space="preserve">             修改类型：修改</w:t>
      </w:r>
    </w:p>
    <w:p w14:paraId="6464CD63">
      <w:pPr>
        <w:keepNext w:val="0"/>
        <w:keepLines w:val="0"/>
        <w:kinsoku/>
        <w:bidi w:val="0"/>
        <w:spacing w:line="480" w:lineRule="auto"/>
        <w:ind w:firstLine="537" w:firstLineChars="224"/>
        <w:rPr>
          <w:rFonts w:hint="default" w:cs="Times New Roman"/>
          <w:color w:val="auto"/>
          <w:sz w:val="24"/>
          <w:szCs w:val="24"/>
          <w:highlight w:val="none"/>
        </w:rPr>
      </w:pPr>
      <w:r>
        <w:rPr>
          <w:rFonts w:hint="default" w:ascii="宋体" w:hAnsi="宋体" w:eastAsia="宋体"/>
          <w:color w:val="auto"/>
          <w:sz w:val="24"/>
          <w:szCs w:val="24"/>
          <w:highlight w:val="none"/>
        </w:rPr>
        <w:t>原文：</w:t>
      </w:r>
      <w:r>
        <w:rPr>
          <w:rFonts w:hint="default" w:cs="Times New Roman"/>
          <w:color w:val="auto"/>
          <w:sz w:val="24"/>
          <w:szCs w:val="24"/>
          <w:highlight w:val="none"/>
        </w:rPr>
        <w:t>3.2.1 投标</w:t>
      </w:r>
      <w:r>
        <w:rPr>
          <w:rFonts w:hint="default" w:ascii="Times New Roman" w:hAnsi="Times New Roman" w:eastAsia="宋体" w:cs="Times New Roman"/>
          <w:strike w:val="0"/>
          <w:dstrike w:val="0"/>
          <w:color w:val="auto"/>
          <w:sz w:val="24"/>
          <w:szCs w:val="24"/>
          <w:highlight w:val="none"/>
        </w:rPr>
        <w:t>报价</w:t>
      </w:r>
      <w:r>
        <w:rPr>
          <w:rFonts w:hint="default" w:cs="Times New Roman"/>
          <w:color w:val="auto"/>
          <w:sz w:val="24"/>
          <w:szCs w:val="24"/>
          <w:highlight w:val="none"/>
        </w:rPr>
        <w:t>应包括国家规定的增值税税金，除投标人须知前附表另有规定外，增值税税金按一般计税方法计算。投标人应按第六章“投标文件格式”的要求在投标函中进行报价并填写监理报酬清单。</w:t>
      </w:r>
    </w:p>
    <w:p w14:paraId="750614C6">
      <w:pPr>
        <w:keepNext w:val="0"/>
        <w:keepLines w:val="0"/>
        <w:pBdr>
          <w:bottom w:val="single" w:color="auto" w:sz="6" w:space="1"/>
        </w:pBdr>
        <w:kinsoku/>
        <w:bidi w:val="0"/>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现文：</w:t>
      </w:r>
      <w:r>
        <w:rPr>
          <w:rFonts w:hint="default" w:cs="Times New Roman"/>
          <w:color w:val="auto"/>
          <w:sz w:val="24"/>
          <w:szCs w:val="24"/>
          <w:highlight w:val="none"/>
        </w:rPr>
        <w:t>3.2.1 投标报价应包括国家规定的增值税税金，除投标人须知前附表另有规定外，增值税税金按一般计税方法计算。投标人应按第六章“投标文件格式”的要求在投标函中进行报价并填写</w:t>
      </w:r>
      <w:r>
        <w:rPr>
          <w:rFonts w:hint="eastAsia" w:cs="Times New Roman"/>
          <w:color w:val="auto"/>
          <w:sz w:val="24"/>
          <w:szCs w:val="24"/>
          <w:highlight w:val="none"/>
          <w:u w:val="single"/>
          <w:lang w:eastAsia="zh-CN"/>
        </w:rPr>
        <w:t>报价</w:t>
      </w:r>
      <w:r>
        <w:rPr>
          <w:rFonts w:hint="default" w:cs="Times New Roman"/>
          <w:color w:val="auto"/>
          <w:sz w:val="24"/>
          <w:szCs w:val="24"/>
          <w:highlight w:val="none"/>
          <w:u w:val="single"/>
        </w:rPr>
        <w:t>清单</w:t>
      </w:r>
    </w:p>
    <w:p w14:paraId="0BAD57FD">
      <w:pPr>
        <w:keepNext w:val="0"/>
        <w:keepLines w:val="0"/>
        <w:kinsoku/>
        <w:bidi w:val="0"/>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w:t>
      </w:r>
      <w:r>
        <w:rPr>
          <w:rFonts w:hint="default" w:cs="Times New Roman"/>
          <w:color w:val="auto"/>
          <w:sz w:val="24"/>
          <w:szCs w:val="24"/>
          <w:highlight w:val="none"/>
        </w:rPr>
        <w:t xml:space="preserve">3.2.3 </w:t>
      </w:r>
      <w:r>
        <w:rPr>
          <w:rFonts w:hint="default" w:ascii="宋体" w:hAnsi="宋体" w:eastAsia="宋体"/>
          <w:color w:val="auto"/>
          <w:sz w:val="24"/>
          <w:szCs w:val="24"/>
          <w:highlight w:val="none"/>
        </w:rPr>
        <w:t xml:space="preserve">             修改类型：修改</w:t>
      </w:r>
    </w:p>
    <w:p w14:paraId="1A2F3936">
      <w:pPr>
        <w:keepNext w:val="0"/>
        <w:keepLines w:val="0"/>
        <w:kinsoku/>
        <w:bidi w:val="0"/>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原文：</w:t>
      </w:r>
      <w:r>
        <w:rPr>
          <w:rFonts w:hint="default" w:cs="Times New Roman"/>
          <w:color w:val="auto"/>
          <w:sz w:val="24"/>
          <w:szCs w:val="24"/>
          <w:highlight w:val="none"/>
        </w:rPr>
        <w:t>3.2.3 本项目的报价方式见投标人须知前附表。投标人在投标截止时间前修改投标函中的投标报价总额，应同时修改投标文件“监理报酬清单”中的相应报价。此修改须符合本章第4.3款的有关要求。</w:t>
      </w:r>
    </w:p>
    <w:p w14:paraId="1AA3B5BB">
      <w:pPr>
        <w:keepNext w:val="0"/>
        <w:keepLines w:val="0"/>
        <w:pBdr>
          <w:bottom w:val="single" w:color="auto" w:sz="6" w:space="1"/>
        </w:pBdr>
        <w:kinsoku/>
        <w:bidi w:val="0"/>
        <w:spacing w:line="480" w:lineRule="auto"/>
        <w:ind w:firstLine="537" w:firstLineChars="224"/>
        <w:rPr>
          <w:rFonts w:hint="default" w:ascii="宋体" w:hAnsi="宋体" w:eastAsia="宋体" w:cs="Times New Roman"/>
          <w:color w:val="auto"/>
          <w:sz w:val="24"/>
          <w:szCs w:val="24"/>
          <w:highlight w:val="none"/>
        </w:rPr>
      </w:pPr>
      <w:r>
        <w:rPr>
          <w:rFonts w:hint="default" w:ascii="宋体" w:hAnsi="宋体" w:eastAsia="宋体"/>
          <w:color w:val="auto"/>
          <w:sz w:val="24"/>
          <w:szCs w:val="24"/>
          <w:highlight w:val="none"/>
        </w:rPr>
        <w:t>现文：</w:t>
      </w:r>
      <w:r>
        <w:rPr>
          <w:rFonts w:hint="default" w:cs="Times New Roman"/>
          <w:color w:val="auto"/>
          <w:sz w:val="24"/>
          <w:szCs w:val="24"/>
          <w:highlight w:val="none"/>
        </w:rPr>
        <w:t>3.2.3 本项目的报价方式见投标人须知前附表。投标人在投标截止时间前修改投标函中的投标报价总额，应同时修改投标文件</w:t>
      </w:r>
      <w:r>
        <w:rPr>
          <w:rFonts w:hint="default" w:cs="Times New Roman"/>
          <w:color w:val="auto"/>
          <w:sz w:val="24"/>
          <w:szCs w:val="24"/>
          <w:highlight w:val="none"/>
          <w:u w:val="single"/>
        </w:rPr>
        <w:t>“</w:t>
      </w:r>
      <w:r>
        <w:rPr>
          <w:rFonts w:hint="eastAsia" w:cs="Times New Roman"/>
          <w:color w:val="auto"/>
          <w:sz w:val="24"/>
          <w:szCs w:val="24"/>
          <w:highlight w:val="none"/>
          <w:u w:val="single"/>
          <w:lang w:eastAsia="zh-CN"/>
        </w:rPr>
        <w:t>报价</w:t>
      </w:r>
      <w:r>
        <w:rPr>
          <w:rFonts w:hint="default" w:cs="Times New Roman"/>
          <w:color w:val="auto"/>
          <w:sz w:val="24"/>
          <w:szCs w:val="24"/>
          <w:highlight w:val="none"/>
          <w:u w:val="single"/>
        </w:rPr>
        <w:t>清单”</w:t>
      </w:r>
      <w:r>
        <w:rPr>
          <w:rFonts w:hint="default" w:cs="Times New Roman"/>
          <w:color w:val="auto"/>
          <w:sz w:val="24"/>
          <w:szCs w:val="24"/>
          <w:highlight w:val="none"/>
        </w:rPr>
        <w:t>中的相应报价。此修改须符合本章第4.3款的有关要求。</w:t>
      </w:r>
    </w:p>
    <w:p w14:paraId="09404FAE">
      <w:pPr>
        <w:keepNext w:val="0"/>
        <w:keepLines w:val="0"/>
        <w:kinsoku/>
        <w:bidi w:val="0"/>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w:t>
      </w:r>
      <w:r>
        <w:rPr>
          <w:rFonts w:hint="default" w:cs="Times New Roman"/>
          <w:color w:val="auto"/>
          <w:sz w:val="24"/>
          <w:szCs w:val="24"/>
          <w:highlight w:val="none"/>
        </w:rPr>
        <w:t>3.3.3</w:t>
      </w:r>
      <w:r>
        <w:rPr>
          <w:rFonts w:hint="default" w:ascii="宋体" w:hAnsi="宋体" w:eastAsia="宋体"/>
          <w:color w:val="auto"/>
          <w:sz w:val="24"/>
          <w:szCs w:val="24"/>
          <w:highlight w:val="none"/>
        </w:rPr>
        <w:t xml:space="preserve">             修改类型：修改</w:t>
      </w:r>
    </w:p>
    <w:p w14:paraId="46DA298A">
      <w:pPr>
        <w:keepNext w:val="0"/>
        <w:keepLines w:val="0"/>
        <w:kinsoku/>
        <w:bidi w:val="0"/>
        <w:spacing w:line="480" w:lineRule="auto"/>
        <w:ind w:firstLine="537" w:firstLineChars="224"/>
        <w:rPr>
          <w:rFonts w:hint="default" w:cs="Times New Roman"/>
          <w:color w:val="auto"/>
          <w:sz w:val="24"/>
          <w:szCs w:val="24"/>
          <w:highlight w:val="none"/>
        </w:rPr>
      </w:pPr>
      <w:r>
        <w:rPr>
          <w:rFonts w:hint="default" w:ascii="宋体" w:hAnsi="宋体" w:eastAsia="宋体"/>
          <w:color w:val="auto"/>
          <w:sz w:val="24"/>
          <w:szCs w:val="24"/>
          <w:highlight w:val="none"/>
        </w:rPr>
        <w:t>原文：</w:t>
      </w:r>
      <w:r>
        <w:rPr>
          <w:rFonts w:hint="default" w:cs="Times New Roman"/>
          <w:color w:val="auto"/>
          <w:sz w:val="24"/>
          <w:szCs w:val="24"/>
          <w:highlight w:val="none"/>
        </w:rPr>
        <w:t>3.3.3出现特殊情况需要延长投标有效期的，招标人以书面形式通知所有投标人延长投标有效期。投标人应予以书面答复，同意延长的，应相应延长其投标保证金的有效期，但不得要求 或被允许修改其投标文件；投标人拒绝延长的，其投标失效，但投标人有权收回其投标保证金及以现金或者支票形式递交的投标保证金的银行同期存款利息。</w:t>
      </w:r>
    </w:p>
    <w:p w14:paraId="195003C7">
      <w:pPr>
        <w:keepNext w:val="0"/>
        <w:keepLines w:val="0"/>
        <w:pBdr>
          <w:bottom w:val="single" w:color="auto" w:sz="6" w:space="1"/>
        </w:pBdr>
        <w:kinsoku/>
        <w:bidi w:val="0"/>
        <w:spacing w:line="480" w:lineRule="auto"/>
        <w:ind w:firstLine="537" w:firstLineChars="224"/>
        <w:rPr>
          <w:rFonts w:hint="default" w:ascii="宋体" w:hAnsi="宋体" w:eastAsia="宋体" w:cs="Times New Roman"/>
          <w:color w:val="auto"/>
          <w:sz w:val="24"/>
          <w:szCs w:val="24"/>
          <w:highlight w:val="none"/>
        </w:rPr>
      </w:pPr>
      <w:r>
        <w:rPr>
          <w:rFonts w:hint="default" w:ascii="宋体" w:hAnsi="宋体" w:eastAsia="宋体"/>
          <w:color w:val="auto"/>
          <w:sz w:val="24"/>
          <w:szCs w:val="24"/>
          <w:highlight w:val="none"/>
        </w:rPr>
        <w:t>现文：</w:t>
      </w:r>
      <w:r>
        <w:rPr>
          <w:rFonts w:hint="default" w:cs="Times New Roman"/>
          <w:color w:val="auto"/>
          <w:sz w:val="24"/>
          <w:szCs w:val="24"/>
          <w:highlight w:val="none"/>
        </w:rPr>
        <w:t>3.</w:t>
      </w:r>
      <w:r>
        <w:rPr>
          <w:rFonts w:hint="default" w:cs="Times New Roman"/>
          <w:color w:val="auto"/>
          <w:sz w:val="24"/>
          <w:szCs w:val="24"/>
          <w:highlight w:val="none"/>
        </w:rPr>
        <w:t>3.3 出现特殊情况需要延长投标有效期的，招标人以书面形式通知所有投标人延长投标有效期。</w:t>
      </w:r>
      <w:r>
        <w:rPr>
          <w:rFonts w:hint="default" w:cs="Times New Roman"/>
          <w:color w:val="auto"/>
          <w:sz w:val="24"/>
          <w:szCs w:val="24"/>
          <w:highlight w:val="none"/>
          <w:u w:val="single"/>
        </w:rPr>
        <w:t>投标人应予以书面答复，同意延长的，但不得要求或被允许修改其投标文件；投标人拒绝延长的，其投标失效。</w:t>
      </w:r>
    </w:p>
    <w:p w14:paraId="36AE93DC">
      <w:pPr>
        <w:keepNext w:val="0"/>
        <w:keepLines w:val="0"/>
        <w:kinsoku/>
        <w:bidi w:val="0"/>
        <w:spacing w:line="480" w:lineRule="auto"/>
        <w:ind w:firstLine="537" w:firstLineChars="224"/>
        <w:rPr>
          <w:rFonts w:hint="eastAsia" w:ascii="宋体" w:hAnsi="宋体" w:eastAsia="宋体"/>
          <w:color w:val="auto"/>
          <w:sz w:val="24"/>
          <w:szCs w:val="24"/>
          <w:highlight w:val="none"/>
          <w:lang w:val="en-US" w:eastAsia="zh-CN"/>
        </w:rPr>
      </w:pPr>
      <w:r>
        <w:rPr>
          <w:rFonts w:hint="default" w:ascii="宋体" w:hAnsi="宋体" w:eastAsia="宋体"/>
          <w:color w:val="auto"/>
          <w:sz w:val="24"/>
          <w:szCs w:val="24"/>
          <w:highlight w:val="none"/>
        </w:rPr>
        <w:t>条款号：3.4             修改类型：</w:t>
      </w:r>
      <w:r>
        <w:rPr>
          <w:rFonts w:hint="eastAsia" w:ascii="宋体" w:hAnsi="宋体"/>
          <w:color w:val="auto"/>
          <w:sz w:val="24"/>
          <w:szCs w:val="24"/>
          <w:highlight w:val="none"/>
          <w:lang w:eastAsia="zh-CN"/>
        </w:rPr>
        <w:t>删除</w:t>
      </w:r>
    </w:p>
    <w:p w14:paraId="1573C7B3">
      <w:pPr>
        <w:keepNext w:val="0"/>
        <w:keepLines w:val="0"/>
        <w:pBdr>
          <w:bottom w:val="single" w:color="auto" w:sz="6" w:space="1"/>
        </w:pBdr>
        <w:kinsoku/>
        <w:bidi w:val="0"/>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原文：3.4 投标保证金</w:t>
      </w:r>
    </w:p>
    <w:p w14:paraId="1D2464C2">
      <w:pPr>
        <w:keepNext w:val="0"/>
        <w:keepLines w:val="0"/>
        <w:pBdr>
          <w:bottom w:val="single" w:color="auto" w:sz="6" w:space="1"/>
        </w:pBdr>
        <w:kinsoku/>
        <w:bidi w:val="0"/>
        <w:spacing w:line="480" w:lineRule="auto"/>
        <w:ind w:firstLine="537" w:firstLineChars="224"/>
        <w:rPr>
          <w:rFonts w:hint="default" w:ascii="宋体" w:hAnsi="宋体" w:eastAsia="宋体"/>
          <w:color w:val="auto"/>
          <w:sz w:val="24"/>
          <w:szCs w:val="24"/>
          <w:highlight w:val="none"/>
          <w:lang w:eastAsia="zh-CN"/>
        </w:rPr>
      </w:pPr>
      <w:r>
        <w:rPr>
          <w:rFonts w:hint="default" w:ascii="宋体" w:hAnsi="宋体" w:eastAsia="宋体"/>
          <w:color w:val="auto"/>
          <w:sz w:val="24"/>
          <w:szCs w:val="24"/>
          <w:highlight w:val="none"/>
        </w:rPr>
        <w:t>3.4.1 投标人应按投标须知前附表规定的金额和时间递交投标保证金。招标人应当允许投标人自主选择现金、银行保函、保证保险、专业工程担保公司担保等方式缴纳投标保证金。</w:t>
      </w:r>
      <w:r>
        <w:rPr>
          <w:rFonts w:hint="default" w:ascii="宋体" w:hAnsi="宋体" w:eastAsia="宋体"/>
          <w:color w:val="auto"/>
          <w:sz w:val="24"/>
          <w:szCs w:val="24"/>
          <w:highlight w:val="none"/>
          <w:lang w:eastAsia="zh-CN"/>
        </w:rPr>
        <w:t>采用现金或者支票形式提交的，投标保证金须从投标人的银行基本账户转出。</w:t>
      </w:r>
      <w:r>
        <w:rPr>
          <w:rFonts w:hint="default" w:ascii="宋体" w:hAnsi="宋体" w:eastAsia="宋体"/>
          <w:color w:val="auto"/>
          <w:sz w:val="24"/>
          <w:szCs w:val="24"/>
          <w:highlight w:val="none"/>
        </w:rPr>
        <w:t>联合体投标的，其投标</w:t>
      </w:r>
      <w:r>
        <w:rPr>
          <w:rFonts w:hint="default" w:ascii="宋体" w:hAnsi="宋体" w:eastAsia="宋体"/>
          <w:color w:val="auto"/>
          <w:sz w:val="24"/>
          <w:szCs w:val="24"/>
          <w:highlight w:val="none"/>
          <w:lang w:eastAsia="zh-CN"/>
        </w:rPr>
        <w:t>保证金</w:t>
      </w:r>
      <w:r>
        <w:rPr>
          <w:rFonts w:hint="default" w:ascii="宋体" w:hAnsi="宋体" w:eastAsia="宋体"/>
          <w:color w:val="auto"/>
          <w:sz w:val="24"/>
          <w:szCs w:val="24"/>
          <w:highlight w:val="none"/>
        </w:rPr>
        <w:t>可以由</w:t>
      </w:r>
      <w:r>
        <w:rPr>
          <w:rFonts w:hint="default" w:ascii="宋体" w:hAnsi="宋体" w:eastAsia="宋体"/>
          <w:color w:val="auto"/>
          <w:sz w:val="24"/>
          <w:szCs w:val="24"/>
          <w:highlight w:val="none"/>
          <w:lang w:eastAsia="zh-CN"/>
        </w:rPr>
        <w:t>主办方</w:t>
      </w:r>
      <w:r>
        <w:rPr>
          <w:rFonts w:hint="default" w:ascii="宋体" w:hAnsi="宋体" w:eastAsia="宋体"/>
          <w:color w:val="auto"/>
          <w:sz w:val="24"/>
          <w:szCs w:val="24"/>
          <w:highlight w:val="none"/>
        </w:rPr>
        <w:t>递交，并应符合投标人须知前附表的规定</w:t>
      </w:r>
      <w:r>
        <w:rPr>
          <w:rFonts w:hint="default" w:ascii="宋体" w:hAnsi="宋体" w:eastAsia="宋体"/>
          <w:color w:val="auto"/>
          <w:sz w:val="24"/>
          <w:szCs w:val="24"/>
          <w:highlight w:val="none"/>
          <w:lang w:eastAsia="zh-CN"/>
        </w:rPr>
        <w:t>。</w:t>
      </w:r>
    </w:p>
    <w:p w14:paraId="649E1F3E">
      <w:pPr>
        <w:keepNext w:val="0"/>
        <w:keepLines w:val="0"/>
        <w:pBdr>
          <w:bottom w:val="single" w:color="auto" w:sz="6" w:space="1"/>
        </w:pBdr>
        <w:kinsoku/>
        <w:bidi w:val="0"/>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 xml:space="preserve">3.4.2 </w:t>
      </w:r>
      <w:r>
        <w:rPr>
          <w:rFonts w:hint="default" w:ascii="宋体" w:hAnsi="宋体" w:eastAsia="宋体"/>
          <w:color w:val="auto"/>
          <w:sz w:val="24"/>
          <w:szCs w:val="24"/>
          <w:highlight w:val="none"/>
          <w:lang w:eastAsia="zh-CN"/>
        </w:rPr>
        <w:t>开标时投标人没有按</w:t>
      </w:r>
      <w:r>
        <w:rPr>
          <w:rFonts w:hint="default" w:ascii="宋体" w:hAnsi="宋体" w:eastAsia="宋体"/>
          <w:color w:val="auto"/>
          <w:sz w:val="24"/>
          <w:szCs w:val="24"/>
          <w:highlight w:val="none"/>
        </w:rPr>
        <w:t>要求提交投标保证金的，</w:t>
      </w:r>
      <w:r>
        <w:rPr>
          <w:rFonts w:hint="default" w:ascii="宋体" w:hAnsi="宋体" w:eastAsia="宋体"/>
          <w:color w:val="auto"/>
          <w:sz w:val="24"/>
          <w:szCs w:val="24"/>
          <w:highlight w:val="none"/>
          <w:lang w:eastAsia="zh-CN"/>
        </w:rPr>
        <w:t>其投标文件将被否决</w:t>
      </w:r>
      <w:r>
        <w:rPr>
          <w:rFonts w:hint="default" w:ascii="宋体" w:hAnsi="宋体" w:eastAsia="宋体"/>
          <w:color w:val="auto"/>
          <w:sz w:val="24"/>
          <w:szCs w:val="24"/>
          <w:highlight w:val="none"/>
        </w:rPr>
        <w:t>。</w:t>
      </w:r>
    </w:p>
    <w:p w14:paraId="4D7DF1F2">
      <w:pPr>
        <w:keepNext w:val="0"/>
        <w:keepLines w:val="0"/>
        <w:pBdr>
          <w:bottom w:val="single" w:color="auto" w:sz="6" w:space="1"/>
        </w:pBdr>
        <w:kinsoku/>
        <w:bidi w:val="0"/>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3.4.3 中标候选人以外的投标人的投标保证金将尽快退还，最迟不超过中标通知书发出之日起五日内</w:t>
      </w:r>
      <w:r>
        <w:rPr>
          <w:rFonts w:hint="default" w:ascii="宋体" w:hAnsi="宋体" w:eastAsia="宋体"/>
          <w:color w:val="auto"/>
          <w:sz w:val="24"/>
          <w:szCs w:val="24"/>
          <w:highlight w:val="none"/>
          <w:lang w:eastAsia="zh-CN"/>
        </w:rPr>
        <w:t>；</w:t>
      </w:r>
      <w:r>
        <w:rPr>
          <w:rFonts w:hint="default" w:ascii="宋体" w:hAnsi="宋体" w:eastAsia="宋体"/>
          <w:color w:val="auto"/>
          <w:sz w:val="24"/>
          <w:szCs w:val="24"/>
          <w:highlight w:val="none"/>
        </w:rPr>
        <w:t>中标人和其他中标候选人的投标保证金，在书面合同订立之日起五日内予以退还。</w:t>
      </w:r>
    </w:p>
    <w:p w14:paraId="0004F289">
      <w:pPr>
        <w:keepNext w:val="0"/>
        <w:keepLines w:val="0"/>
        <w:pBdr>
          <w:bottom w:val="single" w:color="auto" w:sz="6" w:space="1"/>
        </w:pBdr>
        <w:kinsoku/>
        <w:bidi w:val="0"/>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3.4.4 有下列情形之一的，投标保证金将不予退还：</w:t>
      </w:r>
    </w:p>
    <w:p w14:paraId="7F3EA0D7">
      <w:pPr>
        <w:keepNext w:val="0"/>
        <w:keepLines w:val="0"/>
        <w:pBdr>
          <w:bottom w:val="single" w:color="auto" w:sz="6" w:space="1"/>
        </w:pBdr>
        <w:kinsoku/>
        <w:bidi w:val="0"/>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w:t>
      </w:r>
      <w:r>
        <w:rPr>
          <w:rFonts w:hint="default" w:ascii="宋体" w:hAnsi="宋体" w:eastAsia="宋体"/>
          <w:color w:val="auto"/>
          <w:sz w:val="24"/>
          <w:szCs w:val="24"/>
          <w:highlight w:val="none"/>
          <w:lang w:val="en-US" w:eastAsia="zh-CN"/>
        </w:rPr>
        <w:t>1</w:t>
      </w:r>
      <w:r>
        <w:rPr>
          <w:rFonts w:hint="default" w:ascii="宋体" w:hAnsi="宋体" w:eastAsia="宋体"/>
          <w:color w:val="auto"/>
          <w:sz w:val="24"/>
          <w:szCs w:val="24"/>
          <w:highlight w:val="none"/>
        </w:rPr>
        <w:t>)</w:t>
      </w:r>
      <w:r>
        <w:rPr>
          <w:rFonts w:hint="default" w:ascii="宋体" w:hAnsi="宋体" w:eastAsia="宋体"/>
          <w:color w:val="auto"/>
          <w:sz w:val="24"/>
          <w:szCs w:val="24"/>
          <w:highlight w:val="none"/>
          <w:lang w:val="en-US" w:eastAsia="zh-CN"/>
        </w:rPr>
        <w:t xml:space="preserve"> </w:t>
      </w:r>
      <w:r>
        <w:rPr>
          <w:rFonts w:hint="default" w:ascii="宋体" w:hAnsi="宋体" w:eastAsia="宋体"/>
          <w:color w:val="auto"/>
          <w:sz w:val="24"/>
          <w:szCs w:val="24"/>
          <w:highlight w:val="none"/>
        </w:rPr>
        <w:t>投标人在规定的投标有效期内撤</w:t>
      </w:r>
      <w:r>
        <w:rPr>
          <w:rFonts w:hint="default" w:ascii="宋体" w:hAnsi="宋体" w:eastAsia="宋体"/>
          <w:color w:val="auto"/>
          <w:sz w:val="24"/>
          <w:szCs w:val="24"/>
          <w:highlight w:val="none"/>
          <w:lang w:eastAsia="zh-CN"/>
        </w:rPr>
        <w:t>销</w:t>
      </w:r>
      <w:r>
        <w:rPr>
          <w:rFonts w:hint="default" w:ascii="宋体" w:hAnsi="宋体" w:eastAsia="宋体"/>
          <w:color w:val="auto"/>
          <w:sz w:val="24"/>
          <w:szCs w:val="24"/>
          <w:highlight w:val="none"/>
        </w:rPr>
        <w:t>其投标文件；</w:t>
      </w:r>
    </w:p>
    <w:p w14:paraId="296C624E">
      <w:pPr>
        <w:keepNext w:val="0"/>
        <w:keepLines w:val="0"/>
        <w:pBdr>
          <w:bottom w:val="single" w:color="auto" w:sz="6" w:space="1"/>
        </w:pBdr>
        <w:kinsoku/>
        <w:bidi w:val="0"/>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w:t>
      </w:r>
      <w:r>
        <w:rPr>
          <w:rFonts w:hint="default" w:ascii="宋体" w:hAnsi="宋体" w:eastAsia="宋体"/>
          <w:color w:val="auto"/>
          <w:sz w:val="24"/>
          <w:szCs w:val="24"/>
          <w:highlight w:val="none"/>
          <w:lang w:val="en-US" w:eastAsia="zh-CN"/>
        </w:rPr>
        <w:t>2</w:t>
      </w:r>
      <w:r>
        <w:rPr>
          <w:rFonts w:hint="default" w:ascii="宋体" w:hAnsi="宋体" w:eastAsia="宋体"/>
          <w:color w:val="auto"/>
          <w:sz w:val="24"/>
          <w:szCs w:val="24"/>
          <w:highlight w:val="none"/>
        </w:rPr>
        <w:t>)</w:t>
      </w:r>
      <w:r>
        <w:rPr>
          <w:rFonts w:hint="default" w:ascii="宋体" w:hAnsi="宋体" w:eastAsia="宋体"/>
          <w:color w:val="auto"/>
          <w:sz w:val="24"/>
          <w:szCs w:val="24"/>
          <w:highlight w:val="none"/>
          <w:lang w:val="en-US" w:eastAsia="zh-CN"/>
        </w:rPr>
        <w:t xml:space="preserve"> </w:t>
      </w:r>
      <w:r>
        <w:rPr>
          <w:rFonts w:hint="default" w:ascii="宋体" w:hAnsi="宋体" w:eastAsia="宋体"/>
          <w:color w:val="auto"/>
          <w:sz w:val="24"/>
          <w:szCs w:val="24"/>
          <w:highlight w:val="none"/>
        </w:rPr>
        <w:t>中标人在收到中标通知书后，无正当理由不与招标人订立合同，在签订合同时向招标 人提出附加条件，或者不按照招标文件要求提交履约保证金</w:t>
      </w:r>
      <w:r>
        <w:rPr>
          <w:rFonts w:hint="default" w:ascii="宋体" w:hAnsi="宋体" w:eastAsia="宋体"/>
          <w:color w:val="auto"/>
          <w:sz w:val="24"/>
          <w:szCs w:val="24"/>
          <w:highlight w:val="none"/>
          <w:lang w:eastAsia="zh-CN"/>
        </w:rPr>
        <w:t>。</w:t>
      </w:r>
    </w:p>
    <w:p w14:paraId="7496AA77">
      <w:pPr>
        <w:keepNext w:val="0"/>
        <w:keepLines w:val="0"/>
        <w:kinsoku/>
        <w:bidi w:val="0"/>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w:t>
      </w:r>
      <w:r>
        <w:rPr>
          <w:rFonts w:hint="default" w:ascii="宋体" w:hAnsi="宋体" w:eastAsia="宋体" w:cs="宋体"/>
          <w:color w:val="auto"/>
          <w:highlight w:val="none"/>
        </w:rPr>
        <w:t>3.5</w:t>
      </w:r>
      <w:r>
        <w:rPr>
          <w:rFonts w:hint="default" w:ascii="宋体" w:hAnsi="宋体" w:eastAsia="宋体"/>
          <w:color w:val="auto"/>
          <w:sz w:val="24"/>
          <w:szCs w:val="24"/>
          <w:highlight w:val="none"/>
        </w:rPr>
        <w:t xml:space="preserve">             修改类型：修改</w:t>
      </w:r>
    </w:p>
    <w:p w14:paraId="5F102BDB">
      <w:pPr>
        <w:keepNext w:val="0"/>
        <w:keepLines w:val="0"/>
        <w:kinsoku/>
        <w:bidi w:val="0"/>
        <w:spacing w:line="480" w:lineRule="auto"/>
        <w:ind w:firstLine="537" w:firstLineChars="224"/>
        <w:rPr>
          <w:rFonts w:hint="default" w:ascii="宋体" w:hAnsi="宋体" w:eastAsia="宋体" w:cs="宋体"/>
          <w:color w:val="auto"/>
          <w:highlight w:val="none"/>
        </w:rPr>
      </w:pPr>
      <w:r>
        <w:rPr>
          <w:rFonts w:hint="default" w:ascii="宋体" w:hAnsi="宋体" w:eastAsia="宋体"/>
          <w:color w:val="auto"/>
          <w:sz w:val="24"/>
          <w:szCs w:val="24"/>
          <w:highlight w:val="none"/>
        </w:rPr>
        <w:t>原文：</w:t>
      </w:r>
      <w:r>
        <w:rPr>
          <w:rFonts w:hint="default" w:ascii="宋体" w:hAnsi="宋体" w:eastAsia="宋体" w:cs="宋体"/>
          <w:color w:val="auto"/>
          <w:highlight w:val="none"/>
        </w:rPr>
        <w:t>3.5 资格</w:t>
      </w:r>
      <w:r>
        <w:rPr>
          <w:rFonts w:hint="default" w:ascii="Times New Roman" w:hAnsi="Times New Roman" w:eastAsia="宋体" w:cs="Times New Roman"/>
          <w:strike w:val="0"/>
          <w:dstrike w:val="0"/>
          <w:color w:val="auto"/>
          <w:sz w:val="24"/>
          <w:szCs w:val="24"/>
          <w:highlight w:val="none"/>
        </w:rPr>
        <w:t>审查</w:t>
      </w:r>
      <w:r>
        <w:rPr>
          <w:rFonts w:hint="default" w:ascii="宋体" w:hAnsi="宋体" w:eastAsia="宋体" w:cs="宋体"/>
          <w:color w:val="auto"/>
          <w:highlight w:val="none"/>
        </w:rPr>
        <w:t>资料</w:t>
      </w:r>
    </w:p>
    <w:p w14:paraId="533D7106">
      <w:pPr>
        <w:keepNext w:val="0"/>
        <w:keepLines w:val="0"/>
        <w:kinsoku/>
        <w:bidi w:val="0"/>
        <w:spacing w:line="480" w:lineRule="auto"/>
        <w:ind w:firstLine="537" w:firstLineChars="224"/>
        <w:rPr>
          <w:rFonts w:hint="default" w:cs="Times New Roman"/>
          <w:color w:val="auto"/>
          <w:sz w:val="24"/>
          <w:szCs w:val="24"/>
          <w:highlight w:val="none"/>
        </w:rPr>
      </w:pPr>
      <w:r>
        <w:rPr>
          <w:rFonts w:hint="default" w:cs="Times New Roman"/>
          <w:color w:val="auto"/>
          <w:sz w:val="24"/>
          <w:szCs w:val="24"/>
          <w:highlight w:val="none"/>
        </w:rPr>
        <w:t>除投标人须知前</w:t>
      </w:r>
      <w:r>
        <w:rPr>
          <w:rFonts w:hint="default" w:ascii="Times New Roman" w:hAnsi="Times New Roman" w:eastAsia="宋体" w:cs="Times New Roman"/>
          <w:strike w:val="0"/>
          <w:dstrike w:val="0"/>
          <w:color w:val="auto"/>
          <w:sz w:val="24"/>
          <w:szCs w:val="24"/>
          <w:highlight w:val="none"/>
        </w:rPr>
        <w:t>附表</w:t>
      </w:r>
      <w:r>
        <w:rPr>
          <w:rFonts w:hint="default" w:cs="Times New Roman"/>
          <w:color w:val="auto"/>
          <w:sz w:val="24"/>
          <w:szCs w:val="24"/>
          <w:highlight w:val="none"/>
        </w:rPr>
        <w:t>另有规定外，投标人应按下列规定提供资格审查资料，以证明其满足本章第 1.4 款规定的资质、财务、业绩、信誉等要求。</w:t>
      </w:r>
    </w:p>
    <w:p w14:paraId="3A784E90">
      <w:pPr>
        <w:keepNext w:val="0"/>
        <w:keepLines w:val="0"/>
        <w:kinsoku/>
        <w:bidi w:val="0"/>
        <w:spacing w:line="480" w:lineRule="auto"/>
        <w:ind w:firstLine="537" w:firstLineChars="224"/>
        <w:rPr>
          <w:rFonts w:hint="default" w:cs="Times New Roman"/>
          <w:color w:val="auto"/>
          <w:sz w:val="24"/>
          <w:szCs w:val="24"/>
          <w:highlight w:val="none"/>
        </w:rPr>
      </w:pPr>
      <w:r>
        <w:rPr>
          <w:rFonts w:hint="default" w:cs="Times New Roman"/>
          <w:color w:val="auto"/>
          <w:sz w:val="24"/>
          <w:szCs w:val="24"/>
          <w:highlight w:val="none"/>
        </w:rPr>
        <w:t>3.5.1 “投标人基本情况表”应附投标人营业执照、投标人监理资质证书副本等材料的</w:t>
      </w:r>
      <w:r>
        <w:rPr>
          <w:rFonts w:hint="default" w:cs="Times New Roman"/>
          <w:color w:val="auto"/>
          <w:sz w:val="24"/>
          <w:szCs w:val="24"/>
          <w:highlight w:val="none"/>
          <w:lang w:eastAsia="zh-CN"/>
        </w:rPr>
        <w:t>扫描件</w:t>
      </w:r>
      <w:r>
        <w:rPr>
          <w:rFonts w:hint="default" w:cs="Times New Roman"/>
          <w:color w:val="auto"/>
          <w:sz w:val="24"/>
          <w:szCs w:val="24"/>
          <w:highlight w:val="none"/>
        </w:rPr>
        <w:t>。</w:t>
      </w:r>
    </w:p>
    <w:p w14:paraId="175DE2B6">
      <w:pPr>
        <w:keepNext w:val="0"/>
        <w:keepLines w:val="0"/>
        <w:kinsoku/>
        <w:bidi w:val="0"/>
        <w:spacing w:line="480" w:lineRule="auto"/>
        <w:ind w:firstLine="537" w:firstLineChars="224"/>
        <w:rPr>
          <w:rFonts w:hint="default" w:cs="Times New Roman"/>
          <w:color w:val="auto"/>
          <w:sz w:val="24"/>
          <w:szCs w:val="24"/>
          <w:highlight w:val="none"/>
        </w:rPr>
      </w:pPr>
      <w:r>
        <w:rPr>
          <w:rFonts w:hint="default" w:cs="Times New Roman"/>
          <w:color w:val="auto"/>
          <w:sz w:val="24"/>
          <w:szCs w:val="24"/>
          <w:highlight w:val="none"/>
        </w:rPr>
        <w:t>3.5.</w:t>
      </w:r>
      <w:r>
        <w:rPr>
          <w:rFonts w:hint="default" w:cs="Times New Roman"/>
          <w:color w:val="auto"/>
          <w:sz w:val="24"/>
          <w:szCs w:val="24"/>
          <w:highlight w:val="none"/>
          <w:lang w:val="en-US" w:eastAsia="zh-CN"/>
        </w:rPr>
        <w:t>2</w:t>
      </w:r>
      <w:r>
        <w:rPr>
          <w:rFonts w:hint="default" w:cs="Times New Roman"/>
          <w:color w:val="auto"/>
          <w:sz w:val="24"/>
          <w:szCs w:val="24"/>
          <w:highlight w:val="none"/>
        </w:rPr>
        <w:t xml:space="preserve"> “近年</w:t>
      </w:r>
      <w:r>
        <w:rPr>
          <w:rFonts w:hint="default" w:ascii="Times New Roman" w:hAnsi="Times New Roman" w:eastAsia="宋体" w:cs="Times New Roman"/>
          <w:strike w:val="0"/>
          <w:dstrike w:val="0"/>
          <w:color w:val="auto"/>
          <w:sz w:val="24"/>
          <w:szCs w:val="24"/>
          <w:highlight w:val="none"/>
        </w:rPr>
        <w:t>完成</w:t>
      </w:r>
      <w:r>
        <w:rPr>
          <w:rFonts w:hint="default" w:cs="Times New Roman"/>
          <w:color w:val="auto"/>
          <w:sz w:val="24"/>
          <w:szCs w:val="24"/>
          <w:highlight w:val="none"/>
        </w:rPr>
        <w:t>的类似监理项目情况表”应附中标通知书和（或）合同协议书、委托人出具的证明文件；具体时间要求见投标人须知前附表，每张表格只填写一个项目，并标明序号。</w:t>
      </w:r>
    </w:p>
    <w:p w14:paraId="378C19DC">
      <w:pPr>
        <w:keepNext w:val="0"/>
        <w:keepLines w:val="0"/>
        <w:kinsoku/>
        <w:bidi w:val="0"/>
        <w:spacing w:line="480" w:lineRule="auto"/>
        <w:ind w:firstLine="537" w:firstLineChars="224"/>
        <w:rPr>
          <w:rFonts w:hint="eastAsia" w:eastAsia="宋体" w:cs="Times New Roman"/>
          <w:color w:val="auto"/>
          <w:sz w:val="24"/>
          <w:szCs w:val="24"/>
          <w:highlight w:val="none"/>
          <w:lang w:eastAsia="zh-CN"/>
        </w:rPr>
      </w:pPr>
      <w:r>
        <w:rPr>
          <w:rFonts w:hint="default" w:cs="Times New Roman"/>
          <w:color w:val="auto"/>
          <w:sz w:val="24"/>
          <w:szCs w:val="24"/>
          <w:highlight w:val="none"/>
        </w:rPr>
        <w:t>3.5.</w:t>
      </w:r>
      <w:r>
        <w:rPr>
          <w:rFonts w:hint="default" w:cs="Times New Roman"/>
          <w:color w:val="auto"/>
          <w:sz w:val="24"/>
          <w:szCs w:val="24"/>
          <w:highlight w:val="none"/>
          <w:lang w:val="en-US" w:eastAsia="zh-CN"/>
        </w:rPr>
        <w:t>3</w:t>
      </w:r>
      <w:r>
        <w:rPr>
          <w:rFonts w:hint="default" w:cs="Times New Roman"/>
          <w:color w:val="auto"/>
          <w:sz w:val="24"/>
          <w:szCs w:val="24"/>
          <w:highlight w:val="none"/>
        </w:rPr>
        <w:t xml:space="preserve"> “拟委任的主要人员汇总表”应填报满足本章第 1.4.1 项规定的总监理工程师和其他主要人员的相关信息。“主要人员简历表”中总监理工程师应附身份证、学历证、职称证、注册监理工程师执业证书和社保缴费证明，管理过的项目业绩须附合同协议书</w:t>
      </w:r>
      <w:r>
        <w:rPr>
          <w:rFonts w:hint="default" w:cs="Times New Roman"/>
          <w:color w:val="auto"/>
          <w:sz w:val="24"/>
          <w:szCs w:val="24"/>
          <w:highlight w:val="none"/>
          <w:lang w:eastAsia="zh-CN"/>
        </w:rPr>
        <w:t>（若有）</w:t>
      </w:r>
      <w:r>
        <w:rPr>
          <w:rFonts w:hint="default" w:cs="Times New Roman"/>
          <w:color w:val="auto"/>
          <w:sz w:val="24"/>
          <w:szCs w:val="24"/>
          <w:highlight w:val="none"/>
        </w:rPr>
        <w:t>；其他主要人员应附身份证、学历证、职称证、有关证书和社保缴费证明</w:t>
      </w:r>
      <w:r>
        <w:rPr>
          <w:rFonts w:hint="default" w:cs="Times New Roman"/>
          <w:color w:val="auto"/>
          <w:sz w:val="24"/>
          <w:szCs w:val="24"/>
          <w:highlight w:val="none"/>
          <w:lang w:eastAsia="zh-CN"/>
        </w:rPr>
        <w:t>（若有）</w:t>
      </w:r>
      <w:r>
        <w:rPr>
          <w:rFonts w:hint="default" w:cs="Times New Roman"/>
          <w:color w:val="auto"/>
          <w:sz w:val="24"/>
          <w:szCs w:val="24"/>
          <w:highlight w:val="none"/>
        </w:rPr>
        <w:t>。</w:t>
      </w:r>
      <w:r>
        <w:rPr>
          <w:rFonts w:hint="eastAsia" w:cs="Times New Roman"/>
          <w:color w:val="auto"/>
          <w:sz w:val="24"/>
          <w:szCs w:val="24"/>
          <w:highlight w:val="none"/>
          <w:lang w:eastAsia="zh-CN"/>
        </w:rPr>
        <w:t>（注：以上人员社保要求：具有离投标截止时间最近</w:t>
      </w:r>
      <w:r>
        <w:rPr>
          <w:rFonts w:hint="eastAsia" w:cs="Times New Roman"/>
          <w:color w:val="auto"/>
          <w:sz w:val="24"/>
          <w:szCs w:val="24"/>
          <w:highlight w:val="none"/>
          <w:lang w:val="en-US" w:eastAsia="zh-CN"/>
        </w:rPr>
        <w:t>的至少1</w:t>
      </w:r>
      <w:r>
        <w:rPr>
          <w:rFonts w:hint="eastAsia" w:cs="Times New Roman"/>
          <w:color w:val="auto"/>
          <w:sz w:val="24"/>
          <w:szCs w:val="24"/>
          <w:highlight w:val="none"/>
          <w:lang w:eastAsia="zh-CN"/>
        </w:rPr>
        <w:t xml:space="preserve">   个月在本单位缴纳的社保证明文件。）</w:t>
      </w:r>
    </w:p>
    <w:p w14:paraId="63087BA3">
      <w:pPr>
        <w:keepNext w:val="0"/>
        <w:keepLines w:val="0"/>
        <w:kinsoku/>
        <w:bidi w:val="0"/>
        <w:spacing w:line="480" w:lineRule="auto"/>
        <w:ind w:firstLine="537" w:firstLineChars="224"/>
        <w:rPr>
          <w:rFonts w:hint="default" w:ascii="宋体" w:hAnsi="宋体" w:eastAsia="宋体"/>
          <w:color w:val="auto"/>
          <w:sz w:val="24"/>
          <w:szCs w:val="24"/>
          <w:highlight w:val="none"/>
        </w:rPr>
      </w:pPr>
      <w:r>
        <w:rPr>
          <w:rFonts w:hint="default" w:cs="Times New Roman"/>
          <w:color w:val="auto"/>
          <w:sz w:val="24"/>
          <w:szCs w:val="24"/>
          <w:highlight w:val="none"/>
        </w:rPr>
        <w:t>3.5.</w:t>
      </w:r>
      <w:r>
        <w:rPr>
          <w:rFonts w:hint="default" w:cs="Times New Roman"/>
          <w:color w:val="auto"/>
          <w:sz w:val="24"/>
          <w:szCs w:val="24"/>
          <w:highlight w:val="none"/>
          <w:lang w:val="en-US" w:eastAsia="zh-CN"/>
        </w:rPr>
        <w:t>4</w:t>
      </w:r>
      <w:r>
        <w:rPr>
          <w:rFonts w:hint="default" w:cs="Times New Roman"/>
          <w:color w:val="auto"/>
          <w:sz w:val="24"/>
          <w:szCs w:val="24"/>
          <w:highlight w:val="none"/>
        </w:rPr>
        <w:t xml:space="preserve"> 投标人须知前附表规定接受联合体投标的，本章第3.5.1 项至第3.5.</w:t>
      </w:r>
      <w:r>
        <w:rPr>
          <w:rFonts w:hint="default" w:cs="Times New Roman"/>
          <w:color w:val="auto"/>
          <w:sz w:val="24"/>
          <w:szCs w:val="24"/>
          <w:highlight w:val="none"/>
          <w:lang w:val="en-US" w:eastAsia="zh-CN"/>
        </w:rPr>
        <w:t>3</w:t>
      </w:r>
      <w:r>
        <w:rPr>
          <w:rFonts w:hint="default" w:cs="Times New Roman"/>
          <w:color w:val="auto"/>
          <w:sz w:val="24"/>
          <w:szCs w:val="24"/>
          <w:highlight w:val="none"/>
        </w:rPr>
        <w:t>项规定的表格和资料应包括联合体各方相关情况。</w:t>
      </w:r>
    </w:p>
    <w:p w14:paraId="4A9D99BD">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auto"/>
          <w:highlight w:val="none"/>
        </w:rPr>
      </w:pPr>
      <w:r>
        <w:rPr>
          <w:rFonts w:hint="eastAsia" w:ascii="宋体" w:hAnsi="宋体"/>
          <w:color w:val="auto"/>
          <w:sz w:val="24"/>
          <w:szCs w:val="24"/>
          <w:highlight w:val="none"/>
          <w:lang w:eastAsia="zh-CN"/>
        </w:rPr>
        <w:t>　</w:t>
      </w:r>
      <w:r>
        <w:rPr>
          <w:rFonts w:hint="default" w:ascii="宋体" w:hAnsi="宋体" w:eastAsia="宋体"/>
          <w:color w:val="auto"/>
          <w:sz w:val="24"/>
          <w:szCs w:val="24"/>
          <w:highlight w:val="none"/>
        </w:rPr>
        <w:t>现文：</w:t>
      </w:r>
      <w:r>
        <w:rPr>
          <w:rFonts w:hint="default" w:ascii="宋体" w:hAnsi="宋体" w:eastAsia="宋体" w:cs="宋体"/>
          <w:color w:val="auto"/>
          <w:highlight w:val="none"/>
        </w:rPr>
        <w:t>3.5 资格审查资料</w:t>
      </w:r>
    </w:p>
    <w:p w14:paraId="0AA45744">
      <w:pPr>
        <w:keepNext w:val="0"/>
        <w:keepLines w:val="0"/>
        <w:kinsoku/>
        <w:bidi w:val="0"/>
        <w:spacing w:line="480" w:lineRule="auto"/>
        <w:ind w:firstLine="537" w:firstLineChars="224"/>
        <w:rPr>
          <w:rFonts w:hint="default" w:cs="Times New Roman"/>
          <w:color w:val="auto"/>
          <w:sz w:val="24"/>
          <w:szCs w:val="24"/>
          <w:highlight w:val="none"/>
          <w:u w:val="single"/>
        </w:rPr>
      </w:pPr>
      <w:r>
        <w:rPr>
          <w:rFonts w:hint="default" w:cs="Times New Roman"/>
          <w:color w:val="auto"/>
          <w:sz w:val="24"/>
          <w:szCs w:val="24"/>
          <w:highlight w:val="none"/>
          <w:u w:val="single"/>
        </w:rPr>
        <w:t>除投标人须知前附表另有规定外，投标人应按下列规定提供资格审查资料，以证明其满足本章第 1.4 款规定的资质、财务、业绩、信誉等要求。</w:t>
      </w:r>
    </w:p>
    <w:p w14:paraId="511F4271">
      <w:pPr>
        <w:keepNext w:val="0"/>
        <w:keepLines w:val="0"/>
        <w:kinsoku/>
        <w:bidi w:val="0"/>
        <w:spacing w:line="480" w:lineRule="auto"/>
        <w:ind w:firstLine="537" w:firstLineChars="224"/>
        <w:rPr>
          <w:rFonts w:hint="default" w:cs="Times New Roman"/>
          <w:color w:val="auto"/>
          <w:sz w:val="24"/>
          <w:szCs w:val="24"/>
          <w:highlight w:val="none"/>
          <w:u w:val="single"/>
        </w:rPr>
      </w:pPr>
      <w:r>
        <w:rPr>
          <w:rFonts w:hint="default" w:cs="Times New Roman"/>
          <w:color w:val="auto"/>
          <w:sz w:val="24"/>
          <w:szCs w:val="24"/>
          <w:highlight w:val="none"/>
          <w:u w:val="single"/>
        </w:rPr>
        <w:t>3.5.1 投标人参加投标的意思表达清楚，投标人代表被授权有效。</w:t>
      </w:r>
    </w:p>
    <w:p w14:paraId="358F579E">
      <w:pPr>
        <w:keepNext w:val="0"/>
        <w:keepLines w:val="0"/>
        <w:kinsoku/>
        <w:bidi w:val="0"/>
        <w:spacing w:line="480" w:lineRule="auto"/>
        <w:ind w:firstLine="537" w:firstLineChars="224"/>
        <w:rPr>
          <w:rFonts w:hint="default" w:cs="Times New Roman"/>
          <w:color w:val="auto"/>
          <w:sz w:val="24"/>
          <w:szCs w:val="24"/>
          <w:highlight w:val="none"/>
          <w:u w:val="single"/>
        </w:rPr>
      </w:pPr>
      <w:r>
        <w:rPr>
          <w:rFonts w:hint="default" w:cs="Times New Roman"/>
          <w:color w:val="auto"/>
          <w:sz w:val="24"/>
          <w:szCs w:val="24"/>
          <w:highlight w:val="none"/>
          <w:u w:val="single"/>
        </w:rPr>
        <w:t>3.5.</w:t>
      </w:r>
      <w:r>
        <w:rPr>
          <w:rFonts w:hint="default" w:cs="Times New Roman"/>
          <w:color w:val="auto"/>
          <w:sz w:val="24"/>
          <w:szCs w:val="24"/>
          <w:highlight w:val="none"/>
          <w:u w:val="single"/>
          <w:lang w:val="en-US" w:eastAsia="zh-CN"/>
        </w:rPr>
        <w:t>2</w:t>
      </w:r>
      <w:r>
        <w:rPr>
          <w:rFonts w:hint="default" w:cs="Times New Roman"/>
          <w:color w:val="auto"/>
          <w:sz w:val="24"/>
          <w:szCs w:val="24"/>
          <w:highlight w:val="none"/>
          <w:u w:val="single"/>
        </w:rPr>
        <w:t xml:space="preserve"> 投标人须为符合《中华人民共和国招标投标法》规定的独立法人或其他组织，按国家法律经营；投标人具有有效的营业执照。单位负责人为同一人或者存在控股、管理关系的不同单位，不得同时参与本项目同一个标段的投标。</w:t>
      </w:r>
    </w:p>
    <w:p w14:paraId="176A247D">
      <w:pPr>
        <w:keepNext w:val="0"/>
        <w:keepLines w:val="0"/>
        <w:kinsoku/>
        <w:bidi w:val="0"/>
        <w:spacing w:line="480" w:lineRule="auto"/>
        <w:ind w:firstLine="537" w:firstLineChars="224"/>
        <w:rPr>
          <w:rFonts w:hint="default" w:cs="Times New Roman"/>
          <w:color w:val="auto"/>
          <w:sz w:val="24"/>
          <w:szCs w:val="24"/>
          <w:highlight w:val="none"/>
          <w:u w:val="single"/>
          <w:lang w:val="en-US" w:eastAsia="zh-CN"/>
        </w:rPr>
      </w:pPr>
      <w:r>
        <w:rPr>
          <w:rFonts w:hint="default" w:cs="Times New Roman"/>
          <w:color w:val="auto"/>
          <w:sz w:val="24"/>
          <w:szCs w:val="24"/>
          <w:highlight w:val="none"/>
          <w:u w:val="single"/>
        </w:rPr>
        <w:t>3.5.</w:t>
      </w:r>
      <w:r>
        <w:rPr>
          <w:rFonts w:hint="eastAsia" w:cs="Times New Roman"/>
          <w:color w:val="auto"/>
          <w:sz w:val="24"/>
          <w:szCs w:val="24"/>
          <w:highlight w:val="none"/>
          <w:u w:val="single"/>
          <w:lang w:val="en-US" w:eastAsia="zh-CN"/>
        </w:rPr>
        <w:t>3</w:t>
      </w:r>
      <w:r>
        <w:rPr>
          <w:rFonts w:hint="default" w:cs="Times New Roman"/>
          <w:color w:val="auto"/>
          <w:sz w:val="24"/>
          <w:szCs w:val="24"/>
          <w:highlight w:val="none"/>
          <w:u w:val="single"/>
        </w:rPr>
        <w:t xml:space="preserve"> </w:t>
      </w:r>
      <w:r>
        <w:rPr>
          <w:rFonts w:hint="default" w:cs="Times New Roman"/>
          <w:color w:val="auto"/>
          <w:sz w:val="24"/>
          <w:szCs w:val="24"/>
          <w:highlight w:val="none"/>
          <w:u w:val="single"/>
          <w:lang w:val="en-US" w:eastAsia="zh-CN"/>
        </w:rPr>
        <w:t xml:space="preserve"> </w:t>
      </w:r>
      <w:r>
        <w:rPr>
          <w:rFonts w:hint="default" w:cs="Times New Roman"/>
          <w:color w:val="auto"/>
          <w:sz w:val="24"/>
          <w:szCs w:val="24"/>
          <w:highlight w:val="none"/>
          <w:u w:val="single"/>
        </w:rPr>
        <w:t>投标登记前，投标人须在</w:t>
      </w:r>
      <w:r>
        <w:rPr>
          <w:rFonts w:hint="eastAsia" w:cs="Times New Roman"/>
          <w:color w:val="auto"/>
          <w:sz w:val="24"/>
          <w:szCs w:val="24"/>
          <w:highlight w:val="none"/>
          <w:u w:val="single"/>
          <w:lang w:eastAsia="zh-CN"/>
        </w:rPr>
        <w:t>广州交易集团有限公司（广州公共资源交易中心）</w:t>
      </w:r>
      <w:r>
        <w:rPr>
          <w:rFonts w:hint="default" w:cs="Times New Roman"/>
          <w:color w:val="auto"/>
          <w:sz w:val="24"/>
          <w:szCs w:val="24"/>
          <w:highlight w:val="none"/>
          <w:u w:val="single"/>
        </w:rPr>
        <w:t>企业库已办理企业信息登记</w:t>
      </w:r>
      <w:r>
        <w:rPr>
          <w:rFonts w:hint="default" w:cs="Times New Roman"/>
          <w:color w:val="auto"/>
          <w:sz w:val="24"/>
          <w:szCs w:val="24"/>
          <w:highlight w:val="none"/>
          <w:u w:val="single"/>
          <w:lang w:eastAsia="zh-CN"/>
        </w:rPr>
        <w:t>。</w:t>
      </w:r>
    </w:p>
    <w:p w14:paraId="2A693435">
      <w:pPr>
        <w:keepNext w:val="0"/>
        <w:keepLines w:val="0"/>
        <w:kinsoku/>
        <w:bidi w:val="0"/>
        <w:spacing w:line="480" w:lineRule="auto"/>
        <w:ind w:firstLine="537" w:firstLineChars="224"/>
        <w:rPr>
          <w:rFonts w:hint="default" w:cs="Times New Roman"/>
          <w:color w:val="auto"/>
          <w:sz w:val="24"/>
          <w:szCs w:val="24"/>
          <w:highlight w:val="none"/>
          <w:u w:val="single"/>
          <w:lang w:val="en-US" w:eastAsia="zh-CN"/>
        </w:rPr>
      </w:pPr>
      <w:r>
        <w:rPr>
          <w:rFonts w:hint="default" w:cs="Times New Roman"/>
          <w:color w:val="auto"/>
          <w:sz w:val="24"/>
          <w:szCs w:val="24"/>
          <w:highlight w:val="none"/>
          <w:u w:val="single"/>
          <w:lang w:val="en-US" w:eastAsia="zh-CN"/>
        </w:rPr>
        <w:t>3.</w:t>
      </w:r>
      <w:r>
        <w:rPr>
          <w:rFonts w:hint="eastAsia" w:cs="Times New Roman"/>
          <w:color w:val="auto"/>
          <w:sz w:val="24"/>
          <w:szCs w:val="24"/>
          <w:highlight w:val="none"/>
          <w:u w:val="single"/>
          <w:lang w:val="en-US" w:eastAsia="zh-CN"/>
        </w:rPr>
        <w:t>5.4</w:t>
      </w:r>
      <w:r>
        <w:rPr>
          <w:rFonts w:hint="default" w:cs="Times New Roman"/>
          <w:color w:val="auto"/>
          <w:sz w:val="24"/>
          <w:szCs w:val="24"/>
          <w:highlight w:val="none"/>
          <w:u w:val="single"/>
          <w:lang w:val="en-US" w:eastAsia="zh-CN"/>
        </w:rPr>
        <w:t xml:space="preserve"> </w:t>
      </w:r>
      <w:r>
        <w:rPr>
          <w:rFonts w:hint="default" w:cs="Times New Roman"/>
          <w:color w:val="auto"/>
          <w:sz w:val="24"/>
          <w:szCs w:val="24"/>
          <w:highlight w:val="none"/>
          <w:u w:val="single"/>
        </w:rPr>
        <w:t>投标人已按</w:t>
      </w:r>
      <w:r>
        <w:rPr>
          <w:rFonts w:hint="default" w:cs="Times New Roman"/>
          <w:color w:val="auto"/>
          <w:sz w:val="24"/>
          <w:szCs w:val="24"/>
          <w:highlight w:val="none"/>
          <w:u w:val="single"/>
          <w:lang w:eastAsia="zh-CN"/>
        </w:rPr>
        <w:t>规定格式</w:t>
      </w:r>
      <w:r>
        <w:rPr>
          <w:rFonts w:hint="default" w:cs="Times New Roman"/>
          <w:color w:val="auto"/>
          <w:sz w:val="24"/>
          <w:szCs w:val="24"/>
          <w:highlight w:val="none"/>
          <w:u w:val="single"/>
        </w:rPr>
        <w:t>签署盖章《投标人声明》</w:t>
      </w:r>
      <w:r>
        <w:rPr>
          <w:rFonts w:hint="default" w:cs="Times New Roman"/>
          <w:color w:val="auto"/>
          <w:sz w:val="24"/>
          <w:szCs w:val="24"/>
          <w:highlight w:val="none"/>
          <w:u w:val="single"/>
          <w:lang w:eastAsia="zh-CN"/>
        </w:rPr>
        <w:t>（格式见招标文件第六章投标文件格式）。</w:t>
      </w:r>
    </w:p>
    <w:p w14:paraId="3E5050A1">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ascii="宋体" w:hAnsi="宋体"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lang w:val="en-US" w:eastAsia="zh-CN"/>
        </w:rPr>
        <w:t>3</w:t>
      </w:r>
      <w:r>
        <w:rPr>
          <w:rFonts w:hint="default" w:cs="Times New Roman"/>
          <w:color w:val="auto"/>
          <w:sz w:val="24"/>
          <w:szCs w:val="24"/>
          <w:highlight w:val="none"/>
          <w:u w:val="single"/>
          <w:lang w:val="en-US" w:eastAsia="zh-CN"/>
        </w:rPr>
        <w:t>.</w:t>
      </w:r>
      <w:r>
        <w:rPr>
          <w:rFonts w:hint="eastAsia" w:cs="Times New Roman"/>
          <w:color w:val="auto"/>
          <w:sz w:val="24"/>
          <w:szCs w:val="24"/>
          <w:highlight w:val="none"/>
          <w:u w:val="single"/>
          <w:lang w:val="en-US" w:eastAsia="zh-CN"/>
        </w:rPr>
        <w:t xml:space="preserve">5.5 </w:t>
      </w:r>
      <w:r>
        <w:rPr>
          <w:rFonts w:hint="default" w:cs="Times New Roman"/>
          <w:color w:val="auto"/>
          <w:sz w:val="24"/>
          <w:szCs w:val="24"/>
          <w:highlight w:val="none"/>
          <w:u w:val="single"/>
        </w:rPr>
        <w:t>投标人未被列入“在一定期限内依法取消参加依法必须进行招标的项目的投标资格”，具体名单以</w:t>
      </w:r>
      <w:r>
        <w:rPr>
          <w:rFonts w:hint="default" w:ascii="宋体" w:hAnsi="宋体" w:eastAsia="宋体" w:cs="Times New Roman"/>
          <w:color w:val="auto"/>
          <w:sz w:val="24"/>
          <w:szCs w:val="24"/>
          <w:highlight w:val="none"/>
          <w:u w:val="single"/>
        </w:rPr>
        <w:t>递交投标文件截止时间“信用广州”公布的“黑名单”为准。</w:t>
      </w:r>
    </w:p>
    <w:p w14:paraId="78606023">
      <w:pPr>
        <w:keepNext w:val="0"/>
        <w:keepLines w:val="0"/>
        <w:kinsoku/>
        <w:bidi w:val="0"/>
        <w:spacing w:line="480" w:lineRule="auto"/>
        <w:ind w:firstLine="537" w:firstLineChars="224"/>
        <w:rPr>
          <w:rFonts w:hint="default"/>
          <w:color w:val="auto"/>
          <w:sz w:val="24"/>
          <w:szCs w:val="24"/>
          <w:highlight w:val="none"/>
          <w:u w:val="single"/>
          <w:lang w:val="en-US" w:eastAsia="zh-CN"/>
        </w:rPr>
      </w:pPr>
      <w:r>
        <w:rPr>
          <w:rFonts w:hint="default" w:ascii="宋体" w:hAnsi="宋体" w:eastAsia="宋体" w:cs="Times New Roman"/>
          <w:color w:val="auto"/>
          <w:sz w:val="24"/>
          <w:szCs w:val="24"/>
          <w:highlight w:val="none"/>
          <w:u w:val="single"/>
        </w:rPr>
        <w:t>注：《全国失信惩戒措施清单基础清单》（2024版）</w:t>
      </w:r>
      <w:r>
        <w:rPr>
          <w:rFonts w:hint="eastAsia" w:ascii="仿宋" w:hAnsi="仿宋" w:eastAsia="仿宋" w:cs="仿宋"/>
          <w:color w:val="auto"/>
          <w:sz w:val="24"/>
          <w:szCs w:val="24"/>
          <w:highlight w:val="none"/>
          <w:u w:val="single"/>
        </w:rPr>
        <w:t>。</w:t>
      </w:r>
    </w:p>
    <w:p w14:paraId="0454D11A">
      <w:pPr>
        <w:keepNext w:val="0"/>
        <w:keepLines w:val="0"/>
        <w:pBdr>
          <w:bottom w:val="single" w:color="auto" w:sz="6" w:space="1"/>
        </w:pBdr>
        <w:kinsoku/>
        <w:bidi w:val="0"/>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s="宋体"/>
          <w:color w:val="auto"/>
          <w:sz w:val="24"/>
          <w:szCs w:val="24"/>
          <w:highlight w:val="none"/>
          <w:u w:val="single"/>
          <w:lang w:val="en-US" w:eastAsia="zh-CN"/>
        </w:rPr>
        <w:t>3.</w:t>
      </w:r>
      <w:r>
        <w:rPr>
          <w:rFonts w:hint="eastAsia" w:ascii="宋体" w:hAnsi="宋体" w:cs="宋体"/>
          <w:color w:val="auto"/>
          <w:sz w:val="24"/>
          <w:szCs w:val="24"/>
          <w:highlight w:val="none"/>
          <w:u w:val="single"/>
          <w:lang w:val="en-US" w:eastAsia="zh-CN"/>
        </w:rPr>
        <w:t xml:space="preserve">5.6 </w:t>
      </w:r>
      <w:r>
        <w:rPr>
          <w:rFonts w:hint="default" w:ascii="宋体" w:hAnsi="宋体" w:eastAsia="宋体" w:cs="宋体"/>
          <w:color w:val="auto"/>
          <w:spacing w:val="7"/>
          <w:sz w:val="24"/>
          <w:szCs w:val="24"/>
          <w:highlight w:val="none"/>
          <w:u w:val="single"/>
        </w:rPr>
        <w:t>本次</w:t>
      </w:r>
      <w:r>
        <w:rPr>
          <w:rFonts w:hint="default" w:ascii="宋体" w:hAnsi="Times New Roman" w:eastAsia="宋体" w:cs="宋体"/>
          <w:color w:val="auto"/>
          <w:spacing w:val="7"/>
          <w:sz w:val="24"/>
          <w:szCs w:val="24"/>
          <w:highlight w:val="none"/>
          <w:u w:val="single"/>
        </w:rPr>
        <w:t>招标</w:t>
      </w:r>
      <w:r>
        <w:rPr>
          <w:rFonts w:hint="default" w:ascii="宋体" w:hAnsi="Times New Roman" w:eastAsia="宋体" w:cs="宋体"/>
          <w:color w:val="auto"/>
          <w:spacing w:val="6"/>
          <w:sz w:val="24"/>
          <w:szCs w:val="24"/>
          <w:highlight w:val="none"/>
          <w:u w:val="single"/>
        </w:rPr>
        <w:t>不接受联合体投标。</w:t>
      </w:r>
    </w:p>
    <w:p w14:paraId="4C3F156D">
      <w:pPr>
        <w:keepNext w:val="0"/>
        <w:keepLines w:val="0"/>
        <w:kinsoku/>
        <w:bidi w:val="0"/>
        <w:spacing w:line="480" w:lineRule="auto"/>
        <w:ind w:firstLine="537" w:firstLineChars="224"/>
        <w:rPr>
          <w:rFonts w:hint="eastAsia" w:ascii="宋体" w:hAnsi="宋体" w:eastAsia="宋体"/>
          <w:strike w:val="0"/>
          <w:dstrike w:val="0"/>
          <w:color w:val="auto"/>
          <w:sz w:val="24"/>
          <w:szCs w:val="24"/>
          <w:highlight w:val="none"/>
          <w:lang w:eastAsia="zh-CN"/>
        </w:rPr>
      </w:pPr>
      <w:r>
        <w:rPr>
          <w:rFonts w:hint="default" w:ascii="宋体" w:hAnsi="宋体" w:eastAsia="宋体"/>
          <w:color w:val="auto"/>
          <w:sz w:val="24"/>
          <w:szCs w:val="24"/>
          <w:highlight w:val="none"/>
        </w:rPr>
        <w:t>条款号：</w:t>
      </w:r>
      <w:r>
        <w:rPr>
          <w:rFonts w:hint="default" w:cs="Times New Roman"/>
          <w:strike w:val="0"/>
          <w:dstrike w:val="0"/>
          <w:color w:val="auto"/>
          <w:sz w:val="24"/>
          <w:szCs w:val="24"/>
          <w:highlight w:val="none"/>
        </w:rPr>
        <w:t>3.</w:t>
      </w:r>
      <w:r>
        <w:rPr>
          <w:rFonts w:hint="default" w:cs="Times New Roman"/>
          <w:strike w:val="0"/>
          <w:dstrike w:val="0"/>
          <w:color w:val="auto"/>
          <w:sz w:val="24"/>
          <w:szCs w:val="24"/>
          <w:highlight w:val="none"/>
          <w:lang w:val="en-US" w:eastAsia="zh-CN"/>
        </w:rPr>
        <w:t>7</w:t>
      </w:r>
      <w:r>
        <w:rPr>
          <w:rFonts w:hint="default" w:cs="Times New Roman"/>
          <w:strike w:val="0"/>
          <w:dstrike w:val="0"/>
          <w:color w:val="auto"/>
          <w:sz w:val="24"/>
          <w:szCs w:val="24"/>
          <w:highlight w:val="none"/>
        </w:rPr>
        <w:t>.</w:t>
      </w:r>
      <w:r>
        <w:rPr>
          <w:rFonts w:hint="default" w:cs="Times New Roman"/>
          <w:strike w:val="0"/>
          <w:dstrike w:val="0"/>
          <w:color w:val="auto"/>
          <w:sz w:val="24"/>
          <w:szCs w:val="24"/>
          <w:highlight w:val="none"/>
          <w:lang w:val="en-US" w:eastAsia="zh-CN"/>
        </w:rPr>
        <w:t>4</w:t>
      </w:r>
      <w:r>
        <w:rPr>
          <w:rFonts w:hint="default" w:ascii="宋体" w:hAnsi="宋体" w:eastAsia="宋体"/>
          <w:strike w:val="0"/>
          <w:dstrike w:val="0"/>
          <w:color w:val="auto"/>
          <w:sz w:val="24"/>
          <w:szCs w:val="24"/>
          <w:highlight w:val="none"/>
        </w:rPr>
        <w:t xml:space="preserve">             修改类型：</w:t>
      </w:r>
      <w:r>
        <w:rPr>
          <w:rFonts w:hint="eastAsia" w:ascii="宋体" w:hAnsi="宋体"/>
          <w:strike w:val="0"/>
          <w:dstrike w:val="0"/>
          <w:color w:val="auto"/>
          <w:sz w:val="24"/>
          <w:szCs w:val="24"/>
          <w:highlight w:val="none"/>
          <w:lang w:eastAsia="zh-CN"/>
        </w:rPr>
        <w:t>删除</w:t>
      </w:r>
    </w:p>
    <w:p w14:paraId="2D8F7CB0">
      <w:pPr>
        <w:keepNext w:val="0"/>
        <w:keepLines w:val="0"/>
        <w:pBdr>
          <w:bottom w:val="single" w:color="auto" w:sz="6" w:space="1"/>
        </w:pBdr>
        <w:kinsoku/>
        <w:bidi w:val="0"/>
        <w:spacing w:line="480" w:lineRule="auto"/>
        <w:ind w:firstLine="537" w:firstLineChars="224"/>
        <w:rPr>
          <w:rFonts w:hint="default" w:ascii="宋体" w:hAnsi="宋体" w:eastAsia="宋体" w:cs="Times New Roman"/>
          <w:strike w:val="0"/>
          <w:dstrike w:val="0"/>
          <w:color w:val="auto"/>
          <w:sz w:val="24"/>
          <w:szCs w:val="24"/>
          <w:highlight w:val="none"/>
        </w:rPr>
      </w:pPr>
      <w:r>
        <w:rPr>
          <w:rFonts w:hint="default" w:ascii="宋体" w:hAnsi="宋体" w:eastAsia="宋体"/>
          <w:strike w:val="0"/>
          <w:dstrike w:val="0"/>
          <w:color w:val="auto"/>
          <w:sz w:val="24"/>
          <w:szCs w:val="24"/>
          <w:highlight w:val="none"/>
        </w:rPr>
        <w:t>原文：</w:t>
      </w:r>
      <w:r>
        <w:rPr>
          <w:rFonts w:hint="default" w:cs="Times New Roman"/>
          <w:strike w:val="0"/>
          <w:dstrike w:val="0"/>
          <w:color w:val="auto"/>
          <w:sz w:val="24"/>
          <w:szCs w:val="24"/>
          <w:highlight w:val="none"/>
        </w:rPr>
        <w:t>3.</w:t>
      </w:r>
      <w:r>
        <w:rPr>
          <w:rFonts w:hint="default" w:cs="Times New Roman"/>
          <w:strike w:val="0"/>
          <w:dstrike w:val="0"/>
          <w:color w:val="auto"/>
          <w:sz w:val="24"/>
          <w:szCs w:val="24"/>
          <w:highlight w:val="none"/>
          <w:lang w:val="en-US" w:eastAsia="zh-CN"/>
        </w:rPr>
        <w:t>7</w:t>
      </w:r>
      <w:r>
        <w:rPr>
          <w:rFonts w:hint="default" w:cs="Times New Roman"/>
          <w:strike w:val="0"/>
          <w:dstrike w:val="0"/>
          <w:color w:val="auto"/>
          <w:sz w:val="24"/>
          <w:szCs w:val="24"/>
          <w:highlight w:val="none"/>
        </w:rPr>
        <w:t>.</w:t>
      </w:r>
      <w:r>
        <w:rPr>
          <w:rFonts w:hint="default" w:cs="Times New Roman"/>
          <w:strike w:val="0"/>
          <w:dstrike w:val="0"/>
          <w:color w:val="auto"/>
          <w:sz w:val="24"/>
          <w:szCs w:val="24"/>
          <w:highlight w:val="none"/>
          <w:lang w:val="en-US" w:eastAsia="zh-CN"/>
        </w:rPr>
        <w:t xml:space="preserve">4  </w:t>
      </w:r>
      <w:r>
        <w:rPr>
          <w:rFonts w:hint="default" w:cs="Times New Roman"/>
          <w:strike w:val="0"/>
          <w:dstrike w:val="0"/>
          <w:color w:val="auto"/>
          <w:sz w:val="24"/>
          <w:szCs w:val="24"/>
          <w:highlight w:val="none"/>
        </w:rPr>
        <w:t>联合体投标时，</w:t>
      </w:r>
      <w:r>
        <w:rPr>
          <w:rFonts w:hint="default" w:cs="Times New Roman"/>
          <w:strike w:val="0"/>
          <w:dstrike w:val="0"/>
          <w:color w:val="auto"/>
          <w:sz w:val="24"/>
          <w:szCs w:val="24"/>
          <w:highlight w:val="none"/>
          <w:lang w:eastAsia="zh-CN"/>
        </w:rPr>
        <w:t>投标人封面及其他内容落款中的“投标人”应填写联合体各方的单位全称【格式为：（主）XXXX公司（成）XXXX公司】。除</w:t>
      </w:r>
      <w:r>
        <w:rPr>
          <w:rFonts w:hint="default" w:cs="Times New Roman"/>
          <w:strike w:val="0"/>
          <w:dstrike w:val="0"/>
          <w:color w:val="auto"/>
          <w:sz w:val="24"/>
          <w:szCs w:val="24"/>
          <w:highlight w:val="none"/>
        </w:rPr>
        <w:t>联合体共同投标协议需联合体各方按要求共同盖章签字，其余可由联合体</w:t>
      </w:r>
      <w:r>
        <w:rPr>
          <w:rFonts w:hint="default" w:cs="Times New Roman"/>
          <w:strike w:val="0"/>
          <w:dstrike w:val="0"/>
          <w:color w:val="auto"/>
          <w:sz w:val="24"/>
          <w:szCs w:val="24"/>
          <w:highlight w:val="none"/>
          <w:lang w:eastAsia="zh-CN"/>
        </w:rPr>
        <w:t>主办方</w:t>
      </w:r>
      <w:r>
        <w:rPr>
          <w:rFonts w:hint="default" w:cs="Times New Roman"/>
          <w:strike w:val="0"/>
          <w:dstrike w:val="0"/>
          <w:color w:val="auto"/>
          <w:sz w:val="24"/>
          <w:szCs w:val="24"/>
          <w:highlight w:val="none"/>
        </w:rPr>
        <w:t>签字、盖章即可，由联合体</w:t>
      </w:r>
      <w:r>
        <w:rPr>
          <w:rFonts w:hint="default" w:cs="Times New Roman"/>
          <w:strike w:val="0"/>
          <w:dstrike w:val="0"/>
          <w:color w:val="auto"/>
          <w:sz w:val="24"/>
          <w:szCs w:val="24"/>
          <w:highlight w:val="none"/>
          <w:lang w:eastAsia="zh-CN"/>
        </w:rPr>
        <w:t>主办方</w:t>
      </w:r>
      <w:r>
        <w:rPr>
          <w:rFonts w:hint="default" w:cs="Times New Roman"/>
          <w:strike w:val="0"/>
          <w:dstrike w:val="0"/>
          <w:color w:val="auto"/>
          <w:sz w:val="24"/>
          <w:szCs w:val="24"/>
          <w:highlight w:val="none"/>
        </w:rPr>
        <w:t>法人签字的电子投标文件需提供</w:t>
      </w:r>
      <w:r>
        <w:rPr>
          <w:rFonts w:hint="default" w:cs="Times New Roman"/>
          <w:strike w:val="0"/>
          <w:dstrike w:val="0"/>
          <w:color w:val="auto"/>
          <w:sz w:val="24"/>
          <w:szCs w:val="24"/>
          <w:highlight w:val="none"/>
          <w:lang w:eastAsia="zh-CN"/>
        </w:rPr>
        <w:t>主办方</w:t>
      </w:r>
      <w:r>
        <w:rPr>
          <w:rFonts w:hint="default" w:cs="Times New Roman"/>
          <w:strike w:val="0"/>
          <w:dstrike w:val="0"/>
          <w:color w:val="auto"/>
          <w:sz w:val="24"/>
          <w:szCs w:val="24"/>
          <w:highlight w:val="none"/>
        </w:rPr>
        <w:t>法定代表人证明书，若由联合体</w:t>
      </w:r>
      <w:r>
        <w:rPr>
          <w:rFonts w:hint="default" w:cs="Times New Roman"/>
          <w:strike w:val="0"/>
          <w:dstrike w:val="0"/>
          <w:color w:val="auto"/>
          <w:sz w:val="24"/>
          <w:szCs w:val="24"/>
          <w:highlight w:val="none"/>
          <w:lang w:eastAsia="zh-CN"/>
        </w:rPr>
        <w:t>主办方</w:t>
      </w:r>
      <w:r>
        <w:rPr>
          <w:rFonts w:hint="default" w:cs="Times New Roman"/>
          <w:strike w:val="0"/>
          <w:dstrike w:val="0"/>
          <w:color w:val="auto"/>
          <w:sz w:val="24"/>
          <w:szCs w:val="24"/>
          <w:highlight w:val="none"/>
        </w:rPr>
        <w:t>法定代表人授权签字的电子投标文件需提供法定代表人证明书及其授权委托书、授权委托人身份证</w:t>
      </w:r>
      <w:r>
        <w:rPr>
          <w:rFonts w:hint="default" w:cs="Times New Roman"/>
          <w:strike w:val="0"/>
          <w:dstrike w:val="0"/>
          <w:color w:val="auto"/>
          <w:sz w:val="24"/>
          <w:szCs w:val="24"/>
          <w:highlight w:val="none"/>
          <w:lang w:eastAsia="zh-CN"/>
        </w:rPr>
        <w:t>扫描</w:t>
      </w:r>
      <w:r>
        <w:rPr>
          <w:rFonts w:hint="default" w:cs="Times New Roman"/>
          <w:strike w:val="0"/>
          <w:dstrike w:val="0"/>
          <w:color w:val="auto"/>
          <w:sz w:val="24"/>
          <w:szCs w:val="24"/>
          <w:highlight w:val="none"/>
        </w:rPr>
        <w:t>件。</w:t>
      </w:r>
    </w:p>
    <w:p w14:paraId="6E82A5E1">
      <w:pPr>
        <w:keepNext w:val="0"/>
        <w:keepLines w:val="0"/>
        <w:kinsoku/>
        <w:bidi w:val="0"/>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w:t>
      </w:r>
      <w:r>
        <w:rPr>
          <w:rFonts w:hint="default" w:cs="Times New Roman"/>
          <w:color w:val="auto"/>
          <w:sz w:val="24"/>
          <w:szCs w:val="24"/>
          <w:highlight w:val="none"/>
          <w:lang w:val="en-US" w:eastAsia="zh-CN"/>
        </w:rPr>
        <w:t>5.2.1</w:t>
      </w:r>
      <w:r>
        <w:rPr>
          <w:rFonts w:hint="default" w:ascii="宋体" w:hAnsi="宋体" w:eastAsia="宋体"/>
          <w:color w:val="auto"/>
          <w:sz w:val="24"/>
          <w:szCs w:val="24"/>
          <w:highlight w:val="none"/>
        </w:rPr>
        <w:t xml:space="preserve">             修改类型：修改</w:t>
      </w:r>
    </w:p>
    <w:p w14:paraId="587A41C9">
      <w:pPr>
        <w:keepNext w:val="0"/>
        <w:keepLines w:val="0"/>
        <w:kinsoku/>
        <w:bidi w:val="0"/>
        <w:spacing w:line="480" w:lineRule="auto"/>
        <w:ind w:firstLine="537" w:firstLineChars="224"/>
        <w:rPr>
          <w:rFonts w:hint="default" w:cs="Times New Roman"/>
          <w:color w:val="auto"/>
          <w:sz w:val="24"/>
          <w:szCs w:val="24"/>
          <w:highlight w:val="none"/>
          <w:lang w:val="en-US" w:eastAsia="zh-CN"/>
        </w:rPr>
      </w:pPr>
      <w:r>
        <w:rPr>
          <w:rFonts w:hint="default" w:ascii="宋体" w:hAnsi="宋体" w:eastAsia="宋体"/>
          <w:color w:val="auto"/>
          <w:sz w:val="24"/>
          <w:szCs w:val="24"/>
          <w:highlight w:val="none"/>
        </w:rPr>
        <w:t>原文：</w:t>
      </w:r>
      <w:r>
        <w:rPr>
          <w:rFonts w:hint="default" w:cs="Times New Roman"/>
          <w:color w:val="auto"/>
          <w:sz w:val="24"/>
          <w:szCs w:val="24"/>
          <w:highlight w:val="none"/>
          <w:lang w:val="en-US" w:eastAsia="zh-CN"/>
        </w:rPr>
        <w:t>5.2.1 在投标截止时间后</w:t>
      </w:r>
      <w:r>
        <w:rPr>
          <w:rFonts w:hint="default" w:cs="Times New Roman"/>
          <w:color w:val="auto"/>
          <w:sz w:val="24"/>
          <w:szCs w:val="24"/>
          <w:highlight w:val="none"/>
          <w:u w:val="single"/>
          <w:lang w:val="en-US" w:eastAsia="zh-CN"/>
        </w:rPr>
        <w:t>半小时</w:t>
      </w:r>
      <w:r>
        <w:rPr>
          <w:rFonts w:hint="default" w:cs="Times New Roman"/>
          <w:color w:val="auto"/>
          <w:sz w:val="24"/>
          <w:szCs w:val="24"/>
          <w:highlight w:val="none"/>
          <w:lang w:val="en-US" w:eastAsia="zh-CN"/>
        </w:rPr>
        <w:t>内，投标人通过递交投标文件的交易平台对已递交的电子投标文件进行解密。投标人完成解密后，再由招标人进行解密。解密完成后，公布招标项目名称、投标人名称、投标保证金的递交情况、投标报价、拟派总监理工程师及其他内容。未在规定时间内解密的投标文件不参与开标、评标。</w:t>
      </w:r>
    </w:p>
    <w:p w14:paraId="3A8EDEA7">
      <w:pPr>
        <w:keepNext w:val="0"/>
        <w:keepLines w:val="0"/>
        <w:pBdr>
          <w:bottom w:val="single" w:color="auto" w:sz="6" w:space="1"/>
        </w:pBdr>
        <w:kinsoku/>
        <w:bidi w:val="0"/>
        <w:spacing w:line="480" w:lineRule="auto"/>
        <w:ind w:firstLine="537" w:firstLineChars="224"/>
        <w:rPr>
          <w:rFonts w:hint="default" w:ascii="宋体" w:hAnsi="宋体" w:eastAsia="宋体"/>
          <w:color w:val="auto"/>
          <w:sz w:val="24"/>
          <w:szCs w:val="24"/>
          <w:highlight w:val="none"/>
          <w:u w:val="single"/>
        </w:rPr>
      </w:pPr>
      <w:r>
        <w:rPr>
          <w:rFonts w:hint="default" w:ascii="宋体" w:hAnsi="宋体" w:eastAsia="宋体"/>
          <w:color w:val="auto"/>
          <w:sz w:val="24"/>
          <w:szCs w:val="24"/>
          <w:highlight w:val="none"/>
          <w:u w:val="none"/>
        </w:rPr>
        <w:t>现文：</w:t>
      </w:r>
      <w:r>
        <w:rPr>
          <w:rFonts w:hint="default" w:cs="Times New Roman"/>
          <w:color w:val="auto"/>
          <w:sz w:val="24"/>
          <w:szCs w:val="24"/>
          <w:highlight w:val="none"/>
          <w:u w:val="none"/>
          <w:lang w:val="en-US" w:eastAsia="zh-CN"/>
        </w:rPr>
        <w:t>5.2.1   在投标截止时间后半小时内，投标人通过递交投标文件的交易平台对已递交的电子投标文件进行解密。投标人完成解密后，再由招标人进行解密。</w:t>
      </w:r>
      <w:r>
        <w:rPr>
          <w:rFonts w:hint="default" w:cs="Times New Roman"/>
          <w:color w:val="auto"/>
          <w:sz w:val="24"/>
          <w:szCs w:val="24"/>
          <w:highlight w:val="none"/>
          <w:u w:val="single"/>
          <w:lang w:val="en-US" w:eastAsia="zh-CN"/>
        </w:rPr>
        <w:t>解密完成后，公布招标项目名称、投标人名称、投标报价及其他内容。未在规定时间内解密的投标文件不参与开标、评标。</w:t>
      </w:r>
    </w:p>
    <w:p w14:paraId="4FB49141">
      <w:pPr>
        <w:keepNext w:val="0"/>
        <w:keepLines w:val="0"/>
        <w:kinsoku/>
        <w:bidi w:val="0"/>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w:t>
      </w:r>
      <w:r>
        <w:rPr>
          <w:rFonts w:hint="eastAsia" w:cs="Times New Roman"/>
          <w:color w:val="auto"/>
          <w:sz w:val="24"/>
          <w:szCs w:val="24"/>
          <w:highlight w:val="none"/>
          <w:lang w:val="en-US" w:eastAsia="zh-CN"/>
        </w:rPr>
        <w:t>6.3</w:t>
      </w:r>
      <w:r>
        <w:rPr>
          <w:rFonts w:hint="default" w:ascii="宋体" w:hAnsi="宋体" w:eastAsia="宋体"/>
          <w:color w:val="auto"/>
          <w:sz w:val="24"/>
          <w:szCs w:val="24"/>
          <w:highlight w:val="none"/>
        </w:rPr>
        <w:t xml:space="preserve">             修改类型：修改</w:t>
      </w:r>
    </w:p>
    <w:p w14:paraId="6B3385FB">
      <w:pPr>
        <w:keepNext w:val="0"/>
        <w:keepLines w:val="0"/>
        <w:kinsoku/>
        <w:bidi w:val="0"/>
        <w:spacing w:line="480" w:lineRule="auto"/>
        <w:ind w:firstLine="537" w:firstLineChars="224"/>
        <w:rPr>
          <w:rFonts w:hint="default" w:ascii="宋体" w:hAnsi="宋体" w:eastAsia="宋体" w:cs="宋体"/>
          <w:color w:val="auto"/>
          <w:highlight w:val="none"/>
        </w:rPr>
      </w:pPr>
      <w:r>
        <w:rPr>
          <w:rFonts w:hint="default" w:ascii="宋体" w:hAnsi="宋体" w:eastAsia="宋体" w:cs="Times New Roman"/>
          <w:color w:val="auto"/>
          <w:sz w:val="24"/>
          <w:szCs w:val="24"/>
          <w:highlight w:val="none"/>
        </w:rPr>
        <w:t>原文</w:t>
      </w:r>
      <w:r>
        <w:rPr>
          <w:rFonts w:hint="default" w:ascii="宋体" w:hAnsi="宋体" w:eastAsia="宋体"/>
          <w:color w:val="auto"/>
          <w:sz w:val="24"/>
          <w:szCs w:val="24"/>
          <w:highlight w:val="none"/>
        </w:rPr>
        <w:t>：</w:t>
      </w:r>
      <w:r>
        <w:rPr>
          <w:rFonts w:hint="default" w:ascii="宋体" w:hAnsi="宋体" w:eastAsia="宋体" w:cs="宋体"/>
          <w:color w:val="auto"/>
          <w:highlight w:val="none"/>
        </w:rPr>
        <w:t>6.3 评标</w:t>
      </w:r>
    </w:p>
    <w:p w14:paraId="2F7494B1">
      <w:pPr>
        <w:keepNext w:val="0"/>
        <w:keepLines w:val="0"/>
        <w:kinsoku/>
        <w:bidi w:val="0"/>
        <w:spacing w:line="480" w:lineRule="auto"/>
        <w:ind w:firstLine="537" w:firstLineChars="224"/>
        <w:rPr>
          <w:rFonts w:hint="default" w:cs="Times New Roman"/>
          <w:color w:val="auto"/>
          <w:sz w:val="24"/>
          <w:szCs w:val="24"/>
          <w:highlight w:val="none"/>
        </w:rPr>
      </w:pPr>
      <w:r>
        <w:rPr>
          <w:rFonts w:hint="default" w:cs="Times New Roman"/>
          <w:color w:val="auto"/>
          <w:sz w:val="24"/>
          <w:szCs w:val="24"/>
          <w:highlight w:val="none"/>
        </w:rPr>
        <w:t>6.3.1 评标委员会按照第三章“评标办法”规定的方法、评审因素、标准和程序对投标文件进 行评审。第三章“评标办法”没有规定的方法、评审因素和标准，不作为评标依据。</w:t>
      </w:r>
    </w:p>
    <w:p w14:paraId="35BE714C">
      <w:pPr>
        <w:keepNext w:val="0"/>
        <w:keepLines w:val="0"/>
        <w:kinsoku/>
        <w:bidi w:val="0"/>
        <w:spacing w:line="480" w:lineRule="auto"/>
        <w:ind w:firstLine="537" w:firstLineChars="224"/>
        <w:rPr>
          <w:rFonts w:hint="default" w:cs="Times New Roman"/>
          <w:color w:val="auto"/>
          <w:sz w:val="24"/>
          <w:szCs w:val="24"/>
          <w:highlight w:val="none"/>
        </w:rPr>
      </w:pPr>
      <w:r>
        <w:rPr>
          <w:rFonts w:hint="default" w:cs="Times New Roman"/>
          <w:color w:val="auto"/>
          <w:sz w:val="24"/>
          <w:szCs w:val="24"/>
          <w:highlight w:val="none"/>
        </w:rPr>
        <w:t>6.3.2 评标</w:t>
      </w:r>
      <w:r>
        <w:rPr>
          <w:rFonts w:hint="default" w:ascii="Times New Roman" w:hAnsi="Times New Roman" w:eastAsia="宋体" w:cs="Times New Roman"/>
          <w:color w:val="auto"/>
          <w:sz w:val="24"/>
          <w:szCs w:val="24"/>
          <w:highlight w:val="none"/>
          <w:lang w:val="en-US" w:eastAsia="zh-CN"/>
        </w:rPr>
        <w:t>完成</w:t>
      </w:r>
      <w:r>
        <w:rPr>
          <w:rFonts w:hint="default" w:cs="Times New Roman"/>
          <w:color w:val="auto"/>
          <w:sz w:val="24"/>
          <w:szCs w:val="24"/>
          <w:highlight w:val="none"/>
        </w:rPr>
        <w:t>后，评标委员会应当向招标人提交书面评标报告和中标候选人名单。评标委员会推荐中标候选人的人数见投标人须知前附表。</w:t>
      </w:r>
    </w:p>
    <w:p w14:paraId="1AC2A6DA">
      <w:pPr>
        <w:keepNext w:val="0"/>
        <w:keepLines w:val="0"/>
        <w:kinsoku/>
        <w:bidi w:val="0"/>
        <w:spacing w:line="480" w:lineRule="auto"/>
        <w:ind w:firstLine="537" w:firstLineChars="224"/>
        <w:rPr>
          <w:rFonts w:hint="default" w:ascii="宋体" w:hAnsi="宋体" w:eastAsia="宋体" w:cs="Times New Roman"/>
          <w:color w:val="auto"/>
          <w:sz w:val="24"/>
          <w:szCs w:val="24"/>
          <w:highlight w:val="none"/>
        </w:rPr>
      </w:pPr>
      <w:r>
        <w:rPr>
          <w:rFonts w:hint="default" w:ascii="宋体" w:hAnsi="宋体" w:eastAsia="宋体" w:cs="Times New Roman"/>
          <w:color w:val="auto"/>
          <w:sz w:val="24"/>
          <w:szCs w:val="24"/>
          <w:highlight w:val="none"/>
        </w:rPr>
        <w:t>现文：6.3 评标</w:t>
      </w:r>
    </w:p>
    <w:p w14:paraId="2EF290C0">
      <w:pPr>
        <w:keepNext w:val="0"/>
        <w:keepLines w:val="0"/>
        <w:kinsoku/>
        <w:bidi w:val="0"/>
        <w:spacing w:line="480" w:lineRule="auto"/>
        <w:ind w:firstLine="537" w:firstLineChars="224"/>
        <w:rPr>
          <w:rFonts w:hint="eastAsia" w:ascii="宋体" w:hAnsi="宋体" w:eastAsia="宋体" w:cs="Times New Roman"/>
          <w:color w:val="auto"/>
          <w:sz w:val="24"/>
          <w:szCs w:val="24"/>
          <w:highlight w:val="none"/>
          <w:u w:val="single"/>
          <w:lang w:val="en-US" w:eastAsia="zh-CN"/>
        </w:rPr>
      </w:pPr>
      <w:r>
        <w:rPr>
          <w:rFonts w:hint="eastAsia" w:ascii="宋体" w:hAnsi="宋体" w:eastAsia="宋体" w:cs="Times New Roman"/>
          <w:color w:val="auto"/>
          <w:sz w:val="24"/>
          <w:szCs w:val="24"/>
          <w:highlight w:val="none"/>
          <w:u w:val="single"/>
          <w:lang w:val="en-US" w:eastAsia="zh-CN"/>
        </w:rPr>
        <w:t>本次评标采用通过制评审法，招标人依法组建评标委员会，评标委员会</w:t>
      </w:r>
      <w:r>
        <w:rPr>
          <w:rFonts w:hint="default" w:ascii="宋体" w:hAnsi="宋体" w:eastAsia="宋体" w:cs="Times New Roman"/>
          <w:color w:val="auto"/>
          <w:sz w:val="24"/>
          <w:szCs w:val="24"/>
          <w:highlight w:val="none"/>
          <w:u w:val="single"/>
          <w:lang w:val="en-US" w:eastAsia="zh-CN"/>
        </w:rPr>
        <w:t>直接淘汰不合格的中标候选人，未被淘汰的投标人</w:t>
      </w:r>
      <w:r>
        <w:rPr>
          <w:rFonts w:hint="eastAsia" w:ascii="宋体" w:hAnsi="宋体" w:eastAsia="宋体" w:cs="Times New Roman"/>
          <w:color w:val="auto"/>
          <w:sz w:val="24"/>
          <w:szCs w:val="24"/>
          <w:highlight w:val="none"/>
          <w:u w:val="single"/>
          <w:lang w:val="en-US" w:eastAsia="zh-CN"/>
        </w:rPr>
        <w:t>【通过初步审查（包括资格评审、形式评审、响应性评审）、</w:t>
      </w:r>
      <w:r>
        <w:rPr>
          <w:rFonts w:hint="eastAsia" w:ascii="宋体" w:hAnsi="宋体" w:cs="Times New Roman"/>
          <w:color w:val="auto"/>
          <w:sz w:val="24"/>
          <w:szCs w:val="24"/>
          <w:highlight w:val="none"/>
          <w:u w:val="single"/>
          <w:lang w:val="en-US" w:eastAsia="zh-CN"/>
        </w:rPr>
        <w:t>技术方案</w:t>
      </w:r>
      <w:r>
        <w:rPr>
          <w:rFonts w:hint="eastAsia" w:ascii="宋体" w:hAnsi="宋体" w:eastAsia="宋体" w:cs="Times New Roman"/>
          <w:color w:val="auto"/>
          <w:sz w:val="24"/>
          <w:szCs w:val="24"/>
          <w:highlight w:val="none"/>
          <w:u w:val="single"/>
          <w:lang w:val="en-US" w:eastAsia="zh-CN"/>
        </w:rPr>
        <w:t>评审及有效投标报价评审的投标人】</w:t>
      </w:r>
      <w:r>
        <w:rPr>
          <w:rFonts w:hint="default" w:ascii="宋体" w:hAnsi="宋体" w:eastAsia="宋体" w:cs="Times New Roman"/>
          <w:color w:val="auto"/>
          <w:sz w:val="24"/>
          <w:szCs w:val="24"/>
          <w:highlight w:val="none"/>
          <w:u w:val="single"/>
          <w:lang w:val="en-US" w:eastAsia="zh-CN"/>
        </w:rPr>
        <w:t>为合格中标候选人</w:t>
      </w:r>
      <w:r>
        <w:rPr>
          <w:rFonts w:hint="eastAsia" w:ascii="宋体" w:hAnsi="宋体" w:eastAsia="宋体" w:cs="Times New Roman"/>
          <w:color w:val="auto"/>
          <w:sz w:val="24"/>
          <w:szCs w:val="24"/>
          <w:highlight w:val="none"/>
          <w:u w:val="single"/>
          <w:lang w:val="en-US" w:eastAsia="zh-CN"/>
        </w:rPr>
        <w:t>。若</w:t>
      </w:r>
      <w:r>
        <w:rPr>
          <w:rFonts w:hint="default" w:ascii="宋体" w:hAnsi="宋体" w:eastAsia="宋体" w:cs="Times New Roman"/>
          <w:color w:val="auto"/>
          <w:sz w:val="24"/>
          <w:szCs w:val="24"/>
          <w:highlight w:val="none"/>
          <w:u w:val="single"/>
          <w:lang w:val="en-US" w:eastAsia="zh-CN"/>
        </w:rPr>
        <w:t>合格中标候选人少于3家的，应当重新招标</w:t>
      </w:r>
      <w:r>
        <w:rPr>
          <w:rFonts w:hint="eastAsia" w:ascii="宋体" w:hAnsi="宋体" w:eastAsia="宋体" w:cs="Times New Roman"/>
          <w:color w:val="auto"/>
          <w:sz w:val="24"/>
          <w:szCs w:val="24"/>
          <w:highlight w:val="none"/>
          <w:u w:val="single"/>
          <w:lang w:val="en-US" w:eastAsia="zh-CN"/>
        </w:rPr>
        <w:t>；合格中标候选人≥3家的，则推荐全部合格中标候选人进入定标阶段。合格的中标候选人按其统一社会信用代码后4位(除校验码外)大小排位，不排序。</w:t>
      </w:r>
    </w:p>
    <w:p w14:paraId="5BDFBC2D">
      <w:pPr>
        <w:keepNext w:val="0"/>
        <w:keepLines w:val="0"/>
        <w:kinsoku/>
        <w:bidi w:val="0"/>
        <w:spacing w:line="480" w:lineRule="auto"/>
        <w:ind w:firstLine="537" w:firstLineChars="224"/>
        <w:rPr>
          <w:rFonts w:hint="default" w:cs="Times New Roman"/>
          <w:color w:val="auto"/>
          <w:sz w:val="24"/>
          <w:szCs w:val="24"/>
          <w:highlight w:val="none"/>
        </w:rPr>
      </w:pPr>
      <w:r>
        <w:rPr>
          <w:rFonts w:hint="default" w:cs="Times New Roman"/>
          <w:color w:val="auto"/>
          <w:sz w:val="24"/>
          <w:szCs w:val="24"/>
          <w:highlight w:val="none"/>
        </w:rPr>
        <w:t xml:space="preserve">6.3.1 </w:t>
      </w:r>
      <w:r>
        <w:rPr>
          <w:rFonts w:hint="default" w:ascii="Times New Roman" w:hAnsi="Times New Roman" w:eastAsia="宋体" w:cs="Times New Roman"/>
          <w:color w:val="auto"/>
          <w:sz w:val="24"/>
          <w:szCs w:val="24"/>
          <w:highlight w:val="none"/>
          <w:lang w:val="en-US" w:eastAsia="zh-CN"/>
        </w:rPr>
        <w:t>评标</w:t>
      </w:r>
      <w:r>
        <w:rPr>
          <w:rFonts w:hint="default" w:cs="Times New Roman"/>
          <w:color w:val="auto"/>
          <w:sz w:val="24"/>
          <w:szCs w:val="24"/>
          <w:highlight w:val="none"/>
        </w:rPr>
        <w:t>委员会按照第三章“评标</w:t>
      </w:r>
      <w:r>
        <w:rPr>
          <w:rFonts w:hint="eastAsia" w:cs="Times New Roman"/>
          <w:color w:val="auto"/>
          <w:sz w:val="24"/>
          <w:szCs w:val="24"/>
          <w:highlight w:val="none"/>
          <w:u w:val="single"/>
          <w:lang w:val="en-US" w:eastAsia="zh-CN"/>
        </w:rPr>
        <w:t>及定标</w:t>
      </w:r>
      <w:r>
        <w:rPr>
          <w:rFonts w:hint="default" w:cs="Times New Roman"/>
          <w:color w:val="auto"/>
          <w:sz w:val="24"/>
          <w:szCs w:val="24"/>
          <w:highlight w:val="none"/>
        </w:rPr>
        <w:t>办法”规定的方法、评审因素、标准和程序对投标文件进行评审。第三章“评标</w:t>
      </w:r>
      <w:r>
        <w:rPr>
          <w:rFonts w:hint="eastAsia" w:cs="Times New Roman"/>
          <w:color w:val="auto"/>
          <w:sz w:val="24"/>
          <w:szCs w:val="24"/>
          <w:highlight w:val="none"/>
          <w:u w:val="single"/>
          <w:lang w:val="en-US" w:eastAsia="zh-CN"/>
        </w:rPr>
        <w:t>及定标</w:t>
      </w:r>
      <w:r>
        <w:rPr>
          <w:rFonts w:hint="default" w:cs="Times New Roman"/>
          <w:color w:val="auto"/>
          <w:sz w:val="24"/>
          <w:szCs w:val="24"/>
          <w:highlight w:val="none"/>
        </w:rPr>
        <w:t>办法”没有规定的方法、评审因素和标准，不作为评标依据。</w:t>
      </w:r>
    </w:p>
    <w:p w14:paraId="7F213B59">
      <w:pPr>
        <w:keepNext w:val="0"/>
        <w:keepLines w:val="0"/>
        <w:pBdr>
          <w:bottom w:val="single" w:color="auto" w:sz="6" w:space="1"/>
        </w:pBdr>
        <w:kinsoku/>
        <w:bidi w:val="0"/>
        <w:spacing w:line="480" w:lineRule="auto"/>
        <w:ind w:firstLine="537" w:firstLineChars="224"/>
        <w:rPr>
          <w:rFonts w:hint="default" w:ascii="宋体" w:hAnsi="宋体" w:eastAsia="宋体"/>
          <w:color w:val="auto"/>
          <w:sz w:val="24"/>
          <w:szCs w:val="24"/>
          <w:highlight w:val="none"/>
          <w:u w:val="single"/>
        </w:rPr>
      </w:pPr>
      <w:r>
        <w:rPr>
          <w:rFonts w:hint="default" w:cs="Times New Roman"/>
          <w:color w:val="auto"/>
          <w:sz w:val="24"/>
          <w:szCs w:val="24"/>
          <w:highlight w:val="none"/>
        </w:rPr>
        <w:t xml:space="preserve">6.3.2 </w:t>
      </w:r>
      <w:r>
        <w:rPr>
          <w:rFonts w:hint="default" w:ascii="Times New Roman" w:hAnsi="Times New Roman" w:eastAsia="宋体" w:cs="Times New Roman"/>
          <w:color w:val="auto"/>
          <w:sz w:val="24"/>
          <w:szCs w:val="24"/>
          <w:highlight w:val="none"/>
          <w:lang w:val="en-US" w:eastAsia="zh-CN"/>
        </w:rPr>
        <w:t>评标</w:t>
      </w:r>
      <w:r>
        <w:rPr>
          <w:rFonts w:hint="default" w:cs="Times New Roman"/>
          <w:color w:val="auto"/>
          <w:sz w:val="24"/>
          <w:szCs w:val="24"/>
          <w:highlight w:val="none"/>
        </w:rPr>
        <w:t>完成后，评标委员会应当向招标人提交书面评标报告和中标候选人名单。评标委员会推荐中标候选人的人数见投标人须知前附表。</w:t>
      </w:r>
    </w:p>
    <w:p w14:paraId="767F720D">
      <w:pPr>
        <w:keepNext w:val="0"/>
        <w:keepLines w:val="0"/>
        <w:kinsoku/>
        <w:bidi w:val="0"/>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w:t>
      </w:r>
      <w:r>
        <w:rPr>
          <w:rFonts w:hint="eastAsia" w:cs="Times New Roman"/>
          <w:color w:val="auto"/>
          <w:sz w:val="24"/>
          <w:szCs w:val="24"/>
          <w:highlight w:val="none"/>
          <w:lang w:val="en-US" w:eastAsia="zh-CN"/>
        </w:rPr>
        <w:t>7.3</w:t>
      </w:r>
      <w:r>
        <w:rPr>
          <w:rFonts w:hint="default" w:ascii="宋体" w:hAnsi="宋体" w:eastAsia="宋体"/>
          <w:color w:val="auto"/>
          <w:sz w:val="24"/>
          <w:szCs w:val="24"/>
          <w:highlight w:val="none"/>
        </w:rPr>
        <w:t xml:space="preserve">             修改类型：修改</w:t>
      </w:r>
    </w:p>
    <w:p w14:paraId="3F7E2B52">
      <w:pPr>
        <w:keepNext w:val="0"/>
        <w:keepLines w:val="0"/>
        <w:kinsoku/>
        <w:bidi w:val="0"/>
        <w:spacing w:line="480" w:lineRule="auto"/>
        <w:ind w:firstLine="537" w:firstLineChars="224"/>
        <w:rPr>
          <w:rFonts w:hint="default" w:ascii="宋体" w:hAnsi="宋体" w:eastAsia="宋体" w:cs="宋体"/>
          <w:color w:val="auto"/>
          <w:highlight w:val="none"/>
        </w:rPr>
      </w:pPr>
      <w:r>
        <w:rPr>
          <w:rFonts w:hint="default" w:ascii="宋体" w:hAnsi="宋体" w:eastAsia="宋体" w:cs="Times New Roman"/>
          <w:color w:val="auto"/>
          <w:sz w:val="24"/>
          <w:szCs w:val="24"/>
          <w:highlight w:val="none"/>
        </w:rPr>
        <w:t>原文</w:t>
      </w:r>
      <w:r>
        <w:rPr>
          <w:rFonts w:hint="default" w:ascii="宋体" w:hAnsi="宋体" w:eastAsia="宋体"/>
          <w:color w:val="auto"/>
          <w:sz w:val="24"/>
          <w:szCs w:val="24"/>
          <w:highlight w:val="none"/>
        </w:rPr>
        <w:t>：</w:t>
      </w:r>
      <w:r>
        <w:rPr>
          <w:rFonts w:hint="default" w:ascii="宋体" w:hAnsi="宋体" w:eastAsia="宋体" w:cs="宋体"/>
          <w:color w:val="auto"/>
          <w:highlight w:val="none"/>
        </w:rPr>
        <w:t>7.3 中标候选人履约能力审查</w:t>
      </w:r>
    </w:p>
    <w:p w14:paraId="0DFF4ADC">
      <w:pPr>
        <w:keepNext w:val="0"/>
        <w:keepLines w:val="0"/>
        <w:kinsoku/>
        <w:bidi w:val="0"/>
        <w:spacing w:line="480" w:lineRule="auto"/>
        <w:ind w:firstLine="537" w:firstLineChars="224"/>
        <w:rPr>
          <w:rFonts w:hint="default" w:cs="Times New Roman"/>
          <w:color w:val="auto"/>
          <w:sz w:val="24"/>
          <w:szCs w:val="24"/>
          <w:highlight w:val="none"/>
        </w:rPr>
      </w:pPr>
      <w:r>
        <w:rPr>
          <w:rFonts w:hint="default" w:cs="Times New Roman"/>
          <w:color w:val="auto"/>
          <w:sz w:val="24"/>
          <w:szCs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7881AD49">
      <w:pPr>
        <w:keepNext w:val="0"/>
        <w:keepLines w:val="0"/>
        <w:kinsoku/>
        <w:bidi w:val="0"/>
        <w:spacing w:line="480" w:lineRule="auto"/>
        <w:ind w:firstLine="537" w:firstLineChars="224"/>
        <w:rPr>
          <w:rFonts w:hint="default" w:ascii="宋体" w:hAnsi="宋体" w:eastAsia="宋体" w:cs="宋体"/>
          <w:color w:val="auto"/>
          <w:highlight w:val="none"/>
        </w:rPr>
      </w:pPr>
      <w:r>
        <w:rPr>
          <w:rFonts w:hint="eastAsia" w:ascii="宋体" w:hAnsi="宋体" w:eastAsia="宋体" w:cs="Times New Roman"/>
          <w:color w:val="auto"/>
          <w:sz w:val="24"/>
          <w:szCs w:val="24"/>
          <w:highlight w:val="none"/>
          <w:lang w:val="en-US" w:eastAsia="zh-CN"/>
        </w:rPr>
        <w:t>现</w:t>
      </w:r>
      <w:r>
        <w:rPr>
          <w:rFonts w:hint="default" w:ascii="宋体" w:hAnsi="宋体" w:eastAsia="宋体" w:cs="Times New Roman"/>
          <w:color w:val="auto"/>
          <w:sz w:val="24"/>
          <w:szCs w:val="24"/>
          <w:highlight w:val="none"/>
        </w:rPr>
        <w:t>文</w:t>
      </w:r>
      <w:r>
        <w:rPr>
          <w:rFonts w:hint="default" w:ascii="宋体" w:hAnsi="宋体" w:eastAsia="宋体"/>
          <w:color w:val="auto"/>
          <w:sz w:val="24"/>
          <w:szCs w:val="24"/>
          <w:highlight w:val="none"/>
        </w:rPr>
        <w:t>：</w:t>
      </w:r>
      <w:r>
        <w:rPr>
          <w:rFonts w:hint="default" w:ascii="宋体" w:hAnsi="宋体" w:eastAsia="宋体" w:cs="宋体"/>
          <w:color w:val="auto"/>
          <w:highlight w:val="none"/>
        </w:rPr>
        <w:t>7.3 中标候选人履约能力审查</w:t>
      </w:r>
    </w:p>
    <w:p w14:paraId="3DE41144">
      <w:pPr>
        <w:keepNext w:val="0"/>
        <w:keepLines w:val="0"/>
        <w:pBdr>
          <w:bottom w:val="single" w:color="auto" w:sz="6" w:space="1"/>
        </w:pBdr>
        <w:kinsoku/>
        <w:bidi w:val="0"/>
        <w:spacing w:line="480" w:lineRule="auto"/>
        <w:ind w:firstLine="537" w:firstLineChars="224"/>
        <w:rPr>
          <w:rFonts w:hint="default" w:ascii="宋体" w:hAnsi="宋体" w:eastAsia="宋体"/>
          <w:color w:val="auto"/>
          <w:sz w:val="24"/>
          <w:szCs w:val="24"/>
          <w:highlight w:val="none"/>
          <w:u w:val="single"/>
        </w:rPr>
      </w:pPr>
      <w:r>
        <w:rPr>
          <w:rFonts w:hint="default" w:cs="Times New Roman"/>
          <w:color w:val="auto"/>
          <w:sz w:val="24"/>
          <w:szCs w:val="24"/>
          <w:highlight w:val="none"/>
        </w:rPr>
        <w:t>中标候选人的经营、财务状况发生较大变化或存在违法行为，招标人认为可能影响其履约能力的，将</w:t>
      </w:r>
      <w:r>
        <w:rPr>
          <w:rFonts w:hint="eastAsia" w:cs="Times New Roman"/>
          <w:color w:val="auto"/>
          <w:sz w:val="24"/>
          <w:szCs w:val="24"/>
          <w:highlight w:val="none"/>
          <w:lang w:val="en-US" w:eastAsia="zh-CN"/>
        </w:rPr>
        <w:t>在</w:t>
      </w:r>
      <w:r>
        <w:rPr>
          <w:rFonts w:hint="eastAsia" w:ascii="宋体" w:hAnsi="宋体" w:eastAsia="宋体" w:cs="Times New Roman"/>
          <w:color w:val="auto"/>
          <w:sz w:val="24"/>
          <w:szCs w:val="24"/>
          <w:highlight w:val="none"/>
          <w:u w:val="single"/>
          <w:lang w:val="en-US" w:eastAsia="zh-CN"/>
        </w:rPr>
        <w:t>定标</w:t>
      </w:r>
      <w:r>
        <w:rPr>
          <w:rFonts w:hint="default" w:cs="Times New Roman"/>
          <w:color w:val="auto"/>
          <w:sz w:val="24"/>
          <w:szCs w:val="24"/>
          <w:highlight w:val="none"/>
        </w:rPr>
        <w:t>前提请原评标委员会按照招标文件规定的标准和方法进行审查确认。</w:t>
      </w:r>
    </w:p>
    <w:p w14:paraId="0981B200">
      <w:pPr>
        <w:keepNext w:val="0"/>
        <w:keepLines w:val="0"/>
        <w:kinsoku/>
        <w:bidi w:val="0"/>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w:t>
      </w:r>
      <w:r>
        <w:rPr>
          <w:rFonts w:hint="eastAsia" w:cs="Times New Roman"/>
          <w:color w:val="auto"/>
          <w:sz w:val="24"/>
          <w:szCs w:val="24"/>
          <w:highlight w:val="none"/>
          <w:lang w:val="en-US" w:eastAsia="zh-CN"/>
        </w:rPr>
        <w:t xml:space="preserve">7.4 </w:t>
      </w:r>
      <w:r>
        <w:rPr>
          <w:rFonts w:hint="default" w:ascii="宋体" w:hAnsi="宋体" w:eastAsia="宋体"/>
          <w:color w:val="auto"/>
          <w:sz w:val="24"/>
          <w:szCs w:val="24"/>
          <w:highlight w:val="none"/>
        </w:rPr>
        <w:t xml:space="preserve">            修改类型：修改</w:t>
      </w:r>
    </w:p>
    <w:p w14:paraId="0D3965F5">
      <w:pPr>
        <w:keepNext w:val="0"/>
        <w:keepLines w:val="0"/>
        <w:kinsoku/>
        <w:bidi w:val="0"/>
        <w:spacing w:line="480" w:lineRule="auto"/>
        <w:ind w:firstLine="537" w:firstLineChars="224"/>
        <w:rPr>
          <w:rFonts w:hint="default" w:ascii="宋体" w:hAnsi="宋体" w:eastAsia="宋体" w:cs="宋体"/>
          <w:color w:val="auto"/>
          <w:highlight w:val="none"/>
        </w:rPr>
      </w:pPr>
      <w:r>
        <w:rPr>
          <w:rFonts w:hint="default" w:ascii="宋体" w:hAnsi="宋体" w:eastAsia="宋体" w:cs="Times New Roman"/>
          <w:color w:val="auto"/>
          <w:sz w:val="24"/>
          <w:szCs w:val="24"/>
          <w:highlight w:val="none"/>
        </w:rPr>
        <w:t>原文</w:t>
      </w:r>
      <w:r>
        <w:rPr>
          <w:rFonts w:hint="default" w:ascii="宋体" w:hAnsi="宋体" w:eastAsia="宋体"/>
          <w:color w:val="auto"/>
          <w:sz w:val="24"/>
          <w:szCs w:val="24"/>
          <w:highlight w:val="none"/>
        </w:rPr>
        <w:t>：</w:t>
      </w:r>
      <w:r>
        <w:rPr>
          <w:rFonts w:hint="default" w:ascii="宋体" w:hAnsi="宋体" w:eastAsia="宋体" w:cs="宋体"/>
          <w:color w:val="auto"/>
          <w:highlight w:val="none"/>
        </w:rPr>
        <w:t>7.4 定标</w:t>
      </w:r>
    </w:p>
    <w:p w14:paraId="38D9CBCC">
      <w:pPr>
        <w:keepNext w:val="0"/>
        <w:keepLines w:val="0"/>
        <w:kinsoku/>
        <w:bidi w:val="0"/>
        <w:spacing w:line="480" w:lineRule="auto"/>
        <w:ind w:firstLine="537" w:firstLineChars="224"/>
        <w:rPr>
          <w:rFonts w:hint="default" w:cs="Times New Roman"/>
          <w:color w:val="auto"/>
          <w:sz w:val="24"/>
          <w:szCs w:val="24"/>
          <w:highlight w:val="none"/>
        </w:rPr>
      </w:pPr>
      <w:r>
        <w:rPr>
          <w:rFonts w:hint="default" w:ascii="宋体" w:hAnsi="宋体" w:eastAsia="宋体" w:cs="Times New Roman"/>
          <w:color w:val="auto"/>
          <w:sz w:val="24"/>
          <w:szCs w:val="24"/>
          <w:highlight w:val="none"/>
        </w:rPr>
        <w:t>按照</w:t>
      </w:r>
      <w:r>
        <w:rPr>
          <w:rFonts w:hint="default" w:cs="Times New Roman"/>
          <w:color w:val="auto"/>
          <w:sz w:val="24"/>
          <w:szCs w:val="24"/>
          <w:highlight w:val="none"/>
        </w:rPr>
        <w:t>投标人须知前附表的规定，招标人或招标人授权的评标委员会依法确定中标人。</w:t>
      </w:r>
    </w:p>
    <w:p w14:paraId="31C02454">
      <w:pPr>
        <w:keepNext w:val="0"/>
        <w:keepLines w:val="0"/>
        <w:kinsoku/>
        <w:bidi w:val="0"/>
        <w:spacing w:line="480" w:lineRule="auto"/>
        <w:ind w:firstLine="537" w:firstLineChars="224"/>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现</w:t>
      </w:r>
      <w:r>
        <w:rPr>
          <w:rFonts w:hint="default" w:ascii="宋体" w:hAnsi="宋体" w:eastAsia="宋体" w:cs="Times New Roman"/>
          <w:color w:val="auto"/>
          <w:sz w:val="24"/>
          <w:szCs w:val="24"/>
          <w:highlight w:val="none"/>
        </w:rPr>
        <w:t>文：7.4 定标</w:t>
      </w:r>
    </w:p>
    <w:p w14:paraId="352C0115">
      <w:pPr>
        <w:keepNext w:val="0"/>
        <w:keepLines w:val="0"/>
        <w:kinsoku/>
        <w:bidi w:val="0"/>
        <w:spacing w:line="480" w:lineRule="auto"/>
        <w:ind w:firstLine="537" w:firstLineChars="224"/>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lang w:val="en-US" w:eastAsia="zh-CN"/>
        </w:rPr>
        <w:t>7.4.1 定标委员会成员人数及确定方式详见投标人须知前附表。</w:t>
      </w:r>
    </w:p>
    <w:p w14:paraId="656435F2">
      <w:pPr>
        <w:keepNext w:val="0"/>
        <w:keepLines w:val="0"/>
        <w:kinsoku/>
        <w:bidi w:val="0"/>
        <w:spacing w:line="480" w:lineRule="auto"/>
        <w:ind w:firstLine="537" w:firstLineChars="224"/>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lang w:val="en-US" w:eastAsia="zh-CN"/>
        </w:rPr>
        <w:t>7.4.2 定标原则详见投标人须知前附表。</w:t>
      </w:r>
    </w:p>
    <w:p w14:paraId="68764894">
      <w:pPr>
        <w:keepNext w:val="0"/>
        <w:keepLines w:val="0"/>
        <w:kinsoku/>
        <w:bidi w:val="0"/>
        <w:spacing w:line="480" w:lineRule="auto"/>
        <w:ind w:firstLine="537" w:firstLineChars="224"/>
        <w:rPr>
          <w:rFonts w:hint="eastAsia" w:ascii="宋体" w:hAnsi="宋体" w:eastAsia="宋体" w:cs="Times New Roman"/>
          <w:color w:val="auto"/>
          <w:sz w:val="24"/>
          <w:szCs w:val="24"/>
          <w:highlight w:val="none"/>
          <w:u w:val="single"/>
          <w:lang w:val="en-US" w:eastAsia="zh-CN"/>
        </w:rPr>
      </w:pPr>
      <w:r>
        <w:rPr>
          <w:rFonts w:hint="eastAsia" w:ascii="宋体" w:hAnsi="宋体" w:eastAsia="宋体" w:cs="Times New Roman"/>
          <w:color w:val="auto"/>
          <w:sz w:val="24"/>
          <w:szCs w:val="24"/>
          <w:highlight w:val="none"/>
          <w:u w:val="single"/>
          <w:lang w:val="en-US" w:eastAsia="zh-CN"/>
        </w:rPr>
        <w:t>7.4.3 定标其它规定详见招标文件第三章“评标及定标办法”规定的方法、规则和程序。</w:t>
      </w:r>
    </w:p>
    <w:p w14:paraId="3671A045">
      <w:pPr>
        <w:keepNext w:val="0"/>
        <w:keepLines w:val="0"/>
        <w:kinsoku/>
        <w:bidi w:val="0"/>
        <w:spacing w:line="480" w:lineRule="auto"/>
        <w:ind w:firstLine="537" w:firstLineChars="224"/>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lang w:val="en-US" w:eastAsia="zh-CN"/>
        </w:rPr>
        <w:t>7.4.4 招标人应当自收到定标报告之日起3日内，在广东省招标投标监管网和广州交易集团有限公司（广州公共资源交易中心）交易平台公示定标结果，公示应当附定标报告（定标委员会成员姓名除外）和中标候选人名单。</w:t>
      </w:r>
    </w:p>
    <w:p w14:paraId="4DA6BA23">
      <w:pPr>
        <w:keepNext w:val="0"/>
        <w:keepLines w:val="0"/>
        <w:kinsoku/>
        <w:bidi w:val="0"/>
        <w:spacing w:line="480" w:lineRule="auto"/>
        <w:ind w:firstLine="537" w:firstLineChars="224"/>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lang w:val="en-US" w:eastAsia="zh-CN"/>
        </w:rPr>
        <w:t>7.4.5 对定标结果有异议的，应当在定标结果公示之日起3日内提出，且异议应当针对定标结果的全部问题一次性完整提出。招标人应当自收到异议之日起 3 日内作出答复；作出答复前，应当暂停招标投标活动。招标人不再受理投标人或者其他利害关系人针对评标结果公示环节已公示内容提出的异议。</w:t>
      </w:r>
    </w:p>
    <w:p w14:paraId="3DCCE0A6">
      <w:pPr>
        <w:keepNext w:val="0"/>
        <w:keepLines w:val="0"/>
        <w:kinsoku/>
        <w:bidi w:val="0"/>
        <w:spacing w:line="480" w:lineRule="auto"/>
        <w:ind w:firstLine="537" w:firstLineChars="224"/>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lang w:val="en-US" w:eastAsia="zh-CN"/>
        </w:rPr>
        <w:t>7.4.6 经公示无异议后，招标人确定中标候选人为中标人。</w:t>
      </w:r>
    </w:p>
    <w:p w14:paraId="63D9746E">
      <w:pPr>
        <w:keepNext w:val="0"/>
        <w:keepLines w:val="0"/>
        <w:kinsoku/>
        <w:bidi w:val="0"/>
        <w:spacing w:line="480" w:lineRule="auto"/>
        <w:ind w:firstLine="537" w:firstLineChars="224"/>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lang w:val="en-US" w:eastAsia="zh-CN"/>
        </w:rPr>
        <w:t>7.4.7 中标人或者中标候选人放弃中标、因不可抗力提出不能履行合同，或者被查实存在影响中标结果的违法行为等情形，不符合中标条件的，招标人可以组织原定标委员会采用招标文件规定的定标方法从其他合格定标候选人名单（原中标人或者中标候选人除外）中重新确定中标候选人，也可以重新招标。</w:t>
      </w:r>
    </w:p>
    <w:p w14:paraId="3D24799E">
      <w:pPr>
        <w:keepNext w:val="0"/>
        <w:keepLines w:val="0"/>
        <w:pBdr>
          <w:bottom w:val="single" w:color="auto" w:sz="6" w:space="1"/>
        </w:pBdr>
        <w:kinsoku/>
        <w:bidi w:val="0"/>
        <w:spacing w:line="480" w:lineRule="auto"/>
        <w:ind w:firstLine="537" w:firstLineChars="224"/>
        <w:rPr>
          <w:rFonts w:hint="default"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lang w:val="en-US" w:eastAsia="zh-CN"/>
        </w:rPr>
        <w:t>7.4.8 中标人的投标报价为中标价。</w:t>
      </w:r>
    </w:p>
    <w:p w14:paraId="2D5CE9B7">
      <w:pPr>
        <w:keepNext w:val="0"/>
        <w:keepLines w:val="0"/>
        <w:kinsoku/>
        <w:bidi w:val="0"/>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w:t>
      </w:r>
      <w:r>
        <w:rPr>
          <w:rFonts w:hint="default" w:cs="Times New Roman"/>
          <w:color w:val="auto"/>
          <w:sz w:val="24"/>
          <w:szCs w:val="24"/>
          <w:highlight w:val="none"/>
          <w:lang w:val="en-US" w:eastAsia="zh-CN"/>
        </w:rPr>
        <w:t>7.5.1</w:t>
      </w:r>
      <w:r>
        <w:rPr>
          <w:rFonts w:hint="default" w:ascii="宋体" w:hAnsi="宋体" w:eastAsia="宋体"/>
          <w:color w:val="auto"/>
          <w:sz w:val="24"/>
          <w:szCs w:val="24"/>
          <w:highlight w:val="none"/>
        </w:rPr>
        <w:t xml:space="preserve">             修改类型：修改</w:t>
      </w:r>
    </w:p>
    <w:p w14:paraId="5CDCFE03">
      <w:pPr>
        <w:keepNext w:val="0"/>
        <w:keepLines w:val="0"/>
        <w:kinsoku/>
        <w:bidi w:val="0"/>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原文：</w:t>
      </w:r>
      <w:r>
        <w:rPr>
          <w:rFonts w:hint="default" w:cs="Times New Roman"/>
          <w:color w:val="auto"/>
          <w:sz w:val="24"/>
          <w:szCs w:val="24"/>
          <w:highlight w:val="none"/>
          <w:lang w:val="en-US" w:eastAsia="zh-CN"/>
        </w:rPr>
        <w:t>7.5.1  在法规规定的时间内，招标人以书面形式向中标人发出中标通知书。在</w:t>
      </w:r>
      <w:r>
        <w:rPr>
          <w:rFonts w:hint="eastAsia" w:cs="Times New Roman"/>
          <w:color w:val="auto"/>
          <w:sz w:val="24"/>
          <w:szCs w:val="24"/>
          <w:highlight w:val="none"/>
          <w:lang w:val="en-US" w:eastAsia="zh-CN"/>
        </w:rPr>
        <w:t>广州交易集团有限公司（广州公共资源交易中心）</w:t>
      </w:r>
      <w:r>
        <w:rPr>
          <w:rFonts w:hint="default" w:cs="Times New Roman"/>
          <w:color w:val="auto"/>
          <w:sz w:val="24"/>
          <w:szCs w:val="24"/>
          <w:highlight w:val="none"/>
          <w:lang w:val="en-US" w:eastAsia="zh-CN"/>
        </w:rPr>
        <w:t>网和广东省招标投标监管网发布中标信息，视同将中标结果通知未中标的投标人</w:t>
      </w:r>
      <w:r>
        <w:rPr>
          <w:rFonts w:hint="eastAsia" w:cs="Times New Roman"/>
          <w:color w:val="auto"/>
          <w:sz w:val="24"/>
          <w:szCs w:val="24"/>
          <w:highlight w:val="none"/>
          <w:lang w:val="en-US" w:eastAsia="zh-CN"/>
        </w:rPr>
        <w:t>。</w:t>
      </w:r>
    </w:p>
    <w:p w14:paraId="769E8ED5">
      <w:pPr>
        <w:keepNext w:val="0"/>
        <w:keepLines w:val="0"/>
        <w:pBdr>
          <w:bottom w:val="single" w:color="auto" w:sz="6" w:space="1"/>
        </w:pBdr>
        <w:kinsoku/>
        <w:bidi w:val="0"/>
        <w:spacing w:line="480" w:lineRule="auto"/>
        <w:ind w:firstLine="537" w:firstLineChars="224"/>
        <w:rPr>
          <w:rFonts w:hint="default" w:ascii="宋体" w:hAnsi="宋体" w:eastAsia="宋体" w:cs="Times New Roman"/>
          <w:color w:val="auto"/>
          <w:sz w:val="24"/>
          <w:szCs w:val="24"/>
          <w:highlight w:val="none"/>
          <w:u w:val="single"/>
        </w:rPr>
      </w:pPr>
      <w:r>
        <w:rPr>
          <w:rFonts w:hint="default" w:ascii="宋体" w:hAnsi="宋体" w:eastAsia="宋体"/>
          <w:color w:val="auto"/>
          <w:sz w:val="24"/>
          <w:szCs w:val="24"/>
          <w:highlight w:val="none"/>
        </w:rPr>
        <w:t>现文：</w:t>
      </w:r>
      <w:r>
        <w:rPr>
          <w:rFonts w:hint="default" w:cs="Times New Roman"/>
          <w:color w:val="auto"/>
          <w:sz w:val="24"/>
          <w:szCs w:val="24"/>
          <w:highlight w:val="none"/>
          <w:lang w:val="en-US" w:eastAsia="zh-CN"/>
        </w:rPr>
        <w:t>7.5.1  在法规规定的时间内，</w:t>
      </w:r>
      <w:r>
        <w:rPr>
          <w:rFonts w:hint="default" w:cs="Times New Roman"/>
          <w:color w:val="auto"/>
          <w:sz w:val="24"/>
          <w:szCs w:val="24"/>
          <w:highlight w:val="none"/>
          <w:u w:val="single"/>
          <w:lang w:val="en-US" w:eastAsia="zh-CN"/>
        </w:rPr>
        <w:t>招标人向中标人发出中标通知书</w:t>
      </w:r>
      <w:r>
        <w:rPr>
          <w:rFonts w:hint="default" w:cs="Times New Roman"/>
          <w:color w:val="auto"/>
          <w:sz w:val="24"/>
          <w:szCs w:val="24"/>
          <w:highlight w:val="none"/>
          <w:lang w:val="en-US" w:eastAsia="zh-CN"/>
        </w:rPr>
        <w:t>。在</w:t>
      </w:r>
      <w:r>
        <w:rPr>
          <w:rFonts w:hint="eastAsia" w:cs="Times New Roman"/>
          <w:color w:val="auto"/>
          <w:sz w:val="24"/>
          <w:szCs w:val="24"/>
          <w:highlight w:val="none"/>
          <w:lang w:val="en-US" w:eastAsia="zh-CN"/>
        </w:rPr>
        <w:t>广州交易集团有限公司（广州公共资源交易中心）</w:t>
      </w:r>
      <w:r>
        <w:rPr>
          <w:rFonts w:hint="default" w:cs="Times New Roman"/>
          <w:color w:val="auto"/>
          <w:sz w:val="24"/>
          <w:szCs w:val="24"/>
          <w:highlight w:val="none"/>
          <w:lang w:val="en-US" w:eastAsia="zh-CN"/>
        </w:rPr>
        <w:t>网和广东省招标投标监管网发布中标信息，视同将中标结果通知未中标的投标人。</w:t>
      </w:r>
    </w:p>
    <w:p w14:paraId="3CBE905F">
      <w:pPr>
        <w:keepNext w:val="0"/>
        <w:keepLines w:val="0"/>
        <w:kinsoku/>
        <w:bidi w:val="0"/>
        <w:spacing w:line="480" w:lineRule="auto"/>
        <w:ind w:firstLine="537" w:firstLineChars="224"/>
        <w:rPr>
          <w:rFonts w:hint="eastAsia" w:ascii="宋体" w:hAnsi="宋体" w:eastAsia="宋体"/>
          <w:color w:val="auto"/>
          <w:sz w:val="24"/>
          <w:szCs w:val="24"/>
          <w:highlight w:val="none"/>
          <w:lang w:eastAsia="zh-CN"/>
        </w:rPr>
      </w:pPr>
      <w:r>
        <w:rPr>
          <w:rFonts w:hint="default" w:ascii="宋体" w:hAnsi="宋体" w:eastAsia="宋体"/>
          <w:color w:val="auto"/>
          <w:sz w:val="24"/>
          <w:szCs w:val="24"/>
          <w:highlight w:val="none"/>
        </w:rPr>
        <w:t>条款号：</w:t>
      </w:r>
      <w:r>
        <w:rPr>
          <w:rFonts w:hint="default" w:ascii="宋体" w:hAnsi="宋体" w:eastAsia="宋体" w:cs="宋体"/>
          <w:strike w:val="0"/>
          <w:dstrike w:val="0"/>
          <w:color w:val="auto"/>
          <w:highlight w:val="none"/>
        </w:rPr>
        <w:t>7.6</w:t>
      </w:r>
      <w:r>
        <w:rPr>
          <w:rFonts w:hint="default" w:ascii="宋体" w:hAnsi="宋体" w:eastAsia="宋体"/>
          <w:color w:val="auto"/>
          <w:sz w:val="24"/>
          <w:szCs w:val="24"/>
          <w:highlight w:val="none"/>
        </w:rPr>
        <w:t xml:space="preserve">             修改类型：</w:t>
      </w:r>
      <w:r>
        <w:rPr>
          <w:rFonts w:hint="eastAsia" w:ascii="宋体" w:hAnsi="宋体"/>
          <w:color w:val="auto"/>
          <w:sz w:val="24"/>
          <w:szCs w:val="24"/>
          <w:highlight w:val="none"/>
          <w:lang w:eastAsia="zh-CN"/>
        </w:rPr>
        <w:t>删除</w:t>
      </w:r>
    </w:p>
    <w:p w14:paraId="4392F931">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strike w:val="0"/>
          <w:dstrike w:val="0"/>
          <w:color w:val="auto"/>
          <w:highlight w:val="none"/>
        </w:rPr>
      </w:pPr>
      <w:r>
        <w:rPr>
          <w:rFonts w:hint="eastAsia" w:ascii="宋体" w:hAnsi="宋体"/>
          <w:color w:val="auto"/>
          <w:sz w:val="24"/>
          <w:szCs w:val="24"/>
          <w:highlight w:val="none"/>
          <w:lang w:eastAsia="zh-CN"/>
        </w:rPr>
        <w:t>　</w:t>
      </w:r>
      <w:r>
        <w:rPr>
          <w:rFonts w:hint="default" w:ascii="宋体" w:hAnsi="宋体" w:eastAsia="宋体"/>
          <w:color w:val="auto"/>
          <w:sz w:val="24"/>
          <w:szCs w:val="24"/>
          <w:highlight w:val="none"/>
        </w:rPr>
        <w:t>原文：</w:t>
      </w:r>
      <w:r>
        <w:rPr>
          <w:rFonts w:hint="default" w:ascii="宋体" w:hAnsi="宋体" w:eastAsia="宋体" w:cs="宋体"/>
          <w:strike w:val="0"/>
          <w:dstrike w:val="0"/>
          <w:color w:val="auto"/>
          <w:highlight w:val="none"/>
        </w:rPr>
        <w:t>7.6 履约保证金</w:t>
      </w:r>
    </w:p>
    <w:p w14:paraId="26C6D9BC">
      <w:pPr>
        <w:keepNext w:val="0"/>
        <w:keepLines w:val="0"/>
        <w:kinsoku/>
        <w:bidi w:val="0"/>
        <w:spacing w:line="480" w:lineRule="auto"/>
        <w:ind w:firstLine="537" w:firstLineChars="224"/>
        <w:rPr>
          <w:rFonts w:hint="default" w:cs="Times New Roman"/>
          <w:strike w:val="0"/>
          <w:dstrike w:val="0"/>
          <w:color w:val="auto"/>
          <w:sz w:val="24"/>
          <w:szCs w:val="24"/>
          <w:highlight w:val="none"/>
        </w:rPr>
      </w:pPr>
      <w:r>
        <w:rPr>
          <w:rFonts w:hint="default" w:cs="Times New Roman"/>
          <w:strike w:val="0"/>
          <w:dstrike w:val="0"/>
          <w:color w:val="auto"/>
          <w:sz w:val="24"/>
          <w:szCs w:val="24"/>
          <w:highlight w:val="none"/>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w:t>
      </w:r>
      <w:r>
        <w:rPr>
          <w:rFonts w:hint="default"/>
          <w:strike w:val="0"/>
          <w:dstrike w:val="0"/>
          <w:color w:val="auto"/>
          <w:spacing w:val="-2"/>
          <w:sz w:val="24"/>
          <w:szCs w:val="24"/>
          <w:highlight w:val="none"/>
          <w:lang w:eastAsia="zh-CN"/>
        </w:rPr>
        <w:t>主办方</w:t>
      </w:r>
      <w:r>
        <w:rPr>
          <w:rFonts w:hint="default" w:cs="Times New Roman"/>
          <w:strike w:val="0"/>
          <w:dstrike w:val="0"/>
          <w:color w:val="auto"/>
          <w:sz w:val="24"/>
          <w:szCs w:val="24"/>
          <w:highlight w:val="none"/>
        </w:rPr>
        <w:t>的名义提交。</w:t>
      </w:r>
    </w:p>
    <w:p w14:paraId="7C323F52">
      <w:pPr>
        <w:keepNext w:val="0"/>
        <w:keepLines w:val="0"/>
        <w:pBdr>
          <w:bottom w:val="single" w:color="auto" w:sz="6" w:space="1"/>
        </w:pBdr>
        <w:kinsoku/>
        <w:bidi w:val="0"/>
        <w:spacing w:line="480" w:lineRule="auto"/>
        <w:ind w:firstLine="537" w:firstLineChars="224"/>
        <w:rPr>
          <w:rFonts w:hint="default" w:ascii="宋体" w:hAnsi="宋体" w:eastAsia="宋体" w:cs="Times New Roman"/>
          <w:strike w:val="0"/>
          <w:color w:val="auto"/>
          <w:sz w:val="24"/>
          <w:szCs w:val="24"/>
          <w:highlight w:val="none"/>
        </w:rPr>
      </w:pPr>
      <w:r>
        <w:rPr>
          <w:rFonts w:hint="default" w:cs="Times New Roman"/>
          <w:strike w:val="0"/>
          <w:dstrike w:val="0"/>
          <w:color w:val="auto"/>
          <w:sz w:val="24"/>
          <w:szCs w:val="24"/>
          <w:highlight w:val="none"/>
        </w:rPr>
        <w:t>7.6.2 中标人不能按本章第 7.6.1 项要求提交履约保证金的，视为放弃中标，其投标保证金不予退还，给招标人造成的损失超过投标保证金数额的，中标人还应当对超过部分予以赔偿。</w:t>
      </w:r>
    </w:p>
    <w:p w14:paraId="1E5D3C7A">
      <w:pPr>
        <w:keepNext w:val="0"/>
        <w:keepLines w:val="0"/>
        <w:kinsoku/>
        <w:bidi w:val="0"/>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w:t>
      </w:r>
      <w:r>
        <w:rPr>
          <w:rFonts w:hint="default" w:cs="Times New Roman"/>
          <w:strike w:val="0"/>
          <w:dstrike w:val="0"/>
          <w:color w:val="auto"/>
          <w:sz w:val="24"/>
          <w:szCs w:val="24"/>
          <w:highlight w:val="none"/>
        </w:rPr>
        <w:t>7.7.1</w:t>
      </w:r>
      <w:r>
        <w:rPr>
          <w:rFonts w:hint="default" w:ascii="宋体" w:hAnsi="宋体" w:eastAsia="宋体"/>
          <w:color w:val="auto"/>
          <w:sz w:val="24"/>
          <w:szCs w:val="24"/>
          <w:highlight w:val="none"/>
        </w:rPr>
        <w:t xml:space="preserve">             修改类型：修改</w:t>
      </w:r>
    </w:p>
    <w:p w14:paraId="14A7FE6B">
      <w:pPr>
        <w:keepNext w:val="0"/>
        <w:keepLines w:val="0"/>
        <w:kinsoku/>
        <w:bidi w:val="0"/>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原文：</w:t>
      </w:r>
      <w:r>
        <w:rPr>
          <w:rFonts w:hint="default" w:cs="Times New Roman"/>
          <w:strike w:val="0"/>
          <w:dstrike w:val="0"/>
          <w:color w:val="auto"/>
          <w:sz w:val="24"/>
          <w:szCs w:val="24"/>
          <w:highlight w:val="none"/>
        </w:rPr>
        <w:t>7.7.1 招标人和中标人应当在中标通知书发出之日起30日内，根据招标文件和中标人的投标文件订立书面合同</w:t>
      </w:r>
      <w:r>
        <w:rPr>
          <w:rFonts w:hint="eastAsia"/>
          <w:strike w:val="0"/>
          <w:dstrike w:val="0"/>
          <w:color w:val="auto"/>
          <w:sz w:val="24"/>
          <w:highlight w:val="none"/>
          <w:lang w:eastAsia="zh-CN"/>
        </w:rPr>
        <w:t>，并通过电子交易系统与中标人在线签订合同</w:t>
      </w:r>
      <w:r>
        <w:rPr>
          <w:rFonts w:hint="default" w:cs="Times New Roman"/>
          <w:strike w:val="0"/>
          <w:dstrike w:val="0"/>
          <w:color w:val="auto"/>
          <w:sz w:val="24"/>
          <w:szCs w:val="24"/>
          <w:highlight w:val="none"/>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5987B3EB">
      <w:pPr>
        <w:keepNext w:val="0"/>
        <w:keepLines w:val="0"/>
        <w:pBdr>
          <w:bottom w:val="single" w:color="auto" w:sz="6" w:space="1"/>
        </w:pBdr>
        <w:kinsoku/>
        <w:bidi w:val="0"/>
        <w:spacing w:line="480" w:lineRule="auto"/>
        <w:ind w:firstLine="537" w:firstLineChars="224"/>
        <w:rPr>
          <w:rFonts w:hint="default" w:ascii="宋体" w:hAnsi="宋体" w:eastAsia="宋体"/>
          <w:color w:val="auto"/>
          <w:sz w:val="24"/>
          <w:szCs w:val="24"/>
          <w:highlight w:val="none"/>
          <w:u w:val="single"/>
        </w:rPr>
      </w:pPr>
      <w:r>
        <w:rPr>
          <w:rFonts w:hint="default" w:ascii="宋体" w:hAnsi="宋体" w:eastAsia="宋体"/>
          <w:color w:val="auto"/>
          <w:sz w:val="24"/>
          <w:szCs w:val="24"/>
          <w:highlight w:val="none"/>
        </w:rPr>
        <w:t>现文：</w:t>
      </w:r>
      <w:r>
        <w:rPr>
          <w:rFonts w:hint="default" w:cs="Times New Roman"/>
          <w:color w:val="auto"/>
          <w:sz w:val="24"/>
          <w:szCs w:val="24"/>
          <w:highlight w:val="none"/>
        </w:rPr>
        <w:t>7.7.1 招标人和中标人应当在中标通知书发出之日起30日内，根据招标文件和中标人的投标文件订立书面合同</w:t>
      </w:r>
      <w:r>
        <w:rPr>
          <w:rFonts w:hint="eastAsia"/>
          <w:color w:val="auto"/>
          <w:sz w:val="24"/>
          <w:highlight w:val="none"/>
          <w:lang w:eastAsia="zh-CN"/>
        </w:rPr>
        <w:t>，并通过电子交易系统与中标人在线签订合同</w:t>
      </w:r>
      <w:r>
        <w:rPr>
          <w:rFonts w:hint="default" w:cs="Times New Roman"/>
          <w:color w:val="auto"/>
          <w:sz w:val="24"/>
          <w:szCs w:val="24"/>
          <w:highlight w:val="none"/>
        </w:rPr>
        <w:t>。</w:t>
      </w:r>
      <w:r>
        <w:rPr>
          <w:rFonts w:hint="default" w:cs="Times New Roman"/>
          <w:color w:val="auto"/>
          <w:sz w:val="24"/>
          <w:szCs w:val="24"/>
          <w:highlight w:val="none"/>
          <w:u w:val="single"/>
        </w:rPr>
        <w:t>中标人无正当理由拒签合同，在签订合同时向招标人提出附加条件，招标人有权取消其中标资格，给招标人造成的损失，中标人还应当予以赔偿。</w:t>
      </w:r>
    </w:p>
    <w:p w14:paraId="2F3331AD">
      <w:pPr>
        <w:keepNext w:val="0"/>
        <w:keepLines w:val="0"/>
        <w:kinsoku/>
        <w:bidi w:val="0"/>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w:t>
      </w:r>
      <w:r>
        <w:rPr>
          <w:rFonts w:hint="default" w:cs="Times New Roman"/>
          <w:strike w:val="0"/>
          <w:dstrike w:val="0"/>
          <w:color w:val="auto"/>
          <w:sz w:val="24"/>
          <w:szCs w:val="24"/>
          <w:highlight w:val="none"/>
        </w:rPr>
        <w:t>7.7.2</w:t>
      </w:r>
      <w:r>
        <w:rPr>
          <w:rFonts w:hint="default" w:ascii="宋体" w:hAnsi="宋体" w:eastAsia="宋体"/>
          <w:color w:val="auto"/>
          <w:sz w:val="24"/>
          <w:szCs w:val="24"/>
          <w:highlight w:val="none"/>
        </w:rPr>
        <w:t xml:space="preserve">             修改类型：修改</w:t>
      </w:r>
    </w:p>
    <w:p w14:paraId="17B1ABA5">
      <w:pPr>
        <w:keepNext w:val="0"/>
        <w:keepLines w:val="0"/>
        <w:kinsoku/>
        <w:bidi w:val="0"/>
        <w:spacing w:line="480" w:lineRule="auto"/>
        <w:ind w:firstLine="537" w:firstLineChars="224"/>
        <w:rPr>
          <w:rFonts w:hint="default" w:ascii="宋体" w:hAnsi="宋体" w:eastAsia="宋体"/>
          <w:strike w:val="0"/>
          <w:dstrike w:val="0"/>
          <w:color w:val="auto"/>
          <w:sz w:val="24"/>
          <w:szCs w:val="24"/>
          <w:highlight w:val="none"/>
        </w:rPr>
      </w:pPr>
      <w:r>
        <w:rPr>
          <w:rFonts w:hint="default" w:ascii="宋体" w:hAnsi="宋体" w:eastAsia="宋体"/>
          <w:color w:val="auto"/>
          <w:sz w:val="24"/>
          <w:szCs w:val="24"/>
          <w:highlight w:val="none"/>
        </w:rPr>
        <w:t>原文：</w:t>
      </w:r>
      <w:r>
        <w:rPr>
          <w:rFonts w:hint="default" w:cs="Times New Roman"/>
          <w:strike w:val="0"/>
          <w:dstrike w:val="0"/>
          <w:color w:val="auto"/>
          <w:sz w:val="24"/>
          <w:szCs w:val="24"/>
          <w:highlight w:val="none"/>
        </w:rPr>
        <w:t>7.7.2 发出中标通知书后，招标人无正当理由拒签合同，或者在签订合同时向中标人提出附加条件的，招标人向中标人退还投标保证金；给中标人造成损失的，还应当赔偿损失。</w:t>
      </w:r>
    </w:p>
    <w:p w14:paraId="67728C6C">
      <w:pPr>
        <w:keepNext w:val="0"/>
        <w:keepLines w:val="0"/>
        <w:pBdr>
          <w:bottom w:val="single" w:color="auto" w:sz="6" w:space="1"/>
        </w:pBdr>
        <w:kinsoku/>
        <w:bidi w:val="0"/>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现文：</w:t>
      </w:r>
      <w:r>
        <w:rPr>
          <w:rFonts w:hint="default" w:cs="Times New Roman"/>
          <w:color w:val="auto"/>
          <w:sz w:val="24"/>
          <w:szCs w:val="24"/>
          <w:highlight w:val="none"/>
        </w:rPr>
        <w:t xml:space="preserve">7.7.2 </w:t>
      </w:r>
      <w:r>
        <w:rPr>
          <w:rFonts w:hint="default" w:cs="Times New Roman"/>
          <w:color w:val="auto"/>
          <w:sz w:val="24"/>
          <w:szCs w:val="24"/>
          <w:highlight w:val="none"/>
          <w:u w:val="single"/>
        </w:rPr>
        <w:t>发出中标通知书后，招标人无正当理由拒签合同，或者在签订合同时向中标人提出附加条件的，给中标人造成损失的，还应当赔偿损失。</w:t>
      </w:r>
    </w:p>
    <w:p w14:paraId="504D6850">
      <w:pPr>
        <w:keepNext w:val="0"/>
        <w:keepLines w:val="0"/>
        <w:kinsoku/>
        <w:bidi w:val="0"/>
        <w:spacing w:line="480" w:lineRule="auto"/>
        <w:ind w:firstLine="537" w:firstLineChars="224"/>
        <w:rPr>
          <w:rFonts w:hint="eastAsia" w:ascii="宋体" w:hAnsi="宋体" w:eastAsia="宋体"/>
          <w:color w:val="auto"/>
          <w:sz w:val="24"/>
          <w:szCs w:val="24"/>
          <w:highlight w:val="none"/>
          <w:lang w:eastAsia="zh-CN"/>
        </w:rPr>
      </w:pPr>
      <w:r>
        <w:rPr>
          <w:rFonts w:hint="default" w:ascii="宋体" w:hAnsi="宋体" w:eastAsia="宋体"/>
          <w:color w:val="auto"/>
          <w:sz w:val="24"/>
          <w:szCs w:val="24"/>
          <w:highlight w:val="none"/>
        </w:rPr>
        <w:t>条款</w:t>
      </w:r>
      <w:r>
        <w:rPr>
          <w:rFonts w:hint="default" w:ascii="宋体" w:hAnsi="宋体" w:eastAsia="宋体" w:cs="Times New Roman"/>
          <w:color w:val="auto"/>
          <w:sz w:val="24"/>
          <w:szCs w:val="24"/>
          <w:highlight w:val="none"/>
        </w:rPr>
        <w:t>号：7.7.3</w:t>
      </w:r>
      <w:r>
        <w:rPr>
          <w:rFonts w:hint="default" w:ascii="宋体" w:hAnsi="宋体" w:eastAsia="宋体"/>
          <w:color w:val="auto"/>
          <w:sz w:val="24"/>
          <w:szCs w:val="24"/>
          <w:highlight w:val="none"/>
        </w:rPr>
        <w:t xml:space="preserve">             修改类型：</w:t>
      </w:r>
      <w:r>
        <w:rPr>
          <w:rFonts w:hint="eastAsia" w:ascii="宋体" w:hAnsi="宋体"/>
          <w:color w:val="auto"/>
          <w:sz w:val="24"/>
          <w:szCs w:val="24"/>
          <w:highlight w:val="none"/>
          <w:lang w:eastAsia="zh-CN"/>
        </w:rPr>
        <w:t>删除</w:t>
      </w:r>
    </w:p>
    <w:p w14:paraId="05548B8B">
      <w:pPr>
        <w:keepNext w:val="0"/>
        <w:keepLines w:val="0"/>
        <w:pBdr>
          <w:bottom w:val="single" w:color="auto" w:sz="6" w:space="1"/>
        </w:pBdr>
        <w:kinsoku/>
        <w:bidi w:val="0"/>
        <w:spacing w:line="480" w:lineRule="auto"/>
        <w:ind w:firstLine="537" w:firstLineChars="224"/>
        <w:rPr>
          <w:rFonts w:hint="default" w:ascii="宋体" w:hAnsi="宋体" w:eastAsia="宋体" w:cs="Times New Roman"/>
          <w:strike w:val="0"/>
          <w:color w:val="auto"/>
          <w:sz w:val="24"/>
          <w:szCs w:val="24"/>
          <w:highlight w:val="none"/>
        </w:rPr>
      </w:pPr>
      <w:r>
        <w:rPr>
          <w:rFonts w:hint="default" w:ascii="宋体" w:hAnsi="宋体" w:eastAsia="宋体"/>
          <w:color w:val="auto"/>
          <w:sz w:val="24"/>
          <w:szCs w:val="24"/>
          <w:highlight w:val="none"/>
        </w:rPr>
        <w:t>原文：</w:t>
      </w:r>
      <w:r>
        <w:rPr>
          <w:rFonts w:hint="default" w:cs="Times New Roman"/>
          <w:strike w:val="0"/>
          <w:dstrike w:val="0"/>
          <w:color w:val="auto"/>
          <w:sz w:val="24"/>
          <w:szCs w:val="24"/>
          <w:highlight w:val="none"/>
        </w:rPr>
        <w:t>7.7.3 联合体中标的，联合体各方应当共同与招标人签订合同，就中标项目向招标人承担连带责任。</w:t>
      </w:r>
    </w:p>
    <w:p w14:paraId="4001CF15">
      <w:pPr>
        <w:keepNext w:val="0"/>
        <w:keepLines w:val="0"/>
        <w:kinsoku/>
        <w:bidi w:val="0"/>
        <w:spacing w:line="360" w:lineRule="auto"/>
        <w:rPr>
          <w:rFonts w:hint="default" w:ascii="宋体" w:hAnsi="宋体" w:eastAsia="宋体"/>
          <w:color w:val="auto"/>
          <w:sz w:val="24"/>
          <w:szCs w:val="24"/>
          <w:highlight w:val="none"/>
        </w:rPr>
      </w:pPr>
      <w:r>
        <w:rPr>
          <w:rFonts w:hint="default" w:ascii="宋体" w:hAnsi="宋体" w:eastAsia="宋体"/>
          <w:color w:val="auto"/>
          <w:sz w:val="24"/>
          <w:szCs w:val="24"/>
          <w:highlight w:val="none"/>
        </w:rPr>
        <w:t>注：以上修改，仅限于本范本中有可供选择条款的情形。</w:t>
      </w:r>
    </w:p>
    <w:p w14:paraId="2BE9BB93">
      <w:pPr>
        <w:keepNext w:val="0"/>
        <w:keepLines w:val="0"/>
        <w:kinsoku/>
        <w:bidi w:val="0"/>
        <w:spacing w:line="360" w:lineRule="auto"/>
        <w:rPr>
          <w:rFonts w:hint="default" w:ascii="宋体" w:hAnsi="宋体" w:eastAsia="宋体"/>
          <w:color w:val="auto"/>
          <w:sz w:val="24"/>
          <w:szCs w:val="24"/>
          <w:highlight w:val="none"/>
        </w:rPr>
      </w:pPr>
      <w:r>
        <w:rPr>
          <w:rFonts w:hint="default" w:ascii="宋体" w:hAnsi="宋体" w:eastAsia="宋体"/>
          <w:color w:val="auto"/>
          <w:sz w:val="24"/>
          <w:szCs w:val="24"/>
          <w:highlight w:val="none"/>
        </w:rPr>
        <w:t>（以下无正文）</w:t>
      </w:r>
    </w:p>
    <w:p w14:paraId="0D77E92E">
      <w:pPr>
        <w:pStyle w:val="4"/>
        <w:keepNext w:val="0"/>
        <w:keepLines w:val="0"/>
        <w:kinsoku/>
        <w:bidi w:val="0"/>
        <w:outlineLvl w:val="9"/>
        <w:rPr>
          <w:rFonts w:hint="default" w:cs="宋体"/>
          <w:color w:val="auto"/>
          <w:sz w:val="24"/>
          <w:szCs w:val="24"/>
          <w:highlight w:val="none"/>
        </w:rPr>
        <w:sectPr>
          <w:pgSz w:w="11905" w:h="16838"/>
          <w:pgMar w:top="1417" w:right="1417" w:bottom="1417" w:left="1417" w:header="992" w:footer="992" w:gutter="0"/>
          <w:lnNumType w:countBy="0" w:distance="360"/>
          <w:cols w:space="720" w:num="1"/>
        </w:sectPr>
      </w:pPr>
    </w:p>
    <w:p w14:paraId="2438D6B6">
      <w:pPr>
        <w:pStyle w:val="4"/>
        <w:keepNext w:val="0"/>
        <w:keepLines w:val="0"/>
        <w:kinsoku/>
        <w:bidi w:val="0"/>
        <w:outlineLvl w:val="1"/>
        <w:rPr>
          <w:rFonts w:hint="default" w:cs="宋体"/>
          <w:b w:val="0"/>
          <w:color w:val="auto"/>
          <w:sz w:val="24"/>
          <w:szCs w:val="24"/>
          <w:highlight w:val="none"/>
        </w:rPr>
      </w:pPr>
      <w:bookmarkStart w:id="54" w:name="_Toc23473"/>
      <w:bookmarkStart w:id="55" w:name="_Toc28936"/>
      <w:r>
        <w:rPr>
          <w:rFonts w:hint="default" w:cs="宋体"/>
          <w:color w:val="auto"/>
          <w:sz w:val="24"/>
          <w:szCs w:val="24"/>
          <w:highlight w:val="none"/>
        </w:rPr>
        <w:t>1.总则</w:t>
      </w:r>
      <w:bookmarkEnd w:id="54"/>
      <w:bookmarkEnd w:id="55"/>
    </w:p>
    <w:p w14:paraId="5B205744">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auto"/>
          <w:highlight w:val="none"/>
        </w:rPr>
      </w:pPr>
      <w:bookmarkStart w:id="56" w:name="bookmark21"/>
      <w:bookmarkEnd w:id="56"/>
      <w:r>
        <w:rPr>
          <w:rFonts w:hint="default" w:ascii="宋体" w:hAnsi="宋体" w:eastAsia="宋体" w:cs="宋体"/>
          <w:color w:val="auto"/>
          <w:highlight w:val="none"/>
        </w:rPr>
        <w:t>1.1 招标项目概况</w:t>
      </w:r>
    </w:p>
    <w:p w14:paraId="2AC32F71">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1.1.1 根据《中华人民共和国招标投标法》、《中华人民共和国招标投标法实施条例》等有关法律、法规和规章的规定，本招标项目已具备招标条件，现对监理进行招标。</w:t>
      </w:r>
    </w:p>
    <w:p w14:paraId="3A9EEB99">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1.1.2 招标人：见投标人须知前附表。</w:t>
      </w:r>
    </w:p>
    <w:p w14:paraId="638D12D1">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1.1.3 招标代理机构：见投标人须知前附表。</w:t>
      </w:r>
    </w:p>
    <w:p w14:paraId="41A4D809">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1.1.4 招标项目名称：见投标人须知前附表。</w:t>
      </w:r>
    </w:p>
    <w:p w14:paraId="4D061AA1">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1.1.5 项目建设地点：见投标人须知前附表。</w:t>
      </w:r>
    </w:p>
    <w:p w14:paraId="1DF8D157">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1.1.6 项目建设规模：见投标人须知前附表。</w:t>
      </w:r>
    </w:p>
    <w:p w14:paraId="38DCACBF">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1.1.7 工程项目施工预计开工日期和建设周期：见投标人须知前附表。</w:t>
      </w:r>
    </w:p>
    <w:p w14:paraId="2B1BCC24">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1.1.8 建筑安装工程费/工程概算：见投标人须知前附表。</w:t>
      </w:r>
    </w:p>
    <w:p w14:paraId="14DC37A1">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auto"/>
          <w:highlight w:val="none"/>
        </w:rPr>
      </w:pPr>
      <w:bookmarkStart w:id="57" w:name="bookmark22"/>
      <w:bookmarkEnd w:id="57"/>
      <w:r>
        <w:rPr>
          <w:rFonts w:hint="default" w:ascii="宋体" w:hAnsi="宋体" w:eastAsia="宋体" w:cs="宋体"/>
          <w:color w:val="auto"/>
          <w:highlight w:val="none"/>
        </w:rPr>
        <w:t>1.2 招标项目的资金来源和落实情况</w:t>
      </w:r>
    </w:p>
    <w:p w14:paraId="0D94BA81">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1.2.1 资金来源及比例：见投标人须知前附表。</w:t>
      </w:r>
    </w:p>
    <w:p w14:paraId="7F54E436">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1.2.2 资金落实情况：见投标人须知前附表。</w:t>
      </w:r>
    </w:p>
    <w:p w14:paraId="2F9A832E">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auto"/>
          <w:highlight w:val="none"/>
        </w:rPr>
      </w:pPr>
      <w:bookmarkStart w:id="58" w:name="bookmark23"/>
      <w:bookmarkEnd w:id="58"/>
      <w:r>
        <w:rPr>
          <w:rFonts w:hint="default" w:ascii="宋体" w:hAnsi="宋体" w:eastAsia="宋体" w:cs="宋体"/>
          <w:color w:val="auto"/>
          <w:highlight w:val="none"/>
        </w:rPr>
        <w:t>1.3 招标范围、</w:t>
      </w:r>
      <w:r>
        <w:rPr>
          <w:rFonts w:hint="eastAsia" w:ascii="宋体" w:hAnsi="宋体" w:cs="宋体"/>
          <w:color w:val="auto"/>
          <w:highlight w:val="none"/>
          <w:lang w:eastAsia="zh-CN"/>
        </w:rPr>
        <w:t>项目</w:t>
      </w:r>
      <w:r>
        <w:rPr>
          <w:rFonts w:hint="default" w:ascii="宋体" w:hAnsi="宋体" w:eastAsia="宋体" w:cs="宋体"/>
          <w:color w:val="auto"/>
          <w:highlight w:val="none"/>
        </w:rPr>
        <w:t>服务期限和质量标准</w:t>
      </w:r>
    </w:p>
    <w:p w14:paraId="6E253D3B">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1.3.1 招标范围：见投标人须知前附表。</w:t>
      </w:r>
    </w:p>
    <w:p w14:paraId="5F97F92C">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 xml:space="preserve">1.3.2 </w:t>
      </w:r>
      <w:r>
        <w:rPr>
          <w:rFonts w:hint="eastAsia" w:cs="Times New Roman"/>
          <w:color w:val="auto"/>
          <w:sz w:val="24"/>
          <w:szCs w:val="24"/>
          <w:highlight w:val="none"/>
          <w:lang w:eastAsia="zh-CN"/>
        </w:rPr>
        <w:t>项目</w:t>
      </w:r>
      <w:r>
        <w:rPr>
          <w:rFonts w:hint="default" w:cs="Times New Roman"/>
          <w:color w:val="auto"/>
          <w:sz w:val="24"/>
          <w:szCs w:val="24"/>
          <w:highlight w:val="none"/>
        </w:rPr>
        <w:t>服务期限：见投标人须知前附表。</w:t>
      </w:r>
    </w:p>
    <w:p w14:paraId="65D371B4">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1.3.3 质量标准：见投标人须知前附表。</w:t>
      </w:r>
    </w:p>
    <w:p w14:paraId="629D5F21">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auto"/>
          <w:highlight w:val="none"/>
        </w:rPr>
      </w:pPr>
      <w:bookmarkStart w:id="59" w:name="bookmark24"/>
      <w:bookmarkEnd w:id="59"/>
      <w:r>
        <w:rPr>
          <w:rFonts w:hint="default" w:ascii="宋体" w:hAnsi="宋体" w:eastAsia="宋体" w:cs="宋体"/>
          <w:color w:val="auto"/>
          <w:highlight w:val="none"/>
        </w:rPr>
        <w:t>1.4 投标人资格要求</w:t>
      </w:r>
    </w:p>
    <w:p w14:paraId="2C676EB6">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1.4.1 投标人应具备承担本招标项目资质条件、能力和信誉：</w:t>
      </w:r>
      <w:r>
        <w:rPr>
          <w:rFonts w:hint="default" w:cs="Times New Roman"/>
          <w:color w:val="auto"/>
          <w:sz w:val="24"/>
          <w:szCs w:val="24"/>
          <w:highlight w:val="none"/>
          <w:u w:val="single"/>
        </w:rPr>
        <w:t>见投标人须知前附表。需要提交的相关证明材料见本章第 3.5 款的规定。</w:t>
      </w:r>
    </w:p>
    <w:p w14:paraId="3EC272A5">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strike/>
          <w:dstrike w:val="0"/>
          <w:color w:val="auto"/>
          <w:sz w:val="24"/>
          <w:szCs w:val="24"/>
          <w:highlight w:val="none"/>
        </w:rPr>
      </w:pPr>
      <w:r>
        <w:rPr>
          <w:rFonts w:hint="default" w:cs="Times New Roman"/>
          <w:strike/>
          <w:dstrike w:val="0"/>
          <w:color w:val="auto"/>
          <w:sz w:val="24"/>
          <w:szCs w:val="24"/>
          <w:highlight w:val="none"/>
        </w:rPr>
        <w:t>1.4.2 投标人须知前附表规定接受联合体投标的，联合体除应符合本章第 1.4.1 项和投标人须知前附表的要求外，还应遵守以下规定：</w:t>
      </w:r>
    </w:p>
    <w:p w14:paraId="0990687F">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strike/>
          <w:dstrike w:val="0"/>
          <w:color w:val="auto"/>
          <w:sz w:val="24"/>
          <w:szCs w:val="24"/>
          <w:highlight w:val="none"/>
        </w:rPr>
      </w:pPr>
      <w:r>
        <w:rPr>
          <w:rFonts w:hint="default" w:cs="Times New Roman"/>
          <w:strike/>
          <w:dstrike w:val="0"/>
          <w:color w:val="auto"/>
          <w:sz w:val="24"/>
          <w:szCs w:val="24"/>
          <w:highlight w:val="none"/>
        </w:rPr>
        <w:t>（1）联合体各方应按招标文件提供的格式签订联合体协议书，明确联合体</w:t>
      </w:r>
      <w:r>
        <w:rPr>
          <w:rFonts w:hint="default"/>
          <w:strike/>
          <w:dstrike w:val="0"/>
          <w:color w:val="auto"/>
          <w:spacing w:val="-2"/>
          <w:sz w:val="24"/>
          <w:szCs w:val="24"/>
          <w:highlight w:val="none"/>
          <w:lang w:eastAsia="zh-CN"/>
        </w:rPr>
        <w:t>主办方</w:t>
      </w:r>
      <w:r>
        <w:rPr>
          <w:rFonts w:hint="default" w:cs="Times New Roman"/>
          <w:strike/>
          <w:dstrike w:val="0"/>
          <w:color w:val="auto"/>
          <w:sz w:val="24"/>
          <w:szCs w:val="24"/>
          <w:highlight w:val="none"/>
        </w:rPr>
        <w:t>和各方权利义务，并承诺就中标项目向招标人承担连带责任；</w:t>
      </w:r>
    </w:p>
    <w:p w14:paraId="3396F07A">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strike/>
          <w:dstrike w:val="0"/>
          <w:color w:val="auto"/>
          <w:sz w:val="24"/>
          <w:szCs w:val="24"/>
          <w:highlight w:val="none"/>
        </w:rPr>
      </w:pPr>
      <w:r>
        <w:rPr>
          <w:rFonts w:hint="default" w:cs="Times New Roman"/>
          <w:strike/>
          <w:dstrike w:val="0"/>
          <w:color w:val="auto"/>
          <w:sz w:val="24"/>
          <w:szCs w:val="24"/>
          <w:highlight w:val="none"/>
        </w:rPr>
        <w:t>（2）由同一专业的单位组成的联合体，按照资质等级较低的单位确定资质等级；</w:t>
      </w:r>
    </w:p>
    <w:p w14:paraId="1FA5416E">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strike/>
          <w:dstrike w:val="0"/>
          <w:color w:val="auto"/>
          <w:sz w:val="24"/>
          <w:szCs w:val="24"/>
          <w:highlight w:val="none"/>
        </w:rPr>
        <w:t>（3）联合体各方不得再以自己名义单独或参加其他联合体在本招标项目中投标，否则各相关投标均无效。</w:t>
      </w:r>
    </w:p>
    <w:p w14:paraId="435BEC72">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1.4.3 投标人不得存在下列情形之一：</w:t>
      </w:r>
    </w:p>
    <w:p w14:paraId="75485560">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（1）为招标人不具有独立法人资格的附属机构（单位）；</w:t>
      </w:r>
    </w:p>
    <w:p w14:paraId="00F9DCA0">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（2）与招标人存在利害关系且可能影响招标公正性；</w:t>
      </w:r>
    </w:p>
    <w:p w14:paraId="7C9ED5CF">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（3）与本招标项目的其他投标人为同一个单位负责人；</w:t>
      </w:r>
    </w:p>
    <w:p w14:paraId="30894CD4">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（4）与本招标项目的其他投标人存在控股、管理关系；</w:t>
      </w:r>
    </w:p>
    <w:p w14:paraId="0929AA46">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（5）为本招标项目的代建人；</w:t>
      </w:r>
    </w:p>
    <w:p w14:paraId="47B77A27">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（6）为本招标项目的招标代理机构；</w:t>
      </w:r>
    </w:p>
    <w:p w14:paraId="0B6AF35C">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（7）与本招标项目的代建人或招标代理机构同为一个法定代表人；</w:t>
      </w:r>
    </w:p>
    <w:p w14:paraId="2098A830">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（8）与本招标项目的代建人或招标代理机构存在控股或参股关系；</w:t>
      </w:r>
    </w:p>
    <w:p w14:paraId="772A13F6">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（9）与本招标项目的检测机构、建设</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施工</w:t>
      </w:r>
      <w:r>
        <w:rPr>
          <w:rFonts w:hint="default" w:cs="Times New Roman"/>
          <w:color w:val="auto"/>
          <w:sz w:val="24"/>
          <w:szCs w:val="24"/>
          <w:highlight w:val="none"/>
        </w:rPr>
        <w:t>单位以及建筑材料、建筑构配件和设备供应商有隶属关系或者其他利害关系有隶属关系或者其他利害关系；</w:t>
      </w:r>
    </w:p>
    <w:p w14:paraId="162AD9E1">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（10）被依法暂停或者取消投标资格；</w:t>
      </w:r>
    </w:p>
    <w:p w14:paraId="469428AB">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11）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4EE5CE6D">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（12）被责令停产停业、暂扣或者吊销许可证、暂扣或者吊销执照的（本项事实应当以根据《中华人民共和国行政处罚法》依法作出并已经生效的行政处罚决定为认定依据。）；</w:t>
      </w:r>
    </w:p>
    <w:p w14:paraId="6CD2156C">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（13）进入清算程序，或被宣布破产，或其他丧失履约能力的情形；</w:t>
      </w:r>
    </w:p>
    <w:p w14:paraId="6AAF8A47">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14）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6FE4DAD1">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w:t>
      </w:r>
      <w:r>
        <w:rPr>
          <w:rFonts w:hint="eastAsia" w:cs="Times New Roman"/>
          <w:color w:val="auto"/>
          <w:sz w:val="24"/>
          <w:szCs w:val="24"/>
          <w:highlight w:val="none"/>
          <w:lang w:val="en-US" w:eastAsia="zh-CN"/>
        </w:rPr>
        <w:t>5</w:t>
      </w:r>
      <w:r>
        <w:rPr>
          <w:rFonts w:hint="default" w:cs="Times New Roman"/>
          <w:color w:val="auto"/>
          <w:sz w:val="24"/>
          <w:szCs w:val="24"/>
          <w:highlight w:val="none"/>
        </w:rPr>
        <w:t>）法律法规规定的其他情形。</w:t>
      </w:r>
    </w:p>
    <w:p w14:paraId="27AB4224">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1.4.4 投标人未被列入“在一定期限内依法取消参加依法必须进行招标的项目的投标资格”，具体名单以递交投标文件截止时间“信用广州”公布的“黑名单”为准。</w:t>
      </w:r>
    </w:p>
    <w:p w14:paraId="3DBAB637">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auto"/>
          <w:highlight w:val="none"/>
        </w:rPr>
      </w:pPr>
      <w:bookmarkStart w:id="60" w:name="bookmark25"/>
      <w:bookmarkEnd w:id="60"/>
      <w:r>
        <w:rPr>
          <w:rFonts w:hint="default" w:ascii="宋体" w:hAnsi="宋体" w:eastAsia="宋体" w:cs="宋体"/>
          <w:color w:val="auto"/>
          <w:highlight w:val="none"/>
        </w:rPr>
        <w:t>1.5 费用承担</w:t>
      </w:r>
    </w:p>
    <w:p w14:paraId="653E24F8">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投标人准备和参加投标活动发生的费用自理。</w:t>
      </w:r>
    </w:p>
    <w:p w14:paraId="2A717EC1">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auto"/>
          <w:highlight w:val="none"/>
        </w:rPr>
      </w:pPr>
      <w:bookmarkStart w:id="61" w:name="bookmark26"/>
      <w:bookmarkEnd w:id="61"/>
      <w:r>
        <w:rPr>
          <w:rFonts w:hint="default" w:ascii="宋体" w:hAnsi="宋体" w:eastAsia="宋体" w:cs="宋体"/>
          <w:color w:val="auto"/>
          <w:highlight w:val="none"/>
        </w:rPr>
        <w:t>1.6 保密</w:t>
      </w:r>
    </w:p>
    <w:p w14:paraId="6E5D9D17">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参与招标投标活动的各方应对招标文件和投标文件中的商业和技术等秘密保密，否则应承 担相应的法律责任。</w:t>
      </w:r>
    </w:p>
    <w:p w14:paraId="2C675C7D">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auto"/>
          <w:highlight w:val="none"/>
        </w:rPr>
      </w:pPr>
      <w:bookmarkStart w:id="62" w:name="bookmark27"/>
      <w:bookmarkEnd w:id="62"/>
      <w:r>
        <w:rPr>
          <w:rFonts w:hint="default" w:ascii="宋体" w:hAnsi="宋体" w:eastAsia="宋体" w:cs="宋体"/>
          <w:color w:val="auto"/>
          <w:highlight w:val="none"/>
        </w:rPr>
        <w:t>1.7 语言文字</w:t>
      </w:r>
    </w:p>
    <w:p w14:paraId="0169FFD3">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招标投标文件使用的语言文字为中文。专用术语使用外文的，应附有中文注释。</w:t>
      </w:r>
    </w:p>
    <w:p w14:paraId="3EBBA3DB">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auto"/>
          <w:highlight w:val="none"/>
        </w:rPr>
      </w:pPr>
      <w:bookmarkStart w:id="63" w:name="bookmark28"/>
      <w:bookmarkEnd w:id="63"/>
      <w:r>
        <w:rPr>
          <w:rFonts w:hint="default" w:ascii="宋体" w:hAnsi="宋体" w:eastAsia="宋体" w:cs="宋体"/>
          <w:color w:val="auto"/>
          <w:highlight w:val="none"/>
        </w:rPr>
        <w:t>1.8 计量单位</w:t>
      </w:r>
    </w:p>
    <w:p w14:paraId="65CE0E0F">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所有计量均采用中华人民共和国法定计量单位。</w:t>
      </w:r>
    </w:p>
    <w:p w14:paraId="7D80860D">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auto"/>
          <w:highlight w:val="none"/>
        </w:rPr>
      </w:pPr>
      <w:bookmarkStart w:id="64" w:name="bookmark29"/>
      <w:bookmarkEnd w:id="64"/>
      <w:r>
        <w:rPr>
          <w:rFonts w:hint="default" w:ascii="宋体" w:hAnsi="宋体" w:eastAsia="宋体" w:cs="宋体"/>
          <w:color w:val="auto"/>
          <w:highlight w:val="none"/>
        </w:rPr>
        <w:t>1.9 踏勘现场</w:t>
      </w:r>
    </w:p>
    <w:p w14:paraId="7F2D2249">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1.9.1 投标人须知前附表规定组织踏勘现场的，招标人按投标人须知前附表规定的时间、地 点组织投标人踏勘项目现场。部分投标人未按时参加踏勘现场的，不影响踏勘现场的正常进行。</w:t>
      </w:r>
    </w:p>
    <w:p w14:paraId="3B6549DC">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1.9.2 投标人踏勘现场发生的费用自理。</w:t>
      </w:r>
    </w:p>
    <w:p w14:paraId="62D03EBC">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1.9.3 除招标人的原因外，投标人自行负责在踏勘现场中所发生的人员伤亡和财产损失。</w:t>
      </w:r>
    </w:p>
    <w:p w14:paraId="763B1E5F">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1.9.4 招标人在踏勘现场中介绍的工程场地和相关的周边环境情况，供投标人在编制投标文 件时参考，招标人不对投标人据此作出的判断和决策负责。</w:t>
      </w:r>
    </w:p>
    <w:p w14:paraId="7FC346B8">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strike/>
          <w:dstrike w:val="0"/>
          <w:color w:val="auto"/>
          <w:highlight w:val="none"/>
        </w:rPr>
      </w:pPr>
      <w:bookmarkStart w:id="65" w:name="bookmark30"/>
      <w:bookmarkEnd w:id="65"/>
      <w:r>
        <w:rPr>
          <w:rFonts w:hint="default" w:ascii="宋体" w:hAnsi="宋体" w:eastAsia="宋体" w:cs="宋体"/>
          <w:strike/>
          <w:dstrike w:val="0"/>
          <w:color w:val="auto"/>
          <w:highlight w:val="none"/>
        </w:rPr>
        <w:t>1.10 投标预备会</w:t>
      </w:r>
    </w:p>
    <w:p w14:paraId="4C4232D4">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jc w:val="both"/>
        <w:rPr>
          <w:rFonts w:hint="default" w:cs="Times New Roman"/>
          <w:strike/>
          <w:dstrike w:val="0"/>
          <w:color w:val="auto"/>
          <w:sz w:val="24"/>
          <w:szCs w:val="24"/>
          <w:highlight w:val="none"/>
        </w:rPr>
      </w:pPr>
      <w:r>
        <w:rPr>
          <w:rFonts w:hint="default" w:cs="Times New Roman"/>
          <w:strike/>
          <w:dstrike w:val="0"/>
          <w:color w:val="auto"/>
          <w:sz w:val="24"/>
          <w:szCs w:val="24"/>
          <w:highlight w:val="none"/>
        </w:rPr>
        <w:t>1.10.1 投标人须知前附表规定召开投标预备会的，招标人按投标人须知前附表规定的时间和地点召开投标预备会，澄清投标人提出的问题。</w:t>
      </w:r>
    </w:p>
    <w:p w14:paraId="35399780">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jc w:val="both"/>
        <w:rPr>
          <w:rFonts w:hint="default" w:cs="Times New Roman"/>
          <w:strike/>
          <w:dstrike w:val="0"/>
          <w:color w:val="auto"/>
          <w:sz w:val="24"/>
          <w:szCs w:val="24"/>
          <w:highlight w:val="none"/>
        </w:rPr>
      </w:pPr>
      <w:r>
        <w:rPr>
          <w:rFonts w:hint="default" w:cs="Times New Roman"/>
          <w:strike/>
          <w:dstrike w:val="0"/>
          <w:color w:val="auto"/>
          <w:sz w:val="24"/>
          <w:szCs w:val="24"/>
          <w:highlight w:val="none"/>
        </w:rPr>
        <w:t>1.10.2 投标人应按投标人须知前附表规定的时间和形式将提出的问题送达招标人</w:t>
      </w:r>
      <w:r>
        <w:rPr>
          <w:rFonts w:hint="default" w:cs="Times New Roman"/>
          <w:strike/>
          <w:dstrike w:val="0"/>
          <w:color w:val="auto"/>
          <w:sz w:val="24"/>
          <w:szCs w:val="24"/>
          <w:highlight w:val="none"/>
          <w:lang w:eastAsia="zh-CN"/>
        </w:rPr>
        <w:t>，</w:t>
      </w:r>
      <w:r>
        <w:rPr>
          <w:rFonts w:hint="default" w:cs="Times New Roman"/>
          <w:strike/>
          <w:dstrike w:val="0"/>
          <w:color w:val="auto"/>
          <w:sz w:val="24"/>
          <w:szCs w:val="24"/>
          <w:highlight w:val="none"/>
        </w:rPr>
        <w:t>以便招标人在会议期间澄清。</w:t>
      </w:r>
    </w:p>
    <w:p w14:paraId="73BCC50E">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jc w:val="both"/>
        <w:rPr>
          <w:rFonts w:hint="default" w:cs="Times New Roman"/>
          <w:strike/>
          <w:dstrike w:val="0"/>
          <w:color w:val="auto"/>
          <w:sz w:val="24"/>
          <w:szCs w:val="24"/>
          <w:highlight w:val="none"/>
        </w:rPr>
      </w:pPr>
      <w:r>
        <w:rPr>
          <w:rFonts w:hint="default" w:cs="Times New Roman"/>
          <w:strike/>
          <w:dstrike w:val="0"/>
          <w:color w:val="auto"/>
          <w:sz w:val="24"/>
          <w:szCs w:val="24"/>
          <w:highlight w:val="none"/>
        </w:rPr>
        <w:t>1.10.3 投标预备会后，招标人将对投标人所提问题的澄清，以投标人须知前附表规定的形式通知所有</w:t>
      </w:r>
      <w:r>
        <w:rPr>
          <w:rFonts w:hint="default" w:cs="Times New Roman"/>
          <w:strike/>
          <w:dstrike w:val="0"/>
          <w:color w:val="auto"/>
          <w:sz w:val="24"/>
          <w:szCs w:val="24"/>
          <w:highlight w:val="none"/>
          <w:lang w:eastAsia="zh-CN"/>
        </w:rPr>
        <w:t>潜在</w:t>
      </w:r>
      <w:r>
        <w:rPr>
          <w:rFonts w:hint="default" w:cs="Times New Roman"/>
          <w:strike/>
          <w:dstrike w:val="0"/>
          <w:color w:val="auto"/>
          <w:sz w:val="24"/>
          <w:szCs w:val="24"/>
          <w:highlight w:val="none"/>
        </w:rPr>
        <w:t>投标人。该澄清内容为招标文件的组成部分。</w:t>
      </w:r>
    </w:p>
    <w:p w14:paraId="5696A761">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auto"/>
          <w:highlight w:val="none"/>
        </w:rPr>
      </w:pPr>
      <w:bookmarkStart w:id="66" w:name="bookmark31"/>
      <w:bookmarkEnd w:id="66"/>
      <w:r>
        <w:rPr>
          <w:rFonts w:hint="default" w:ascii="宋体" w:hAnsi="宋体" w:eastAsia="宋体" w:cs="宋体"/>
          <w:color w:val="auto"/>
          <w:highlight w:val="none"/>
        </w:rPr>
        <w:t>1.11 分包</w:t>
      </w:r>
    </w:p>
    <w:p w14:paraId="44A8A2AB">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本项目严禁分包。</w:t>
      </w:r>
    </w:p>
    <w:p w14:paraId="4F07D397">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auto"/>
          <w:highlight w:val="none"/>
        </w:rPr>
      </w:pPr>
      <w:bookmarkStart w:id="67" w:name="bookmark32"/>
      <w:bookmarkEnd w:id="67"/>
      <w:r>
        <w:rPr>
          <w:rFonts w:hint="default" w:ascii="宋体" w:hAnsi="宋体" w:eastAsia="宋体" w:cs="宋体"/>
          <w:color w:val="auto"/>
          <w:highlight w:val="none"/>
        </w:rPr>
        <w:t>1.12 响应和偏差</w:t>
      </w:r>
    </w:p>
    <w:p w14:paraId="0F0BDBB4">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1.12.1 投标文件应当对招标文件的实质性要求和条件作出满足性或更有利于招标人的响应，否则，投标人的投标将被否决。实质性要求和条件见投标人须知前附表。</w:t>
      </w:r>
    </w:p>
    <w:p w14:paraId="1E466DDC">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1.12.2 投标人应根据招标文件的要求提供</w:t>
      </w:r>
      <w:r>
        <w:rPr>
          <w:rFonts w:hint="eastAsia" w:cs="Times New Roman"/>
          <w:color w:val="auto"/>
          <w:sz w:val="24"/>
          <w:szCs w:val="24"/>
          <w:highlight w:val="none"/>
          <w:u w:val="single"/>
          <w:lang w:eastAsia="zh-CN"/>
        </w:rPr>
        <w:t>相关文件</w:t>
      </w:r>
      <w:r>
        <w:rPr>
          <w:rFonts w:hint="default" w:cs="Times New Roman"/>
          <w:color w:val="auto"/>
          <w:sz w:val="24"/>
          <w:szCs w:val="24"/>
          <w:highlight w:val="none"/>
        </w:rPr>
        <w:t>以对招标文件作出响应。</w:t>
      </w:r>
    </w:p>
    <w:p w14:paraId="43D2B14C">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1.12.3 投标人须知前附表允许投标文件偏离招标文件某些要求的，偏差应当符合招标文件规定的偏差范围和幅度。</w:t>
      </w:r>
    </w:p>
    <w:p w14:paraId="61DF8FAD">
      <w:pPr>
        <w:pStyle w:val="4"/>
        <w:keepNext w:val="0"/>
        <w:keepLines w:val="0"/>
        <w:kinsoku/>
        <w:bidi w:val="0"/>
        <w:outlineLvl w:val="1"/>
        <w:rPr>
          <w:rFonts w:hint="default" w:cs="宋体"/>
          <w:color w:val="auto"/>
          <w:sz w:val="24"/>
          <w:szCs w:val="24"/>
          <w:highlight w:val="none"/>
        </w:rPr>
      </w:pPr>
      <w:bookmarkStart w:id="68" w:name="bookmark33"/>
      <w:bookmarkEnd w:id="68"/>
      <w:bookmarkStart w:id="69" w:name="_Toc13005"/>
      <w:bookmarkStart w:id="70" w:name="_Toc8823"/>
      <w:r>
        <w:rPr>
          <w:rFonts w:hint="default" w:cs="宋体"/>
          <w:color w:val="auto"/>
          <w:sz w:val="24"/>
          <w:szCs w:val="24"/>
          <w:highlight w:val="none"/>
        </w:rPr>
        <w:t>2.招标文件</w:t>
      </w:r>
      <w:bookmarkEnd w:id="69"/>
      <w:bookmarkEnd w:id="70"/>
    </w:p>
    <w:p w14:paraId="76C91262">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71" w:name="bookmark34"/>
      <w:bookmarkEnd w:id="71"/>
      <w:r>
        <w:rPr>
          <w:rFonts w:hint="eastAsia" w:ascii="宋体" w:hAnsi="宋体" w:eastAsia="宋体" w:cs="宋体"/>
          <w:color w:val="auto"/>
          <w:highlight w:val="none"/>
        </w:rPr>
        <w:t>2.1 招标文件的组成</w:t>
      </w:r>
    </w:p>
    <w:p w14:paraId="55335CB5">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本招标文件包括：</w:t>
      </w:r>
    </w:p>
    <w:p w14:paraId="34B217A9">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（1）招标公告；</w:t>
      </w:r>
    </w:p>
    <w:p w14:paraId="76DCD4FF">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（2）投标人须知；</w:t>
      </w:r>
    </w:p>
    <w:p w14:paraId="4540393B">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（3）评标办法；</w:t>
      </w:r>
    </w:p>
    <w:p w14:paraId="7CDD35B4">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（4）合同条款及格式；</w:t>
      </w:r>
    </w:p>
    <w:p w14:paraId="32CE6246">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（5）委托人要求；</w:t>
      </w:r>
    </w:p>
    <w:p w14:paraId="3B28486E">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（6）投标文件格式；</w:t>
      </w:r>
    </w:p>
    <w:p w14:paraId="248D7984">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（7）投标人须知前附表规定的其他资料。</w:t>
      </w:r>
    </w:p>
    <w:p w14:paraId="04883A51">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根据本章第1.10款、第2.2款和第2.3款对招标文件所作的澄清、修改，构成招标文件的组成部分。</w:t>
      </w:r>
    </w:p>
    <w:p w14:paraId="48EE1091">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auto"/>
          <w:highlight w:val="none"/>
        </w:rPr>
      </w:pPr>
      <w:bookmarkStart w:id="72" w:name="bookmark35"/>
      <w:bookmarkEnd w:id="72"/>
      <w:bookmarkStart w:id="73" w:name="bookmark38"/>
      <w:bookmarkEnd w:id="73"/>
      <w:r>
        <w:rPr>
          <w:rFonts w:hint="default" w:ascii="宋体" w:hAnsi="宋体" w:eastAsia="宋体" w:cs="宋体"/>
          <w:color w:val="auto"/>
          <w:highlight w:val="none"/>
        </w:rPr>
        <w:t>2.2  招标文件的</w:t>
      </w:r>
      <w:r>
        <w:rPr>
          <w:rFonts w:hint="default" w:ascii="宋体" w:hAnsi="宋体" w:eastAsia="宋体" w:cs="宋体"/>
          <w:color w:val="auto"/>
          <w:highlight w:val="none"/>
          <w:lang w:eastAsia="zh-CN"/>
        </w:rPr>
        <w:t>答疑</w:t>
      </w:r>
    </w:p>
    <w:p w14:paraId="4395222F">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2.2.1  投标人应仔细阅读和检查招标文件的全部内容。如有疑问，应按投标人须知前附表规定的时间和形式将提出的问题送达招标人，要求招标人对招标文件予以澄清。</w:t>
      </w:r>
    </w:p>
    <w:p w14:paraId="050574DF">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2.2.2</w:t>
      </w:r>
      <w:r>
        <w:rPr>
          <w:rFonts w:hint="eastAsia" w:cs="Times New Roman"/>
          <w:color w:val="auto"/>
          <w:sz w:val="24"/>
          <w:szCs w:val="24"/>
          <w:highlight w:val="none"/>
          <w:lang w:val="en-US" w:eastAsia="zh-CN"/>
        </w:rPr>
        <w:t xml:space="preserve">  </w:t>
      </w:r>
      <w:r>
        <w:rPr>
          <w:rFonts w:hint="default" w:cs="Times New Roman"/>
          <w:color w:val="auto"/>
          <w:sz w:val="24"/>
          <w:szCs w:val="24"/>
          <w:highlight w:val="none"/>
        </w:rPr>
        <w:t>招标答疑采用网上答疑方式进行。投标人若对招标文件有疑问的，</w:t>
      </w:r>
      <w:r>
        <w:rPr>
          <w:rFonts w:hint="default" w:cs="Times New Roman"/>
          <w:color w:val="auto"/>
          <w:sz w:val="24"/>
          <w:szCs w:val="24"/>
          <w:highlight w:val="none"/>
          <w:lang w:eastAsia="zh-CN"/>
        </w:rPr>
        <w:t>通过</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网站提交，</w:t>
      </w:r>
      <w:r>
        <w:rPr>
          <w:rFonts w:hint="default" w:cs="Times New Roman"/>
          <w:color w:val="auto"/>
          <w:sz w:val="24"/>
          <w:szCs w:val="24"/>
          <w:highlight w:val="none"/>
        </w:rPr>
        <w:t>应按照</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网站关于全流程电子化项目的相关指南进行操作</w:t>
      </w:r>
      <w:r>
        <w:rPr>
          <w:rFonts w:hint="default" w:cs="Times New Roman"/>
          <w:color w:val="auto"/>
          <w:sz w:val="24"/>
          <w:szCs w:val="24"/>
          <w:highlight w:val="none"/>
        </w:rPr>
        <w:t>。提</w:t>
      </w:r>
      <w:r>
        <w:rPr>
          <w:rFonts w:hint="default" w:cs="Times New Roman"/>
          <w:color w:val="auto"/>
          <w:sz w:val="24"/>
          <w:szCs w:val="24"/>
          <w:highlight w:val="none"/>
          <w:lang w:eastAsia="zh-CN"/>
        </w:rPr>
        <w:t>问</w:t>
      </w:r>
      <w:r>
        <w:rPr>
          <w:rFonts w:hint="default" w:cs="Times New Roman"/>
          <w:color w:val="auto"/>
          <w:sz w:val="24"/>
          <w:szCs w:val="24"/>
          <w:highlight w:val="none"/>
        </w:rPr>
        <w:t>一律不得署名。</w:t>
      </w:r>
    </w:p>
    <w:p w14:paraId="5FA7F002">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lang w:eastAsia="zh-CN"/>
        </w:rPr>
      </w:pPr>
      <w:r>
        <w:rPr>
          <w:rFonts w:hint="default" w:cs="Times New Roman"/>
          <w:color w:val="auto"/>
          <w:sz w:val="24"/>
          <w:szCs w:val="24"/>
          <w:highlight w:val="none"/>
        </w:rPr>
        <w:t>2.2.3  招标答疑会会议纪要将在提交投标文件截止时间 15 日前在</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w:t>
      </w:r>
      <w:r>
        <w:rPr>
          <w:rFonts w:hint="default" w:cs="Times New Roman"/>
          <w:color w:val="auto"/>
          <w:sz w:val="24"/>
          <w:szCs w:val="24"/>
          <w:highlight w:val="none"/>
        </w:rPr>
        <w:t>“项目答疑纪要”专区公开发布。答疑纪要一经在</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w:t>
      </w:r>
      <w:r>
        <w:rPr>
          <w:rFonts w:hint="default" w:cs="Times New Roman"/>
          <w:color w:val="auto"/>
          <w:sz w:val="24"/>
          <w:szCs w:val="24"/>
          <w:highlight w:val="none"/>
        </w:rPr>
        <w:t>发布，视作已发放给所有投标人</w:t>
      </w:r>
      <w:r>
        <w:rPr>
          <w:rFonts w:hint="default" w:cs="Times New Roman"/>
          <w:color w:val="auto"/>
          <w:sz w:val="24"/>
          <w:szCs w:val="24"/>
          <w:highlight w:val="none"/>
          <w:lang w:eastAsia="zh-CN"/>
        </w:rPr>
        <w:t>。</w:t>
      </w:r>
    </w:p>
    <w:p w14:paraId="7ABAFF48">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lang w:val="en-US" w:eastAsia="zh-CN"/>
        </w:rPr>
        <w:t xml:space="preserve">2.2.4  </w:t>
      </w:r>
      <w:r>
        <w:rPr>
          <w:rFonts w:hint="default" w:cs="Times New Roman"/>
          <w:color w:val="auto"/>
          <w:sz w:val="24"/>
          <w:szCs w:val="24"/>
          <w:highlight w:val="none"/>
        </w:rPr>
        <w:t>招标答疑</w:t>
      </w:r>
      <w:r>
        <w:rPr>
          <w:rFonts w:hint="default" w:cs="Times New Roman"/>
          <w:color w:val="auto"/>
          <w:sz w:val="24"/>
          <w:szCs w:val="24"/>
          <w:highlight w:val="none"/>
          <w:lang w:eastAsia="zh-CN"/>
        </w:rPr>
        <w:t>会会议</w:t>
      </w:r>
      <w:r>
        <w:rPr>
          <w:rFonts w:hint="default" w:cs="Times New Roman"/>
          <w:color w:val="auto"/>
          <w:sz w:val="24"/>
          <w:szCs w:val="24"/>
          <w:highlight w:val="none"/>
        </w:rPr>
        <w:t>纪要</w:t>
      </w:r>
      <w:r>
        <w:rPr>
          <w:rFonts w:hint="default" w:cs="Times New Roman"/>
          <w:color w:val="auto"/>
          <w:sz w:val="24"/>
          <w:szCs w:val="24"/>
          <w:highlight w:val="none"/>
          <w:lang w:eastAsia="zh-CN"/>
        </w:rPr>
        <w:t>是</w:t>
      </w:r>
      <w:r>
        <w:rPr>
          <w:rFonts w:hint="default" w:cs="Times New Roman"/>
          <w:color w:val="auto"/>
          <w:sz w:val="24"/>
          <w:szCs w:val="24"/>
          <w:highlight w:val="none"/>
        </w:rPr>
        <w:t>招标文件的</w:t>
      </w:r>
      <w:r>
        <w:rPr>
          <w:rFonts w:hint="default" w:cs="Times New Roman"/>
          <w:color w:val="auto"/>
          <w:sz w:val="24"/>
          <w:szCs w:val="24"/>
          <w:highlight w:val="none"/>
          <w:lang w:eastAsia="zh-CN"/>
        </w:rPr>
        <w:t>组成</w:t>
      </w:r>
      <w:r>
        <w:rPr>
          <w:rFonts w:hint="default" w:cs="Times New Roman"/>
          <w:color w:val="auto"/>
          <w:sz w:val="24"/>
          <w:szCs w:val="24"/>
          <w:highlight w:val="none"/>
        </w:rPr>
        <w:t>部分</w:t>
      </w:r>
      <w:r>
        <w:rPr>
          <w:rFonts w:hint="default" w:cs="Times New Roman"/>
          <w:color w:val="auto"/>
          <w:sz w:val="24"/>
          <w:szCs w:val="24"/>
          <w:highlight w:val="none"/>
          <w:lang w:eastAsia="zh-CN"/>
        </w:rPr>
        <w:t>，对投标人起约束作用</w:t>
      </w:r>
      <w:r>
        <w:rPr>
          <w:rFonts w:hint="default" w:cs="Times New Roman"/>
          <w:color w:val="auto"/>
          <w:sz w:val="24"/>
          <w:szCs w:val="24"/>
          <w:highlight w:val="none"/>
        </w:rPr>
        <w:t>。</w:t>
      </w:r>
    </w:p>
    <w:p w14:paraId="0571CDA8">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lang w:eastAsia="zh-CN"/>
        </w:rPr>
      </w:pPr>
      <w:r>
        <w:rPr>
          <w:rFonts w:hint="default" w:cs="Times New Roman"/>
          <w:color w:val="auto"/>
          <w:sz w:val="24"/>
          <w:szCs w:val="24"/>
          <w:highlight w:val="none"/>
        </w:rPr>
        <w:t>2.2.</w:t>
      </w:r>
      <w:r>
        <w:rPr>
          <w:rFonts w:hint="default" w:cs="Times New Roman"/>
          <w:color w:val="auto"/>
          <w:sz w:val="24"/>
          <w:szCs w:val="24"/>
          <w:highlight w:val="none"/>
          <w:lang w:val="en-US" w:eastAsia="zh-CN"/>
        </w:rPr>
        <w:t>5</w:t>
      </w:r>
      <w:r>
        <w:rPr>
          <w:rFonts w:hint="default" w:cs="Times New Roman"/>
          <w:color w:val="auto"/>
          <w:sz w:val="24"/>
          <w:szCs w:val="24"/>
          <w:highlight w:val="none"/>
        </w:rPr>
        <w:t xml:space="preserve">  若招标答疑</w:t>
      </w:r>
      <w:r>
        <w:rPr>
          <w:rFonts w:hint="default" w:cs="Times New Roman"/>
          <w:color w:val="auto"/>
          <w:sz w:val="24"/>
          <w:szCs w:val="24"/>
          <w:highlight w:val="none"/>
          <w:lang w:eastAsia="zh-CN"/>
        </w:rPr>
        <w:t>会会议</w:t>
      </w:r>
      <w:r>
        <w:rPr>
          <w:rFonts w:hint="default" w:cs="Times New Roman"/>
          <w:color w:val="auto"/>
          <w:sz w:val="24"/>
          <w:szCs w:val="24"/>
          <w:highlight w:val="none"/>
        </w:rPr>
        <w:t>纪要与招标文件有矛盾时，以</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w:t>
      </w:r>
      <w:r>
        <w:rPr>
          <w:rFonts w:hint="default" w:cs="Times New Roman"/>
          <w:color w:val="auto"/>
          <w:sz w:val="24"/>
          <w:szCs w:val="24"/>
          <w:highlight w:val="none"/>
        </w:rPr>
        <w:t>最后发布的答疑纪要为准</w:t>
      </w:r>
      <w:r>
        <w:rPr>
          <w:rFonts w:hint="default" w:cs="Times New Roman"/>
          <w:color w:val="auto"/>
          <w:sz w:val="24"/>
          <w:szCs w:val="24"/>
          <w:highlight w:val="none"/>
          <w:lang w:eastAsia="zh-CN"/>
        </w:rPr>
        <w:t>。</w:t>
      </w:r>
    </w:p>
    <w:p w14:paraId="747E4E1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宋体" w:hAnsi="宋体" w:eastAsia="宋体" w:cs="宋体"/>
          <w:color w:val="auto"/>
          <w:highlight w:val="none"/>
        </w:rPr>
      </w:pPr>
      <w:r>
        <w:rPr>
          <w:rFonts w:hint="default" w:ascii="宋体" w:hAnsi="宋体" w:eastAsia="宋体" w:cs="宋体"/>
          <w:color w:val="auto"/>
          <w:highlight w:val="none"/>
        </w:rPr>
        <w:t>2.3  招标文件的</w:t>
      </w:r>
      <w:r>
        <w:rPr>
          <w:rFonts w:hint="default" w:ascii="宋体" w:hAnsi="宋体" w:eastAsia="宋体" w:cs="宋体"/>
          <w:color w:val="auto"/>
          <w:highlight w:val="none"/>
          <w:lang w:eastAsia="zh-CN"/>
        </w:rPr>
        <w:t>澄清与</w:t>
      </w:r>
      <w:r>
        <w:rPr>
          <w:rFonts w:hint="default" w:ascii="宋体" w:hAnsi="宋体" w:eastAsia="宋体" w:cs="宋体"/>
          <w:color w:val="auto"/>
          <w:highlight w:val="none"/>
        </w:rPr>
        <w:t>修改</w:t>
      </w:r>
    </w:p>
    <w:p w14:paraId="3A79C6FA">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lang w:val="en-US" w:eastAsia="zh-CN"/>
        </w:rPr>
      </w:pPr>
      <w:r>
        <w:rPr>
          <w:rFonts w:hint="default" w:cs="Times New Roman"/>
          <w:color w:val="auto"/>
          <w:sz w:val="24"/>
          <w:szCs w:val="24"/>
          <w:highlight w:val="none"/>
          <w:lang w:eastAsia="zh-CN"/>
        </w:rPr>
        <w:t xml:space="preserve">2.3.1 </w:t>
      </w:r>
      <w:r>
        <w:rPr>
          <w:rFonts w:hint="default" w:cs="Times New Roman"/>
          <w:color w:val="auto"/>
          <w:sz w:val="24"/>
          <w:szCs w:val="24"/>
          <w:highlight w:val="none"/>
          <w:lang w:val="en-US" w:eastAsia="zh-CN"/>
        </w:rPr>
        <w:t xml:space="preserve"> 招标文件发出后，在提交投标文件截止时间15日前，招标人可对招标文件进行必要的澄清或修改。</w:t>
      </w:r>
    </w:p>
    <w:p w14:paraId="3690C5FE">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lang w:val="en-US" w:eastAsia="zh-CN"/>
        </w:rPr>
      </w:pPr>
      <w:r>
        <w:rPr>
          <w:rFonts w:hint="default" w:cs="Times New Roman"/>
          <w:color w:val="auto"/>
          <w:sz w:val="24"/>
          <w:szCs w:val="24"/>
          <w:highlight w:val="none"/>
          <w:lang w:val="en-US" w:eastAsia="zh-CN"/>
        </w:rPr>
        <w:t xml:space="preserve">2.3.2  </w:t>
      </w:r>
      <w:r>
        <w:rPr>
          <w:rFonts w:hint="default" w:cs="Times New Roman"/>
          <w:color w:val="auto"/>
          <w:sz w:val="24"/>
          <w:szCs w:val="24"/>
          <w:highlight w:val="none"/>
          <w:lang w:eastAsia="zh-CN"/>
        </w:rPr>
        <w:t>招标文件的澄清或修改将在</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网站“项目答疑纪要”专区公开发布。招标文件的澄清或修改一经在</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网站发布，视作已发放给所有投标人，以</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val="en-US" w:eastAsia="zh-CN"/>
        </w:rPr>
        <w:t>网站发布时间作为送达时间。</w:t>
      </w:r>
    </w:p>
    <w:p w14:paraId="700959FE">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lang w:val="en-US" w:eastAsia="zh-CN"/>
        </w:rPr>
      </w:pPr>
      <w:r>
        <w:rPr>
          <w:rFonts w:hint="default" w:cs="Times New Roman"/>
          <w:color w:val="auto"/>
          <w:sz w:val="24"/>
          <w:szCs w:val="24"/>
          <w:highlight w:val="none"/>
          <w:lang w:val="en-US" w:eastAsia="zh-CN"/>
        </w:rPr>
        <w:t xml:space="preserve">2.3.3  </w:t>
      </w:r>
      <w:r>
        <w:rPr>
          <w:rFonts w:hint="default" w:cs="Times New Roman"/>
          <w:color w:val="auto"/>
          <w:sz w:val="24"/>
          <w:szCs w:val="24"/>
          <w:highlight w:val="none"/>
        </w:rPr>
        <w:t>招标</w:t>
      </w:r>
      <w:r>
        <w:rPr>
          <w:rFonts w:hint="default" w:cs="Times New Roman"/>
          <w:color w:val="auto"/>
          <w:sz w:val="24"/>
          <w:szCs w:val="24"/>
          <w:highlight w:val="none"/>
          <w:lang w:eastAsia="zh-CN"/>
        </w:rPr>
        <w:t>文件的澄清或修改是</w:t>
      </w:r>
      <w:r>
        <w:rPr>
          <w:rFonts w:hint="default" w:cs="Times New Roman"/>
          <w:color w:val="auto"/>
          <w:sz w:val="24"/>
          <w:szCs w:val="24"/>
          <w:highlight w:val="none"/>
        </w:rPr>
        <w:t>招标文件的</w:t>
      </w:r>
      <w:r>
        <w:rPr>
          <w:rFonts w:hint="default" w:cs="Times New Roman"/>
          <w:color w:val="auto"/>
          <w:sz w:val="24"/>
          <w:szCs w:val="24"/>
          <w:highlight w:val="none"/>
          <w:lang w:eastAsia="zh-CN"/>
        </w:rPr>
        <w:t>组成</w:t>
      </w:r>
      <w:r>
        <w:rPr>
          <w:rFonts w:hint="default" w:cs="Times New Roman"/>
          <w:color w:val="auto"/>
          <w:sz w:val="24"/>
          <w:szCs w:val="24"/>
          <w:highlight w:val="none"/>
        </w:rPr>
        <w:t>部分</w:t>
      </w:r>
      <w:r>
        <w:rPr>
          <w:rFonts w:hint="default" w:cs="Times New Roman"/>
          <w:color w:val="auto"/>
          <w:sz w:val="24"/>
          <w:szCs w:val="24"/>
          <w:highlight w:val="none"/>
          <w:lang w:eastAsia="zh-CN"/>
        </w:rPr>
        <w:t>，对投标人起约束作用</w:t>
      </w:r>
      <w:r>
        <w:rPr>
          <w:rFonts w:hint="default" w:cs="Times New Roman"/>
          <w:color w:val="auto"/>
          <w:sz w:val="24"/>
          <w:szCs w:val="24"/>
          <w:highlight w:val="none"/>
        </w:rPr>
        <w:t>。</w:t>
      </w:r>
    </w:p>
    <w:p w14:paraId="555621C4">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lang w:eastAsia="zh-CN"/>
        </w:rPr>
        <w:t>2.3.</w:t>
      </w:r>
      <w:r>
        <w:rPr>
          <w:rFonts w:hint="default" w:cs="Times New Roman"/>
          <w:color w:val="auto"/>
          <w:sz w:val="24"/>
          <w:szCs w:val="24"/>
          <w:highlight w:val="none"/>
          <w:lang w:val="en-US" w:eastAsia="zh-CN"/>
        </w:rPr>
        <w:t xml:space="preserve">4 </w:t>
      </w:r>
      <w:r>
        <w:rPr>
          <w:rFonts w:hint="default" w:cs="Times New Roman"/>
          <w:color w:val="auto"/>
          <w:sz w:val="24"/>
          <w:szCs w:val="24"/>
          <w:highlight w:val="none"/>
          <w:lang w:eastAsia="zh-CN"/>
        </w:rPr>
        <w:t xml:space="preserve"> 招标文件的澄清或修</w:t>
      </w:r>
      <w:r>
        <w:rPr>
          <w:rFonts w:hint="default" w:cs="Times New Roman"/>
          <w:color w:val="auto"/>
          <w:sz w:val="24"/>
          <w:szCs w:val="24"/>
          <w:highlight w:val="none"/>
        </w:rPr>
        <w:t>改均以</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w:t>
      </w:r>
      <w:r>
        <w:rPr>
          <w:rFonts w:hint="default" w:cs="Times New Roman"/>
          <w:color w:val="auto"/>
          <w:sz w:val="24"/>
          <w:szCs w:val="24"/>
          <w:highlight w:val="none"/>
        </w:rPr>
        <w:t>发布的内容为准。当招标文件的澄清、修改</w:t>
      </w:r>
      <w:r>
        <w:rPr>
          <w:rFonts w:hint="default" w:cs="Times New Roman"/>
          <w:color w:val="auto"/>
          <w:sz w:val="24"/>
          <w:szCs w:val="24"/>
          <w:highlight w:val="none"/>
          <w:lang w:eastAsia="zh-CN"/>
        </w:rPr>
        <w:t>、补充等</w:t>
      </w:r>
      <w:r>
        <w:rPr>
          <w:rFonts w:hint="default" w:cs="Times New Roman"/>
          <w:color w:val="auto"/>
          <w:sz w:val="24"/>
          <w:szCs w:val="24"/>
          <w:highlight w:val="none"/>
        </w:rPr>
        <w:t>在同一内容的表述不一致时，以</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w:t>
      </w:r>
      <w:r>
        <w:rPr>
          <w:rFonts w:hint="default" w:cs="Times New Roman"/>
          <w:color w:val="auto"/>
          <w:sz w:val="24"/>
          <w:szCs w:val="24"/>
          <w:highlight w:val="none"/>
        </w:rPr>
        <w:t>最后发布的内容为准。</w:t>
      </w:r>
    </w:p>
    <w:p w14:paraId="5BA37E1A">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lang w:eastAsia="zh-CN"/>
        </w:rPr>
      </w:pPr>
      <w:r>
        <w:rPr>
          <w:rFonts w:hint="default" w:cs="Times New Roman"/>
          <w:color w:val="auto"/>
          <w:sz w:val="24"/>
          <w:szCs w:val="24"/>
          <w:highlight w:val="none"/>
          <w:lang w:val="en-US" w:eastAsia="zh-CN"/>
        </w:rPr>
        <w:t xml:space="preserve">2.3.5  </w:t>
      </w:r>
      <w:r>
        <w:rPr>
          <w:rFonts w:hint="default" w:cs="Times New Roman"/>
          <w:color w:val="auto"/>
          <w:sz w:val="24"/>
          <w:szCs w:val="24"/>
          <w:highlight w:val="none"/>
          <w:lang w:eastAsia="zh-CN"/>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w:t>
      </w:r>
      <w:r>
        <w:rPr>
          <w:rFonts w:hint="default" w:cs="Times New Roman"/>
          <w:color w:val="auto"/>
          <w:spacing w:val="-11"/>
          <w:sz w:val="24"/>
          <w:szCs w:val="24"/>
          <w:highlight w:val="none"/>
          <w:lang w:eastAsia="zh-CN"/>
        </w:rPr>
        <w:t>，即表示投标时间不延长。</w:t>
      </w:r>
    </w:p>
    <w:p w14:paraId="049761AD">
      <w:pPr>
        <w:pStyle w:val="4"/>
        <w:keepNext w:val="0"/>
        <w:keepLines w:val="0"/>
        <w:kinsoku/>
        <w:bidi w:val="0"/>
        <w:outlineLvl w:val="1"/>
        <w:rPr>
          <w:rFonts w:hint="default" w:cs="宋体"/>
          <w:color w:val="auto"/>
          <w:sz w:val="24"/>
          <w:szCs w:val="24"/>
          <w:highlight w:val="none"/>
        </w:rPr>
      </w:pPr>
      <w:bookmarkStart w:id="74" w:name="_Toc2096"/>
      <w:bookmarkStart w:id="75" w:name="_Toc20483"/>
      <w:r>
        <w:rPr>
          <w:rFonts w:hint="default" w:cs="宋体"/>
          <w:color w:val="auto"/>
          <w:sz w:val="24"/>
          <w:szCs w:val="24"/>
          <w:highlight w:val="none"/>
        </w:rPr>
        <w:t>3.投标文件</w:t>
      </w:r>
      <w:bookmarkEnd w:id="74"/>
      <w:bookmarkEnd w:id="75"/>
    </w:p>
    <w:p w14:paraId="50F20498">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auto"/>
          <w:highlight w:val="none"/>
        </w:rPr>
      </w:pPr>
      <w:bookmarkStart w:id="76" w:name="bookmark39"/>
      <w:bookmarkEnd w:id="76"/>
      <w:r>
        <w:rPr>
          <w:rFonts w:hint="default" w:ascii="宋体" w:hAnsi="宋体" w:eastAsia="宋体" w:cs="宋体"/>
          <w:color w:val="auto"/>
          <w:highlight w:val="none"/>
        </w:rPr>
        <w:t>3.1 投标文件的组成</w:t>
      </w:r>
    </w:p>
    <w:p w14:paraId="2BBC299B">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3.1.1 投标文件应包括下列内容：</w:t>
      </w:r>
    </w:p>
    <w:p w14:paraId="2F8F86DD">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（1）投标函及投标函附录；</w:t>
      </w:r>
    </w:p>
    <w:p w14:paraId="10E37AE2">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（2）法定代表人身份证明或授权委托书；</w:t>
      </w:r>
    </w:p>
    <w:p w14:paraId="0B429946">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u w:val="single"/>
        </w:rPr>
      </w:pPr>
      <w:r>
        <w:rPr>
          <w:rFonts w:hint="default" w:cs="Times New Roman"/>
          <w:color w:val="auto"/>
          <w:sz w:val="24"/>
          <w:szCs w:val="24"/>
          <w:highlight w:val="none"/>
          <w:u w:val="single"/>
        </w:rPr>
        <w:t>（</w:t>
      </w:r>
      <w:r>
        <w:rPr>
          <w:rFonts w:hint="eastAsia" w:cs="Times New Roman"/>
          <w:color w:val="auto"/>
          <w:sz w:val="24"/>
          <w:szCs w:val="24"/>
          <w:highlight w:val="none"/>
          <w:u w:val="single"/>
          <w:lang w:val="en-US" w:eastAsia="zh-CN"/>
        </w:rPr>
        <w:t>3</w:t>
      </w:r>
      <w:r>
        <w:rPr>
          <w:rFonts w:hint="default" w:cs="Times New Roman"/>
          <w:color w:val="auto"/>
          <w:sz w:val="24"/>
          <w:szCs w:val="24"/>
          <w:highlight w:val="none"/>
          <w:u w:val="single"/>
        </w:rPr>
        <w:t>）</w:t>
      </w:r>
      <w:r>
        <w:rPr>
          <w:rFonts w:hint="eastAsia" w:cs="Times New Roman"/>
          <w:color w:val="auto"/>
          <w:sz w:val="24"/>
          <w:szCs w:val="24"/>
          <w:highlight w:val="none"/>
          <w:u w:val="single"/>
          <w:lang w:eastAsia="zh-CN"/>
        </w:rPr>
        <w:t>报价</w:t>
      </w:r>
      <w:r>
        <w:rPr>
          <w:rFonts w:hint="default" w:cs="Times New Roman"/>
          <w:color w:val="auto"/>
          <w:sz w:val="24"/>
          <w:szCs w:val="24"/>
          <w:highlight w:val="none"/>
          <w:u w:val="single"/>
        </w:rPr>
        <w:t>清单；</w:t>
      </w:r>
    </w:p>
    <w:p w14:paraId="3BEDC61A">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w:t>
      </w:r>
      <w:r>
        <w:rPr>
          <w:rFonts w:hint="eastAsia" w:cs="Times New Roman"/>
          <w:color w:val="auto"/>
          <w:sz w:val="24"/>
          <w:szCs w:val="24"/>
          <w:highlight w:val="none"/>
          <w:lang w:val="en-US" w:eastAsia="zh-CN"/>
        </w:rPr>
        <w:t>4</w:t>
      </w:r>
      <w:r>
        <w:rPr>
          <w:rFonts w:hint="default" w:cs="Times New Roman"/>
          <w:color w:val="auto"/>
          <w:sz w:val="24"/>
          <w:szCs w:val="24"/>
          <w:highlight w:val="none"/>
        </w:rPr>
        <w:t>）资格审查资料；</w:t>
      </w:r>
    </w:p>
    <w:p w14:paraId="0B76DABB">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ascii="宋体" w:hAnsi="宋体" w:eastAsia="宋体" w:cs="Times New Roman"/>
          <w:color w:val="auto"/>
          <w:sz w:val="24"/>
          <w:szCs w:val="24"/>
          <w:highlight w:val="none"/>
          <w:u w:val="single"/>
          <w:lang w:eastAsia="zh-CN"/>
        </w:rPr>
        <w:t>（</w:t>
      </w:r>
      <w:r>
        <w:rPr>
          <w:rFonts w:hint="eastAsia" w:cs="Times New Roman"/>
          <w:color w:val="auto"/>
          <w:sz w:val="24"/>
          <w:szCs w:val="24"/>
          <w:highlight w:val="none"/>
          <w:u w:val="single"/>
          <w:lang w:val="en-US" w:eastAsia="zh-CN"/>
        </w:rPr>
        <w:t>5</w:t>
      </w:r>
      <w:r>
        <w:rPr>
          <w:rFonts w:hint="default" w:ascii="宋体" w:hAnsi="宋体" w:eastAsia="宋体" w:cs="Times New Roman"/>
          <w:color w:val="auto"/>
          <w:sz w:val="24"/>
          <w:szCs w:val="24"/>
          <w:highlight w:val="none"/>
          <w:u w:val="single"/>
          <w:lang w:eastAsia="zh-CN"/>
        </w:rPr>
        <w:t>）</w:t>
      </w:r>
      <w:r>
        <w:rPr>
          <w:rFonts w:hint="eastAsia" w:ascii="宋体" w:hAnsi="宋体" w:eastAsia="宋体" w:cs="Times New Roman"/>
          <w:color w:val="auto"/>
          <w:sz w:val="24"/>
          <w:szCs w:val="24"/>
          <w:highlight w:val="none"/>
          <w:u w:val="single"/>
          <w:lang w:eastAsia="zh-CN"/>
        </w:rPr>
        <w:t>技术方案资料</w:t>
      </w:r>
      <w:r>
        <w:rPr>
          <w:rFonts w:hint="default" w:cs="Times New Roman"/>
          <w:color w:val="auto"/>
          <w:sz w:val="24"/>
          <w:szCs w:val="24"/>
          <w:highlight w:val="none"/>
        </w:rPr>
        <w:t>；</w:t>
      </w:r>
    </w:p>
    <w:p w14:paraId="047A7975">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ascii="宋体" w:hAnsi="宋体" w:eastAsia="宋体" w:cs="Times New Roman"/>
          <w:color w:val="auto"/>
          <w:sz w:val="24"/>
          <w:szCs w:val="24"/>
          <w:highlight w:val="none"/>
          <w:u w:val="single"/>
          <w:lang w:eastAsia="zh-CN"/>
        </w:rPr>
      </w:pPr>
      <w:r>
        <w:rPr>
          <w:rFonts w:hint="default" w:ascii="宋体" w:hAnsi="宋体" w:eastAsia="宋体" w:cs="Times New Roman"/>
          <w:color w:val="auto"/>
          <w:sz w:val="24"/>
          <w:szCs w:val="24"/>
          <w:highlight w:val="none"/>
          <w:u w:val="single"/>
          <w:lang w:eastAsia="zh-CN"/>
        </w:rPr>
        <w:t>（</w:t>
      </w:r>
      <w:r>
        <w:rPr>
          <w:rFonts w:hint="eastAsia" w:cs="Times New Roman"/>
          <w:color w:val="auto"/>
          <w:sz w:val="24"/>
          <w:szCs w:val="24"/>
          <w:highlight w:val="none"/>
          <w:u w:val="single"/>
          <w:lang w:val="en-US" w:eastAsia="zh-CN"/>
        </w:rPr>
        <w:t>6</w:t>
      </w:r>
      <w:r>
        <w:rPr>
          <w:rFonts w:hint="default" w:ascii="宋体" w:hAnsi="宋体" w:eastAsia="宋体" w:cs="Times New Roman"/>
          <w:color w:val="auto"/>
          <w:sz w:val="24"/>
          <w:szCs w:val="24"/>
          <w:highlight w:val="none"/>
          <w:u w:val="single"/>
          <w:lang w:eastAsia="zh-CN"/>
        </w:rPr>
        <w:t>）</w:t>
      </w:r>
      <w:r>
        <w:rPr>
          <w:rFonts w:hint="eastAsia" w:ascii="宋体" w:hAnsi="宋体" w:eastAsia="宋体" w:cs="Times New Roman"/>
          <w:color w:val="auto"/>
          <w:sz w:val="24"/>
          <w:szCs w:val="24"/>
          <w:highlight w:val="none"/>
          <w:u w:val="single"/>
          <w:lang w:eastAsia="zh-CN"/>
        </w:rPr>
        <w:t>其他资料</w:t>
      </w:r>
      <w:r>
        <w:rPr>
          <w:rFonts w:hint="default" w:ascii="宋体" w:hAnsi="宋体" w:eastAsia="宋体" w:cs="Times New Roman"/>
          <w:color w:val="auto"/>
          <w:sz w:val="24"/>
          <w:szCs w:val="24"/>
          <w:highlight w:val="none"/>
          <w:u w:val="single"/>
          <w:lang w:eastAsia="zh-CN"/>
        </w:rPr>
        <w:t>。</w:t>
      </w:r>
    </w:p>
    <w:p w14:paraId="6971B9E5">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投标人在评标过程中作出的符合法律法规和招标文件规定的澄清确认，构成投标文件的组成部分。</w:t>
      </w:r>
    </w:p>
    <w:p w14:paraId="6D369E57">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strike/>
          <w:dstrike w:val="0"/>
          <w:color w:val="auto"/>
          <w:sz w:val="24"/>
          <w:szCs w:val="24"/>
          <w:highlight w:val="none"/>
        </w:rPr>
      </w:pPr>
      <w:r>
        <w:rPr>
          <w:rFonts w:hint="default" w:cs="Times New Roman"/>
          <w:strike/>
          <w:dstrike w:val="0"/>
          <w:color w:val="auto"/>
          <w:sz w:val="24"/>
          <w:szCs w:val="24"/>
          <w:highlight w:val="none"/>
        </w:rPr>
        <w:t>3.1.2 投标人须知前附表规定不接受联合体投标的，或投标人没有组成联合体的，投标文件不包括本章第 3.1.1（3）目所指的联合体协议书。</w:t>
      </w:r>
    </w:p>
    <w:p w14:paraId="1A8016C4">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strike/>
          <w:dstrike w:val="0"/>
          <w:color w:val="auto"/>
          <w:sz w:val="24"/>
          <w:szCs w:val="24"/>
          <w:highlight w:val="none"/>
        </w:rPr>
      </w:pPr>
      <w:r>
        <w:rPr>
          <w:rFonts w:hint="default" w:cs="Times New Roman"/>
          <w:strike/>
          <w:dstrike w:val="0"/>
          <w:color w:val="auto"/>
          <w:sz w:val="24"/>
          <w:szCs w:val="24"/>
          <w:highlight w:val="none"/>
        </w:rPr>
        <w:t>3.1.3 投标人须知前附表未要求提交投标保证金的，投标文件不包括本章第 3.1.1（4）目所指的投标保证金。</w:t>
      </w:r>
    </w:p>
    <w:p w14:paraId="309BA2B5">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auto"/>
          <w:highlight w:val="none"/>
        </w:rPr>
      </w:pPr>
      <w:bookmarkStart w:id="77" w:name="bookmark40"/>
      <w:bookmarkEnd w:id="77"/>
      <w:r>
        <w:rPr>
          <w:rFonts w:hint="default" w:ascii="宋体" w:hAnsi="宋体" w:eastAsia="宋体" w:cs="宋体"/>
          <w:color w:val="auto"/>
          <w:highlight w:val="none"/>
        </w:rPr>
        <w:t>3.2 投标报价</w:t>
      </w:r>
    </w:p>
    <w:p w14:paraId="3A1967B9">
      <w:pPr>
        <w:pStyle w:val="11"/>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51" w:lineRule="auto"/>
        <w:ind w:left="0" w:firstLine="480" w:firstLineChars="200"/>
        <w:jc w:val="both"/>
        <w:textAlignment w:val="auto"/>
        <w:rPr>
          <w:rFonts w:hint="default" w:cs="Times New Roman"/>
          <w:color w:val="auto"/>
          <w:sz w:val="24"/>
          <w:szCs w:val="24"/>
          <w:highlight w:val="none"/>
        </w:rPr>
      </w:pPr>
      <w:r>
        <w:rPr>
          <w:rFonts w:hint="default" w:cs="Times New Roman"/>
          <w:color w:val="auto"/>
          <w:sz w:val="24"/>
          <w:szCs w:val="24"/>
          <w:highlight w:val="none"/>
        </w:rPr>
        <w:t>3.2.1 投标报价应包括国家规定的增值税税金，除投标人须知前附表另有规定外，增值税税金按一般计税方法计算。投标人应按第六章“投标文件格式”的要求在投标函中进行报价并填写</w:t>
      </w:r>
      <w:r>
        <w:rPr>
          <w:rFonts w:hint="eastAsia" w:cs="Times New Roman"/>
          <w:color w:val="auto"/>
          <w:sz w:val="24"/>
          <w:szCs w:val="24"/>
          <w:highlight w:val="none"/>
          <w:u w:val="single"/>
          <w:lang w:eastAsia="zh-CN"/>
        </w:rPr>
        <w:t>报价</w:t>
      </w:r>
      <w:r>
        <w:rPr>
          <w:rFonts w:hint="default" w:cs="Times New Roman"/>
          <w:color w:val="auto"/>
          <w:sz w:val="24"/>
          <w:szCs w:val="24"/>
          <w:highlight w:val="none"/>
          <w:u w:val="single"/>
        </w:rPr>
        <w:t>清单</w:t>
      </w:r>
      <w:r>
        <w:rPr>
          <w:rFonts w:hint="default" w:cs="Times New Roman"/>
          <w:color w:val="auto"/>
          <w:sz w:val="24"/>
          <w:szCs w:val="24"/>
          <w:highlight w:val="none"/>
        </w:rPr>
        <w:t>。</w:t>
      </w:r>
    </w:p>
    <w:p w14:paraId="3FFFFC80">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3.2.2 投标人应充分了解该项目的总体情况以及影响投标报价的其他要素。</w:t>
      </w:r>
    </w:p>
    <w:p w14:paraId="5C36DE9F">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3.2.3 本项目的报价方式见投标人须知前附表。投标人在投标截止时间前修改投标函中的投标报价总额，应同时修改投标文件</w:t>
      </w:r>
      <w:r>
        <w:rPr>
          <w:rFonts w:hint="default" w:cs="Times New Roman"/>
          <w:color w:val="auto"/>
          <w:sz w:val="24"/>
          <w:szCs w:val="24"/>
          <w:highlight w:val="none"/>
          <w:u w:val="single"/>
        </w:rPr>
        <w:t>“</w:t>
      </w:r>
      <w:r>
        <w:rPr>
          <w:rFonts w:hint="eastAsia" w:cs="Times New Roman"/>
          <w:color w:val="auto"/>
          <w:sz w:val="24"/>
          <w:szCs w:val="24"/>
          <w:highlight w:val="none"/>
          <w:u w:val="single"/>
          <w:lang w:eastAsia="zh-CN"/>
        </w:rPr>
        <w:t>报价</w:t>
      </w:r>
      <w:r>
        <w:rPr>
          <w:rFonts w:hint="default" w:cs="Times New Roman"/>
          <w:color w:val="auto"/>
          <w:sz w:val="24"/>
          <w:szCs w:val="24"/>
          <w:highlight w:val="none"/>
          <w:u w:val="single"/>
        </w:rPr>
        <w:t>清单”</w:t>
      </w:r>
      <w:r>
        <w:rPr>
          <w:rFonts w:hint="default" w:cs="Times New Roman"/>
          <w:color w:val="auto"/>
          <w:sz w:val="24"/>
          <w:szCs w:val="24"/>
          <w:highlight w:val="none"/>
        </w:rPr>
        <w:t>中的相应报价。此修改须符合本章第4.3款的有关要求。</w:t>
      </w:r>
    </w:p>
    <w:p w14:paraId="2323387C">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3.2.4 招标人设有最高投标限价的，投标人的投标报价不得超过最高投标限价，最高投标限价在投标人须知前附表中载明。</w:t>
      </w:r>
    </w:p>
    <w:p w14:paraId="730263D3">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3.2.5 投标报价的其他要求见投标人须知前附表。</w:t>
      </w:r>
    </w:p>
    <w:p w14:paraId="7413530C">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auto"/>
          <w:highlight w:val="none"/>
        </w:rPr>
      </w:pPr>
      <w:bookmarkStart w:id="78" w:name="bookmark41"/>
      <w:bookmarkEnd w:id="78"/>
      <w:r>
        <w:rPr>
          <w:rFonts w:hint="default" w:ascii="宋体" w:hAnsi="宋体" w:eastAsia="宋体" w:cs="宋体"/>
          <w:color w:val="auto"/>
          <w:highlight w:val="none"/>
        </w:rPr>
        <w:t>3.3 投标有效期</w:t>
      </w:r>
    </w:p>
    <w:p w14:paraId="60A7296E">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3.3.1 除投标人须知前附表另有规定外，投标有效期为 90 天。</w:t>
      </w:r>
    </w:p>
    <w:p w14:paraId="7681DCF0">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3.3.2 在投标有效期内，投标人撤销投标文件的，应承担招标文件和法律规定的责任。</w:t>
      </w:r>
    </w:p>
    <w:p w14:paraId="2340A13A">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3.3.3 出现特殊情况需要延长投标有效期的，招标人以书面形式通知所有投标人延长投标有效期。投标人应予以书面答复，同意延长的，</w:t>
      </w:r>
      <w:r>
        <w:rPr>
          <w:rFonts w:hint="default" w:cs="Times New Roman"/>
          <w:strike/>
          <w:dstrike w:val="0"/>
          <w:color w:val="auto"/>
          <w:sz w:val="24"/>
          <w:szCs w:val="24"/>
          <w:highlight w:val="none"/>
        </w:rPr>
        <w:t>应相应延长其投标保证金的有效期，</w:t>
      </w:r>
      <w:r>
        <w:rPr>
          <w:rFonts w:hint="default" w:cs="Times New Roman"/>
          <w:color w:val="auto"/>
          <w:sz w:val="24"/>
          <w:szCs w:val="24"/>
          <w:highlight w:val="none"/>
        </w:rPr>
        <w:t>但不得要求或被允许修改其投标文件；投标人拒绝延长的，其投标失效</w:t>
      </w:r>
      <w:r>
        <w:rPr>
          <w:rFonts w:hint="default" w:cs="Times New Roman"/>
          <w:strike/>
          <w:dstrike w:val="0"/>
          <w:color w:val="auto"/>
          <w:sz w:val="24"/>
          <w:szCs w:val="24"/>
          <w:highlight w:val="none"/>
          <w:u w:val="none"/>
        </w:rPr>
        <w:t>，但投标人有权收回其投标保证金及以现金或者支票形式递交的投标保证金的银行同期存款利息</w:t>
      </w:r>
      <w:r>
        <w:rPr>
          <w:rFonts w:hint="default" w:cs="Times New Roman"/>
          <w:color w:val="auto"/>
          <w:sz w:val="24"/>
          <w:szCs w:val="24"/>
          <w:highlight w:val="none"/>
        </w:rPr>
        <w:t>。</w:t>
      </w:r>
    </w:p>
    <w:p w14:paraId="050968B8">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strike/>
          <w:dstrike w:val="0"/>
          <w:color w:val="auto"/>
          <w:highlight w:val="none"/>
        </w:rPr>
      </w:pPr>
      <w:bookmarkStart w:id="79" w:name="bookmark42"/>
      <w:bookmarkEnd w:id="79"/>
      <w:r>
        <w:rPr>
          <w:rFonts w:hint="default" w:ascii="宋体" w:hAnsi="宋体" w:eastAsia="宋体" w:cs="宋体"/>
          <w:strike/>
          <w:dstrike w:val="0"/>
          <w:color w:val="auto"/>
          <w:highlight w:val="none"/>
        </w:rPr>
        <w:t>3.4  投标保证金</w:t>
      </w:r>
    </w:p>
    <w:p w14:paraId="59AB1A0D">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strike/>
          <w:dstrike w:val="0"/>
          <w:color w:val="auto"/>
          <w:sz w:val="24"/>
          <w:szCs w:val="24"/>
          <w:highlight w:val="none"/>
          <w:lang w:eastAsia="zh-CN"/>
        </w:rPr>
      </w:pPr>
      <w:r>
        <w:rPr>
          <w:rFonts w:hint="default" w:cs="Times New Roman"/>
          <w:strike/>
          <w:dstrike w:val="0"/>
          <w:color w:val="auto"/>
          <w:sz w:val="24"/>
          <w:szCs w:val="24"/>
          <w:highlight w:val="none"/>
        </w:rPr>
        <w:t>3.4.1 投标人应按投标须知前附表规定的金额和时间递交投标保证金。招标人应当允许投标人自主选择现金、银行保函、保证保险、专业工程担保公司担保等方式缴纳投标保证金。</w:t>
      </w:r>
      <w:r>
        <w:rPr>
          <w:rFonts w:hint="default" w:cs="Times New Roman"/>
          <w:strike/>
          <w:dstrike w:val="0"/>
          <w:color w:val="auto"/>
          <w:sz w:val="24"/>
          <w:szCs w:val="24"/>
          <w:highlight w:val="none"/>
          <w:lang w:eastAsia="zh-CN"/>
        </w:rPr>
        <w:t>采用现金或者支票形式提交的，投标保证金须从投标人的银行基本账户转出。</w:t>
      </w:r>
      <w:r>
        <w:rPr>
          <w:rFonts w:hint="default" w:cs="Times New Roman"/>
          <w:strike/>
          <w:dstrike w:val="0"/>
          <w:color w:val="auto"/>
          <w:sz w:val="24"/>
          <w:szCs w:val="24"/>
          <w:highlight w:val="none"/>
        </w:rPr>
        <w:t>联合体投标的，其投标</w:t>
      </w:r>
      <w:r>
        <w:rPr>
          <w:rFonts w:hint="default" w:cs="Times New Roman"/>
          <w:strike/>
          <w:dstrike w:val="0"/>
          <w:color w:val="auto"/>
          <w:sz w:val="24"/>
          <w:szCs w:val="24"/>
          <w:highlight w:val="none"/>
          <w:lang w:eastAsia="zh-CN"/>
        </w:rPr>
        <w:t>保证金</w:t>
      </w:r>
      <w:r>
        <w:rPr>
          <w:rFonts w:hint="default" w:cs="Times New Roman"/>
          <w:strike/>
          <w:dstrike w:val="0"/>
          <w:color w:val="auto"/>
          <w:sz w:val="24"/>
          <w:szCs w:val="24"/>
          <w:highlight w:val="none"/>
        </w:rPr>
        <w:t>可以由</w:t>
      </w:r>
      <w:r>
        <w:rPr>
          <w:rFonts w:hint="default" w:cs="Times New Roman"/>
          <w:strike/>
          <w:dstrike w:val="0"/>
          <w:color w:val="auto"/>
          <w:sz w:val="24"/>
          <w:szCs w:val="24"/>
          <w:highlight w:val="none"/>
          <w:lang w:eastAsia="zh-CN"/>
        </w:rPr>
        <w:t>主办方</w:t>
      </w:r>
      <w:r>
        <w:rPr>
          <w:rFonts w:hint="default" w:cs="Times New Roman"/>
          <w:strike/>
          <w:dstrike w:val="0"/>
          <w:color w:val="auto"/>
          <w:sz w:val="24"/>
          <w:szCs w:val="24"/>
          <w:highlight w:val="none"/>
        </w:rPr>
        <w:t>递交，并应符合投标人须知前附表的规定</w:t>
      </w:r>
      <w:r>
        <w:rPr>
          <w:rFonts w:hint="default" w:cs="Times New Roman"/>
          <w:strike/>
          <w:dstrike w:val="0"/>
          <w:color w:val="auto"/>
          <w:sz w:val="24"/>
          <w:szCs w:val="24"/>
          <w:highlight w:val="none"/>
          <w:lang w:eastAsia="zh-CN"/>
        </w:rPr>
        <w:t>。</w:t>
      </w:r>
    </w:p>
    <w:p w14:paraId="53774C6E">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strike/>
          <w:dstrike w:val="0"/>
          <w:color w:val="auto"/>
          <w:sz w:val="24"/>
          <w:szCs w:val="24"/>
          <w:highlight w:val="none"/>
        </w:rPr>
      </w:pPr>
      <w:r>
        <w:rPr>
          <w:rFonts w:hint="default" w:cs="Times New Roman"/>
          <w:strike/>
          <w:dstrike w:val="0"/>
          <w:color w:val="auto"/>
          <w:sz w:val="24"/>
          <w:szCs w:val="24"/>
          <w:highlight w:val="none"/>
        </w:rPr>
        <w:t xml:space="preserve">3.4.2 </w:t>
      </w:r>
      <w:r>
        <w:rPr>
          <w:rFonts w:hint="default" w:cs="Times New Roman"/>
          <w:strike/>
          <w:dstrike w:val="0"/>
          <w:color w:val="auto"/>
          <w:sz w:val="24"/>
          <w:szCs w:val="24"/>
          <w:highlight w:val="none"/>
          <w:lang w:eastAsia="zh-CN"/>
        </w:rPr>
        <w:t>开标时投标人没有按</w:t>
      </w:r>
      <w:r>
        <w:rPr>
          <w:rFonts w:hint="default" w:cs="Times New Roman"/>
          <w:strike/>
          <w:dstrike w:val="0"/>
          <w:color w:val="auto"/>
          <w:sz w:val="24"/>
          <w:szCs w:val="24"/>
          <w:highlight w:val="none"/>
        </w:rPr>
        <w:t>要求提交投标保证金的，</w:t>
      </w:r>
      <w:r>
        <w:rPr>
          <w:rFonts w:hint="default" w:cs="Times New Roman"/>
          <w:strike/>
          <w:dstrike w:val="0"/>
          <w:color w:val="auto"/>
          <w:sz w:val="24"/>
          <w:szCs w:val="24"/>
          <w:highlight w:val="none"/>
          <w:lang w:eastAsia="zh-CN"/>
        </w:rPr>
        <w:t>其投标文件将被否决</w:t>
      </w:r>
      <w:r>
        <w:rPr>
          <w:rFonts w:hint="default" w:cs="Times New Roman"/>
          <w:strike/>
          <w:dstrike w:val="0"/>
          <w:color w:val="auto"/>
          <w:sz w:val="24"/>
          <w:szCs w:val="24"/>
          <w:highlight w:val="none"/>
        </w:rPr>
        <w:t>。</w:t>
      </w:r>
    </w:p>
    <w:p w14:paraId="6AD9620B">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strike/>
          <w:dstrike w:val="0"/>
          <w:color w:val="auto"/>
          <w:sz w:val="24"/>
          <w:szCs w:val="24"/>
          <w:highlight w:val="none"/>
        </w:rPr>
      </w:pPr>
      <w:r>
        <w:rPr>
          <w:rFonts w:hint="default" w:cs="Times New Roman"/>
          <w:strike/>
          <w:dstrike w:val="0"/>
          <w:color w:val="auto"/>
          <w:sz w:val="24"/>
          <w:szCs w:val="24"/>
          <w:highlight w:val="none"/>
        </w:rPr>
        <w:t>3.4.3 中标候选人以外的投标人的投标保证金将尽快退还，最迟不超过中标通知书发出之日起五日内</w:t>
      </w:r>
      <w:r>
        <w:rPr>
          <w:rFonts w:hint="default" w:cs="Times New Roman"/>
          <w:strike/>
          <w:dstrike w:val="0"/>
          <w:color w:val="auto"/>
          <w:sz w:val="24"/>
          <w:szCs w:val="24"/>
          <w:highlight w:val="none"/>
          <w:lang w:eastAsia="zh-CN"/>
        </w:rPr>
        <w:t>；</w:t>
      </w:r>
      <w:r>
        <w:rPr>
          <w:rFonts w:hint="default" w:cs="Times New Roman"/>
          <w:strike/>
          <w:dstrike w:val="0"/>
          <w:color w:val="auto"/>
          <w:sz w:val="24"/>
          <w:szCs w:val="24"/>
          <w:highlight w:val="none"/>
        </w:rPr>
        <w:t>中标人和其他中标候选人的投标保证金，在书面合同订立之日起五日内予以退还。</w:t>
      </w:r>
    </w:p>
    <w:p w14:paraId="13F0D4D1">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strike/>
          <w:dstrike w:val="0"/>
          <w:color w:val="auto"/>
          <w:sz w:val="24"/>
          <w:szCs w:val="24"/>
          <w:highlight w:val="none"/>
        </w:rPr>
      </w:pPr>
      <w:r>
        <w:rPr>
          <w:rFonts w:hint="default" w:cs="Times New Roman"/>
          <w:strike/>
          <w:dstrike w:val="0"/>
          <w:color w:val="auto"/>
          <w:sz w:val="24"/>
          <w:szCs w:val="24"/>
          <w:highlight w:val="none"/>
        </w:rPr>
        <w:t>3.4.4 有下列情形之一的，投标保证金将不予退还：</w:t>
      </w:r>
    </w:p>
    <w:p w14:paraId="5CD97319">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strike/>
          <w:dstrike w:val="0"/>
          <w:color w:val="auto"/>
          <w:sz w:val="24"/>
          <w:szCs w:val="24"/>
          <w:highlight w:val="none"/>
        </w:rPr>
      </w:pPr>
      <w:r>
        <w:rPr>
          <w:rFonts w:hint="default" w:cs="Times New Roman"/>
          <w:strike/>
          <w:dstrike w:val="0"/>
          <w:color w:val="auto"/>
          <w:sz w:val="24"/>
          <w:szCs w:val="24"/>
          <w:highlight w:val="none"/>
        </w:rPr>
        <w:t>(</w:t>
      </w:r>
      <w:r>
        <w:rPr>
          <w:rFonts w:hint="eastAsia" w:cs="Times New Roman"/>
          <w:strike/>
          <w:dstrike w:val="0"/>
          <w:color w:val="auto"/>
          <w:sz w:val="24"/>
          <w:szCs w:val="24"/>
          <w:highlight w:val="none"/>
          <w:lang w:val="en-US" w:eastAsia="zh-CN"/>
        </w:rPr>
        <w:t>1</w:t>
      </w:r>
      <w:r>
        <w:rPr>
          <w:rFonts w:hint="default" w:cs="Times New Roman"/>
          <w:strike/>
          <w:dstrike w:val="0"/>
          <w:color w:val="auto"/>
          <w:sz w:val="24"/>
          <w:szCs w:val="24"/>
          <w:highlight w:val="none"/>
        </w:rPr>
        <w:t>)</w:t>
      </w:r>
      <w:r>
        <w:rPr>
          <w:rFonts w:hint="default" w:cs="Times New Roman"/>
          <w:strike/>
          <w:dstrike w:val="0"/>
          <w:color w:val="auto"/>
          <w:sz w:val="24"/>
          <w:szCs w:val="24"/>
          <w:highlight w:val="none"/>
          <w:lang w:val="en-US" w:eastAsia="zh-CN"/>
        </w:rPr>
        <w:t xml:space="preserve"> </w:t>
      </w:r>
      <w:r>
        <w:rPr>
          <w:rFonts w:hint="default" w:cs="Times New Roman"/>
          <w:strike/>
          <w:dstrike w:val="0"/>
          <w:color w:val="auto"/>
          <w:sz w:val="24"/>
          <w:szCs w:val="24"/>
          <w:highlight w:val="none"/>
        </w:rPr>
        <w:t>投标人在规定的投标有效期内撤</w:t>
      </w:r>
      <w:r>
        <w:rPr>
          <w:rFonts w:hint="default" w:cs="Times New Roman"/>
          <w:strike/>
          <w:dstrike w:val="0"/>
          <w:color w:val="auto"/>
          <w:sz w:val="24"/>
          <w:szCs w:val="24"/>
          <w:highlight w:val="none"/>
          <w:lang w:eastAsia="zh-CN"/>
        </w:rPr>
        <w:t>销</w:t>
      </w:r>
      <w:r>
        <w:rPr>
          <w:rFonts w:hint="default" w:cs="Times New Roman"/>
          <w:strike/>
          <w:dstrike w:val="0"/>
          <w:color w:val="auto"/>
          <w:sz w:val="24"/>
          <w:szCs w:val="24"/>
          <w:highlight w:val="none"/>
        </w:rPr>
        <w:t>其投标文件；</w:t>
      </w:r>
    </w:p>
    <w:p w14:paraId="3B22E8E0">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strike/>
          <w:dstrike w:val="0"/>
          <w:color w:val="auto"/>
          <w:sz w:val="24"/>
          <w:szCs w:val="24"/>
          <w:highlight w:val="none"/>
          <w:lang w:eastAsia="zh-CN"/>
        </w:rPr>
      </w:pPr>
      <w:r>
        <w:rPr>
          <w:rFonts w:hint="default" w:cs="Times New Roman"/>
          <w:strike/>
          <w:dstrike w:val="0"/>
          <w:color w:val="auto"/>
          <w:sz w:val="24"/>
          <w:szCs w:val="24"/>
          <w:highlight w:val="none"/>
        </w:rPr>
        <w:t>(</w:t>
      </w:r>
      <w:r>
        <w:rPr>
          <w:rFonts w:hint="eastAsia" w:cs="Times New Roman"/>
          <w:strike/>
          <w:dstrike w:val="0"/>
          <w:color w:val="auto"/>
          <w:sz w:val="24"/>
          <w:szCs w:val="24"/>
          <w:highlight w:val="none"/>
          <w:lang w:val="en-US" w:eastAsia="zh-CN"/>
        </w:rPr>
        <w:t>2</w:t>
      </w:r>
      <w:r>
        <w:rPr>
          <w:rFonts w:hint="default" w:cs="Times New Roman"/>
          <w:strike/>
          <w:dstrike w:val="0"/>
          <w:color w:val="auto"/>
          <w:sz w:val="24"/>
          <w:szCs w:val="24"/>
          <w:highlight w:val="none"/>
        </w:rPr>
        <w:t>)</w:t>
      </w:r>
      <w:r>
        <w:rPr>
          <w:rFonts w:hint="default" w:cs="Times New Roman"/>
          <w:strike/>
          <w:dstrike w:val="0"/>
          <w:color w:val="auto"/>
          <w:sz w:val="24"/>
          <w:szCs w:val="24"/>
          <w:highlight w:val="none"/>
          <w:lang w:val="en-US" w:eastAsia="zh-CN"/>
        </w:rPr>
        <w:t xml:space="preserve"> </w:t>
      </w:r>
      <w:r>
        <w:rPr>
          <w:rFonts w:hint="default" w:cs="Times New Roman"/>
          <w:strike/>
          <w:dstrike w:val="0"/>
          <w:color w:val="auto"/>
          <w:sz w:val="24"/>
          <w:szCs w:val="24"/>
          <w:highlight w:val="none"/>
        </w:rPr>
        <w:t>中标人在收到中标通知书后，无正当理由不与招标人订立合同，在签订合同时向招标 人提出附加条件，或者不按照招标文件要求提交履约保证金</w:t>
      </w:r>
      <w:r>
        <w:rPr>
          <w:rFonts w:hint="default" w:cs="Times New Roman"/>
          <w:strike/>
          <w:dstrike w:val="0"/>
          <w:color w:val="auto"/>
          <w:sz w:val="24"/>
          <w:szCs w:val="24"/>
          <w:highlight w:val="none"/>
          <w:lang w:eastAsia="zh-CN"/>
        </w:rPr>
        <w:t>。</w:t>
      </w:r>
    </w:p>
    <w:p w14:paraId="08AE68E3">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auto"/>
          <w:highlight w:val="none"/>
        </w:rPr>
      </w:pPr>
      <w:bookmarkStart w:id="80" w:name="bookmark44"/>
      <w:bookmarkEnd w:id="80"/>
      <w:bookmarkStart w:id="81" w:name="bookmark43"/>
      <w:bookmarkEnd w:id="81"/>
      <w:r>
        <w:rPr>
          <w:rFonts w:hint="default" w:ascii="宋体" w:hAnsi="宋体" w:eastAsia="宋体" w:cs="宋体"/>
          <w:color w:val="auto"/>
          <w:highlight w:val="none"/>
        </w:rPr>
        <w:t>3.5 资格审查资料</w:t>
      </w:r>
    </w:p>
    <w:p w14:paraId="3C6FE03F">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u w:val="single"/>
        </w:rPr>
      </w:pPr>
      <w:r>
        <w:rPr>
          <w:rFonts w:hint="default" w:cs="Times New Roman"/>
          <w:color w:val="auto"/>
          <w:sz w:val="24"/>
          <w:szCs w:val="24"/>
          <w:highlight w:val="none"/>
          <w:u w:val="single"/>
        </w:rPr>
        <w:t>除投标人须知前附表另有规定外，投标人应按下列规定提供资格审查资料，以证明其满足本章第 1.4 款规定的资质、财务、业绩、信誉等要求。</w:t>
      </w:r>
    </w:p>
    <w:p w14:paraId="442E8ECB">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u w:val="single"/>
        </w:rPr>
      </w:pPr>
      <w:r>
        <w:rPr>
          <w:rFonts w:hint="default" w:cs="Times New Roman"/>
          <w:color w:val="auto"/>
          <w:sz w:val="24"/>
          <w:szCs w:val="24"/>
          <w:highlight w:val="none"/>
          <w:u w:val="single"/>
        </w:rPr>
        <w:t>3.5.1 投标人参加投标的意思表达清楚，投标人代表被授权有效。</w:t>
      </w:r>
    </w:p>
    <w:p w14:paraId="392FFBF1">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u w:val="single"/>
        </w:rPr>
      </w:pPr>
      <w:r>
        <w:rPr>
          <w:rFonts w:hint="default" w:cs="Times New Roman"/>
          <w:color w:val="auto"/>
          <w:sz w:val="24"/>
          <w:szCs w:val="24"/>
          <w:highlight w:val="none"/>
          <w:u w:val="single"/>
        </w:rPr>
        <w:t>3.5.</w:t>
      </w:r>
      <w:r>
        <w:rPr>
          <w:rFonts w:hint="default" w:cs="Times New Roman"/>
          <w:color w:val="auto"/>
          <w:sz w:val="24"/>
          <w:szCs w:val="24"/>
          <w:highlight w:val="none"/>
          <w:u w:val="single"/>
          <w:lang w:val="en-US" w:eastAsia="zh-CN"/>
        </w:rPr>
        <w:t>2</w:t>
      </w:r>
      <w:r>
        <w:rPr>
          <w:rFonts w:hint="default" w:cs="Times New Roman"/>
          <w:color w:val="auto"/>
          <w:sz w:val="24"/>
          <w:szCs w:val="24"/>
          <w:highlight w:val="none"/>
          <w:u w:val="single"/>
        </w:rPr>
        <w:t xml:space="preserve"> 投标人须为符合《中华人民共和国招标投标法》规定的独立法人或其他组织，按国家法律经营；投标人具有有效的营业执照。单位负责人为同一人或者存在控股、管理关系的不同单位，不得同时参与本项目同一个标段的投标。</w:t>
      </w:r>
    </w:p>
    <w:p w14:paraId="1522F085">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u w:val="single"/>
          <w:lang w:val="en-US" w:eastAsia="zh-CN"/>
        </w:rPr>
      </w:pPr>
      <w:r>
        <w:rPr>
          <w:rFonts w:hint="default" w:cs="Times New Roman"/>
          <w:color w:val="auto"/>
          <w:sz w:val="24"/>
          <w:szCs w:val="24"/>
          <w:highlight w:val="none"/>
          <w:u w:val="single"/>
        </w:rPr>
        <w:t>3.5.</w:t>
      </w:r>
      <w:r>
        <w:rPr>
          <w:rFonts w:hint="default" w:cs="Times New Roman"/>
          <w:color w:val="auto"/>
          <w:sz w:val="24"/>
          <w:szCs w:val="24"/>
          <w:highlight w:val="none"/>
          <w:u w:val="single"/>
          <w:lang w:val="en-US" w:eastAsia="zh-CN"/>
        </w:rPr>
        <w:t>3</w:t>
      </w:r>
      <w:r>
        <w:rPr>
          <w:rFonts w:hint="default" w:cs="Times New Roman"/>
          <w:color w:val="auto"/>
          <w:sz w:val="24"/>
          <w:szCs w:val="24"/>
          <w:highlight w:val="none"/>
          <w:u w:val="single"/>
        </w:rPr>
        <w:t xml:space="preserve"> 投标登记前，投标人须在</w:t>
      </w:r>
      <w:r>
        <w:rPr>
          <w:rFonts w:hint="eastAsia" w:cs="Times New Roman"/>
          <w:color w:val="auto"/>
          <w:sz w:val="24"/>
          <w:szCs w:val="24"/>
          <w:highlight w:val="none"/>
          <w:u w:val="single"/>
          <w:lang w:eastAsia="zh-CN"/>
        </w:rPr>
        <w:t>广州交易集团有限公司（广州公共资源交易中心）</w:t>
      </w:r>
      <w:r>
        <w:rPr>
          <w:rFonts w:hint="default" w:cs="Times New Roman"/>
          <w:color w:val="auto"/>
          <w:sz w:val="24"/>
          <w:szCs w:val="24"/>
          <w:highlight w:val="none"/>
          <w:u w:val="single"/>
        </w:rPr>
        <w:t>企业库已办理企业信息登记</w:t>
      </w:r>
      <w:r>
        <w:rPr>
          <w:rFonts w:hint="default" w:cs="Times New Roman"/>
          <w:color w:val="auto"/>
          <w:sz w:val="24"/>
          <w:szCs w:val="24"/>
          <w:highlight w:val="none"/>
          <w:u w:val="single"/>
          <w:lang w:eastAsia="zh-CN"/>
        </w:rPr>
        <w:t>。</w:t>
      </w:r>
    </w:p>
    <w:p w14:paraId="1FFEDFDA">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u w:val="single"/>
          <w:lang w:val="en-US" w:eastAsia="zh-CN"/>
        </w:rPr>
      </w:pPr>
      <w:r>
        <w:rPr>
          <w:rFonts w:hint="default" w:cs="Times New Roman"/>
          <w:color w:val="auto"/>
          <w:sz w:val="24"/>
          <w:szCs w:val="24"/>
          <w:highlight w:val="none"/>
          <w:u w:val="single"/>
          <w:lang w:val="en-US" w:eastAsia="zh-CN"/>
        </w:rPr>
        <w:t>3.</w:t>
      </w:r>
      <w:r>
        <w:rPr>
          <w:rFonts w:hint="eastAsia" w:cs="Times New Roman"/>
          <w:color w:val="auto"/>
          <w:sz w:val="24"/>
          <w:szCs w:val="24"/>
          <w:highlight w:val="none"/>
          <w:u w:val="single"/>
          <w:lang w:val="en-US" w:eastAsia="zh-CN"/>
        </w:rPr>
        <w:t>5.4</w:t>
      </w:r>
      <w:r>
        <w:rPr>
          <w:rFonts w:hint="default" w:cs="Times New Roman"/>
          <w:color w:val="auto"/>
          <w:sz w:val="24"/>
          <w:szCs w:val="24"/>
          <w:highlight w:val="none"/>
          <w:u w:val="single"/>
          <w:lang w:val="en-US" w:eastAsia="zh-CN"/>
        </w:rPr>
        <w:t xml:space="preserve"> </w:t>
      </w:r>
      <w:r>
        <w:rPr>
          <w:rFonts w:hint="default" w:cs="Times New Roman"/>
          <w:color w:val="auto"/>
          <w:sz w:val="24"/>
          <w:szCs w:val="24"/>
          <w:highlight w:val="none"/>
          <w:u w:val="single"/>
        </w:rPr>
        <w:t>投标人已按</w:t>
      </w:r>
      <w:r>
        <w:rPr>
          <w:rFonts w:hint="default" w:cs="Times New Roman"/>
          <w:color w:val="auto"/>
          <w:sz w:val="24"/>
          <w:szCs w:val="24"/>
          <w:highlight w:val="none"/>
          <w:u w:val="single"/>
          <w:lang w:eastAsia="zh-CN"/>
        </w:rPr>
        <w:t>规定格式</w:t>
      </w:r>
      <w:r>
        <w:rPr>
          <w:rFonts w:hint="default" w:cs="Times New Roman"/>
          <w:color w:val="auto"/>
          <w:sz w:val="24"/>
          <w:szCs w:val="24"/>
          <w:highlight w:val="none"/>
          <w:u w:val="single"/>
        </w:rPr>
        <w:t>签署盖章《投标人声明》</w:t>
      </w:r>
      <w:r>
        <w:rPr>
          <w:rFonts w:hint="default" w:cs="Times New Roman"/>
          <w:color w:val="auto"/>
          <w:sz w:val="24"/>
          <w:szCs w:val="24"/>
          <w:highlight w:val="none"/>
          <w:u w:val="single"/>
          <w:lang w:eastAsia="zh-CN"/>
        </w:rPr>
        <w:t>（格式见招标文件第六章投标文件格式）。</w:t>
      </w:r>
    </w:p>
    <w:p w14:paraId="3B7C4BD7">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u w:val="single"/>
        </w:rPr>
      </w:pPr>
      <w:r>
        <w:rPr>
          <w:rFonts w:hint="default" w:cs="Times New Roman"/>
          <w:color w:val="auto"/>
          <w:sz w:val="24"/>
          <w:szCs w:val="24"/>
          <w:highlight w:val="none"/>
          <w:u w:val="single"/>
          <w:lang w:val="en-US" w:eastAsia="zh-CN"/>
        </w:rPr>
        <w:t>3.</w:t>
      </w:r>
      <w:r>
        <w:rPr>
          <w:rFonts w:hint="eastAsia" w:cs="Times New Roman"/>
          <w:color w:val="auto"/>
          <w:sz w:val="24"/>
          <w:szCs w:val="24"/>
          <w:highlight w:val="none"/>
          <w:u w:val="single"/>
          <w:lang w:val="en-US" w:eastAsia="zh-CN"/>
        </w:rPr>
        <w:t xml:space="preserve">5.5 </w:t>
      </w:r>
      <w:r>
        <w:rPr>
          <w:rFonts w:hint="default" w:cs="Times New Roman"/>
          <w:color w:val="auto"/>
          <w:sz w:val="24"/>
          <w:szCs w:val="24"/>
          <w:highlight w:val="none"/>
          <w:u w:val="single"/>
        </w:rPr>
        <w:t>投标人未被列入“在一定期限内依法取消参加依法必须进行招标的项目的投标资格”，具体名单以递交投标文件截止时间“信用广州”公布的“黑名单”为准。</w:t>
      </w:r>
    </w:p>
    <w:p w14:paraId="53151C51">
      <w:pPr>
        <w:pStyle w:val="33"/>
        <w:keepNext w:val="0"/>
        <w:keepLines w:val="0"/>
        <w:pageBreakBefore w:val="0"/>
        <w:kinsoku/>
        <w:bidi w:val="0"/>
        <w:spacing w:before="0" w:after="0" w:line="360" w:lineRule="auto"/>
        <w:ind w:firstLine="540"/>
        <w:textAlignment w:val="auto"/>
        <w:rPr>
          <w:rFonts w:hint="default"/>
          <w:color w:val="auto"/>
          <w:sz w:val="24"/>
          <w:szCs w:val="24"/>
          <w:highlight w:val="none"/>
          <w:u w:val="single"/>
          <w:lang w:val="en-US" w:eastAsia="zh-CN"/>
        </w:rPr>
      </w:pPr>
      <w:r>
        <w:rPr>
          <w:rFonts w:hint="default" w:ascii="宋体" w:hAnsi="宋体" w:eastAsia="宋体" w:cs="Times New Roman"/>
          <w:color w:val="auto"/>
          <w:sz w:val="24"/>
          <w:szCs w:val="24"/>
          <w:highlight w:val="none"/>
          <w:u w:val="single"/>
        </w:rPr>
        <w:t>注：《全国失信惩戒措施清单基础清单》（2024版）</w:t>
      </w:r>
      <w:r>
        <w:rPr>
          <w:rFonts w:hint="eastAsia" w:ascii="仿宋" w:hAnsi="仿宋" w:eastAsia="仿宋" w:cs="仿宋"/>
          <w:color w:val="auto"/>
          <w:sz w:val="24"/>
          <w:szCs w:val="24"/>
          <w:highlight w:val="none"/>
          <w:u w:val="single"/>
        </w:rPr>
        <w:t>。</w:t>
      </w:r>
    </w:p>
    <w:p w14:paraId="7C3BB258">
      <w:pPr>
        <w:keepNext w:val="0"/>
        <w:keepLines w:val="0"/>
        <w:pageBreakBefore w:val="0"/>
        <w:tabs>
          <w:tab w:val="left" w:pos="7513"/>
        </w:tabs>
        <w:kinsoku/>
        <w:bidi w:val="0"/>
        <w:spacing w:line="360" w:lineRule="auto"/>
        <w:ind w:firstLine="480" w:firstLineChars="200"/>
        <w:textAlignment w:val="auto"/>
        <w:rPr>
          <w:rFonts w:hint="default" w:cs="宋体"/>
          <w:color w:val="auto"/>
          <w:sz w:val="13"/>
          <w:szCs w:val="24"/>
          <w:highlight w:val="none"/>
          <w:u w:val="single"/>
        </w:rPr>
      </w:pPr>
      <w:r>
        <w:rPr>
          <w:rFonts w:hint="default" w:ascii="宋体" w:hAnsi="宋体" w:eastAsia="宋体" w:cs="宋体"/>
          <w:color w:val="auto"/>
          <w:sz w:val="24"/>
          <w:szCs w:val="24"/>
          <w:highlight w:val="none"/>
          <w:u w:val="single"/>
          <w:lang w:val="en-US" w:eastAsia="zh-CN"/>
        </w:rPr>
        <w:t>3.</w:t>
      </w:r>
      <w:r>
        <w:rPr>
          <w:rFonts w:hint="eastAsia" w:ascii="宋体" w:hAnsi="宋体" w:cs="宋体"/>
          <w:color w:val="auto"/>
          <w:sz w:val="24"/>
          <w:szCs w:val="24"/>
          <w:highlight w:val="none"/>
          <w:u w:val="single"/>
          <w:lang w:val="en-US" w:eastAsia="zh-CN"/>
        </w:rPr>
        <w:t>5.7</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pacing w:val="7"/>
          <w:sz w:val="24"/>
          <w:szCs w:val="24"/>
          <w:highlight w:val="none"/>
          <w:u w:val="single"/>
        </w:rPr>
        <w:t>本次</w:t>
      </w:r>
      <w:r>
        <w:rPr>
          <w:rFonts w:hint="default" w:ascii="宋体" w:hAnsi="Times New Roman" w:eastAsia="宋体" w:cs="宋体"/>
          <w:color w:val="auto"/>
          <w:spacing w:val="7"/>
          <w:sz w:val="24"/>
          <w:szCs w:val="24"/>
          <w:highlight w:val="none"/>
          <w:u w:val="single"/>
        </w:rPr>
        <w:t>招标</w:t>
      </w:r>
      <w:r>
        <w:rPr>
          <w:rFonts w:hint="default" w:ascii="宋体" w:hAnsi="Times New Roman" w:eastAsia="宋体" w:cs="宋体"/>
          <w:color w:val="auto"/>
          <w:spacing w:val="6"/>
          <w:sz w:val="24"/>
          <w:szCs w:val="24"/>
          <w:highlight w:val="none"/>
          <w:u w:val="single"/>
        </w:rPr>
        <w:t>不接受联合体投标。</w:t>
      </w:r>
    </w:p>
    <w:p w14:paraId="33267685">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auto"/>
          <w:highlight w:val="none"/>
        </w:rPr>
      </w:pPr>
      <w:bookmarkStart w:id="82" w:name="bookmark45"/>
      <w:bookmarkEnd w:id="82"/>
      <w:r>
        <w:rPr>
          <w:rFonts w:hint="default" w:ascii="宋体" w:hAnsi="宋体" w:eastAsia="宋体" w:cs="宋体"/>
          <w:color w:val="auto"/>
          <w:highlight w:val="none"/>
        </w:rPr>
        <w:t>3.6 备选投标方案</w:t>
      </w:r>
    </w:p>
    <w:p w14:paraId="7686C36D">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3.6.1 除投标人须知前附表规定允许外，投标人不得递交备选投标方案，否则其投标将被否决。</w:t>
      </w:r>
    </w:p>
    <w:p w14:paraId="184999E0">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3F7EF226">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3.6.3 投标人提供两个或两个以上投标报价，或者在投标文件中提供一个报价，但同时提供两个或两个以上监理方案的，视为提供备选方案。</w:t>
      </w:r>
    </w:p>
    <w:p w14:paraId="277F26D2">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auto"/>
          <w:highlight w:val="none"/>
        </w:rPr>
      </w:pPr>
      <w:bookmarkStart w:id="83" w:name="bookmark46"/>
      <w:bookmarkEnd w:id="83"/>
      <w:r>
        <w:rPr>
          <w:rFonts w:hint="default" w:ascii="宋体" w:hAnsi="宋体" w:eastAsia="宋体" w:cs="宋体"/>
          <w:color w:val="auto"/>
          <w:highlight w:val="none"/>
        </w:rPr>
        <w:t>3.7 投标文件的编制</w:t>
      </w:r>
    </w:p>
    <w:p w14:paraId="7E629C1E">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3.7.1</w:t>
      </w:r>
      <w:r>
        <w:rPr>
          <w:rFonts w:hint="default" w:cs="Times New Roman"/>
          <w:color w:val="auto"/>
          <w:sz w:val="24"/>
          <w:szCs w:val="24"/>
          <w:highlight w:val="none"/>
          <w:lang w:val="en-US" w:eastAsia="zh-CN"/>
        </w:rPr>
        <w:t xml:space="preserve"> </w:t>
      </w:r>
      <w:r>
        <w:rPr>
          <w:rFonts w:hint="default" w:cs="Times New Roman"/>
          <w:color w:val="auto"/>
          <w:sz w:val="24"/>
          <w:szCs w:val="24"/>
          <w:highlight w:val="none"/>
        </w:rPr>
        <w:t xml:space="preserve"> 投标文件应按第六章“投标文件格式”进行编写， 如有必要，可以增加附页， 作为投标文件的组成部分。其中，投标函附录在满足招标文件实质性要求的基础上，可以提出比招标文件要求更有利于招标人的承诺。</w:t>
      </w:r>
    </w:p>
    <w:p w14:paraId="1242F188">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3.7.2  投标文件应当对招标文件有关监理服务期限、投标有效期、委托人要求、招标范围等实质性内容作出响应。</w:t>
      </w:r>
    </w:p>
    <w:p w14:paraId="7EDE4CE3">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w:t>
      </w:r>
      <w:r>
        <w:rPr>
          <w:rFonts w:hint="default" w:cs="Times New Roman"/>
          <w:color w:val="auto"/>
          <w:sz w:val="24"/>
          <w:szCs w:val="24"/>
          <w:highlight w:val="none"/>
          <w:lang w:val="en-US" w:eastAsia="zh-CN"/>
        </w:rPr>
        <w:t>7</w:t>
      </w:r>
      <w:r>
        <w:rPr>
          <w:rFonts w:hint="default" w:cs="Times New Roman"/>
          <w:color w:val="auto"/>
          <w:sz w:val="24"/>
          <w:szCs w:val="24"/>
          <w:highlight w:val="none"/>
        </w:rPr>
        <w:t>.</w:t>
      </w:r>
      <w:r>
        <w:rPr>
          <w:rFonts w:hint="default" w:cs="Times New Roman"/>
          <w:color w:val="auto"/>
          <w:sz w:val="24"/>
          <w:szCs w:val="24"/>
          <w:highlight w:val="none"/>
          <w:lang w:val="en-US" w:eastAsia="zh-CN"/>
        </w:rPr>
        <w:t xml:space="preserve">3  </w:t>
      </w:r>
      <w:r>
        <w:rPr>
          <w:rFonts w:hint="default" w:cs="Times New Roman"/>
          <w:color w:val="auto"/>
          <w:sz w:val="24"/>
          <w:szCs w:val="24"/>
          <w:highlight w:val="none"/>
        </w:rPr>
        <w:t>投标文件全部采用电子文档，投标文件所附证书证件均为原件扫描件</w:t>
      </w:r>
      <w:r>
        <w:rPr>
          <w:rFonts w:hint="default" w:cs="Times New Roman"/>
          <w:color w:val="auto"/>
          <w:sz w:val="24"/>
          <w:szCs w:val="24"/>
          <w:highlight w:val="none"/>
          <w:lang w:eastAsia="zh-CN"/>
        </w:rPr>
        <w:t>或电子证书</w:t>
      </w:r>
      <w:r>
        <w:rPr>
          <w:rFonts w:hint="default" w:cs="Times New Roman"/>
          <w:color w:val="auto"/>
          <w:sz w:val="24"/>
          <w:szCs w:val="24"/>
          <w:highlight w:val="none"/>
        </w:rPr>
        <w:t>，并采用单位数字证书，按招标文件要求在相应位置加盖电子印章。投标文件中需个人签字或盖章的，应加盖个人电子印章或在线下完成后扫描上传</w:t>
      </w:r>
      <w:r>
        <w:rPr>
          <w:rFonts w:hint="eastAsia"/>
          <w:color w:val="auto"/>
          <w:kern w:val="2"/>
          <w:sz w:val="24"/>
          <w:szCs w:val="24"/>
          <w:highlight w:val="none"/>
          <w:lang w:val="en-US" w:eastAsia="zh-CN"/>
        </w:rPr>
        <w:t>（</w:t>
      </w:r>
      <w:r>
        <w:rPr>
          <w:rFonts w:hint="default" w:ascii="Calibri" w:hAnsi="Calibri" w:eastAsia="宋体" w:cs="Times New Roman"/>
          <w:color w:val="auto"/>
          <w:kern w:val="2"/>
          <w:sz w:val="24"/>
          <w:szCs w:val="24"/>
          <w:highlight w:val="none"/>
          <w:lang w:val="en-US" w:eastAsia="zh-CN" w:bidi="ar-SA"/>
        </w:rPr>
        <w:t>可靠的电子签名与手写签名或者盖章具有同等的法律效力</w:t>
      </w:r>
      <w:r>
        <w:rPr>
          <w:rFonts w:hint="eastAsia"/>
          <w:color w:val="auto"/>
          <w:kern w:val="2"/>
          <w:sz w:val="24"/>
          <w:szCs w:val="24"/>
          <w:highlight w:val="none"/>
          <w:lang w:val="en-US" w:eastAsia="zh-CN"/>
        </w:rPr>
        <w:t>）</w:t>
      </w:r>
      <w:r>
        <w:rPr>
          <w:rFonts w:hint="default" w:cs="Times New Roman"/>
          <w:color w:val="auto"/>
          <w:sz w:val="24"/>
          <w:szCs w:val="24"/>
          <w:highlight w:val="none"/>
        </w:rPr>
        <w:t>。按照</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网站关于全流程电子化项目的相关指南进行操作</w:t>
      </w:r>
      <w:r>
        <w:rPr>
          <w:rFonts w:hint="default" w:cs="Times New Roman"/>
          <w:color w:val="auto"/>
          <w:sz w:val="24"/>
          <w:szCs w:val="24"/>
          <w:highlight w:val="none"/>
        </w:rPr>
        <w:t>。</w:t>
      </w:r>
    </w:p>
    <w:p w14:paraId="51FD72AA">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strike/>
          <w:dstrike w:val="0"/>
          <w:color w:val="auto"/>
          <w:sz w:val="24"/>
          <w:szCs w:val="24"/>
          <w:highlight w:val="none"/>
        </w:rPr>
        <w:t>3.</w:t>
      </w:r>
      <w:r>
        <w:rPr>
          <w:rFonts w:hint="default" w:cs="Times New Roman"/>
          <w:strike/>
          <w:dstrike w:val="0"/>
          <w:color w:val="auto"/>
          <w:sz w:val="24"/>
          <w:szCs w:val="24"/>
          <w:highlight w:val="none"/>
          <w:lang w:val="en-US" w:eastAsia="zh-CN"/>
        </w:rPr>
        <w:t>7</w:t>
      </w:r>
      <w:r>
        <w:rPr>
          <w:rFonts w:hint="default" w:cs="Times New Roman"/>
          <w:strike/>
          <w:dstrike w:val="0"/>
          <w:color w:val="auto"/>
          <w:sz w:val="24"/>
          <w:szCs w:val="24"/>
          <w:highlight w:val="none"/>
        </w:rPr>
        <w:t>.</w:t>
      </w:r>
      <w:r>
        <w:rPr>
          <w:rFonts w:hint="default" w:cs="Times New Roman"/>
          <w:strike/>
          <w:dstrike w:val="0"/>
          <w:color w:val="auto"/>
          <w:sz w:val="24"/>
          <w:szCs w:val="24"/>
          <w:highlight w:val="none"/>
          <w:lang w:val="en-US" w:eastAsia="zh-CN"/>
        </w:rPr>
        <w:t xml:space="preserve">4  </w:t>
      </w:r>
      <w:r>
        <w:rPr>
          <w:rFonts w:hint="default" w:cs="Times New Roman"/>
          <w:strike/>
          <w:dstrike w:val="0"/>
          <w:color w:val="auto"/>
          <w:sz w:val="24"/>
          <w:szCs w:val="24"/>
          <w:highlight w:val="none"/>
        </w:rPr>
        <w:t>联合体投标时，</w:t>
      </w:r>
      <w:r>
        <w:rPr>
          <w:rFonts w:hint="default" w:cs="Times New Roman"/>
          <w:strike/>
          <w:dstrike w:val="0"/>
          <w:color w:val="auto"/>
          <w:sz w:val="24"/>
          <w:szCs w:val="24"/>
          <w:highlight w:val="none"/>
          <w:lang w:eastAsia="zh-CN"/>
        </w:rPr>
        <w:t>投标人封面及其他内容落款中的“投标人”应填写联合体各方的单位全称【格式为：（主）XXXX公司（成）XXXX公司】。除</w:t>
      </w:r>
      <w:r>
        <w:rPr>
          <w:rFonts w:hint="default" w:cs="Times New Roman"/>
          <w:strike/>
          <w:dstrike w:val="0"/>
          <w:color w:val="auto"/>
          <w:sz w:val="24"/>
          <w:szCs w:val="24"/>
          <w:highlight w:val="none"/>
        </w:rPr>
        <w:t>联合体共同投标协议需联合体各方按要求共同盖章签字，其余可由联合体</w:t>
      </w:r>
      <w:r>
        <w:rPr>
          <w:rFonts w:hint="default" w:cs="Times New Roman"/>
          <w:strike/>
          <w:dstrike w:val="0"/>
          <w:color w:val="auto"/>
          <w:sz w:val="24"/>
          <w:szCs w:val="24"/>
          <w:highlight w:val="none"/>
          <w:lang w:eastAsia="zh-CN"/>
        </w:rPr>
        <w:t>主办方</w:t>
      </w:r>
      <w:r>
        <w:rPr>
          <w:rFonts w:hint="default" w:cs="Times New Roman"/>
          <w:strike/>
          <w:dstrike w:val="0"/>
          <w:color w:val="auto"/>
          <w:sz w:val="24"/>
          <w:szCs w:val="24"/>
          <w:highlight w:val="none"/>
        </w:rPr>
        <w:t>签字、盖章即可，由联合体</w:t>
      </w:r>
      <w:r>
        <w:rPr>
          <w:rFonts w:hint="default" w:cs="Times New Roman"/>
          <w:strike/>
          <w:dstrike w:val="0"/>
          <w:color w:val="auto"/>
          <w:sz w:val="24"/>
          <w:szCs w:val="24"/>
          <w:highlight w:val="none"/>
          <w:lang w:eastAsia="zh-CN"/>
        </w:rPr>
        <w:t>主办方</w:t>
      </w:r>
      <w:r>
        <w:rPr>
          <w:rFonts w:hint="default" w:cs="Times New Roman"/>
          <w:strike/>
          <w:dstrike w:val="0"/>
          <w:color w:val="auto"/>
          <w:sz w:val="24"/>
          <w:szCs w:val="24"/>
          <w:highlight w:val="none"/>
        </w:rPr>
        <w:t>法人签字的电子投标文件需提供</w:t>
      </w:r>
      <w:r>
        <w:rPr>
          <w:rFonts w:hint="default" w:cs="Times New Roman"/>
          <w:strike/>
          <w:dstrike w:val="0"/>
          <w:color w:val="auto"/>
          <w:sz w:val="24"/>
          <w:szCs w:val="24"/>
          <w:highlight w:val="none"/>
          <w:lang w:eastAsia="zh-CN"/>
        </w:rPr>
        <w:t>主办方</w:t>
      </w:r>
      <w:r>
        <w:rPr>
          <w:rFonts w:hint="default" w:cs="Times New Roman"/>
          <w:strike/>
          <w:dstrike w:val="0"/>
          <w:color w:val="auto"/>
          <w:sz w:val="24"/>
          <w:szCs w:val="24"/>
          <w:highlight w:val="none"/>
        </w:rPr>
        <w:t>法定代表人证明书，若由联合体</w:t>
      </w:r>
      <w:r>
        <w:rPr>
          <w:rFonts w:hint="default" w:cs="Times New Roman"/>
          <w:strike/>
          <w:dstrike w:val="0"/>
          <w:color w:val="auto"/>
          <w:sz w:val="24"/>
          <w:szCs w:val="24"/>
          <w:highlight w:val="none"/>
          <w:lang w:eastAsia="zh-CN"/>
        </w:rPr>
        <w:t>主办方</w:t>
      </w:r>
      <w:r>
        <w:rPr>
          <w:rFonts w:hint="default" w:cs="Times New Roman"/>
          <w:strike/>
          <w:dstrike w:val="0"/>
          <w:color w:val="auto"/>
          <w:sz w:val="24"/>
          <w:szCs w:val="24"/>
          <w:highlight w:val="none"/>
        </w:rPr>
        <w:t>法定代表人授权签字的电子投标文件需提供法定代表人证明书及其授权委托书、授权委托人身份证</w:t>
      </w:r>
      <w:r>
        <w:rPr>
          <w:rFonts w:hint="default" w:cs="Times New Roman"/>
          <w:strike/>
          <w:dstrike w:val="0"/>
          <w:color w:val="auto"/>
          <w:sz w:val="24"/>
          <w:szCs w:val="24"/>
          <w:highlight w:val="none"/>
          <w:lang w:eastAsia="zh-CN"/>
        </w:rPr>
        <w:t>扫描</w:t>
      </w:r>
      <w:r>
        <w:rPr>
          <w:rFonts w:hint="default" w:cs="Times New Roman"/>
          <w:strike/>
          <w:dstrike w:val="0"/>
          <w:color w:val="auto"/>
          <w:sz w:val="24"/>
          <w:szCs w:val="24"/>
          <w:highlight w:val="none"/>
        </w:rPr>
        <w:t>件。</w:t>
      </w:r>
    </w:p>
    <w:p w14:paraId="49CF3EDE">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lang w:eastAsia="zh-CN"/>
        </w:rPr>
      </w:pPr>
      <w:r>
        <w:rPr>
          <w:rFonts w:hint="default" w:cs="Times New Roman"/>
          <w:color w:val="auto"/>
          <w:sz w:val="24"/>
          <w:szCs w:val="24"/>
          <w:highlight w:val="none"/>
          <w:lang w:eastAsia="zh-CN"/>
        </w:rPr>
        <w:t>3.</w:t>
      </w:r>
      <w:r>
        <w:rPr>
          <w:rFonts w:hint="default" w:cs="Times New Roman"/>
          <w:color w:val="auto"/>
          <w:sz w:val="24"/>
          <w:szCs w:val="24"/>
          <w:highlight w:val="none"/>
          <w:lang w:val="en-US" w:eastAsia="zh-CN"/>
        </w:rPr>
        <w:t>7</w:t>
      </w:r>
      <w:r>
        <w:rPr>
          <w:rFonts w:hint="default" w:cs="Times New Roman"/>
          <w:color w:val="auto"/>
          <w:sz w:val="24"/>
          <w:szCs w:val="24"/>
          <w:highlight w:val="none"/>
          <w:lang w:eastAsia="zh-CN"/>
        </w:rPr>
        <w:t>.</w:t>
      </w:r>
      <w:r>
        <w:rPr>
          <w:rFonts w:hint="default" w:cs="Times New Roman"/>
          <w:color w:val="auto"/>
          <w:sz w:val="24"/>
          <w:szCs w:val="24"/>
          <w:highlight w:val="none"/>
          <w:lang w:val="en-US" w:eastAsia="zh-CN"/>
        </w:rPr>
        <w:t xml:space="preserve">5 </w:t>
      </w:r>
      <w:r>
        <w:rPr>
          <w:rFonts w:hint="eastAsia" w:cs="Times New Roman"/>
          <w:color w:val="auto"/>
          <w:sz w:val="24"/>
          <w:szCs w:val="24"/>
          <w:highlight w:val="none"/>
          <w:lang w:val="en-US" w:eastAsia="zh-CN"/>
        </w:rPr>
        <w:t xml:space="preserve"> </w:t>
      </w:r>
      <w:r>
        <w:rPr>
          <w:rFonts w:hint="default" w:cs="Times New Roman"/>
          <w:color w:val="auto"/>
          <w:sz w:val="24"/>
          <w:szCs w:val="24"/>
          <w:highlight w:val="none"/>
          <w:lang w:eastAsia="zh-CN"/>
        </w:rPr>
        <w:t>投标文件应按照</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网站关于全流程电子化项目的相关指南进行编制。如因不按上述编排要求编制而所引起系统无法检索、读取相关信息时，其后果将由投标人自行承担。</w:t>
      </w:r>
    </w:p>
    <w:p w14:paraId="2E5E4BEB">
      <w:pPr>
        <w:pStyle w:val="4"/>
        <w:keepNext w:val="0"/>
        <w:keepLines w:val="0"/>
        <w:kinsoku/>
        <w:bidi w:val="0"/>
        <w:outlineLvl w:val="1"/>
        <w:rPr>
          <w:rFonts w:hint="default" w:cs="宋体"/>
          <w:color w:val="auto"/>
          <w:sz w:val="24"/>
          <w:szCs w:val="24"/>
          <w:highlight w:val="none"/>
        </w:rPr>
      </w:pPr>
      <w:bookmarkStart w:id="84" w:name="bookmark47"/>
      <w:bookmarkEnd w:id="84"/>
      <w:bookmarkStart w:id="85" w:name="_Toc18372"/>
      <w:bookmarkStart w:id="86" w:name="_Toc21839"/>
      <w:r>
        <w:rPr>
          <w:rFonts w:hint="default" w:cs="宋体"/>
          <w:color w:val="auto"/>
          <w:sz w:val="24"/>
          <w:szCs w:val="24"/>
          <w:highlight w:val="none"/>
        </w:rPr>
        <w:t>4.投标</w:t>
      </w:r>
      <w:bookmarkEnd w:id="85"/>
      <w:bookmarkEnd w:id="86"/>
    </w:p>
    <w:p w14:paraId="6429AE2F">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auto"/>
          <w:highlight w:val="none"/>
          <w:lang w:val="en-US" w:eastAsia="zh-CN"/>
        </w:rPr>
      </w:pPr>
      <w:bookmarkStart w:id="87" w:name="bookmark48"/>
      <w:bookmarkEnd w:id="87"/>
      <w:r>
        <w:rPr>
          <w:rFonts w:hint="default" w:ascii="宋体" w:hAnsi="宋体" w:eastAsia="宋体" w:cs="宋体"/>
          <w:color w:val="auto"/>
          <w:highlight w:val="none"/>
        </w:rPr>
        <w:t>4.1  投标文件的</w:t>
      </w:r>
      <w:r>
        <w:rPr>
          <w:rFonts w:hint="default" w:ascii="宋体" w:hAnsi="宋体" w:eastAsia="宋体" w:cs="宋体"/>
          <w:color w:val="auto"/>
          <w:highlight w:val="none"/>
          <w:lang w:val="en-US" w:eastAsia="zh-CN"/>
        </w:rPr>
        <w:t>加密</w:t>
      </w:r>
    </w:p>
    <w:p w14:paraId="009512AF">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bookmarkStart w:id="88" w:name="bookmark49"/>
      <w:bookmarkEnd w:id="88"/>
      <w:r>
        <w:rPr>
          <w:rFonts w:hint="default" w:cs="Times New Roman"/>
          <w:color w:val="auto"/>
          <w:sz w:val="24"/>
          <w:szCs w:val="24"/>
          <w:highlight w:val="none"/>
        </w:rPr>
        <w:t xml:space="preserve">4.1.1 </w:t>
      </w:r>
      <w:r>
        <w:rPr>
          <w:rFonts w:hint="eastAsia" w:cs="Times New Roman"/>
          <w:color w:val="auto"/>
          <w:sz w:val="24"/>
          <w:szCs w:val="24"/>
          <w:highlight w:val="none"/>
          <w:lang w:val="en-US" w:eastAsia="zh-CN"/>
        </w:rPr>
        <w:t xml:space="preserve"> </w:t>
      </w:r>
      <w:r>
        <w:rPr>
          <w:rFonts w:hint="default" w:cs="Times New Roman"/>
          <w:color w:val="auto"/>
          <w:sz w:val="24"/>
          <w:szCs w:val="24"/>
          <w:highlight w:val="none"/>
        </w:rPr>
        <w:t>递交的电子投标文件（不含备用光盘）必须进行加密。按照</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w:t>
      </w:r>
      <w:r>
        <w:rPr>
          <w:rFonts w:hint="default" w:cs="Times New Roman"/>
          <w:color w:val="auto"/>
          <w:sz w:val="24"/>
          <w:szCs w:val="24"/>
          <w:highlight w:val="none"/>
        </w:rPr>
        <w:t>关于全流程电子化项目的相关指南进行操作。</w:t>
      </w:r>
    </w:p>
    <w:p w14:paraId="0200D43C">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4.1.2  未按要求加密的投标文件，</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网站交易</w:t>
      </w:r>
      <w:r>
        <w:rPr>
          <w:rFonts w:hint="default" w:cs="Times New Roman"/>
          <w:color w:val="auto"/>
          <w:sz w:val="24"/>
          <w:szCs w:val="24"/>
          <w:highlight w:val="none"/>
        </w:rPr>
        <w:t>平台将予以拒收。</w:t>
      </w:r>
    </w:p>
    <w:p w14:paraId="0CB78A50">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auto"/>
          <w:highlight w:val="none"/>
        </w:rPr>
      </w:pPr>
      <w:r>
        <w:rPr>
          <w:rFonts w:hint="default" w:ascii="宋体" w:hAnsi="宋体" w:eastAsia="宋体" w:cs="宋体"/>
          <w:color w:val="auto"/>
          <w:highlight w:val="none"/>
        </w:rPr>
        <w:t>4.2  投标文件的递交</w:t>
      </w:r>
    </w:p>
    <w:p w14:paraId="183F328D">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bookmarkStart w:id="89" w:name="bookmark50"/>
      <w:bookmarkEnd w:id="89"/>
      <w:r>
        <w:rPr>
          <w:rFonts w:hint="default" w:cs="Times New Roman"/>
          <w:color w:val="auto"/>
          <w:sz w:val="24"/>
          <w:szCs w:val="24"/>
          <w:highlight w:val="none"/>
        </w:rPr>
        <w:t>4.2.1</w:t>
      </w:r>
      <w:r>
        <w:rPr>
          <w:rFonts w:hint="default" w:cs="Times New Roman"/>
          <w:color w:val="auto"/>
          <w:sz w:val="24"/>
          <w:szCs w:val="24"/>
          <w:highlight w:val="none"/>
          <w:lang w:val="en-US" w:eastAsia="zh-CN"/>
        </w:rPr>
        <w:t xml:space="preserve">  </w:t>
      </w:r>
      <w:r>
        <w:rPr>
          <w:rFonts w:hint="default" w:cs="Times New Roman"/>
          <w:color w:val="auto"/>
          <w:sz w:val="24"/>
          <w:szCs w:val="24"/>
          <w:highlight w:val="none"/>
        </w:rPr>
        <w:t>投标人</w:t>
      </w:r>
      <w:r>
        <w:rPr>
          <w:rFonts w:hint="default" w:cs="Times New Roman"/>
          <w:color w:val="auto"/>
          <w:sz w:val="24"/>
          <w:szCs w:val="24"/>
          <w:highlight w:val="none"/>
          <w:lang w:eastAsia="zh-CN"/>
        </w:rPr>
        <w:t>应在投标人须知前附表规定的投标截止时间前，</w:t>
      </w:r>
      <w:r>
        <w:rPr>
          <w:rFonts w:hint="default" w:cs="Times New Roman"/>
          <w:color w:val="auto"/>
          <w:sz w:val="24"/>
          <w:szCs w:val="24"/>
          <w:highlight w:val="none"/>
        </w:rPr>
        <w:t>通过</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w:t>
      </w:r>
      <w:r>
        <w:rPr>
          <w:rFonts w:hint="default" w:cs="Times New Roman"/>
          <w:color w:val="auto"/>
          <w:sz w:val="24"/>
          <w:szCs w:val="24"/>
          <w:highlight w:val="none"/>
        </w:rPr>
        <w:t>交易平台递交电子投标文件。</w:t>
      </w:r>
    </w:p>
    <w:p w14:paraId="3774A765">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4.2.2</w:t>
      </w:r>
      <w:r>
        <w:rPr>
          <w:rFonts w:hint="default" w:cs="Times New Roman"/>
          <w:color w:val="auto"/>
          <w:sz w:val="24"/>
          <w:szCs w:val="24"/>
          <w:highlight w:val="none"/>
          <w:lang w:val="en-US" w:eastAsia="zh-CN"/>
        </w:rPr>
        <w:t xml:space="preserve">  </w:t>
      </w:r>
      <w:r>
        <w:rPr>
          <w:rFonts w:hint="default" w:cs="Times New Roman"/>
          <w:color w:val="auto"/>
          <w:sz w:val="24"/>
          <w:szCs w:val="24"/>
          <w:highlight w:val="none"/>
        </w:rPr>
        <w:t>投标人完成电子投标文件上传后，</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w:t>
      </w:r>
      <w:r>
        <w:rPr>
          <w:rFonts w:hint="default" w:cs="Times New Roman"/>
          <w:color w:val="auto"/>
          <w:sz w:val="24"/>
          <w:szCs w:val="24"/>
          <w:highlight w:val="none"/>
        </w:rPr>
        <w:t>交易平台即时向投标人发出递交回执通知。递交时间以递交回执通知载明的传输完成时间为准。</w:t>
      </w:r>
    </w:p>
    <w:p w14:paraId="3102297F">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4.2.3</w:t>
      </w:r>
      <w:r>
        <w:rPr>
          <w:rFonts w:hint="default" w:cs="Times New Roman"/>
          <w:color w:val="auto"/>
          <w:sz w:val="24"/>
          <w:szCs w:val="24"/>
          <w:highlight w:val="none"/>
          <w:lang w:val="en-US" w:eastAsia="zh-CN"/>
        </w:rPr>
        <w:t xml:space="preserve">  </w:t>
      </w:r>
      <w:r>
        <w:rPr>
          <w:rFonts w:hint="default" w:cs="Times New Roman"/>
          <w:color w:val="auto"/>
          <w:sz w:val="24"/>
          <w:szCs w:val="24"/>
          <w:highlight w:val="none"/>
        </w:rPr>
        <w:t>逾期送达的电子投标文件，</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w:t>
      </w:r>
      <w:r>
        <w:rPr>
          <w:rFonts w:hint="default" w:cs="Times New Roman"/>
          <w:color w:val="auto"/>
          <w:sz w:val="24"/>
          <w:szCs w:val="24"/>
          <w:highlight w:val="none"/>
        </w:rPr>
        <w:t>交易平台将予以拒收。</w:t>
      </w:r>
    </w:p>
    <w:p w14:paraId="526140AD">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lang w:eastAsia="zh-CN"/>
        </w:rPr>
      </w:pPr>
      <w:r>
        <w:rPr>
          <w:rFonts w:hint="default" w:cs="Times New Roman"/>
          <w:color w:val="auto"/>
          <w:sz w:val="24"/>
          <w:szCs w:val="24"/>
          <w:highlight w:val="none"/>
        </w:rPr>
        <w:t xml:space="preserve">4.2.4 </w:t>
      </w:r>
      <w:r>
        <w:rPr>
          <w:rFonts w:hint="default" w:cs="Times New Roman"/>
          <w:color w:val="auto"/>
          <w:sz w:val="24"/>
          <w:szCs w:val="24"/>
          <w:highlight w:val="none"/>
          <w:lang w:val="en-US" w:eastAsia="zh-CN"/>
        </w:rPr>
        <w:t xml:space="preserve"> </w:t>
      </w:r>
      <w:r>
        <w:rPr>
          <w:rFonts w:hint="default" w:cs="Times New Roman"/>
          <w:color w:val="auto"/>
          <w:sz w:val="24"/>
          <w:szCs w:val="24"/>
          <w:highlight w:val="none"/>
        </w:rPr>
        <w:t>投标截止前，招标人拒绝接收符合条件的投标文件，投标人可向招标监督机构投诉</w:t>
      </w:r>
      <w:r>
        <w:rPr>
          <w:rFonts w:hint="default" w:cs="Times New Roman"/>
          <w:color w:val="auto"/>
          <w:sz w:val="24"/>
          <w:szCs w:val="24"/>
          <w:highlight w:val="none"/>
          <w:lang w:eastAsia="zh-CN"/>
        </w:rPr>
        <w:t>。</w:t>
      </w:r>
      <w:bookmarkStart w:id="90" w:name="_bookmark83"/>
      <w:bookmarkEnd w:id="90"/>
    </w:p>
    <w:p w14:paraId="51AD76AE">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auto"/>
          <w:highlight w:val="none"/>
        </w:rPr>
      </w:pPr>
      <w:r>
        <w:rPr>
          <w:rFonts w:hint="default" w:ascii="宋体" w:hAnsi="宋体" w:eastAsia="宋体" w:cs="宋体"/>
          <w:color w:val="auto"/>
          <w:highlight w:val="none"/>
        </w:rPr>
        <w:t>4.3  投标文件的修改与撤回</w:t>
      </w:r>
    </w:p>
    <w:p w14:paraId="1228DC3E">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4.3.1  在规定的投标截止时间前， 投标人可以修改或撤回已递交的投标文件， 但应以书面形式通知招标人。</w:t>
      </w:r>
    </w:p>
    <w:p w14:paraId="3244B1D6">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4.3.2  投标人修改或撤回已递交投标文件</w:t>
      </w:r>
      <w:r>
        <w:rPr>
          <w:rFonts w:hint="default" w:cs="Times New Roman"/>
          <w:color w:val="auto"/>
          <w:sz w:val="24"/>
          <w:szCs w:val="24"/>
          <w:highlight w:val="none"/>
          <w:lang w:val="en-US" w:eastAsia="zh-CN"/>
        </w:rPr>
        <w:t>,</w:t>
      </w:r>
      <w:r>
        <w:rPr>
          <w:rFonts w:hint="default" w:cs="Times New Roman"/>
          <w:color w:val="auto"/>
          <w:sz w:val="24"/>
          <w:szCs w:val="24"/>
          <w:highlight w:val="none"/>
          <w:lang w:eastAsia="zh-CN"/>
        </w:rPr>
        <w:t>需在交易平台发出修改或撤回通知，并按要求加盖电子印章</w:t>
      </w:r>
      <w:r>
        <w:rPr>
          <w:rFonts w:hint="default" w:cs="Times New Roman"/>
          <w:color w:val="auto"/>
          <w:sz w:val="24"/>
          <w:szCs w:val="24"/>
          <w:highlight w:val="none"/>
        </w:rPr>
        <w:t>。电子招标投标交易平台收到通知后，即时向投标人发出确认回执通知。</w:t>
      </w:r>
    </w:p>
    <w:p w14:paraId="1559B58E">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 xml:space="preserve">4.3.3 </w:t>
      </w:r>
      <w:r>
        <w:rPr>
          <w:rFonts w:hint="default" w:cs="Times New Roman"/>
          <w:color w:val="auto"/>
          <w:sz w:val="24"/>
          <w:szCs w:val="24"/>
          <w:highlight w:val="none"/>
          <w:lang w:val="en-US" w:eastAsia="zh-CN"/>
        </w:rPr>
        <w:t xml:space="preserve"> </w:t>
      </w:r>
      <w:r>
        <w:rPr>
          <w:rFonts w:hint="default" w:cs="Times New Roman"/>
          <w:color w:val="auto"/>
          <w:sz w:val="24"/>
          <w:szCs w:val="24"/>
          <w:highlight w:val="none"/>
          <w:lang w:eastAsia="zh-CN"/>
        </w:rPr>
        <w:t>修改后再次递交的，按第</w:t>
      </w:r>
      <w:r>
        <w:rPr>
          <w:rFonts w:hint="default" w:cs="Times New Roman"/>
          <w:color w:val="auto"/>
          <w:sz w:val="24"/>
          <w:szCs w:val="24"/>
          <w:highlight w:val="none"/>
          <w:lang w:val="en-US" w:eastAsia="zh-CN"/>
        </w:rPr>
        <w:t>4.2项的规定执行</w:t>
      </w:r>
      <w:r>
        <w:rPr>
          <w:rFonts w:hint="default" w:cs="Times New Roman"/>
          <w:color w:val="auto"/>
          <w:sz w:val="24"/>
          <w:szCs w:val="24"/>
          <w:highlight w:val="none"/>
        </w:rPr>
        <w:t>。</w:t>
      </w:r>
    </w:p>
    <w:p w14:paraId="7592A448">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lang w:eastAsia="zh-CN"/>
        </w:rPr>
      </w:pPr>
      <w:r>
        <w:rPr>
          <w:rFonts w:hint="default" w:cs="Times New Roman"/>
          <w:color w:val="auto"/>
          <w:sz w:val="24"/>
          <w:szCs w:val="24"/>
          <w:highlight w:val="none"/>
        </w:rPr>
        <w:t>4.3.</w:t>
      </w:r>
      <w:r>
        <w:rPr>
          <w:rFonts w:hint="default" w:cs="Times New Roman"/>
          <w:color w:val="auto"/>
          <w:sz w:val="24"/>
          <w:szCs w:val="24"/>
          <w:highlight w:val="none"/>
          <w:lang w:val="en-US" w:eastAsia="zh-CN"/>
        </w:rPr>
        <w:t>4</w:t>
      </w:r>
      <w:r>
        <w:rPr>
          <w:rFonts w:hint="default" w:cs="Times New Roman"/>
          <w:color w:val="auto"/>
          <w:sz w:val="24"/>
          <w:szCs w:val="24"/>
          <w:highlight w:val="none"/>
        </w:rPr>
        <w:t xml:space="preserve"> </w:t>
      </w:r>
      <w:r>
        <w:rPr>
          <w:rFonts w:hint="default" w:cs="Times New Roman"/>
          <w:color w:val="auto"/>
          <w:sz w:val="24"/>
          <w:szCs w:val="24"/>
          <w:highlight w:val="none"/>
          <w:lang w:eastAsia="zh-CN"/>
        </w:rPr>
        <w:t xml:space="preserve"> 在投标截止时间之后，投标人不得补充、修改和更换投标文件。</w:t>
      </w:r>
    </w:p>
    <w:p w14:paraId="7B0844D3">
      <w:pPr>
        <w:pStyle w:val="4"/>
        <w:keepNext w:val="0"/>
        <w:keepLines w:val="0"/>
        <w:kinsoku/>
        <w:bidi w:val="0"/>
        <w:outlineLvl w:val="1"/>
        <w:rPr>
          <w:rFonts w:hint="default" w:cs="宋体"/>
          <w:color w:val="auto"/>
          <w:sz w:val="24"/>
          <w:szCs w:val="24"/>
          <w:highlight w:val="none"/>
        </w:rPr>
      </w:pPr>
      <w:bookmarkStart w:id="91" w:name="bookmark51"/>
      <w:bookmarkEnd w:id="91"/>
      <w:bookmarkStart w:id="92" w:name="_Toc19841"/>
      <w:bookmarkStart w:id="93" w:name="_Toc11727"/>
      <w:r>
        <w:rPr>
          <w:rFonts w:hint="default" w:cs="宋体"/>
          <w:color w:val="auto"/>
          <w:sz w:val="24"/>
          <w:szCs w:val="24"/>
          <w:highlight w:val="none"/>
        </w:rPr>
        <w:t>5.开标</w:t>
      </w:r>
      <w:bookmarkEnd w:id="92"/>
      <w:bookmarkEnd w:id="93"/>
    </w:p>
    <w:p w14:paraId="47F8CE70">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auto"/>
          <w:highlight w:val="none"/>
        </w:rPr>
      </w:pPr>
      <w:bookmarkStart w:id="94" w:name="bookmark53"/>
      <w:bookmarkEnd w:id="94"/>
      <w:bookmarkStart w:id="95" w:name="bookmark52"/>
      <w:bookmarkEnd w:id="95"/>
      <w:r>
        <w:rPr>
          <w:rFonts w:hint="default" w:ascii="宋体" w:hAnsi="宋体" w:eastAsia="宋体" w:cs="宋体"/>
          <w:color w:val="auto"/>
          <w:highlight w:val="none"/>
        </w:rPr>
        <w:t>5.1 开标时间和地点</w:t>
      </w:r>
    </w:p>
    <w:p w14:paraId="7CA626FE">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lang w:eastAsia="zh-CN"/>
        </w:rPr>
      </w:pPr>
      <w:bookmarkStart w:id="96" w:name="bookmark54"/>
      <w:bookmarkEnd w:id="96"/>
      <w:r>
        <w:rPr>
          <w:rFonts w:hint="default" w:cs="Times New Roman"/>
          <w:color w:val="auto"/>
          <w:sz w:val="24"/>
          <w:szCs w:val="24"/>
          <w:highlight w:val="none"/>
          <w:lang w:val="en-US" w:eastAsia="zh-CN"/>
        </w:rPr>
        <w:t xml:space="preserve">5.1.1  </w:t>
      </w:r>
      <w:r>
        <w:rPr>
          <w:rFonts w:hint="default" w:cs="Times New Roman"/>
          <w:color w:val="auto"/>
          <w:sz w:val="24"/>
          <w:szCs w:val="24"/>
          <w:highlight w:val="none"/>
          <w:lang w:eastAsia="zh-CN"/>
        </w:rPr>
        <w:t>招标人按投标须知前附表规定的时间和地点公开开标。截标后，开标开始时间因故推迟的，相关评标信息仍以原定的开标开始时间的信息为准。</w:t>
      </w:r>
    </w:p>
    <w:p w14:paraId="6A4E7A32">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lang w:eastAsia="zh-CN"/>
        </w:rPr>
      </w:pPr>
      <w:r>
        <w:rPr>
          <w:rFonts w:hint="default" w:cs="Times New Roman"/>
          <w:color w:val="auto"/>
          <w:sz w:val="24"/>
          <w:szCs w:val="24"/>
          <w:highlight w:val="none"/>
          <w:lang w:val="en-US" w:eastAsia="zh-CN"/>
        </w:rPr>
        <w:t xml:space="preserve">5.1.2  </w:t>
      </w:r>
      <w:r>
        <w:rPr>
          <w:rFonts w:hint="default" w:cs="Times New Roman"/>
          <w:color w:val="auto"/>
          <w:sz w:val="24"/>
          <w:szCs w:val="24"/>
          <w:highlight w:val="none"/>
          <w:lang w:eastAsia="zh-CN"/>
        </w:rPr>
        <w:t>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520FCA4D">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auto"/>
          <w:highlight w:val="none"/>
        </w:rPr>
      </w:pPr>
      <w:r>
        <w:rPr>
          <w:rFonts w:hint="default" w:ascii="宋体" w:hAnsi="宋体" w:eastAsia="宋体" w:cs="宋体"/>
          <w:color w:val="auto"/>
          <w:highlight w:val="none"/>
        </w:rPr>
        <w:t>5.2 开标程序</w:t>
      </w:r>
    </w:p>
    <w:p w14:paraId="5E2D0A55">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lang w:val="en-US" w:eastAsia="zh-CN"/>
        </w:rPr>
      </w:pPr>
      <w:bookmarkStart w:id="97" w:name="bookmark55"/>
      <w:bookmarkEnd w:id="97"/>
      <w:r>
        <w:rPr>
          <w:rFonts w:hint="default" w:cs="Times New Roman"/>
          <w:color w:val="auto"/>
          <w:sz w:val="24"/>
          <w:szCs w:val="24"/>
          <w:highlight w:val="none"/>
          <w:lang w:val="en-US" w:eastAsia="zh-CN"/>
        </w:rPr>
        <w:t>5.2.1   在投标截止时间后</w:t>
      </w:r>
      <w:r>
        <w:rPr>
          <w:rFonts w:hint="default" w:cs="Times New Roman"/>
          <w:color w:val="auto"/>
          <w:sz w:val="24"/>
          <w:szCs w:val="24"/>
          <w:highlight w:val="none"/>
          <w:u w:val="single"/>
          <w:lang w:val="en-US" w:eastAsia="zh-CN"/>
        </w:rPr>
        <w:t>半小时</w:t>
      </w:r>
      <w:r>
        <w:rPr>
          <w:rFonts w:hint="default" w:cs="Times New Roman"/>
          <w:color w:val="auto"/>
          <w:sz w:val="24"/>
          <w:szCs w:val="24"/>
          <w:highlight w:val="none"/>
          <w:lang w:val="en-US" w:eastAsia="zh-CN"/>
        </w:rPr>
        <w:t>内，投标人通过递交投标文件的交易平台对已递交的电子投标文件进行解密。投标人完成解密后，再由招标人进行解密。解密完成后，公布招标项目名称、投标人名称、</w:t>
      </w:r>
      <w:r>
        <w:rPr>
          <w:rFonts w:hint="default" w:cs="Times New Roman"/>
          <w:strike/>
          <w:dstrike w:val="0"/>
          <w:color w:val="auto"/>
          <w:sz w:val="24"/>
          <w:szCs w:val="24"/>
          <w:highlight w:val="none"/>
          <w:lang w:val="en-US" w:eastAsia="zh-CN"/>
        </w:rPr>
        <w:t>投标保证金的递交情况</w:t>
      </w:r>
      <w:r>
        <w:rPr>
          <w:rFonts w:hint="default" w:cs="Times New Roman"/>
          <w:color w:val="auto"/>
          <w:sz w:val="24"/>
          <w:szCs w:val="24"/>
          <w:highlight w:val="none"/>
          <w:lang w:val="en-US" w:eastAsia="zh-CN"/>
        </w:rPr>
        <w:t>、投标报价、</w:t>
      </w:r>
      <w:r>
        <w:rPr>
          <w:rFonts w:hint="default" w:cs="Times New Roman"/>
          <w:strike/>
          <w:dstrike w:val="0"/>
          <w:color w:val="auto"/>
          <w:sz w:val="24"/>
          <w:szCs w:val="24"/>
          <w:highlight w:val="none"/>
          <w:lang w:val="en-US" w:eastAsia="zh-CN"/>
        </w:rPr>
        <w:t>拟派总监理工程师</w:t>
      </w:r>
      <w:r>
        <w:rPr>
          <w:rFonts w:hint="default" w:cs="Times New Roman"/>
          <w:color w:val="auto"/>
          <w:sz w:val="24"/>
          <w:szCs w:val="24"/>
          <w:highlight w:val="none"/>
          <w:lang w:val="en-US" w:eastAsia="zh-CN"/>
        </w:rPr>
        <w:t>及其他内容。未在规定时间内解密的投标文件不参与开标、评标。</w:t>
      </w:r>
    </w:p>
    <w:p w14:paraId="175FE90E">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lang w:val="en-US" w:eastAsia="zh-CN"/>
        </w:rPr>
      </w:pPr>
      <w:r>
        <w:rPr>
          <w:rFonts w:hint="default" w:cs="Times New Roman"/>
          <w:color w:val="auto"/>
          <w:sz w:val="24"/>
          <w:szCs w:val="24"/>
          <w:highlight w:val="none"/>
          <w:lang w:val="en-US" w:eastAsia="zh-CN"/>
        </w:rPr>
        <w:t>5.2.2  按开标记录表规定的内容进行唱标。</w:t>
      </w:r>
    </w:p>
    <w:p w14:paraId="0AD581E1">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lang w:val="en-US" w:eastAsia="zh-CN"/>
        </w:rPr>
      </w:pPr>
      <w:r>
        <w:rPr>
          <w:rFonts w:hint="default" w:cs="Times New Roman"/>
          <w:color w:val="auto"/>
          <w:sz w:val="24"/>
          <w:szCs w:val="24"/>
          <w:highlight w:val="none"/>
          <w:lang w:val="en-US" w:eastAsia="zh-CN"/>
        </w:rPr>
        <w:t>5.2.3  投标人代表、招标人代表、监标人、记录人等有关人员在开标记录上签字确认；若有关人员不签字的，不影响开标程序。</w:t>
      </w:r>
    </w:p>
    <w:p w14:paraId="71797E24">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lang w:val="en-US" w:eastAsia="zh-CN"/>
        </w:rPr>
      </w:pPr>
      <w:r>
        <w:rPr>
          <w:rFonts w:hint="default" w:cs="Times New Roman"/>
          <w:color w:val="auto"/>
          <w:sz w:val="24"/>
          <w:szCs w:val="24"/>
          <w:highlight w:val="none"/>
          <w:lang w:val="en-US" w:eastAsia="zh-CN"/>
        </w:rPr>
        <w:t>5.2.4  开标结束。</w:t>
      </w:r>
    </w:p>
    <w:p w14:paraId="17AA42B0">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lang w:val="en-US" w:eastAsia="zh-CN"/>
        </w:rPr>
      </w:pPr>
      <w:r>
        <w:rPr>
          <w:rFonts w:hint="default" w:cs="Times New Roman"/>
          <w:color w:val="auto"/>
          <w:sz w:val="24"/>
          <w:szCs w:val="24"/>
          <w:highlight w:val="none"/>
          <w:lang w:val="en-US" w:eastAsia="zh-CN"/>
        </w:rPr>
        <w:t>5.2.5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65D22456">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lang w:val="en-US" w:eastAsia="zh-CN"/>
        </w:rPr>
      </w:pPr>
      <w:r>
        <w:rPr>
          <w:rFonts w:hint="default" w:cs="Times New Roman"/>
          <w:color w:val="auto"/>
          <w:sz w:val="24"/>
          <w:szCs w:val="24"/>
          <w:highlight w:val="none"/>
          <w:lang w:val="en-US" w:eastAsia="zh-CN"/>
        </w:rPr>
        <w:t>5.2.6  开标时，两个（含两个）以上的投标人加密打包投标文件电脑机器特征码一致的，不参与下一程序，并由评标委员会否决其投标。</w:t>
      </w:r>
    </w:p>
    <w:p w14:paraId="440F5291">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auto"/>
          <w:highlight w:val="none"/>
        </w:rPr>
      </w:pPr>
      <w:r>
        <w:rPr>
          <w:rFonts w:hint="default" w:ascii="宋体" w:hAnsi="宋体" w:eastAsia="宋体" w:cs="宋体"/>
          <w:color w:val="auto"/>
          <w:highlight w:val="none"/>
        </w:rPr>
        <w:t>5.3 开标异议</w:t>
      </w:r>
    </w:p>
    <w:p w14:paraId="020BFFCB">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lang w:val="en-US" w:eastAsia="zh-CN"/>
        </w:rPr>
      </w:pPr>
      <w:r>
        <w:rPr>
          <w:rFonts w:hint="default" w:cs="Times New Roman"/>
          <w:color w:val="auto"/>
          <w:sz w:val="24"/>
          <w:szCs w:val="24"/>
          <w:highlight w:val="none"/>
          <w:lang w:val="en-US" w:eastAsia="zh-CN"/>
        </w:rPr>
        <w:t>5.3.1  参加现场开标的投标人对开标结果有异议的，应当在开标现场提出，招标人应当当场作出答复，并制作记录。</w:t>
      </w:r>
    </w:p>
    <w:p w14:paraId="3941460A">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lang w:val="en-US" w:eastAsia="zh-CN"/>
        </w:rPr>
      </w:pPr>
      <w:r>
        <w:rPr>
          <w:rFonts w:hint="default" w:cs="Times New Roman"/>
          <w:color w:val="auto"/>
          <w:sz w:val="24"/>
          <w:szCs w:val="24"/>
          <w:highlight w:val="none"/>
          <w:lang w:val="en-US" w:eastAsia="zh-CN"/>
        </w:rPr>
        <w:t>5.3.2  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 答复是招标人真实意思表示。未答复的，开标程序不得结束。</w:t>
      </w:r>
    </w:p>
    <w:p w14:paraId="47BAE671">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lang w:val="en-US" w:eastAsia="zh-CN"/>
        </w:rPr>
      </w:pPr>
      <w:r>
        <w:rPr>
          <w:rFonts w:hint="default" w:cs="Times New Roman"/>
          <w:color w:val="auto"/>
          <w:sz w:val="24"/>
          <w:szCs w:val="24"/>
          <w:highlight w:val="none"/>
          <w:lang w:val="en-US" w:eastAsia="zh-CN"/>
        </w:rPr>
        <w:t>5.3.3  投标人未参加开标或在规定的时间内未提出异议的，视为对开标无异议。</w:t>
      </w:r>
    </w:p>
    <w:p w14:paraId="15D619B5">
      <w:pPr>
        <w:pStyle w:val="4"/>
        <w:keepNext w:val="0"/>
        <w:keepLines w:val="0"/>
        <w:kinsoku/>
        <w:bidi w:val="0"/>
        <w:outlineLvl w:val="1"/>
        <w:rPr>
          <w:rFonts w:hint="eastAsia" w:ascii="Microsoft JhengHei" w:hAnsi="Microsoft JhengHei" w:eastAsia="Microsoft JhengHei"/>
          <w:b w:val="0"/>
          <w:color w:val="auto"/>
          <w:sz w:val="30"/>
          <w:szCs w:val="24"/>
          <w:highlight w:val="none"/>
        </w:rPr>
      </w:pPr>
      <w:bookmarkStart w:id="98" w:name="bookmark56"/>
      <w:bookmarkEnd w:id="98"/>
      <w:bookmarkStart w:id="99" w:name="_Toc27326"/>
      <w:bookmarkStart w:id="100" w:name="_Toc11685"/>
      <w:r>
        <w:rPr>
          <w:rFonts w:hint="default" w:cs="宋体"/>
          <w:color w:val="auto"/>
          <w:sz w:val="24"/>
          <w:szCs w:val="24"/>
          <w:highlight w:val="none"/>
        </w:rPr>
        <w:t>6.评标</w:t>
      </w:r>
      <w:bookmarkEnd w:id="99"/>
      <w:bookmarkEnd w:id="100"/>
    </w:p>
    <w:p w14:paraId="0DD6601C">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auto"/>
          <w:highlight w:val="none"/>
        </w:rPr>
      </w:pPr>
      <w:bookmarkStart w:id="101" w:name="bookmark57"/>
      <w:bookmarkEnd w:id="101"/>
      <w:r>
        <w:rPr>
          <w:rFonts w:hint="default" w:ascii="宋体" w:hAnsi="宋体" w:eastAsia="宋体" w:cs="宋体"/>
          <w:color w:val="auto"/>
          <w:highlight w:val="none"/>
        </w:rPr>
        <w:t>6.1 评标委员会</w:t>
      </w:r>
    </w:p>
    <w:p w14:paraId="74E07280">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 xml:space="preserve">6.1.1 </w:t>
      </w:r>
      <w:r>
        <w:rPr>
          <w:rFonts w:hint="default" w:cs="宋体"/>
          <w:color w:val="auto"/>
          <w:sz w:val="24"/>
          <w:szCs w:val="24"/>
          <w:highlight w:val="none"/>
        </w:rPr>
        <w:t>评标由招标人依法组建的评标委员会负责。评标委员会由有关技术、经济等方面的专家和招标人代表组成，专家</w:t>
      </w:r>
      <w:r>
        <w:rPr>
          <w:rFonts w:hint="default" w:cs="宋体"/>
          <w:color w:val="auto"/>
          <w:sz w:val="24"/>
          <w:szCs w:val="24"/>
          <w:highlight w:val="none"/>
          <w:lang w:eastAsia="zh-CN"/>
        </w:rPr>
        <w:t>从</w:t>
      </w:r>
      <w:r>
        <w:rPr>
          <w:rFonts w:hint="default" w:cs="宋体"/>
          <w:color w:val="auto"/>
          <w:sz w:val="24"/>
          <w:szCs w:val="24"/>
          <w:highlight w:val="none"/>
          <w:u w:val="single"/>
          <w:lang w:eastAsia="zh-CN"/>
        </w:rPr>
        <w:t>广东省综合评标评审</w:t>
      </w:r>
      <w:r>
        <w:rPr>
          <w:rFonts w:hint="default" w:cs="宋体"/>
          <w:color w:val="auto"/>
          <w:sz w:val="24"/>
          <w:szCs w:val="24"/>
          <w:highlight w:val="none"/>
          <w:u w:val="single"/>
        </w:rPr>
        <w:t>专家库</w:t>
      </w:r>
      <w:r>
        <w:rPr>
          <w:rFonts w:hint="default" w:cs="宋体"/>
          <w:color w:val="auto"/>
          <w:sz w:val="24"/>
          <w:szCs w:val="24"/>
          <w:highlight w:val="none"/>
        </w:rPr>
        <w:t>中抽取。评标委员会成员人数以及技术、经济等方面专家的确定方式见投标人须知前附表</w:t>
      </w:r>
      <w:r>
        <w:rPr>
          <w:rFonts w:hint="default" w:cs="Times New Roman"/>
          <w:color w:val="auto"/>
          <w:sz w:val="24"/>
          <w:szCs w:val="24"/>
          <w:highlight w:val="none"/>
        </w:rPr>
        <w:t>。</w:t>
      </w:r>
    </w:p>
    <w:p w14:paraId="52702BEF">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6.1.2 评标委员会成员有下列情形之一的，应当回避：</w:t>
      </w:r>
    </w:p>
    <w:p w14:paraId="7DE6D5CF">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（1）投标人或投标人主要负责人的近亲属；</w:t>
      </w:r>
    </w:p>
    <w:p w14:paraId="7C18AFBA">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（2）项目主管部门或者行政监督部门的人员；</w:t>
      </w:r>
    </w:p>
    <w:p w14:paraId="4BD791C0">
      <w:pPr>
        <w:keepNext w:val="0"/>
        <w:keepLines w:val="0"/>
        <w:kinsoku/>
        <w:bidi w:val="0"/>
        <w:spacing w:line="360" w:lineRule="auto"/>
        <w:ind w:firstLine="480" w:firstLineChars="200"/>
        <w:jc w:val="left"/>
        <w:rPr>
          <w:rFonts w:hint="eastAsia"/>
          <w:color w:val="auto"/>
          <w:sz w:val="24"/>
          <w:highlight w:val="none"/>
        </w:rPr>
      </w:pPr>
      <w:r>
        <w:rPr>
          <w:rFonts w:hint="eastAsia"/>
          <w:color w:val="auto"/>
          <w:sz w:val="24"/>
          <w:highlight w:val="none"/>
        </w:rPr>
        <w:t>（3）招标人或投标人的工作人员、退休或离职未满3年的人员；</w:t>
      </w:r>
    </w:p>
    <w:p w14:paraId="11D9BC05">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w:t>
      </w:r>
      <w:r>
        <w:rPr>
          <w:rFonts w:hint="eastAsia" w:cs="Times New Roman"/>
          <w:color w:val="auto"/>
          <w:sz w:val="24"/>
          <w:szCs w:val="24"/>
          <w:highlight w:val="none"/>
          <w:lang w:val="en-US" w:eastAsia="zh-CN"/>
        </w:rPr>
        <w:t>4</w:t>
      </w:r>
      <w:r>
        <w:rPr>
          <w:rFonts w:hint="default" w:cs="Times New Roman"/>
          <w:color w:val="auto"/>
          <w:sz w:val="24"/>
          <w:szCs w:val="24"/>
          <w:highlight w:val="none"/>
        </w:rPr>
        <w:t>）与投标人有经济利益关系，可能影响对投标公正评审的；</w:t>
      </w:r>
    </w:p>
    <w:p w14:paraId="002E291F">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w:t>
      </w:r>
      <w:r>
        <w:rPr>
          <w:rFonts w:hint="eastAsia" w:cs="Times New Roman"/>
          <w:color w:val="auto"/>
          <w:sz w:val="24"/>
          <w:szCs w:val="24"/>
          <w:highlight w:val="none"/>
          <w:lang w:val="en-US" w:eastAsia="zh-CN"/>
        </w:rPr>
        <w:t>5</w:t>
      </w:r>
      <w:r>
        <w:rPr>
          <w:rFonts w:hint="default" w:cs="Times New Roman"/>
          <w:color w:val="auto"/>
          <w:sz w:val="24"/>
          <w:szCs w:val="24"/>
          <w:highlight w:val="none"/>
        </w:rPr>
        <w:t>）曾因在招标、评标以及其他与招标投标有关活动中从事违法行为而受过行政处罚或刑事处罚的；</w:t>
      </w:r>
    </w:p>
    <w:p w14:paraId="4AA9FEB1">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w:t>
      </w:r>
      <w:r>
        <w:rPr>
          <w:rFonts w:hint="eastAsia" w:cs="Times New Roman"/>
          <w:color w:val="auto"/>
          <w:sz w:val="24"/>
          <w:szCs w:val="24"/>
          <w:highlight w:val="none"/>
          <w:lang w:val="en-US" w:eastAsia="zh-CN"/>
        </w:rPr>
        <w:t>6</w:t>
      </w:r>
      <w:r>
        <w:rPr>
          <w:rFonts w:hint="default" w:cs="Times New Roman"/>
          <w:color w:val="auto"/>
          <w:sz w:val="24"/>
          <w:szCs w:val="24"/>
          <w:highlight w:val="none"/>
        </w:rPr>
        <w:t>）与投标人有其他利害关系。</w:t>
      </w:r>
    </w:p>
    <w:p w14:paraId="473A3B95">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1C4DDEF1">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auto"/>
          <w:highlight w:val="none"/>
        </w:rPr>
      </w:pPr>
      <w:bookmarkStart w:id="102" w:name="bookmark58"/>
      <w:bookmarkEnd w:id="102"/>
      <w:r>
        <w:rPr>
          <w:rFonts w:hint="default" w:ascii="宋体" w:hAnsi="宋体" w:eastAsia="宋体" w:cs="宋体"/>
          <w:color w:val="auto"/>
          <w:highlight w:val="none"/>
        </w:rPr>
        <w:t>6.2 评标原则</w:t>
      </w:r>
    </w:p>
    <w:p w14:paraId="12570223">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评标活动遵循公平、公正、科学和择优的原则。</w:t>
      </w:r>
    </w:p>
    <w:p w14:paraId="1B13C8A3">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auto"/>
          <w:highlight w:val="none"/>
        </w:rPr>
      </w:pPr>
      <w:bookmarkStart w:id="103" w:name="bookmark59"/>
      <w:bookmarkEnd w:id="103"/>
      <w:r>
        <w:rPr>
          <w:rFonts w:hint="default" w:ascii="宋体" w:hAnsi="宋体" w:eastAsia="宋体" w:cs="宋体"/>
          <w:color w:val="auto"/>
          <w:highlight w:val="none"/>
        </w:rPr>
        <w:t>6.3 评标</w:t>
      </w:r>
    </w:p>
    <w:p w14:paraId="28723820">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eastAsia" w:ascii="宋体" w:hAnsi="宋体" w:eastAsia="宋体" w:cs="Times New Roman"/>
          <w:color w:val="auto"/>
          <w:sz w:val="24"/>
          <w:szCs w:val="24"/>
          <w:highlight w:val="none"/>
          <w:u w:val="single"/>
          <w:lang w:val="en-US" w:eastAsia="zh-CN"/>
        </w:rPr>
      </w:pPr>
      <w:r>
        <w:rPr>
          <w:rFonts w:hint="eastAsia" w:ascii="宋体" w:hAnsi="宋体" w:eastAsia="宋体" w:cs="Times New Roman"/>
          <w:color w:val="auto"/>
          <w:sz w:val="24"/>
          <w:szCs w:val="24"/>
          <w:highlight w:val="none"/>
          <w:u w:val="single"/>
          <w:lang w:val="en-US" w:eastAsia="zh-CN"/>
        </w:rPr>
        <w:t>本次评标采用</w:t>
      </w:r>
      <w:r>
        <w:rPr>
          <w:rFonts w:hint="default" w:ascii="宋体" w:hAnsi="宋体" w:eastAsia="宋体" w:cs="Times New Roman"/>
          <w:color w:val="auto"/>
          <w:sz w:val="24"/>
          <w:szCs w:val="24"/>
          <w:highlight w:val="none"/>
          <w:u w:val="single"/>
          <w:lang w:val="en-US" w:eastAsia="zh-CN"/>
        </w:rPr>
        <w:t>通过制评审法</w:t>
      </w:r>
      <w:r>
        <w:rPr>
          <w:rFonts w:hint="eastAsia" w:ascii="宋体" w:hAnsi="宋体" w:eastAsia="宋体" w:cs="Times New Roman"/>
          <w:color w:val="auto"/>
          <w:sz w:val="24"/>
          <w:szCs w:val="24"/>
          <w:highlight w:val="none"/>
          <w:u w:val="single"/>
          <w:lang w:val="en-US" w:eastAsia="zh-CN"/>
        </w:rPr>
        <w:t>，招标人依法组建评标委员会，评标委员会</w:t>
      </w:r>
      <w:r>
        <w:rPr>
          <w:rFonts w:hint="default" w:ascii="宋体" w:hAnsi="宋体" w:eastAsia="宋体" w:cs="Times New Roman"/>
          <w:color w:val="auto"/>
          <w:sz w:val="24"/>
          <w:szCs w:val="24"/>
          <w:highlight w:val="none"/>
          <w:u w:val="single"/>
          <w:lang w:val="en-US" w:eastAsia="zh-CN"/>
        </w:rPr>
        <w:t>直接淘汰不合格的中标候选人，未被淘汰的投标人</w:t>
      </w:r>
      <w:r>
        <w:rPr>
          <w:rFonts w:hint="eastAsia" w:ascii="宋体" w:hAnsi="宋体" w:eastAsia="宋体" w:cs="Times New Roman"/>
          <w:color w:val="auto"/>
          <w:sz w:val="24"/>
          <w:szCs w:val="24"/>
          <w:highlight w:val="none"/>
          <w:u w:val="single"/>
          <w:lang w:val="en-US" w:eastAsia="zh-CN"/>
        </w:rPr>
        <w:t>【通过初步审查（包括资格评审、形式评审、响应性评审）、</w:t>
      </w:r>
      <w:r>
        <w:rPr>
          <w:rFonts w:hint="eastAsia" w:cs="Times New Roman"/>
          <w:color w:val="auto"/>
          <w:sz w:val="24"/>
          <w:szCs w:val="24"/>
          <w:highlight w:val="none"/>
          <w:u w:val="single"/>
          <w:lang w:val="en-US" w:eastAsia="zh-CN"/>
        </w:rPr>
        <w:t>技术方案</w:t>
      </w:r>
      <w:r>
        <w:rPr>
          <w:rFonts w:hint="eastAsia" w:ascii="宋体" w:hAnsi="宋体" w:eastAsia="宋体" w:cs="Times New Roman"/>
          <w:color w:val="auto"/>
          <w:sz w:val="24"/>
          <w:szCs w:val="24"/>
          <w:highlight w:val="none"/>
          <w:u w:val="single"/>
          <w:lang w:val="en-US" w:eastAsia="zh-CN"/>
        </w:rPr>
        <w:t>评审及有效投标报价评审的投标人】</w:t>
      </w:r>
      <w:r>
        <w:rPr>
          <w:rFonts w:hint="default" w:ascii="宋体" w:hAnsi="宋体" w:eastAsia="宋体" w:cs="Times New Roman"/>
          <w:color w:val="auto"/>
          <w:sz w:val="24"/>
          <w:szCs w:val="24"/>
          <w:highlight w:val="none"/>
          <w:u w:val="single"/>
          <w:lang w:val="en-US" w:eastAsia="zh-CN"/>
        </w:rPr>
        <w:t>为合格中标候选人</w:t>
      </w:r>
      <w:r>
        <w:rPr>
          <w:rFonts w:hint="eastAsia" w:ascii="宋体" w:hAnsi="宋体" w:eastAsia="宋体" w:cs="Times New Roman"/>
          <w:color w:val="auto"/>
          <w:sz w:val="24"/>
          <w:szCs w:val="24"/>
          <w:highlight w:val="none"/>
          <w:u w:val="single"/>
          <w:lang w:val="en-US" w:eastAsia="zh-CN"/>
        </w:rPr>
        <w:t>。若</w:t>
      </w:r>
      <w:r>
        <w:rPr>
          <w:rFonts w:hint="default" w:ascii="宋体" w:hAnsi="宋体" w:eastAsia="宋体" w:cs="Times New Roman"/>
          <w:color w:val="auto"/>
          <w:sz w:val="24"/>
          <w:szCs w:val="24"/>
          <w:highlight w:val="none"/>
          <w:u w:val="single"/>
          <w:lang w:val="en-US" w:eastAsia="zh-CN"/>
        </w:rPr>
        <w:t>合格中标候选人少于3家的，应当重新招标</w:t>
      </w:r>
      <w:r>
        <w:rPr>
          <w:rFonts w:hint="eastAsia" w:ascii="宋体" w:hAnsi="宋体" w:eastAsia="宋体" w:cs="Times New Roman"/>
          <w:color w:val="auto"/>
          <w:sz w:val="24"/>
          <w:szCs w:val="24"/>
          <w:highlight w:val="none"/>
          <w:u w:val="single"/>
          <w:lang w:val="en-US" w:eastAsia="zh-CN"/>
        </w:rPr>
        <w:t>；合格中标候选人≥3家的，则推荐全部合格中标候选人进入定标阶段。合格的中标候选人按其统一社会信用代码后4位(除校验码外)大小排位，不排序。</w:t>
      </w:r>
    </w:p>
    <w:p w14:paraId="0D02724F">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6.3.1 评标委员会按照第三章“评标</w:t>
      </w:r>
      <w:r>
        <w:rPr>
          <w:rFonts w:hint="eastAsia" w:cs="Times New Roman"/>
          <w:color w:val="auto"/>
          <w:sz w:val="24"/>
          <w:szCs w:val="24"/>
          <w:highlight w:val="none"/>
          <w:u w:val="single"/>
          <w:lang w:val="en-US" w:eastAsia="zh-CN"/>
        </w:rPr>
        <w:t>及定标</w:t>
      </w:r>
      <w:r>
        <w:rPr>
          <w:rFonts w:hint="default" w:cs="Times New Roman"/>
          <w:color w:val="auto"/>
          <w:sz w:val="24"/>
          <w:szCs w:val="24"/>
          <w:highlight w:val="none"/>
        </w:rPr>
        <w:t>办法”规定的方法、评审因素、标准和程序对投标文件进行评审。第三章“评标</w:t>
      </w:r>
      <w:r>
        <w:rPr>
          <w:rFonts w:hint="eastAsia" w:cs="Times New Roman"/>
          <w:color w:val="auto"/>
          <w:sz w:val="24"/>
          <w:szCs w:val="24"/>
          <w:highlight w:val="none"/>
          <w:u w:val="single"/>
          <w:lang w:val="en-US" w:eastAsia="zh-CN"/>
        </w:rPr>
        <w:t>及定标</w:t>
      </w:r>
      <w:r>
        <w:rPr>
          <w:rFonts w:hint="default" w:cs="Times New Roman"/>
          <w:color w:val="auto"/>
          <w:sz w:val="24"/>
          <w:szCs w:val="24"/>
          <w:highlight w:val="none"/>
        </w:rPr>
        <w:t>办法”没有规定的方法、评审因素和标准，不作为评标依据。</w:t>
      </w:r>
    </w:p>
    <w:p w14:paraId="659C2F16">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6.3.2 评标完成后，评标委员会应当向招标人提交书面评标报告和中标候选人名单。评标委员会推荐中标候选人的人数见投标人须知前附表。</w:t>
      </w:r>
    </w:p>
    <w:p w14:paraId="0ED55295">
      <w:pPr>
        <w:pStyle w:val="4"/>
        <w:keepNext w:val="0"/>
        <w:keepLines w:val="0"/>
        <w:kinsoku/>
        <w:bidi w:val="0"/>
        <w:outlineLvl w:val="1"/>
        <w:rPr>
          <w:rFonts w:hint="default" w:cs="宋体"/>
          <w:color w:val="auto"/>
          <w:sz w:val="24"/>
          <w:szCs w:val="24"/>
          <w:highlight w:val="none"/>
        </w:rPr>
      </w:pPr>
      <w:bookmarkStart w:id="104" w:name="bookmark60"/>
      <w:bookmarkEnd w:id="104"/>
      <w:bookmarkStart w:id="105" w:name="_Toc26457"/>
      <w:bookmarkStart w:id="106" w:name="_Toc30540"/>
      <w:r>
        <w:rPr>
          <w:rFonts w:hint="default" w:cs="宋体"/>
          <w:color w:val="auto"/>
          <w:sz w:val="24"/>
          <w:szCs w:val="24"/>
          <w:highlight w:val="none"/>
        </w:rPr>
        <w:t>7.合同授予</w:t>
      </w:r>
      <w:bookmarkEnd w:id="105"/>
      <w:bookmarkEnd w:id="106"/>
    </w:p>
    <w:p w14:paraId="03C1C390">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auto"/>
          <w:highlight w:val="none"/>
        </w:rPr>
      </w:pPr>
      <w:bookmarkStart w:id="107" w:name="bookmark61"/>
      <w:bookmarkEnd w:id="107"/>
      <w:r>
        <w:rPr>
          <w:rFonts w:hint="default" w:ascii="宋体" w:hAnsi="宋体" w:eastAsia="宋体" w:cs="宋体"/>
          <w:color w:val="auto"/>
          <w:highlight w:val="none"/>
        </w:rPr>
        <w:t>7.1 中标候选人公示</w:t>
      </w:r>
    </w:p>
    <w:p w14:paraId="34886877">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招标人在收到评标报告之日起3日内，按照投标人须知前附表规定的公示媒介和期限公示中标候选人，公示期不得少于3天</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最后一天应为工作日</w:t>
      </w:r>
      <w:r>
        <w:rPr>
          <w:rFonts w:hint="default" w:cs="Times New Roman"/>
          <w:color w:val="auto"/>
          <w:sz w:val="24"/>
          <w:szCs w:val="24"/>
          <w:highlight w:val="none"/>
        </w:rPr>
        <w:t>。</w:t>
      </w:r>
    </w:p>
    <w:p w14:paraId="193F1834">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auto"/>
          <w:highlight w:val="none"/>
        </w:rPr>
      </w:pPr>
      <w:bookmarkStart w:id="108" w:name="bookmark62"/>
      <w:bookmarkEnd w:id="108"/>
      <w:r>
        <w:rPr>
          <w:rFonts w:hint="default" w:ascii="宋体" w:hAnsi="宋体" w:eastAsia="宋体" w:cs="宋体"/>
          <w:color w:val="auto"/>
          <w:highlight w:val="none"/>
        </w:rPr>
        <w:t>7.2 评标结果异议</w:t>
      </w:r>
    </w:p>
    <w:p w14:paraId="07CDBD9B">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投标人或者其他利害关系人对评标结果有异议的，应当在中标候选人公示期间提出。招标人将在收到异议之日起3日内作出答复；作出答复前，将暂停招标投标活动。</w:t>
      </w:r>
    </w:p>
    <w:p w14:paraId="7442F980">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auto"/>
          <w:highlight w:val="none"/>
        </w:rPr>
      </w:pPr>
      <w:bookmarkStart w:id="109" w:name="bookmark63"/>
      <w:bookmarkEnd w:id="109"/>
      <w:r>
        <w:rPr>
          <w:rFonts w:hint="default" w:ascii="宋体" w:hAnsi="宋体" w:eastAsia="宋体" w:cs="宋体"/>
          <w:color w:val="auto"/>
          <w:highlight w:val="none"/>
        </w:rPr>
        <w:t>7.3 中标候选人履约能力审查</w:t>
      </w:r>
    </w:p>
    <w:p w14:paraId="77E435A8">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中标候选人的经营、财务状况发生较大变化或存在违法行为，招标人认为可能影响其履约能力的，将</w:t>
      </w:r>
      <w:r>
        <w:rPr>
          <w:rFonts w:hint="eastAsia" w:cs="Times New Roman"/>
          <w:color w:val="auto"/>
          <w:sz w:val="24"/>
          <w:szCs w:val="24"/>
          <w:highlight w:val="none"/>
          <w:lang w:val="en-US" w:eastAsia="zh-CN"/>
        </w:rPr>
        <w:t>在</w:t>
      </w:r>
      <w:r>
        <w:rPr>
          <w:rFonts w:hint="eastAsia" w:ascii="宋体" w:hAnsi="宋体" w:eastAsia="宋体" w:cs="Times New Roman"/>
          <w:color w:val="auto"/>
          <w:sz w:val="24"/>
          <w:szCs w:val="24"/>
          <w:highlight w:val="none"/>
          <w:u w:val="single"/>
          <w:lang w:val="en-US" w:eastAsia="zh-CN"/>
        </w:rPr>
        <w:t>定标</w:t>
      </w:r>
      <w:r>
        <w:rPr>
          <w:rFonts w:hint="default" w:cs="Times New Roman"/>
          <w:color w:val="auto"/>
          <w:sz w:val="24"/>
          <w:szCs w:val="24"/>
          <w:highlight w:val="none"/>
        </w:rPr>
        <w:t>前提请原评标委员会按照招标文件规定的标准和方法进行审查确认。</w:t>
      </w:r>
    </w:p>
    <w:p w14:paraId="3D348356">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auto"/>
          <w:highlight w:val="none"/>
        </w:rPr>
      </w:pPr>
      <w:bookmarkStart w:id="110" w:name="bookmark64"/>
      <w:bookmarkEnd w:id="110"/>
      <w:r>
        <w:rPr>
          <w:rFonts w:hint="default" w:ascii="宋体" w:hAnsi="宋体" w:eastAsia="宋体" w:cs="宋体"/>
          <w:color w:val="auto"/>
          <w:highlight w:val="none"/>
        </w:rPr>
        <w:t>7.4 定标</w:t>
      </w:r>
    </w:p>
    <w:p w14:paraId="7E0583C0">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eastAsia" w:ascii="宋体" w:hAnsi="宋体" w:eastAsia="宋体" w:cs="Times New Roman"/>
          <w:color w:val="auto"/>
          <w:sz w:val="24"/>
          <w:szCs w:val="24"/>
          <w:highlight w:val="none"/>
          <w:u w:val="single"/>
        </w:rPr>
      </w:pPr>
      <w:bookmarkStart w:id="111" w:name="bookmark65"/>
      <w:bookmarkEnd w:id="111"/>
      <w:r>
        <w:rPr>
          <w:rFonts w:hint="eastAsia" w:ascii="宋体" w:hAnsi="宋体" w:eastAsia="宋体" w:cs="Times New Roman"/>
          <w:color w:val="auto"/>
          <w:sz w:val="24"/>
          <w:szCs w:val="24"/>
          <w:highlight w:val="none"/>
          <w:u w:val="single"/>
          <w:lang w:val="en-US" w:eastAsia="zh-CN"/>
        </w:rPr>
        <w:t>7.4.1 定标委员会成员人数及确定方式详见投标人须知前附表。</w:t>
      </w:r>
    </w:p>
    <w:p w14:paraId="79189099">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lang w:val="en-US" w:eastAsia="zh-CN"/>
        </w:rPr>
        <w:t>7.4.2 定标原则详见投标人须知前附表。</w:t>
      </w:r>
    </w:p>
    <w:p w14:paraId="2A52ACBF">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eastAsia" w:ascii="宋体" w:hAnsi="宋体" w:eastAsia="宋体" w:cs="Times New Roman"/>
          <w:color w:val="auto"/>
          <w:sz w:val="24"/>
          <w:szCs w:val="24"/>
          <w:highlight w:val="none"/>
          <w:u w:val="single"/>
          <w:lang w:val="en-US" w:eastAsia="zh-CN"/>
        </w:rPr>
      </w:pPr>
      <w:r>
        <w:rPr>
          <w:rFonts w:hint="eastAsia" w:ascii="宋体" w:hAnsi="宋体" w:eastAsia="宋体" w:cs="Times New Roman"/>
          <w:color w:val="auto"/>
          <w:sz w:val="24"/>
          <w:szCs w:val="24"/>
          <w:highlight w:val="none"/>
          <w:u w:val="single"/>
          <w:lang w:val="en-US" w:eastAsia="zh-CN"/>
        </w:rPr>
        <w:t>7.4.3 定标其它规定详见招标文件第三章“评标及定标办法”规定的方法、规则和程序。</w:t>
      </w:r>
    </w:p>
    <w:p w14:paraId="3DF14FF4">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lang w:val="en-US" w:eastAsia="zh-CN"/>
        </w:rPr>
        <w:t>7.4.4 招标人应当自收到定标报告之日起3日内，在广东省招标投标监管网和广州交易集团有限公司（广州公共资源交易中心）交易平台公示定标结果，公示应当附定标报告（定标委员会成员姓名除外）和中标候选人名单。</w:t>
      </w:r>
    </w:p>
    <w:p w14:paraId="5642F35F">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lang w:val="en-US" w:eastAsia="zh-CN"/>
        </w:rPr>
        <w:t>7.4.5 对定标结果有异议的，应当在定标结果公示之日起3日内提出，且异议应当针对定标结果的全部问题一次性完整提出。招标人应当自收到异议之日起 3 日内作出答复；作出答复前，应当暂停招标投标活动。招标人不再受理投标人或者其他利害关系人针对评标结果公示环节已公示内容提出的异议。</w:t>
      </w:r>
    </w:p>
    <w:p w14:paraId="7DE38AC1">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lang w:val="en-US" w:eastAsia="zh-CN"/>
        </w:rPr>
        <w:t>7.4.6 经公示无异议后，招标人确定中标候选人为中标人。</w:t>
      </w:r>
    </w:p>
    <w:p w14:paraId="1B2D7145">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lang w:val="en-US" w:eastAsia="zh-CN"/>
        </w:rPr>
        <w:t>7.4.7 中标人或者中标候选人放弃中标、因不可抗力提出不能履行合同，或者被查实存在影响中标结果的违法行为等情形，不符合中标条件的，招标人可以组织原定标委员会采用招标文件规定的定标方法从其他合格定标候选人名单（原中标人或者中标候选人除外）中重新确定中标候选人，也可以重新招标。</w:t>
      </w:r>
    </w:p>
    <w:p w14:paraId="20E2793C">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lang w:val="en-US" w:eastAsia="zh-CN"/>
        </w:rPr>
        <w:t>7.4.8 中标人的投标报价为中标价。</w:t>
      </w:r>
    </w:p>
    <w:p w14:paraId="72756756">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auto"/>
          <w:highlight w:val="none"/>
        </w:rPr>
      </w:pPr>
      <w:r>
        <w:rPr>
          <w:rFonts w:hint="default" w:ascii="宋体" w:hAnsi="宋体" w:eastAsia="宋体" w:cs="宋体"/>
          <w:color w:val="auto"/>
          <w:highlight w:val="none"/>
        </w:rPr>
        <w:t>7.5 中标通知</w:t>
      </w:r>
    </w:p>
    <w:p w14:paraId="6F671171">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lang w:val="en-US" w:eastAsia="zh-CN"/>
        </w:rPr>
      </w:pPr>
      <w:bookmarkStart w:id="112" w:name="bookmark66"/>
      <w:bookmarkEnd w:id="112"/>
      <w:r>
        <w:rPr>
          <w:rFonts w:hint="default" w:cs="Times New Roman"/>
          <w:color w:val="auto"/>
          <w:sz w:val="24"/>
          <w:szCs w:val="24"/>
          <w:highlight w:val="none"/>
          <w:lang w:val="en-US" w:eastAsia="zh-CN"/>
        </w:rPr>
        <w:t>7.5.1  在法规规定的时间内，招标人</w:t>
      </w:r>
      <w:r>
        <w:rPr>
          <w:rFonts w:hint="default" w:cs="Times New Roman"/>
          <w:strike/>
          <w:dstrike w:val="0"/>
          <w:color w:val="auto"/>
          <w:sz w:val="24"/>
          <w:szCs w:val="24"/>
          <w:highlight w:val="none"/>
          <w:lang w:val="en-US" w:eastAsia="zh-CN"/>
        </w:rPr>
        <w:t>以书面形式</w:t>
      </w:r>
      <w:r>
        <w:rPr>
          <w:rFonts w:hint="default" w:cs="Times New Roman"/>
          <w:color w:val="auto"/>
          <w:sz w:val="24"/>
          <w:szCs w:val="24"/>
          <w:highlight w:val="none"/>
          <w:lang w:val="en-US" w:eastAsia="zh-CN"/>
        </w:rPr>
        <w:t>向中标人发出中标通知书。在</w:t>
      </w:r>
      <w:r>
        <w:rPr>
          <w:rFonts w:hint="eastAsia" w:cs="Times New Roman"/>
          <w:color w:val="auto"/>
          <w:sz w:val="24"/>
          <w:szCs w:val="24"/>
          <w:highlight w:val="none"/>
          <w:lang w:val="en-US" w:eastAsia="zh-CN"/>
        </w:rPr>
        <w:t>广州交易集团有限公司（广州公共资源交易中心）</w:t>
      </w:r>
      <w:r>
        <w:rPr>
          <w:rFonts w:hint="default" w:cs="Times New Roman"/>
          <w:color w:val="auto"/>
          <w:sz w:val="24"/>
          <w:szCs w:val="24"/>
          <w:highlight w:val="none"/>
          <w:lang w:val="en-US" w:eastAsia="zh-CN"/>
        </w:rPr>
        <w:t>网和广东省招标投标监管网发布中标信息，视同将中标结果通知未中标的投标人。</w:t>
      </w:r>
    </w:p>
    <w:p w14:paraId="4E4AB848">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lang w:val="en-US" w:eastAsia="zh-CN"/>
        </w:rPr>
      </w:pPr>
      <w:r>
        <w:rPr>
          <w:rFonts w:hint="default" w:cs="Times New Roman"/>
          <w:color w:val="auto"/>
          <w:sz w:val="24"/>
          <w:szCs w:val="24"/>
          <w:highlight w:val="none"/>
          <w:lang w:val="en-US" w:eastAsia="zh-CN"/>
        </w:rPr>
        <w:t>7.5.2  中标通知书发出前，中标人应未被纳入失信联合惩戒名单，否则招标人将取消其中标资格。失信联合惩戒名单以“信用广州”网站公布的“</w:t>
      </w:r>
      <w:r>
        <w:rPr>
          <w:rFonts w:hint="eastAsia" w:cs="Times New Roman"/>
          <w:color w:val="auto"/>
          <w:sz w:val="24"/>
          <w:szCs w:val="24"/>
          <w:highlight w:val="none"/>
          <w:lang w:val="en-US" w:eastAsia="zh-CN"/>
        </w:rPr>
        <w:t>黑名单</w:t>
      </w:r>
      <w:r>
        <w:rPr>
          <w:rFonts w:hint="default" w:cs="Times New Roman"/>
          <w:color w:val="auto"/>
          <w:sz w:val="24"/>
          <w:szCs w:val="24"/>
          <w:highlight w:val="none"/>
          <w:lang w:val="en-US" w:eastAsia="zh-CN"/>
        </w:rPr>
        <w:t>”为准。</w:t>
      </w:r>
    </w:p>
    <w:p w14:paraId="2F41F353">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strike/>
          <w:dstrike w:val="0"/>
          <w:color w:val="auto"/>
          <w:highlight w:val="none"/>
        </w:rPr>
      </w:pPr>
      <w:r>
        <w:rPr>
          <w:rFonts w:hint="default" w:ascii="宋体" w:hAnsi="宋体" w:eastAsia="宋体" w:cs="宋体"/>
          <w:strike/>
          <w:dstrike w:val="0"/>
          <w:color w:val="auto"/>
          <w:highlight w:val="none"/>
        </w:rPr>
        <w:t>7.6 履约保证金</w:t>
      </w:r>
    </w:p>
    <w:p w14:paraId="4F8C0E3F">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strike/>
          <w:dstrike w:val="0"/>
          <w:color w:val="auto"/>
          <w:sz w:val="24"/>
          <w:szCs w:val="24"/>
          <w:highlight w:val="none"/>
        </w:rPr>
      </w:pPr>
      <w:r>
        <w:rPr>
          <w:rFonts w:hint="default" w:cs="Times New Roman"/>
          <w:strike/>
          <w:dstrike w:val="0"/>
          <w:color w:val="auto"/>
          <w:sz w:val="24"/>
          <w:szCs w:val="24"/>
          <w:highlight w:val="none"/>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w:t>
      </w:r>
      <w:r>
        <w:rPr>
          <w:rFonts w:hint="default"/>
          <w:strike/>
          <w:dstrike w:val="0"/>
          <w:color w:val="auto"/>
          <w:spacing w:val="-2"/>
          <w:sz w:val="24"/>
          <w:szCs w:val="24"/>
          <w:highlight w:val="none"/>
          <w:lang w:eastAsia="zh-CN"/>
        </w:rPr>
        <w:t>主办方</w:t>
      </w:r>
      <w:r>
        <w:rPr>
          <w:rFonts w:hint="default" w:cs="Times New Roman"/>
          <w:strike/>
          <w:dstrike w:val="0"/>
          <w:color w:val="auto"/>
          <w:sz w:val="24"/>
          <w:szCs w:val="24"/>
          <w:highlight w:val="none"/>
        </w:rPr>
        <w:t>的名义提交。</w:t>
      </w:r>
    </w:p>
    <w:p w14:paraId="42E16ACE">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strike/>
          <w:dstrike w:val="0"/>
          <w:color w:val="auto"/>
          <w:sz w:val="24"/>
          <w:szCs w:val="24"/>
          <w:highlight w:val="none"/>
        </w:rPr>
      </w:pPr>
      <w:r>
        <w:rPr>
          <w:rFonts w:hint="default" w:cs="Times New Roman"/>
          <w:strike/>
          <w:dstrike w:val="0"/>
          <w:color w:val="auto"/>
          <w:sz w:val="24"/>
          <w:szCs w:val="24"/>
          <w:highlight w:val="none"/>
        </w:rPr>
        <w:t>7.6.2 中标人不能按本章第 7.6.1 项要求提交履约保证金的，视为放弃中标，其投标保证金不予退还，给招标人造成的损失超过投标保证金数额的，中标人还应当对超过部分予以赔偿。</w:t>
      </w:r>
    </w:p>
    <w:p w14:paraId="20B437B4">
      <w:pPr>
        <w:pStyle w:val="11"/>
        <w:keepNext w:val="0"/>
        <w:keepLines w:val="0"/>
        <w:kinsoku/>
        <w:overflowPunct w:val="0"/>
        <w:bidi w:val="0"/>
        <w:spacing w:before="13"/>
        <w:ind w:left="0"/>
        <w:rPr>
          <w:rFonts w:hint="default"/>
          <w:color w:val="auto"/>
          <w:sz w:val="13"/>
          <w:szCs w:val="24"/>
          <w:highlight w:val="none"/>
        </w:rPr>
      </w:pPr>
    </w:p>
    <w:p w14:paraId="76F32AFC">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auto"/>
          <w:highlight w:val="none"/>
        </w:rPr>
      </w:pPr>
      <w:bookmarkStart w:id="113" w:name="bookmark67"/>
      <w:bookmarkEnd w:id="113"/>
      <w:r>
        <w:rPr>
          <w:rFonts w:hint="default" w:ascii="宋体" w:hAnsi="宋体" w:eastAsia="宋体" w:cs="宋体"/>
          <w:color w:val="auto"/>
          <w:highlight w:val="none"/>
        </w:rPr>
        <w:t>7.7 签订合同</w:t>
      </w:r>
    </w:p>
    <w:p w14:paraId="64087652">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7.7.1 招标人和中标人应当在中标通知书发出之日起30日内，根据招标文件和中标人的投标文件订立书面合同</w:t>
      </w:r>
      <w:r>
        <w:rPr>
          <w:rFonts w:hint="eastAsia"/>
          <w:color w:val="auto"/>
          <w:sz w:val="24"/>
          <w:highlight w:val="none"/>
          <w:lang w:eastAsia="zh-CN"/>
        </w:rPr>
        <w:t>，并通过电子交易系统与中标人在线签订合同</w:t>
      </w:r>
      <w:r>
        <w:rPr>
          <w:rFonts w:hint="default" w:cs="Times New Roman"/>
          <w:color w:val="auto"/>
          <w:sz w:val="24"/>
          <w:szCs w:val="24"/>
          <w:highlight w:val="none"/>
        </w:rPr>
        <w:t>。中标人无正当理由拒签合同，在签订合同时向招标人提出附加条件，</w:t>
      </w:r>
      <w:r>
        <w:rPr>
          <w:rFonts w:hint="default" w:cs="Times New Roman"/>
          <w:strike/>
          <w:dstrike w:val="0"/>
          <w:color w:val="auto"/>
          <w:sz w:val="24"/>
          <w:szCs w:val="24"/>
          <w:highlight w:val="none"/>
        </w:rPr>
        <w:t>或者不按照招标文件要求提交履约保证金的</w:t>
      </w:r>
      <w:r>
        <w:rPr>
          <w:rFonts w:hint="default" w:cs="Times New Roman"/>
          <w:color w:val="auto"/>
          <w:sz w:val="24"/>
          <w:szCs w:val="24"/>
          <w:highlight w:val="none"/>
        </w:rPr>
        <w:t>，招标人有权取消其中标资格，</w:t>
      </w:r>
      <w:r>
        <w:rPr>
          <w:rFonts w:hint="default" w:cs="Times New Roman"/>
          <w:strike/>
          <w:dstrike w:val="0"/>
          <w:color w:val="auto"/>
          <w:sz w:val="24"/>
          <w:szCs w:val="24"/>
          <w:highlight w:val="none"/>
        </w:rPr>
        <w:t>其投标保证金不予退还；</w:t>
      </w:r>
      <w:r>
        <w:rPr>
          <w:rFonts w:hint="default" w:cs="Times New Roman"/>
          <w:color w:val="auto"/>
          <w:sz w:val="24"/>
          <w:szCs w:val="24"/>
          <w:highlight w:val="none"/>
        </w:rPr>
        <w:t>给招标人造成的损失</w:t>
      </w:r>
      <w:r>
        <w:rPr>
          <w:rFonts w:hint="default" w:cs="Times New Roman"/>
          <w:strike/>
          <w:dstrike w:val="0"/>
          <w:color w:val="auto"/>
          <w:sz w:val="24"/>
          <w:szCs w:val="24"/>
          <w:highlight w:val="none"/>
        </w:rPr>
        <w:t>超过投标保证金数额的</w:t>
      </w:r>
      <w:r>
        <w:rPr>
          <w:rFonts w:hint="default" w:cs="Times New Roman"/>
          <w:color w:val="auto"/>
          <w:sz w:val="24"/>
          <w:szCs w:val="24"/>
          <w:highlight w:val="none"/>
        </w:rPr>
        <w:t>，中标人还应当</w:t>
      </w:r>
      <w:r>
        <w:rPr>
          <w:rFonts w:hint="default" w:cs="Times New Roman"/>
          <w:strike/>
          <w:dstrike w:val="0"/>
          <w:color w:val="auto"/>
          <w:sz w:val="24"/>
          <w:szCs w:val="24"/>
          <w:highlight w:val="none"/>
        </w:rPr>
        <w:t>对超过部分</w:t>
      </w:r>
      <w:r>
        <w:rPr>
          <w:rFonts w:hint="default" w:cs="Times New Roman"/>
          <w:color w:val="auto"/>
          <w:sz w:val="24"/>
          <w:szCs w:val="24"/>
          <w:highlight w:val="none"/>
        </w:rPr>
        <w:t>予以赔偿。</w:t>
      </w:r>
    </w:p>
    <w:p w14:paraId="78757BF8">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7.7.2 发出中标通知书后，招标人无正当理由拒签合同，或者在签订合同时向中标人提出附加条件的，</w:t>
      </w:r>
      <w:r>
        <w:rPr>
          <w:rFonts w:hint="default" w:cs="Times New Roman"/>
          <w:strike/>
          <w:dstrike w:val="0"/>
          <w:color w:val="auto"/>
          <w:sz w:val="24"/>
          <w:szCs w:val="24"/>
          <w:highlight w:val="none"/>
        </w:rPr>
        <w:t>招标人向中标人退还投标保证金</w:t>
      </w:r>
      <w:r>
        <w:rPr>
          <w:rFonts w:hint="default" w:cs="Times New Roman"/>
          <w:color w:val="auto"/>
          <w:sz w:val="24"/>
          <w:szCs w:val="24"/>
          <w:highlight w:val="none"/>
        </w:rPr>
        <w:t>；给中标人造成损失的，还应当赔偿损失。</w:t>
      </w:r>
    </w:p>
    <w:p w14:paraId="000134DC">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strike/>
          <w:dstrike w:val="0"/>
          <w:color w:val="auto"/>
          <w:sz w:val="24"/>
          <w:szCs w:val="24"/>
          <w:highlight w:val="none"/>
        </w:rPr>
      </w:pPr>
      <w:r>
        <w:rPr>
          <w:rFonts w:hint="default" w:cs="Times New Roman"/>
          <w:strike/>
          <w:dstrike w:val="0"/>
          <w:color w:val="auto"/>
          <w:sz w:val="24"/>
          <w:szCs w:val="24"/>
          <w:highlight w:val="none"/>
        </w:rPr>
        <w:t>7.7.3 联合体中标的，联合体各方应当共同与招标人签订合同，就中标项目向招标人承担连带责任。</w:t>
      </w:r>
    </w:p>
    <w:p w14:paraId="4DE230AA">
      <w:pPr>
        <w:pStyle w:val="4"/>
        <w:keepNext w:val="0"/>
        <w:keepLines w:val="0"/>
        <w:kinsoku/>
        <w:bidi w:val="0"/>
        <w:outlineLvl w:val="1"/>
        <w:rPr>
          <w:rFonts w:hint="eastAsia" w:ascii="Microsoft JhengHei" w:hAnsi="Microsoft JhengHei" w:eastAsia="Microsoft JhengHei"/>
          <w:b w:val="0"/>
          <w:color w:val="auto"/>
          <w:sz w:val="30"/>
          <w:szCs w:val="24"/>
          <w:highlight w:val="none"/>
        </w:rPr>
      </w:pPr>
      <w:bookmarkStart w:id="114" w:name="bookmark68"/>
      <w:bookmarkEnd w:id="114"/>
      <w:bookmarkStart w:id="115" w:name="_Toc5503"/>
      <w:bookmarkStart w:id="116" w:name="_Toc20299"/>
      <w:r>
        <w:rPr>
          <w:rFonts w:hint="default" w:cs="宋体"/>
          <w:color w:val="auto"/>
          <w:sz w:val="24"/>
          <w:szCs w:val="24"/>
          <w:highlight w:val="none"/>
        </w:rPr>
        <w:t>8.纪律和监督</w:t>
      </w:r>
      <w:bookmarkEnd w:id="115"/>
      <w:bookmarkEnd w:id="116"/>
    </w:p>
    <w:p w14:paraId="4B478CA1">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auto"/>
          <w:highlight w:val="none"/>
        </w:rPr>
      </w:pPr>
      <w:bookmarkStart w:id="117" w:name="bookmark69"/>
      <w:bookmarkEnd w:id="117"/>
      <w:r>
        <w:rPr>
          <w:rFonts w:hint="default" w:ascii="宋体" w:hAnsi="宋体" w:eastAsia="宋体" w:cs="宋体"/>
          <w:color w:val="auto"/>
          <w:highlight w:val="none"/>
        </w:rPr>
        <w:t>8.1 对招标人的纪律要求</w:t>
      </w:r>
    </w:p>
    <w:p w14:paraId="64A167B4">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招标人不得泄露招标投标活动中应当保密的情况和资料，不得与投标人串通损害国家利益、社会公共利益或者他人合法权益。</w:t>
      </w:r>
    </w:p>
    <w:p w14:paraId="6BE500AF">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auto"/>
          <w:highlight w:val="none"/>
        </w:rPr>
      </w:pPr>
      <w:bookmarkStart w:id="118" w:name="bookmark70"/>
      <w:bookmarkEnd w:id="118"/>
      <w:r>
        <w:rPr>
          <w:rFonts w:hint="default" w:ascii="宋体" w:hAnsi="宋体" w:eastAsia="宋体" w:cs="宋体"/>
          <w:color w:val="auto"/>
          <w:highlight w:val="none"/>
        </w:rPr>
        <w:t>8.2 对投标人的纪律要求</w:t>
      </w:r>
    </w:p>
    <w:p w14:paraId="07471879">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5237A22">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auto"/>
          <w:highlight w:val="none"/>
        </w:rPr>
      </w:pPr>
      <w:bookmarkStart w:id="119" w:name="bookmark71"/>
      <w:bookmarkEnd w:id="119"/>
      <w:r>
        <w:rPr>
          <w:rFonts w:hint="default" w:ascii="宋体" w:hAnsi="宋体" w:eastAsia="宋体" w:cs="宋体"/>
          <w:color w:val="auto"/>
          <w:highlight w:val="none"/>
        </w:rPr>
        <w:t>8.3 对评标委员会成员的纪律要求</w:t>
      </w:r>
    </w:p>
    <w:p w14:paraId="45026617">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46ECD94C">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auto"/>
          <w:highlight w:val="none"/>
        </w:rPr>
      </w:pPr>
      <w:bookmarkStart w:id="120" w:name="bookmark72"/>
      <w:bookmarkEnd w:id="120"/>
      <w:r>
        <w:rPr>
          <w:rFonts w:hint="default" w:ascii="宋体" w:hAnsi="宋体" w:eastAsia="宋体" w:cs="宋体"/>
          <w:color w:val="auto"/>
          <w:highlight w:val="none"/>
        </w:rPr>
        <w:t>8.4 对与评标活动有关的工作人员的纪律要求</w:t>
      </w:r>
    </w:p>
    <w:p w14:paraId="3A63674F">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51133B44">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auto"/>
          <w:highlight w:val="none"/>
        </w:rPr>
      </w:pPr>
      <w:bookmarkStart w:id="121" w:name="bookmark73"/>
      <w:bookmarkEnd w:id="121"/>
      <w:r>
        <w:rPr>
          <w:rFonts w:hint="default" w:ascii="宋体" w:hAnsi="宋体" w:eastAsia="宋体" w:cs="宋体"/>
          <w:color w:val="auto"/>
          <w:highlight w:val="none"/>
        </w:rPr>
        <w:t>8.5 投诉</w:t>
      </w:r>
    </w:p>
    <w:p w14:paraId="68688BD7">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8.5.1  投标人或者其他利害关系人认为招标投标活动不符合法律、行政法规规定的，可以自知道或者应当知道之日起10日内向有关行政监督部门投诉。投诉应当有明确的请求和必要的证明材料。</w:t>
      </w:r>
    </w:p>
    <w:p w14:paraId="3D03A5FC">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8.5.2  投标人或者其他利害关系人对招标文件、开标和评标结果提出投诉的，应当按照投标人须知第2.4款、第5.3款和第7.2款的规定先向招标人提出异议。异议答复期间不计算在第8.5.1项规定的期限内。</w:t>
      </w:r>
    </w:p>
    <w:p w14:paraId="4699A030">
      <w:pPr>
        <w:pStyle w:val="4"/>
        <w:keepNext w:val="0"/>
        <w:keepLines w:val="0"/>
        <w:kinsoku/>
        <w:bidi w:val="0"/>
        <w:outlineLvl w:val="1"/>
        <w:rPr>
          <w:rFonts w:hint="eastAsia" w:ascii="Microsoft JhengHei" w:hAnsi="Microsoft JhengHei" w:eastAsia="Microsoft JhengHei"/>
          <w:b w:val="0"/>
          <w:color w:val="auto"/>
          <w:sz w:val="19"/>
          <w:szCs w:val="24"/>
          <w:highlight w:val="none"/>
        </w:rPr>
      </w:pPr>
      <w:bookmarkStart w:id="122" w:name="bookmark74"/>
      <w:bookmarkEnd w:id="122"/>
      <w:bookmarkStart w:id="123" w:name="_Toc31836"/>
      <w:bookmarkStart w:id="124" w:name="_Toc14115"/>
      <w:r>
        <w:rPr>
          <w:rFonts w:hint="default" w:cs="宋体"/>
          <w:color w:val="auto"/>
          <w:sz w:val="24"/>
          <w:szCs w:val="24"/>
          <w:highlight w:val="none"/>
        </w:rPr>
        <w:t>9.采用电子招标投标</w:t>
      </w:r>
      <w:bookmarkEnd w:id="123"/>
      <w:bookmarkEnd w:id="124"/>
    </w:p>
    <w:p w14:paraId="1F8299CE">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48" w:firstLineChars="200"/>
        <w:jc w:val="both"/>
        <w:rPr>
          <w:rFonts w:hint="default" w:cs="宋体"/>
          <w:color w:val="auto"/>
          <w:sz w:val="24"/>
          <w:szCs w:val="24"/>
          <w:highlight w:val="none"/>
        </w:rPr>
      </w:pPr>
      <w:r>
        <w:rPr>
          <w:rFonts w:hint="eastAsia" w:ascii="Times New Roman" w:hAnsi="Times New Roman" w:eastAsia="Times New Roman" w:cs="Times New Roman"/>
          <w:color w:val="auto"/>
          <w:spacing w:val="-8"/>
          <w:sz w:val="24"/>
          <w:szCs w:val="24"/>
          <w:highlight w:val="none"/>
        </w:rPr>
        <w:t>本招标项目采用电子招标投标方式，</w:t>
      </w:r>
      <w:r>
        <w:rPr>
          <w:rFonts w:hint="eastAsia" w:ascii="Times New Roman" w:hAnsi="Times New Roman" w:eastAsia="Times New Roman" w:cs="Times New Roman"/>
          <w:color w:val="auto"/>
          <w:spacing w:val="-8"/>
          <w:sz w:val="24"/>
          <w:szCs w:val="24"/>
          <w:highlight w:val="none"/>
          <w:lang w:eastAsia="zh-CN"/>
        </w:rPr>
        <w:t>按照</w:t>
      </w:r>
      <w:r>
        <w:rPr>
          <w:rFonts w:hint="eastAsia" w:ascii="Times New Roman" w:hAnsi="Times New Roman" w:eastAsia="宋体" w:cs="Times New Roman"/>
          <w:color w:val="auto"/>
          <w:spacing w:val="-8"/>
          <w:sz w:val="24"/>
          <w:szCs w:val="24"/>
          <w:highlight w:val="none"/>
          <w:lang w:eastAsia="zh-CN"/>
        </w:rPr>
        <w:t>广州交易集团有限公司（广州公共资源交易中心）</w:t>
      </w:r>
      <w:r>
        <w:rPr>
          <w:rFonts w:hint="eastAsia" w:ascii="Times New Roman" w:hAnsi="Times New Roman" w:eastAsia="Times New Roman" w:cs="Times New Roman"/>
          <w:color w:val="auto"/>
          <w:spacing w:val="-8"/>
          <w:sz w:val="24"/>
          <w:szCs w:val="24"/>
          <w:highlight w:val="none"/>
          <w:lang w:eastAsia="zh-CN"/>
        </w:rPr>
        <w:t>网站关于全流程电子化项目的相关指南进行操作</w:t>
      </w:r>
      <w:r>
        <w:rPr>
          <w:rFonts w:hint="default" w:cs="宋体"/>
          <w:color w:val="auto"/>
          <w:sz w:val="24"/>
          <w:szCs w:val="24"/>
          <w:highlight w:val="none"/>
        </w:rPr>
        <w:t>。</w:t>
      </w:r>
    </w:p>
    <w:p w14:paraId="4C13B17A">
      <w:pPr>
        <w:pStyle w:val="4"/>
        <w:keepNext w:val="0"/>
        <w:keepLines w:val="0"/>
        <w:kinsoku/>
        <w:bidi w:val="0"/>
        <w:outlineLvl w:val="1"/>
        <w:rPr>
          <w:rFonts w:hint="eastAsia" w:ascii="Microsoft JhengHei" w:hAnsi="Microsoft JhengHei" w:eastAsia="Microsoft JhengHei"/>
          <w:b w:val="0"/>
          <w:color w:val="auto"/>
          <w:sz w:val="19"/>
          <w:szCs w:val="24"/>
          <w:highlight w:val="none"/>
        </w:rPr>
      </w:pPr>
      <w:bookmarkStart w:id="125" w:name="bookmark75"/>
      <w:bookmarkEnd w:id="125"/>
      <w:bookmarkStart w:id="126" w:name="_Toc17425"/>
      <w:bookmarkStart w:id="127" w:name="_Toc7238"/>
      <w:r>
        <w:rPr>
          <w:rFonts w:hint="default" w:cs="宋体"/>
          <w:color w:val="auto"/>
          <w:sz w:val="24"/>
          <w:szCs w:val="24"/>
          <w:highlight w:val="none"/>
        </w:rPr>
        <w:t>10.需要补充的其他内容</w:t>
      </w:r>
      <w:bookmarkEnd w:id="126"/>
      <w:bookmarkEnd w:id="127"/>
    </w:p>
    <w:p w14:paraId="2A9EB41B">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宋体"/>
          <w:color w:val="auto"/>
          <w:sz w:val="24"/>
          <w:szCs w:val="24"/>
          <w:highlight w:val="none"/>
        </w:rPr>
      </w:pPr>
      <w:r>
        <w:rPr>
          <w:rFonts w:hint="default" w:cs="宋体"/>
          <w:color w:val="auto"/>
          <w:sz w:val="24"/>
          <w:szCs w:val="24"/>
          <w:highlight w:val="none"/>
        </w:rPr>
        <w:t>需要补充的其他内容：见投标人须知前附表。</w:t>
      </w:r>
    </w:p>
    <w:p w14:paraId="75AB7905">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0" w:lineRule="auto"/>
        <w:ind w:left="100" w:right="211" w:firstLine="419"/>
        <w:jc w:val="both"/>
        <w:rPr>
          <w:rFonts w:hint="default" w:cs="宋体"/>
          <w:color w:val="auto"/>
          <w:sz w:val="24"/>
          <w:szCs w:val="24"/>
          <w:highlight w:val="none"/>
        </w:rPr>
        <w:sectPr>
          <w:pgSz w:w="11905" w:h="16838"/>
          <w:pgMar w:top="1417" w:right="1417" w:bottom="1417" w:left="1417" w:header="992" w:footer="992" w:gutter="0"/>
          <w:lnNumType w:countBy="0" w:distance="360"/>
          <w:cols w:space="720" w:num="1"/>
        </w:sectPr>
      </w:pPr>
    </w:p>
    <w:p w14:paraId="6F3F8D79">
      <w:pPr>
        <w:pStyle w:val="5"/>
        <w:keepNext w:val="0"/>
        <w:keepLines w:val="0"/>
        <w:kinsoku/>
        <w:bidi w:val="0"/>
        <w:outlineLvl w:val="0"/>
        <w:rPr>
          <w:rFonts w:hint="default"/>
          <w:color w:val="auto"/>
          <w:sz w:val="28"/>
          <w:szCs w:val="24"/>
          <w:highlight w:val="none"/>
        </w:rPr>
      </w:pPr>
      <w:bookmarkStart w:id="128" w:name="bookmark77"/>
      <w:bookmarkEnd w:id="128"/>
      <w:bookmarkStart w:id="129" w:name="bookmark76"/>
      <w:bookmarkEnd w:id="129"/>
      <w:bookmarkStart w:id="130" w:name="_Toc21532"/>
      <w:bookmarkStart w:id="131" w:name="_Toc1460"/>
      <w:bookmarkStart w:id="132" w:name="_Toc5057"/>
      <w:r>
        <w:rPr>
          <w:rFonts w:hint="default"/>
          <w:color w:val="auto"/>
          <w:sz w:val="28"/>
          <w:szCs w:val="24"/>
          <w:highlight w:val="none"/>
        </w:rPr>
        <w:t>附件</w:t>
      </w:r>
      <w:r>
        <w:rPr>
          <w:rFonts w:hint="default"/>
          <w:color w:val="auto"/>
          <w:sz w:val="28"/>
          <w:szCs w:val="24"/>
          <w:highlight w:val="none"/>
          <w:lang w:eastAsia="zh-CN"/>
        </w:rPr>
        <w:t>一</w:t>
      </w:r>
      <w:r>
        <w:rPr>
          <w:rFonts w:hint="default"/>
          <w:color w:val="auto"/>
          <w:sz w:val="28"/>
          <w:szCs w:val="24"/>
          <w:highlight w:val="none"/>
        </w:rPr>
        <w:t>：问题澄清通知</w:t>
      </w:r>
      <w:bookmarkEnd w:id="130"/>
      <w:bookmarkEnd w:id="131"/>
      <w:bookmarkEnd w:id="132"/>
    </w:p>
    <w:p w14:paraId="463E38DB">
      <w:pPr>
        <w:pStyle w:val="11"/>
        <w:keepNext w:val="0"/>
        <w:keepLines w:val="0"/>
        <w:kinsoku/>
        <w:overflowPunct w:val="0"/>
        <w:bidi w:val="0"/>
        <w:ind w:left="0"/>
        <w:rPr>
          <w:rFonts w:hint="default"/>
          <w:color w:val="auto"/>
          <w:sz w:val="20"/>
          <w:szCs w:val="24"/>
          <w:highlight w:val="none"/>
        </w:rPr>
      </w:pPr>
    </w:p>
    <w:p w14:paraId="1DEB0CC3">
      <w:pPr>
        <w:pStyle w:val="11"/>
        <w:keepNext w:val="0"/>
        <w:keepLines w:val="0"/>
        <w:kinsoku/>
        <w:overflowPunct w:val="0"/>
        <w:bidi w:val="0"/>
        <w:ind w:left="0"/>
        <w:rPr>
          <w:rFonts w:hint="default"/>
          <w:color w:val="auto"/>
          <w:sz w:val="20"/>
          <w:szCs w:val="24"/>
          <w:highlight w:val="none"/>
        </w:rPr>
      </w:pPr>
    </w:p>
    <w:p w14:paraId="5B229199">
      <w:pPr>
        <w:pStyle w:val="11"/>
        <w:keepNext w:val="0"/>
        <w:keepLines w:val="0"/>
        <w:kinsoku/>
        <w:overflowPunct w:val="0"/>
        <w:bidi w:val="0"/>
        <w:ind w:left="0"/>
        <w:rPr>
          <w:rFonts w:hint="default"/>
          <w:color w:val="auto"/>
          <w:sz w:val="20"/>
          <w:szCs w:val="24"/>
          <w:highlight w:val="none"/>
        </w:rPr>
      </w:pPr>
    </w:p>
    <w:p w14:paraId="1D44244C">
      <w:pPr>
        <w:pStyle w:val="11"/>
        <w:keepNext w:val="0"/>
        <w:keepLines w:val="0"/>
        <w:kinsoku/>
        <w:overflowPunct w:val="0"/>
        <w:bidi w:val="0"/>
        <w:spacing w:before="4"/>
        <w:ind w:left="0"/>
        <w:rPr>
          <w:rFonts w:hint="default"/>
          <w:color w:val="auto"/>
          <w:sz w:val="17"/>
          <w:szCs w:val="24"/>
          <w:highlight w:val="none"/>
        </w:rPr>
      </w:pPr>
    </w:p>
    <w:p w14:paraId="164F7127">
      <w:pPr>
        <w:pStyle w:val="11"/>
        <w:keepNext w:val="0"/>
        <w:keepLines w:val="0"/>
        <w:kinsoku/>
        <w:overflowPunct w:val="0"/>
        <w:bidi w:val="0"/>
        <w:spacing w:before="14"/>
        <w:ind w:left="0" w:right="13"/>
        <w:jc w:val="center"/>
        <w:rPr>
          <w:rFonts w:hint="default"/>
          <w:color w:val="auto"/>
          <w:sz w:val="28"/>
          <w:szCs w:val="24"/>
          <w:highlight w:val="none"/>
        </w:rPr>
      </w:pPr>
      <w:r>
        <w:rPr>
          <w:rFonts w:hint="default"/>
          <w:color w:val="auto"/>
          <w:sz w:val="28"/>
          <w:szCs w:val="24"/>
          <w:highlight w:val="none"/>
        </w:rPr>
        <w:t>问题澄清通知</w:t>
      </w:r>
    </w:p>
    <w:p w14:paraId="277C6482">
      <w:pPr>
        <w:pStyle w:val="11"/>
        <w:keepNext w:val="0"/>
        <w:keepLines w:val="0"/>
        <w:tabs>
          <w:tab w:val="left" w:pos="2937"/>
        </w:tabs>
        <w:kinsoku/>
        <w:overflowPunct w:val="0"/>
        <w:bidi w:val="0"/>
        <w:spacing w:before="157"/>
        <w:ind w:left="0" w:right="20"/>
        <w:jc w:val="center"/>
        <w:rPr>
          <w:rFonts w:hint="default"/>
          <w:color w:val="auto"/>
          <w:sz w:val="21"/>
          <w:szCs w:val="24"/>
          <w:highlight w:val="none"/>
        </w:rPr>
      </w:pPr>
      <w:r>
        <w:rPr>
          <w:rFonts w:hint="default"/>
          <w:color w:val="auto"/>
          <w:spacing w:val="-1"/>
          <w:sz w:val="21"/>
          <w:szCs w:val="24"/>
          <w:highlight w:val="none"/>
        </w:rPr>
        <w:t>（编号：</w:t>
      </w:r>
      <w:r>
        <w:rPr>
          <w:rFonts w:hint="eastAsia" w:ascii="Times New Roman" w:hAnsi="Times New Roman" w:eastAsia="Times New Roman"/>
          <w:color w:val="auto"/>
          <w:spacing w:val="-1"/>
          <w:sz w:val="21"/>
          <w:szCs w:val="24"/>
          <w:highlight w:val="none"/>
          <w:u w:val="single"/>
        </w:rPr>
        <w:tab/>
      </w:r>
      <w:r>
        <w:rPr>
          <w:rFonts w:hint="default"/>
          <w:color w:val="auto"/>
          <w:sz w:val="21"/>
          <w:szCs w:val="24"/>
          <w:highlight w:val="none"/>
        </w:rPr>
        <w:t>）</w:t>
      </w:r>
    </w:p>
    <w:p w14:paraId="12A11ABD">
      <w:pPr>
        <w:pStyle w:val="11"/>
        <w:keepNext w:val="0"/>
        <w:keepLines w:val="0"/>
        <w:kinsoku/>
        <w:overflowPunct w:val="0"/>
        <w:bidi w:val="0"/>
        <w:ind w:left="0"/>
        <w:rPr>
          <w:rFonts w:hint="default"/>
          <w:color w:val="auto"/>
          <w:sz w:val="20"/>
          <w:szCs w:val="24"/>
          <w:highlight w:val="none"/>
        </w:rPr>
      </w:pPr>
    </w:p>
    <w:p w14:paraId="4EDB0A30">
      <w:pPr>
        <w:pStyle w:val="11"/>
        <w:keepNext w:val="0"/>
        <w:keepLines w:val="0"/>
        <w:kinsoku/>
        <w:overflowPunct w:val="0"/>
        <w:bidi w:val="0"/>
        <w:spacing w:before="5"/>
        <w:ind w:left="0"/>
        <w:rPr>
          <w:rFonts w:hint="default"/>
          <w:color w:val="auto"/>
          <w:sz w:val="23"/>
          <w:szCs w:val="24"/>
          <w:highlight w:val="none"/>
        </w:rPr>
      </w:pPr>
    </w:p>
    <w:p w14:paraId="211C1A45">
      <w:pPr>
        <w:pStyle w:val="11"/>
        <w:keepNext w:val="0"/>
        <w:keepLines w:val="0"/>
        <w:tabs>
          <w:tab w:val="left" w:pos="2305"/>
        </w:tabs>
        <w:kinsoku/>
        <w:overflowPunct w:val="0"/>
        <w:bidi w:val="0"/>
        <w:spacing w:before="36"/>
        <w:ind w:left="100" w:right="113"/>
        <w:rPr>
          <w:rFonts w:hint="default"/>
          <w:color w:val="auto"/>
          <w:spacing w:val="-15"/>
          <w:sz w:val="21"/>
          <w:szCs w:val="24"/>
          <w:highlight w:val="none"/>
        </w:rPr>
      </w:pPr>
      <w:r>
        <w:rPr>
          <w:rFonts w:hint="eastAsia" w:ascii="Times New Roman" w:hAnsi="Times New Roman" w:eastAsia="Times New Roman"/>
          <w:color w:val="auto"/>
          <w:sz w:val="21"/>
          <w:szCs w:val="24"/>
          <w:highlight w:val="none"/>
          <w:u w:val="single"/>
        </w:rPr>
        <w:t xml:space="preserve"> </w:t>
      </w:r>
      <w:r>
        <w:rPr>
          <w:rFonts w:hint="eastAsia" w:ascii="Times New Roman" w:hAnsi="Times New Roman" w:eastAsia="Times New Roman"/>
          <w:color w:val="auto"/>
          <w:sz w:val="21"/>
          <w:szCs w:val="24"/>
          <w:highlight w:val="none"/>
          <w:u w:val="single"/>
        </w:rPr>
        <w:tab/>
      </w:r>
      <w:r>
        <w:rPr>
          <w:rFonts w:hint="default"/>
          <w:color w:val="auto"/>
          <w:spacing w:val="-15"/>
          <w:sz w:val="21"/>
          <w:szCs w:val="24"/>
          <w:highlight w:val="none"/>
        </w:rPr>
        <w:t>（投标人名称）：</w:t>
      </w:r>
    </w:p>
    <w:p w14:paraId="2F2E0C31">
      <w:pPr>
        <w:pStyle w:val="11"/>
        <w:keepNext w:val="0"/>
        <w:keepLines w:val="0"/>
        <w:kinsoku/>
        <w:overflowPunct w:val="0"/>
        <w:bidi w:val="0"/>
        <w:ind w:left="0"/>
        <w:rPr>
          <w:rFonts w:hint="default"/>
          <w:color w:val="auto"/>
          <w:sz w:val="20"/>
          <w:szCs w:val="24"/>
          <w:highlight w:val="none"/>
        </w:rPr>
      </w:pPr>
    </w:p>
    <w:p w14:paraId="6D06B0B8">
      <w:pPr>
        <w:pStyle w:val="11"/>
        <w:keepNext w:val="0"/>
        <w:keepLines w:val="0"/>
        <w:kinsoku/>
        <w:overflowPunct w:val="0"/>
        <w:bidi w:val="0"/>
        <w:spacing w:before="8"/>
        <w:ind w:left="0"/>
        <w:rPr>
          <w:rFonts w:hint="default"/>
          <w:color w:val="auto"/>
          <w:sz w:val="23"/>
          <w:szCs w:val="24"/>
          <w:highlight w:val="none"/>
        </w:rPr>
      </w:pPr>
    </w:p>
    <w:p w14:paraId="30F8D769">
      <w:pPr>
        <w:pStyle w:val="11"/>
        <w:keepNext w:val="0"/>
        <w:keepLines w:val="0"/>
        <w:kinsoku/>
        <w:overflowPunct w:val="0"/>
        <w:bidi w:val="0"/>
        <w:spacing w:before="36" w:line="384" w:lineRule="auto"/>
        <w:ind w:left="100" w:right="113" w:firstLine="422"/>
        <w:rPr>
          <w:rFonts w:hint="default"/>
          <w:color w:val="auto"/>
          <w:sz w:val="21"/>
          <w:szCs w:val="24"/>
          <w:highlight w:val="none"/>
        </w:rPr>
      </w:pPr>
      <w:r>
        <w:rPr>
          <w:rFonts w:hint="default"/>
          <w:color w:val="auto"/>
          <w:spacing w:val="-1"/>
          <w:sz w:val="21"/>
          <w:szCs w:val="24"/>
          <w:highlight w:val="none"/>
        </w:rPr>
        <w:t>评标委员会对你方的投标文件进行了仔细的审查，现需你方对下列问题以书面形式予以澄</w:t>
      </w:r>
      <w:r>
        <w:rPr>
          <w:rFonts w:hint="default"/>
          <w:color w:val="auto"/>
          <w:sz w:val="21"/>
          <w:szCs w:val="24"/>
          <w:highlight w:val="none"/>
        </w:rPr>
        <w:t xml:space="preserve"> 清、说明或补正：</w:t>
      </w:r>
    </w:p>
    <w:p w14:paraId="6FCC1820">
      <w:pPr>
        <w:pStyle w:val="11"/>
        <w:keepNext w:val="0"/>
        <w:keepLines w:val="0"/>
        <w:kinsoku/>
        <w:overflowPunct w:val="0"/>
        <w:bidi w:val="0"/>
        <w:ind w:left="0"/>
        <w:rPr>
          <w:rFonts w:hint="default"/>
          <w:color w:val="auto"/>
          <w:sz w:val="20"/>
          <w:szCs w:val="24"/>
          <w:highlight w:val="none"/>
        </w:rPr>
      </w:pPr>
    </w:p>
    <w:p w14:paraId="6EF82D0F">
      <w:pPr>
        <w:pStyle w:val="11"/>
        <w:keepNext w:val="0"/>
        <w:keepLines w:val="0"/>
        <w:kinsoku/>
        <w:overflowPunct w:val="0"/>
        <w:bidi w:val="0"/>
        <w:spacing w:before="6"/>
        <w:ind w:left="0"/>
        <w:rPr>
          <w:rFonts w:hint="default"/>
          <w:color w:val="auto"/>
          <w:sz w:val="20"/>
          <w:szCs w:val="24"/>
          <w:highlight w:val="none"/>
        </w:rPr>
      </w:pPr>
    </w:p>
    <w:p w14:paraId="124A6728">
      <w:pPr>
        <w:pStyle w:val="11"/>
        <w:keepNext w:val="0"/>
        <w:keepLines w:val="0"/>
        <w:kinsoku/>
        <w:overflowPunct w:val="0"/>
        <w:bidi w:val="0"/>
        <w:ind w:left="522" w:right="113"/>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1.</w:t>
      </w:r>
    </w:p>
    <w:p w14:paraId="5AF1299E">
      <w:pPr>
        <w:pStyle w:val="11"/>
        <w:keepNext w:val="0"/>
        <w:keepLines w:val="0"/>
        <w:kinsoku/>
        <w:overflowPunct w:val="0"/>
        <w:bidi w:val="0"/>
        <w:spacing w:before="2"/>
        <w:ind w:left="0"/>
        <w:rPr>
          <w:rFonts w:hint="eastAsia" w:ascii="Times New Roman" w:hAnsi="Times New Roman" w:eastAsia="Times New Roman"/>
          <w:color w:val="auto"/>
          <w:sz w:val="17"/>
          <w:szCs w:val="24"/>
          <w:highlight w:val="none"/>
        </w:rPr>
      </w:pPr>
    </w:p>
    <w:p w14:paraId="5DB1E6A8">
      <w:pPr>
        <w:pStyle w:val="11"/>
        <w:keepNext w:val="0"/>
        <w:keepLines w:val="0"/>
        <w:kinsoku/>
        <w:overflowPunct w:val="0"/>
        <w:bidi w:val="0"/>
        <w:ind w:left="522" w:right="113"/>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2.</w:t>
      </w:r>
    </w:p>
    <w:p w14:paraId="5B104F39">
      <w:pPr>
        <w:pStyle w:val="11"/>
        <w:keepNext w:val="0"/>
        <w:keepLines w:val="0"/>
        <w:kinsoku/>
        <w:overflowPunct w:val="0"/>
        <w:bidi w:val="0"/>
        <w:spacing w:before="5"/>
        <w:ind w:left="0"/>
        <w:rPr>
          <w:rFonts w:hint="eastAsia" w:ascii="Times New Roman" w:hAnsi="Times New Roman" w:eastAsia="Times New Roman"/>
          <w:color w:val="auto"/>
          <w:sz w:val="17"/>
          <w:szCs w:val="24"/>
          <w:highlight w:val="none"/>
        </w:rPr>
      </w:pPr>
    </w:p>
    <w:p w14:paraId="66631FA9">
      <w:pPr>
        <w:pStyle w:val="11"/>
        <w:keepNext w:val="0"/>
        <w:keepLines w:val="0"/>
        <w:kinsoku/>
        <w:overflowPunct w:val="0"/>
        <w:bidi w:val="0"/>
        <w:ind w:left="628" w:right="113"/>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w:t>
      </w:r>
    </w:p>
    <w:p w14:paraId="494B16CF">
      <w:pPr>
        <w:pStyle w:val="11"/>
        <w:keepNext w:val="0"/>
        <w:keepLines w:val="0"/>
        <w:kinsoku/>
        <w:overflowPunct w:val="0"/>
        <w:bidi w:val="0"/>
        <w:ind w:left="0"/>
        <w:rPr>
          <w:rFonts w:hint="eastAsia" w:ascii="Times New Roman" w:hAnsi="Times New Roman" w:eastAsia="Times New Roman"/>
          <w:color w:val="auto"/>
          <w:sz w:val="20"/>
          <w:szCs w:val="24"/>
          <w:highlight w:val="none"/>
        </w:rPr>
      </w:pPr>
    </w:p>
    <w:p w14:paraId="4C52E968">
      <w:pPr>
        <w:pStyle w:val="11"/>
        <w:keepNext w:val="0"/>
        <w:keepLines w:val="0"/>
        <w:kinsoku/>
        <w:overflowPunct w:val="0"/>
        <w:bidi w:val="0"/>
        <w:ind w:left="0"/>
        <w:rPr>
          <w:rFonts w:hint="eastAsia" w:ascii="Times New Roman" w:hAnsi="Times New Roman" w:eastAsia="Times New Roman"/>
          <w:color w:val="auto"/>
          <w:sz w:val="20"/>
          <w:szCs w:val="24"/>
          <w:highlight w:val="none"/>
        </w:rPr>
      </w:pPr>
    </w:p>
    <w:p w14:paraId="13745394">
      <w:pPr>
        <w:pStyle w:val="11"/>
        <w:keepNext w:val="0"/>
        <w:keepLines w:val="0"/>
        <w:tabs>
          <w:tab w:val="left" w:pos="4603"/>
          <w:tab w:val="left" w:pos="5549"/>
          <w:tab w:val="left" w:pos="6494"/>
          <w:tab w:val="left" w:pos="7438"/>
        </w:tabs>
        <w:kinsoku/>
        <w:overflowPunct w:val="0"/>
        <w:bidi w:val="0"/>
        <w:spacing w:before="127"/>
        <w:ind w:left="505" w:right="113"/>
        <w:rPr>
          <w:rFonts w:hint="default"/>
          <w:color w:val="auto"/>
          <w:spacing w:val="-2"/>
          <w:sz w:val="21"/>
          <w:szCs w:val="24"/>
          <w:highlight w:val="none"/>
        </w:rPr>
      </w:pPr>
      <w:r>
        <w:rPr>
          <w:rFonts w:hint="default"/>
          <w:color w:val="auto"/>
          <w:spacing w:val="-2"/>
          <w:sz w:val="21"/>
          <w:szCs w:val="24"/>
          <w:highlight w:val="none"/>
        </w:rPr>
        <w:t>请将上述问题的澄清、说明或补正于</w:t>
      </w:r>
      <w:r>
        <w:rPr>
          <w:rFonts w:hint="eastAsia" w:ascii="Times New Roman" w:hAnsi="Times New Roman" w:eastAsia="Times New Roman"/>
          <w:color w:val="auto"/>
          <w:spacing w:val="-2"/>
          <w:sz w:val="21"/>
          <w:szCs w:val="24"/>
          <w:highlight w:val="none"/>
          <w:u w:val="single"/>
        </w:rPr>
        <w:tab/>
      </w:r>
      <w:r>
        <w:rPr>
          <w:rFonts w:hint="default"/>
          <w:color w:val="auto"/>
          <w:sz w:val="21"/>
          <w:szCs w:val="24"/>
          <w:highlight w:val="none"/>
        </w:rPr>
        <w:t>年</w:t>
      </w:r>
      <w:r>
        <w:rPr>
          <w:rFonts w:hint="eastAsia" w:ascii="Times New Roman" w:hAnsi="Times New Roman" w:eastAsia="Times New Roman"/>
          <w:color w:val="auto"/>
          <w:sz w:val="21"/>
          <w:szCs w:val="24"/>
          <w:highlight w:val="none"/>
          <w:u w:val="single"/>
        </w:rPr>
        <w:tab/>
      </w:r>
      <w:r>
        <w:rPr>
          <w:rFonts w:hint="default"/>
          <w:color w:val="auto"/>
          <w:sz w:val="21"/>
          <w:szCs w:val="24"/>
          <w:highlight w:val="none"/>
        </w:rPr>
        <w:t>月</w:t>
      </w:r>
      <w:r>
        <w:rPr>
          <w:rFonts w:hint="eastAsia" w:ascii="Times New Roman" w:hAnsi="Times New Roman" w:eastAsia="Times New Roman"/>
          <w:color w:val="auto"/>
          <w:sz w:val="21"/>
          <w:szCs w:val="24"/>
          <w:highlight w:val="none"/>
          <w:u w:val="single"/>
        </w:rPr>
        <w:tab/>
      </w:r>
      <w:r>
        <w:rPr>
          <w:rFonts w:hint="default"/>
          <w:color w:val="auto"/>
          <w:spacing w:val="-3"/>
          <w:sz w:val="21"/>
          <w:szCs w:val="24"/>
          <w:highlight w:val="none"/>
        </w:rPr>
        <w:t>日</w:t>
      </w:r>
      <w:r>
        <w:rPr>
          <w:rFonts w:hint="eastAsia" w:ascii="Times New Roman" w:hAnsi="Times New Roman" w:eastAsia="Times New Roman"/>
          <w:color w:val="auto"/>
          <w:spacing w:val="-3"/>
          <w:sz w:val="21"/>
          <w:szCs w:val="24"/>
          <w:highlight w:val="none"/>
          <w:u w:val="single"/>
        </w:rPr>
        <w:tab/>
      </w:r>
      <w:r>
        <w:rPr>
          <w:rFonts w:hint="default"/>
          <w:color w:val="auto"/>
          <w:spacing w:val="-2"/>
          <w:sz w:val="21"/>
          <w:szCs w:val="24"/>
          <w:highlight w:val="none"/>
        </w:rPr>
        <w:t>时前递交至</w:t>
      </w:r>
    </w:p>
    <w:p w14:paraId="086F2586">
      <w:pPr>
        <w:pStyle w:val="11"/>
        <w:keepNext w:val="0"/>
        <w:keepLines w:val="0"/>
        <w:kinsoku/>
        <w:overflowPunct w:val="0"/>
        <w:bidi w:val="0"/>
        <w:spacing w:before="13"/>
        <w:ind w:left="0"/>
        <w:rPr>
          <w:rFonts w:hint="default"/>
          <w:color w:val="auto"/>
          <w:sz w:val="9"/>
          <w:szCs w:val="24"/>
          <w:highlight w:val="none"/>
        </w:rPr>
      </w:pPr>
    </w:p>
    <w:p w14:paraId="0157699B">
      <w:pPr>
        <w:pStyle w:val="11"/>
        <w:keepNext w:val="0"/>
        <w:keepLines w:val="0"/>
        <w:tabs>
          <w:tab w:val="left" w:pos="3040"/>
          <w:tab w:val="left" w:pos="7296"/>
        </w:tabs>
        <w:kinsoku/>
        <w:overflowPunct w:val="0"/>
        <w:bidi w:val="0"/>
        <w:spacing w:before="36"/>
        <w:ind w:left="100"/>
        <w:rPr>
          <w:rFonts w:hint="default"/>
          <w:color w:val="auto"/>
          <w:spacing w:val="-5"/>
          <w:sz w:val="21"/>
          <w:szCs w:val="24"/>
          <w:highlight w:val="none"/>
        </w:rPr>
      </w:pPr>
      <w:r>
        <w:rPr>
          <w:rFonts w:hint="eastAsia" w:ascii="Times New Roman" w:hAnsi="Times New Roman" w:eastAsia="Times New Roman"/>
          <w:color w:val="auto"/>
          <w:sz w:val="21"/>
          <w:szCs w:val="24"/>
          <w:highlight w:val="none"/>
          <w:u w:val="single"/>
        </w:rPr>
        <w:t xml:space="preserve"> </w:t>
      </w:r>
      <w:r>
        <w:rPr>
          <w:rFonts w:hint="eastAsia" w:ascii="Times New Roman" w:hAnsi="Times New Roman" w:eastAsia="Times New Roman"/>
          <w:color w:val="auto"/>
          <w:sz w:val="21"/>
          <w:szCs w:val="24"/>
          <w:highlight w:val="none"/>
          <w:u w:val="single"/>
        </w:rPr>
        <w:tab/>
      </w:r>
      <w:r>
        <w:rPr>
          <w:rFonts w:hint="default"/>
          <w:color w:val="auto"/>
          <w:spacing w:val="-5"/>
          <w:sz w:val="21"/>
          <w:szCs w:val="24"/>
          <w:highlight w:val="none"/>
        </w:rPr>
        <w:t>（详细地址）或传真至</w:t>
      </w:r>
      <w:r>
        <w:rPr>
          <w:rFonts w:hint="eastAsia" w:ascii="Times New Roman" w:hAnsi="Times New Roman" w:eastAsia="Times New Roman"/>
          <w:color w:val="auto"/>
          <w:spacing w:val="-5"/>
          <w:sz w:val="21"/>
          <w:szCs w:val="24"/>
          <w:highlight w:val="none"/>
          <w:u w:val="single"/>
        </w:rPr>
        <w:tab/>
      </w:r>
      <w:r>
        <w:rPr>
          <w:rFonts w:hint="default"/>
          <w:color w:val="auto"/>
          <w:spacing w:val="-5"/>
          <w:sz w:val="21"/>
          <w:szCs w:val="24"/>
          <w:highlight w:val="none"/>
        </w:rPr>
        <w:t>（传真号码）或</w:t>
      </w:r>
    </w:p>
    <w:p w14:paraId="117F4956">
      <w:pPr>
        <w:pStyle w:val="11"/>
        <w:keepNext w:val="0"/>
        <w:keepLines w:val="0"/>
        <w:kinsoku/>
        <w:overflowPunct w:val="0"/>
        <w:bidi w:val="0"/>
        <w:spacing w:before="10"/>
        <w:ind w:left="0"/>
        <w:rPr>
          <w:rFonts w:hint="default"/>
          <w:color w:val="auto"/>
          <w:sz w:val="9"/>
          <w:szCs w:val="24"/>
          <w:highlight w:val="none"/>
        </w:rPr>
      </w:pPr>
    </w:p>
    <w:p w14:paraId="53FBF9B6">
      <w:pPr>
        <w:pStyle w:val="11"/>
        <w:keepNext w:val="0"/>
        <w:keepLines w:val="0"/>
        <w:tabs>
          <w:tab w:val="left" w:pos="7138"/>
          <w:tab w:val="left" w:pos="8084"/>
        </w:tabs>
        <w:kinsoku/>
        <w:overflowPunct w:val="0"/>
        <w:bidi w:val="0"/>
        <w:spacing w:before="36"/>
        <w:ind w:left="100" w:right="113"/>
        <w:rPr>
          <w:rFonts w:hint="default"/>
          <w:color w:val="auto"/>
          <w:sz w:val="21"/>
          <w:szCs w:val="24"/>
          <w:highlight w:val="none"/>
        </w:rPr>
      </w:pPr>
      <w:r>
        <w:rPr>
          <w:rFonts w:hint="default"/>
          <w:color w:val="auto"/>
          <w:spacing w:val="-2"/>
          <w:sz w:val="21"/>
          <w:szCs w:val="24"/>
          <w:highlight w:val="none"/>
        </w:rPr>
        <w:t>通过下载招标文件的电子招标交易平台上传。采用传真方式的，应在</w:t>
      </w:r>
      <w:r>
        <w:rPr>
          <w:rFonts w:hint="eastAsia" w:ascii="Times New Roman" w:hAnsi="Times New Roman" w:eastAsia="Times New Roman"/>
          <w:color w:val="auto"/>
          <w:spacing w:val="-2"/>
          <w:sz w:val="21"/>
          <w:szCs w:val="24"/>
          <w:highlight w:val="none"/>
          <w:u w:val="single"/>
        </w:rPr>
        <w:tab/>
      </w:r>
      <w:r>
        <w:rPr>
          <w:rFonts w:hint="default"/>
          <w:color w:val="auto"/>
          <w:sz w:val="21"/>
          <w:szCs w:val="24"/>
          <w:highlight w:val="none"/>
        </w:rPr>
        <w:t>年</w:t>
      </w:r>
      <w:r>
        <w:rPr>
          <w:rFonts w:hint="eastAsia" w:ascii="Times New Roman" w:hAnsi="Times New Roman" w:eastAsia="Times New Roman"/>
          <w:color w:val="auto"/>
          <w:sz w:val="21"/>
          <w:szCs w:val="24"/>
          <w:highlight w:val="none"/>
          <w:u w:val="single"/>
        </w:rPr>
        <w:tab/>
      </w:r>
      <w:r>
        <w:rPr>
          <w:rFonts w:hint="default"/>
          <w:color w:val="auto"/>
          <w:sz w:val="21"/>
          <w:szCs w:val="24"/>
          <w:highlight w:val="none"/>
        </w:rPr>
        <w:t>月</w:t>
      </w:r>
    </w:p>
    <w:p w14:paraId="620CB36A">
      <w:pPr>
        <w:pStyle w:val="11"/>
        <w:keepNext w:val="0"/>
        <w:keepLines w:val="0"/>
        <w:kinsoku/>
        <w:overflowPunct w:val="0"/>
        <w:bidi w:val="0"/>
        <w:spacing w:before="10"/>
        <w:ind w:left="0"/>
        <w:rPr>
          <w:rFonts w:hint="default"/>
          <w:color w:val="auto"/>
          <w:sz w:val="9"/>
          <w:szCs w:val="24"/>
          <w:highlight w:val="none"/>
        </w:rPr>
      </w:pPr>
    </w:p>
    <w:p w14:paraId="17E8E0F7">
      <w:pPr>
        <w:pStyle w:val="11"/>
        <w:keepNext w:val="0"/>
        <w:keepLines w:val="0"/>
        <w:tabs>
          <w:tab w:val="left" w:pos="837"/>
          <w:tab w:val="left" w:pos="1782"/>
          <w:tab w:val="left" w:pos="5669"/>
        </w:tabs>
        <w:kinsoku/>
        <w:overflowPunct w:val="0"/>
        <w:bidi w:val="0"/>
        <w:spacing w:before="36"/>
        <w:ind w:left="100" w:right="113"/>
        <w:rPr>
          <w:rFonts w:hint="default"/>
          <w:color w:val="auto"/>
          <w:spacing w:val="-17"/>
          <w:sz w:val="21"/>
          <w:szCs w:val="24"/>
          <w:highlight w:val="none"/>
        </w:rPr>
      </w:pPr>
      <w:r>
        <w:rPr>
          <w:rFonts w:hint="eastAsia" w:ascii="Times New Roman" w:hAnsi="Times New Roman" w:eastAsia="Times New Roman"/>
          <w:color w:val="auto"/>
          <w:sz w:val="21"/>
          <w:szCs w:val="24"/>
          <w:highlight w:val="none"/>
          <w:u w:val="single"/>
        </w:rPr>
        <w:t xml:space="preserve"> </w:t>
      </w:r>
      <w:r>
        <w:rPr>
          <w:rFonts w:hint="eastAsia" w:ascii="Times New Roman" w:hAnsi="Times New Roman" w:eastAsia="Times New Roman"/>
          <w:color w:val="auto"/>
          <w:sz w:val="21"/>
          <w:szCs w:val="24"/>
          <w:highlight w:val="none"/>
          <w:u w:val="single"/>
        </w:rPr>
        <w:tab/>
      </w:r>
      <w:r>
        <w:rPr>
          <w:rFonts w:hint="default"/>
          <w:color w:val="auto"/>
          <w:sz w:val="21"/>
          <w:szCs w:val="24"/>
          <w:highlight w:val="none"/>
        </w:rPr>
        <w:t>日</w:t>
      </w:r>
      <w:r>
        <w:rPr>
          <w:rFonts w:hint="eastAsia" w:ascii="Times New Roman" w:hAnsi="Times New Roman" w:eastAsia="Times New Roman"/>
          <w:color w:val="auto"/>
          <w:sz w:val="21"/>
          <w:szCs w:val="24"/>
          <w:highlight w:val="none"/>
          <w:u w:val="single"/>
        </w:rPr>
        <w:tab/>
      </w:r>
      <w:r>
        <w:rPr>
          <w:rFonts w:hint="default"/>
          <w:color w:val="auto"/>
          <w:spacing w:val="-2"/>
          <w:sz w:val="21"/>
          <w:szCs w:val="24"/>
          <w:highlight w:val="none"/>
        </w:rPr>
        <w:t>时前将原件递交至</w:t>
      </w:r>
      <w:r>
        <w:rPr>
          <w:rFonts w:hint="eastAsia" w:ascii="Times New Roman" w:hAnsi="Times New Roman" w:eastAsia="Times New Roman"/>
          <w:color w:val="auto"/>
          <w:spacing w:val="-2"/>
          <w:sz w:val="21"/>
          <w:szCs w:val="24"/>
          <w:highlight w:val="none"/>
          <w:u w:val="single"/>
        </w:rPr>
        <w:tab/>
      </w:r>
      <w:r>
        <w:rPr>
          <w:rFonts w:hint="default"/>
          <w:color w:val="auto"/>
          <w:spacing w:val="-17"/>
          <w:sz w:val="21"/>
          <w:szCs w:val="24"/>
          <w:highlight w:val="none"/>
        </w:rPr>
        <w:t>（详细地址）。</w:t>
      </w:r>
    </w:p>
    <w:p w14:paraId="2938BEEE">
      <w:pPr>
        <w:pStyle w:val="11"/>
        <w:keepNext w:val="0"/>
        <w:keepLines w:val="0"/>
        <w:kinsoku/>
        <w:overflowPunct w:val="0"/>
        <w:bidi w:val="0"/>
        <w:ind w:left="0"/>
        <w:rPr>
          <w:rFonts w:hint="default"/>
          <w:color w:val="auto"/>
          <w:sz w:val="20"/>
          <w:szCs w:val="24"/>
          <w:highlight w:val="none"/>
        </w:rPr>
      </w:pPr>
    </w:p>
    <w:p w14:paraId="5E3F86E0">
      <w:pPr>
        <w:pStyle w:val="11"/>
        <w:keepNext w:val="0"/>
        <w:keepLines w:val="0"/>
        <w:kinsoku/>
        <w:overflowPunct w:val="0"/>
        <w:bidi w:val="0"/>
        <w:ind w:left="0"/>
        <w:rPr>
          <w:rFonts w:hint="default"/>
          <w:color w:val="auto"/>
          <w:sz w:val="20"/>
          <w:szCs w:val="24"/>
          <w:highlight w:val="none"/>
        </w:rPr>
      </w:pPr>
    </w:p>
    <w:p w14:paraId="15A9F2A3">
      <w:pPr>
        <w:pStyle w:val="11"/>
        <w:keepNext w:val="0"/>
        <w:keepLines w:val="0"/>
        <w:kinsoku/>
        <w:overflowPunct w:val="0"/>
        <w:bidi w:val="0"/>
        <w:ind w:left="0"/>
        <w:rPr>
          <w:rFonts w:hint="default"/>
          <w:color w:val="auto"/>
          <w:sz w:val="20"/>
          <w:szCs w:val="24"/>
          <w:highlight w:val="none"/>
        </w:rPr>
      </w:pPr>
    </w:p>
    <w:p w14:paraId="1DC596D9">
      <w:pPr>
        <w:pStyle w:val="11"/>
        <w:keepNext w:val="0"/>
        <w:keepLines w:val="0"/>
        <w:kinsoku/>
        <w:overflowPunct w:val="0"/>
        <w:bidi w:val="0"/>
        <w:spacing w:before="2"/>
        <w:ind w:left="0"/>
        <w:rPr>
          <w:rFonts w:hint="default"/>
          <w:color w:val="auto"/>
          <w:sz w:val="17"/>
          <w:szCs w:val="24"/>
          <w:highlight w:val="none"/>
        </w:rPr>
      </w:pPr>
    </w:p>
    <w:p w14:paraId="644A3456">
      <w:pPr>
        <w:pStyle w:val="11"/>
        <w:keepNext w:val="0"/>
        <w:keepLines w:val="0"/>
        <w:tabs>
          <w:tab w:val="left" w:pos="7032"/>
        </w:tabs>
        <w:kinsoku/>
        <w:overflowPunct w:val="0"/>
        <w:bidi w:val="0"/>
        <w:spacing w:before="36"/>
        <w:ind w:left="2200" w:right="113"/>
        <w:rPr>
          <w:rFonts w:hint="default"/>
          <w:color w:val="auto"/>
          <w:spacing w:val="-1"/>
          <w:sz w:val="21"/>
          <w:szCs w:val="24"/>
          <w:highlight w:val="none"/>
        </w:rPr>
      </w:pPr>
      <w:r>
        <w:rPr>
          <w:rFonts w:hint="default"/>
          <w:color w:val="auto"/>
          <w:spacing w:val="-2"/>
          <w:sz w:val="21"/>
          <w:szCs w:val="24"/>
          <w:highlight w:val="none"/>
        </w:rPr>
        <w:t>评标委员会</w:t>
      </w:r>
      <w:r>
        <w:rPr>
          <w:rFonts w:hint="eastAsia"/>
          <w:color w:val="auto"/>
          <w:spacing w:val="-2"/>
          <w:sz w:val="21"/>
          <w:szCs w:val="24"/>
          <w:highlight w:val="none"/>
          <w:lang w:eastAsia="zh-CN"/>
        </w:rPr>
        <w:t>签字</w:t>
      </w:r>
      <w:r>
        <w:rPr>
          <w:rFonts w:hint="default"/>
          <w:color w:val="auto"/>
          <w:spacing w:val="-2"/>
          <w:sz w:val="21"/>
          <w:szCs w:val="24"/>
          <w:highlight w:val="none"/>
        </w:rPr>
        <w:t>：</w:t>
      </w:r>
      <w:r>
        <w:rPr>
          <w:rFonts w:hint="eastAsia" w:ascii="Times New Roman" w:hAnsi="Times New Roman" w:eastAsia="Times New Roman"/>
          <w:color w:val="auto"/>
          <w:spacing w:val="-2"/>
          <w:sz w:val="21"/>
          <w:szCs w:val="24"/>
          <w:highlight w:val="none"/>
          <w:u w:val="single"/>
        </w:rPr>
        <w:tab/>
      </w:r>
    </w:p>
    <w:p w14:paraId="49E8F4A2">
      <w:pPr>
        <w:pStyle w:val="11"/>
        <w:keepNext w:val="0"/>
        <w:keepLines w:val="0"/>
        <w:kinsoku/>
        <w:overflowPunct w:val="0"/>
        <w:bidi w:val="0"/>
        <w:ind w:left="0"/>
        <w:rPr>
          <w:rFonts w:hint="default"/>
          <w:color w:val="auto"/>
          <w:sz w:val="20"/>
          <w:szCs w:val="24"/>
          <w:highlight w:val="none"/>
        </w:rPr>
      </w:pPr>
    </w:p>
    <w:p w14:paraId="39E6ECAF">
      <w:pPr>
        <w:pStyle w:val="11"/>
        <w:keepNext w:val="0"/>
        <w:keepLines w:val="0"/>
        <w:kinsoku/>
        <w:overflowPunct w:val="0"/>
        <w:bidi w:val="0"/>
        <w:spacing w:before="7"/>
        <w:ind w:left="0"/>
        <w:rPr>
          <w:rFonts w:hint="default"/>
          <w:color w:val="auto"/>
          <w:sz w:val="23"/>
          <w:szCs w:val="24"/>
          <w:highlight w:val="none"/>
        </w:rPr>
      </w:pPr>
    </w:p>
    <w:p w14:paraId="1A870CC4">
      <w:pPr>
        <w:pStyle w:val="11"/>
        <w:keepNext w:val="0"/>
        <w:keepLines w:val="0"/>
        <w:tabs>
          <w:tab w:val="left" w:pos="5803"/>
          <w:tab w:val="left" w:pos="6746"/>
          <w:tab w:val="left" w:pos="7692"/>
        </w:tabs>
        <w:kinsoku/>
        <w:overflowPunct w:val="0"/>
        <w:bidi w:val="0"/>
        <w:spacing w:before="36"/>
        <w:ind w:left="4961" w:right="113"/>
        <w:rPr>
          <w:rFonts w:hint="default"/>
          <w:color w:val="auto"/>
          <w:sz w:val="21"/>
          <w:szCs w:val="24"/>
          <w:highlight w:val="none"/>
        </w:rPr>
      </w:pPr>
      <w:r>
        <w:rPr>
          <w:rFonts w:hint="eastAsia" w:ascii="Times New Roman" w:hAnsi="Times New Roman" w:eastAsia="Times New Roman"/>
          <w:color w:val="auto"/>
          <w:sz w:val="21"/>
          <w:szCs w:val="24"/>
          <w:highlight w:val="none"/>
          <w:u w:val="single"/>
        </w:rPr>
        <w:t xml:space="preserve"> </w:t>
      </w:r>
      <w:r>
        <w:rPr>
          <w:rFonts w:hint="eastAsia" w:ascii="Times New Roman" w:hAnsi="Times New Roman" w:eastAsia="Times New Roman"/>
          <w:color w:val="auto"/>
          <w:sz w:val="21"/>
          <w:szCs w:val="24"/>
          <w:highlight w:val="none"/>
          <w:u w:val="single"/>
        </w:rPr>
        <w:tab/>
      </w:r>
      <w:r>
        <w:rPr>
          <w:rFonts w:hint="default"/>
          <w:color w:val="auto"/>
          <w:spacing w:val="-3"/>
          <w:sz w:val="21"/>
          <w:szCs w:val="24"/>
          <w:highlight w:val="none"/>
        </w:rPr>
        <w:t>年</w:t>
      </w:r>
      <w:r>
        <w:rPr>
          <w:rFonts w:hint="eastAsia" w:ascii="Times New Roman" w:hAnsi="Times New Roman" w:eastAsia="Times New Roman"/>
          <w:color w:val="auto"/>
          <w:spacing w:val="-3"/>
          <w:sz w:val="21"/>
          <w:szCs w:val="24"/>
          <w:highlight w:val="none"/>
          <w:u w:val="single"/>
        </w:rPr>
        <w:tab/>
      </w:r>
      <w:r>
        <w:rPr>
          <w:rFonts w:hint="default"/>
          <w:color w:val="auto"/>
          <w:sz w:val="21"/>
          <w:szCs w:val="24"/>
          <w:highlight w:val="none"/>
        </w:rPr>
        <w:t>月</w:t>
      </w:r>
      <w:r>
        <w:rPr>
          <w:rFonts w:hint="eastAsia" w:ascii="Times New Roman" w:hAnsi="Times New Roman" w:eastAsia="Times New Roman"/>
          <w:color w:val="auto"/>
          <w:sz w:val="21"/>
          <w:szCs w:val="24"/>
          <w:highlight w:val="none"/>
          <w:u w:val="single"/>
        </w:rPr>
        <w:tab/>
      </w:r>
      <w:r>
        <w:rPr>
          <w:rFonts w:hint="default"/>
          <w:color w:val="auto"/>
          <w:sz w:val="21"/>
          <w:szCs w:val="24"/>
          <w:highlight w:val="none"/>
        </w:rPr>
        <w:t>日</w:t>
      </w:r>
    </w:p>
    <w:p w14:paraId="3EE7F1AF">
      <w:pPr>
        <w:pStyle w:val="11"/>
        <w:keepNext w:val="0"/>
        <w:keepLines w:val="0"/>
        <w:tabs>
          <w:tab w:val="left" w:pos="5803"/>
          <w:tab w:val="left" w:pos="6746"/>
          <w:tab w:val="left" w:pos="7692"/>
        </w:tabs>
        <w:kinsoku/>
        <w:overflowPunct w:val="0"/>
        <w:bidi w:val="0"/>
        <w:spacing w:before="36"/>
        <w:ind w:left="4961" w:right="113"/>
        <w:rPr>
          <w:rFonts w:hint="default"/>
          <w:color w:val="auto"/>
          <w:sz w:val="21"/>
          <w:szCs w:val="24"/>
          <w:highlight w:val="none"/>
        </w:rPr>
        <w:sectPr>
          <w:pgSz w:w="11905" w:h="16838"/>
          <w:pgMar w:top="1417" w:right="1417" w:bottom="1417" w:left="1417" w:header="992" w:footer="992" w:gutter="0"/>
          <w:lnNumType w:countBy="0" w:distance="360"/>
          <w:cols w:space="720" w:num="1"/>
        </w:sectPr>
      </w:pPr>
    </w:p>
    <w:p w14:paraId="646D085F">
      <w:pPr>
        <w:pStyle w:val="5"/>
        <w:keepNext w:val="0"/>
        <w:keepLines w:val="0"/>
        <w:kinsoku/>
        <w:bidi w:val="0"/>
        <w:rPr>
          <w:rFonts w:hint="default"/>
          <w:color w:val="auto"/>
          <w:sz w:val="28"/>
          <w:szCs w:val="24"/>
          <w:highlight w:val="none"/>
        </w:rPr>
      </w:pPr>
      <w:bookmarkStart w:id="133" w:name="bookmark78"/>
      <w:bookmarkEnd w:id="133"/>
      <w:r>
        <w:rPr>
          <w:rFonts w:hint="default"/>
          <w:color w:val="auto"/>
          <w:sz w:val="28"/>
          <w:szCs w:val="24"/>
          <w:highlight w:val="none"/>
        </w:rPr>
        <w:t>附件</w:t>
      </w:r>
      <w:r>
        <w:rPr>
          <w:rFonts w:hint="default"/>
          <w:color w:val="auto"/>
          <w:sz w:val="28"/>
          <w:szCs w:val="24"/>
          <w:highlight w:val="none"/>
          <w:lang w:eastAsia="zh-CN"/>
        </w:rPr>
        <w:t>二</w:t>
      </w:r>
      <w:r>
        <w:rPr>
          <w:rFonts w:hint="default"/>
          <w:color w:val="auto"/>
          <w:sz w:val="28"/>
          <w:szCs w:val="24"/>
          <w:highlight w:val="none"/>
        </w:rPr>
        <w:t>：问题的澄清</w:t>
      </w:r>
    </w:p>
    <w:p w14:paraId="7A79C12D">
      <w:pPr>
        <w:pStyle w:val="11"/>
        <w:keepNext w:val="0"/>
        <w:keepLines w:val="0"/>
        <w:kinsoku/>
        <w:overflowPunct w:val="0"/>
        <w:bidi w:val="0"/>
        <w:ind w:left="0"/>
        <w:rPr>
          <w:rFonts w:hint="default"/>
          <w:color w:val="auto"/>
          <w:sz w:val="20"/>
          <w:szCs w:val="24"/>
          <w:highlight w:val="none"/>
        </w:rPr>
      </w:pPr>
    </w:p>
    <w:p w14:paraId="47933101">
      <w:pPr>
        <w:pStyle w:val="11"/>
        <w:keepNext w:val="0"/>
        <w:keepLines w:val="0"/>
        <w:kinsoku/>
        <w:overflowPunct w:val="0"/>
        <w:bidi w:val="0"/>
        <w:ind w:left="0"/>
        <w:rPr>
          <w:rFonts w:hint="default"/>
          <w:color w:val="auto"/>
          <w:sz w:val="20"/>
          <w:szCs w:val="24"/>
          <w:highlight w:val="none"/>
        </w:rPr>
      </w:pPr>
    </w:p>
    <w:p w14:paraId="532B0F0F">
      <w:pPr>
        <w:pStyle w:val="11"/>
        <w:keepNext w:val="0"/>
        <w:keepLines w:val="0"/>
        <w:kinsoku/>
        <w:overflowPunct w:val="0"/>
        <w:bidi w:val="0"/>
        <w:ind w:left="0"/>
        <w:rPr>
          <w:rFonts w:hint="default"/>
          <w:color w:val="auto"/>
          <w:sz w:val="20"/>
          <w:szCs w:val="24"/>
          <w:highlight w:val="none"/>
        </w:rPr>
      </w:pPr>
    </w:p>
    <w:p w14:paraId="6E092FAF">
      <w:pPr>
        <w:pStyle w:val="11"/>
        <w:keepNext w:val="0"/>
        <w:keepLines w:val="0"/>
        <w:kinsoku/>
        <w:overflowPunct w:val="0"/>
        <w:bidi w:val="0"/>
        <w:spacing w:before="168"/>
        <w:ind w:left="0" w:right="16"/>
        <w:jc w:val="center"/>
        <w:rPr>
          <w:rFonts w:hint="default"/>
          <w:color w:val="auto"/>
          <w:sz w:val="28"/>
          <w:szCs w:val="24"/>
          <w:highlight w:val="none"/>
        </w:rPr>
      </w:pPr>
      <w:r>
        <w:rPr>
          <w:rFonts w:hint="default"/>
          <w:color w:val="auto"/>
          <w:sz w:val="28"/>
          <w:szCs w:val="24"/>
          <w:highlight w:val="none"/>
        </w:rPr>
        <w:t>问题的澄清</w:t>
      </w:r>
    </w:p>
    <w:p w14:paraId="4F054DDB">
      <w:pPr>
        <w:pStyle w:val="11"/>
        <w:keepNext w:val="0"/>
        <w:keepLines w:val="0"/>
        <w:tabs>
          <w:tab w:val="left" w:pos="5947"/>
        </w:tabs>
        <w:kinsoku/>
        <w:overflowPunct w:val="0"/>
        <w:bidi w:val="0"/>
        <w:spacing w:before="113"/>
        <w:ind w:left="3566" w:right="113"/>
        <w:rPr>
          <w:rFonts w:hint="default"/>
          <w:color w:val="auto"/>
          <w:sz w:val="21"/>
          <w:szCs w:val="24"/>
          <w:highlight w:val="none"/>
        </w:rPr>
      </w:pPr>
      <w:r>
        <w:rPr>
          <w:rFonts w:hint="default"/>
          <w:color w:val="auto"/>
          <w:spacing w:val="-1"/>
          <w:sz w:val="21"/>
          <w:szCs w:val="24"/>
          <w:highlight w:val="none"/>
        </w:rPr>
        <w:t>（编号：</w:t>
      </w:r>
      <w:r>
        <w:rPr>
          <w:rFonts w:hint="eastAsia" w:ascii="Times New Roman" w:hAnsi="Times New Roman" w:eastAsia="Times New Roman"/>
          <w:color w:val="auto"/>
          <w:spacing w:val="-1"/>
          <w:sz w:val="21"/>
          <w:szCs w:val="24"/>
          <w:highlight w:val="none"/>
          <w:u w:val="single"/>
        </w:rPr>
        <w:tab/>
      </w:r>
      <w:r>
        <w:rPr>
          <w:rFonts w:hint="default"/>
          <w:color w:val="auto"/>
          <w:sz w:val="21"/>
          <w:szCs w:val="24"/>
          <w:highlight w:val="none"/>
        </w:rPr>
        <w:t>）</w:t>
      </w:r>
    </w:p>
    <w:p w14:paraId="09D255B5">
      <w:pPr>
        <w:pStyle w:val="11"/>
        <w:keepNext w:val="0"/>
        <w:keepLines w:val="0"/>
        <w:kinsoku/>
        <w:overflowPunct w:val="0"/>
        <w:bidi w:val="0"/>
        <w:ind w:left="0"/>
        <w:rPr>
          <w:rFonts w:hint="default"/>
          <w:color w:val="auto"/>
          <w:sz w:val="20"/>
          <w:szCs w:val="24"/>
          <w:highlight w:val="none"/>
        </w:rPr>
      </w:pPr>
    </w:p>
    <w:p w14:paraId="7F53729B">
      <w:pPr>
        <w:pStyle w:val="11"/>
        <w:keepNext w:val="0"/>
        <w:keepLines w:val="0"/>
        <w:kinsoku/>
        <w:overflowPunct w:val="0"/>
        <w:bidi w:val="0"/>
        <w:spacing w:before="1"/>
        <w:ind w:left="0"/>
        <w:rPr>
          <w:rFonts w:hint="default"/>
          <w:color w:val="auto"/>
          <w:sz w:val="20"/>
          <w:szCs w:val="24"/>
          <w:highlight w:val="none"/>
        </w:rPr>
      </w:pPr>
    </w:p>
    <w:p w14:paraId="6F880281">
      <w:pPr>
        <w:pStyle w:val="11"/>
        <w:keepNext w:val="0"/>
        <w:keepLines w:val="0"/>
        <w:kinsoku/>
        <w:overflowPunct w:val="0"/>
        <w:bidi w:val="0"/>
        <w:spacing w:before="36"/>
        <w:ind w:left="100" w:right="113"/>
        <w:rPr>
          <w:rFonts w:hint="default"/>
          <w:color w:val="auto"/>
          <w:sz w:val="21"/>
          <w:szCs w:val="24"/>
          <w:highlight w:val="none"/>
        </w:rPr>
      </w:pPr>
      <w:r>
        <w:rPr>
          <w:rFonts w:hint="default"/>
          <w:color w:val="auto"/>
          <w:sz w:val="21"/>
          <w:szCs w:val="24"/>
          <w:highlight w:val="none"/>
        </w:rPr>
        <w:t>评标委员会：</w:t>
      </w:r>
    </w:p>
    <w:p w14:paraId="225CF2F7">
      <w:pPr>
        <w:pStyle w:val="11"/>
        <w:keepNext w:val="0"/>
        <w:keepLines w:val="0"/>
        <w:kinsoku/>
        <w:overflowPunct w:val="0"/>
        <w:bidi w:val="0"/>
        <w:ind w:left="0"/>
        <w:rPr>
          <w:rFonts w:hint="default"/>
          <w:color w:val="auto"/>
          <w:sz w:val="20"/>
          <w:szCs w:val="24"/>
          <w:highlight w:val="none"/>
        </w:rPr>
      </w:pPr>
    </w:p>
    <w:p w14:paraId="5C4C4A50">
      <w:pPr>
        <w:pStyle w:val="11"/>
        <w:keepNext w:val="0"/>
        <w:keepLines w:val="0"/>
        <w:kinsoku/>
        <w:overflowPunct w:val="0"/>
        <w:bidi w:val="0"/>
        <w:spacing w:before="2"/>
        <w:ind w:left="0"/>
        <w:rPr>
          <w:rFonts w:hint="default"/>
          <w:color w:val="auto"/>
          <w:sz w:val="26"/>
          <w:szCs w:val="24"/>
          <w:highlight w:val="none"/>
        </w:rPr>
      </w:pPr>
    </w:p>
    <w:p w14:paraId="171EC3BB">
      <w:pPr>
        <w:pStyle w:val="11"/>
        <w:keepNext w:val="0"/>
        <w:keepLines w:val="0"/>
        <w:tabs>
          <w:tab w:val="left" w:pos="3460"/>
        </w:tabs>
        <w:kinsoku/>
        <w:overflowPunct w:val="0"/>
        <w:bidi w:val="0"/>
        <w:ind w:left="522" w:right="113"/>
        <w:rPr>
          <w:rFonts w:hint="default"/>
          <w:color w:val="auto"/>
          <w:spacing w:val="-2"/>
          <w:sz w:val="21"/>
          <w:szCs w:val="24"/>
          <w:highlight w:val="none"/>
        </w:rPr>
      </w:pPr>
      <w:r>
        <w:rPr>
          <w:rFonts w:hint="default"/>
          <w:color w:val="auto"/>
          <w:spacing w:val="-2"/>
          <w:sz w:val="21"/>
          <w:szCs w:val="24"/>
          <w:highlight w:val="none"/>
        </w:rPr>
        <w:t>问题澄清通知（编号：</w:t>
      </w:r>
      <w:r>
        <w:rPr>
          <w:rFonts w:hint="eastAsia" w:ascii="Times New Roman" w:hAnsi="Times New Roman" w:eastAsia="Times New Roman"/>
          <w:color w:val="auto"/>
          <w:spacing w:val="-2"/>
          <w:sz w:val="21"/>
          <w:szCs w:val="24"/>
          <w:highlight w:val="none"/>
          <w:u w:val="single"/>
        </w:rPr>
        <w:tab/>
      </w:r>
      <w:r>
        <w:rPr>
          <w:rFonts w:hint="default"/>
          <w:color w:val="auto"/>
          <w:spacing w:val="-2"/>
          <w:sz w:val="21"/>
          <w:szCs w:val="24"/>
          <w:highlight w:val="none"/>
        </w:rPr>
        <w:t>）已收悉，现澄清、说明或补正如下：</w:t>
      </w:r>
    </w:p>
    <w:p w14:paraId="1AC7D176">
      <w:pPr>
        <w:pStyle w:val="11"/>
        <w:keepNext w:val="0"/>
        <w:keepLines w:val="0"/>
        <w:kinsoku/>
        <w:overflowPunct w:val="0"/>
        <w:bidi w:val="0"/>
        <w:spacing w:before="11"/>
        <w:ind w:left="0"/>
        <w:rPr>
          <w:rFonts w:hint="default"/>
          <w:color w:val="auto"/>
          <w:sz w:val="10"/>
          <w:szCs w:val="24"/>
          <w:highlight w:val="none"/>
        </w:rPr>
      </w:pPr>
    </w:p>
    <w:p w14:paraId="6D5804AF">
      <w:pPr>
        <w:pStyle w:val="11"/>
        <w:keepNext w:val="0"/>
        <w:keepLines w:val="0"/>
        <w:kinsoku/>
        <w:overflowPunct w:val="0"/>
        <w:bidi w:val="0"/>
        <w:spacing w:before="74"/>
        <w:ind w:left="0" w:right="7025"/>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1.</w:t>
      </w:r>
    </w:p>
    <w:p w14:paraId="36FFE5AE">
      <w:pPr>
        <w:pStyle w:val="11"/>
        <w:keepNext w:val="0"/>
        <w:keepLines w:val="0"/>
        <w:kinsoku/>
        <w:overflowPunct w:val="0"/>
        <w:bidi w:val="0"/>
        <w:spacing w:before="2"/>
        <w:ind w:left="0"/>
        <w:rPr>
          <w:rFonts w:hint="eastAsia" w:ascii="Times New Roman" w:hAnsi="Times New Roman" w:eastAsia="Times New Roman"/>
          <w:color w:val="auto"/>
          <w:sz w:val="17"/>
          <w:szCs w:val="24"/>
          <w:highlight w:val="none"/>
        </w:rPr>
      </w:pPr>
    </w:p>
    <w:p w14:paraId="16B46BDF">
      <w:pPr>
        <w:pStyle w:val="11"/>
        <w:keepNext w:val="0"/>
        <w:keepLines w:val="0"/>
        <w:kinsoku/>
        <w:overflowPunct w:val="0"/>
        <w:bidi w:val="0"/>
        <w:ind w:left="0" w:right="7025"/>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2.</w:t>
      </w:r>
    </w:p>
    <w:p w14:paraId="09FD6938">
      <w:pPr>
        <w:pStyle w:val="11"/>
        <w:keepNext w:val="0"/>
        <w:keepLines w:val="0"/>
        <w:kinsoku/>
        <w:overflowPunct w:val="0"/>
        <w:bidi w:val="0"/>
        <w:spacing w:before="2"/>
        <w:ind w:left="0"/>
        <w:rPr>
          <w:rFonts w:hint="eastAsia" w:ascii="Times New Roman" w:hAnsi="Times New Roman" w:eastAsia="Times New Roman"/>
          <w:color w:val="auto"/>
          <w:sz w:val="17"/>
          <w:szCs w:val="24"/>
          <w:highlight w:val="none"/>
        </w:rPr>
      </w:pPr>
    </w:p>
    <w:p w14:paraId="71F5FBF6">
      <w:pPr>
        <w:pStyle w:val="11"/>
        <w:keepNext w:val="0"/>
        <w:keepLines w:val="0"/>
        <w:kinsoku/>
        <w:overflowPunct w:val="0"/>
        <w:bidi w:val="0"/>
        <w:ind w:left="0" w:right="7130"/>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w:t>
      </w:r>
    </w:p>
    <w:p w14:paraId="6A024891">
      <w:pPr>
        <w:pStyle w:val="11"/>
        <w:keepNext w:val="0"/>
        <w:keepLines w:val="0"/>
        <w:kinsoku/>
        <w:overflowPunct w:val="0"/>
        <w:bidi w:val="0"/>
        <w:ind w:left="0"/>
        <w:rPr>
          <w:rFonts w:hint="eastAsia" w:ascii="Times New Roman" w:hAnsi="Times New Roman" w:eastAsia="Times New Roman"/>
          <w:color w:val="auto"/>
          <w:sz w:val="20"/>
          <w:szCs w:val="24"/>
          <w:highlight w:val="none"/>
        </w:rPr>
      </w:pPr>
    </w:p>
    <w:p w14:paraId="37343716">
      <w:pPr>
        <w:pStyle w:val="11"/>
        <w:keepNext w:val="0"/>
        <w:keepLines w:val="0"/>
        <w:kinsoku/>
        <w:overflowPunct w:val="0"/>
        <w:bidi w:val="0"/>
        <w:ind w:left="0"/>
        <w:rPr>
          <w:rFonts w:hint="eastAsia" w:ascii="Times New Roman" w:hAnsi="Times New Roman" w:eastAsia="Times New Roman"/>
          <w:color w:val="auto"/>
          <w:sz w:val="20"/>
          <w:szCs w:val="24"/>
          <w:highlight w:val="none"/>
        </w:rPr>
      </w:pPr>
    </w:p>
    <w:p w14:paraId="322A6F6D">
      <w:pPr>
        <w:pStyle w:val="11"/>
        <w:keepNext w:val="0"/>
        <w:keepLines w:val="0"/>
        <w:kinsoku/>
        <w:overflowPunct w:val="0"/>
        <w:bidi w:val="0"/>
        <w:ind w:left="0"/>
        <w:rPr>
          <w:rFonts w:hint="eastAsia" w:ascii="Times New Roman" w:hAnsi="Times New Roman" w:eastAsia="Times New Roman"/>
          <w:color w:val="auto"/>
          <w:sz w:val="20"/>
          <w:szCs w:val="24"/>
          <w:highlight w:val="none"/>
        </w:rPr>
      </w:pPr>
    </w:p>
    <w:p w14:paraId="51F4662C">
      <w:pPr>
        <w:pStyle w:val="11"/>
        <w:keepNext w:val="0"/>
        <w:keepLines w:val="0"/>
        <w:kinsoku/>
        <w:overflowPunct w:val="0"/>
        <w:bidi w:val="0"/>
        <w:ind w:left="0"/>
        <w:rPr>
          <w:rFonts w:hint="eastAsia" w:ascii="Times New Roman" w:hAnsi="Times New Roman" w:eastAsia="Times New Roman"/>
          <w:color w:val="auto"/>
          <w:sz w:val="20"/>
          <w:szCs w:val="24"/>
          <w:highlight w:val="none"/>
        </w:rPr>
      </w:pPr>
    </w:p>
    <w:p w14:paraId="6C522D15">
      <w:pPr>
        <w:pStyle w:val="11"/>
        <w:keepNext w:val="0"/>
        <w:keepLines w:val="0"/>
        <w:kinsoku/>
        <w:overflowPunct w:val="0"/>
        <w:bidi w:val="0"/>
        <w:ind w:left="0"/>
        <w:rPr>
          <w:rFonts w:hint="eastAsia" w:ascii="Times New Roman" w:hAnsi="Times New Roman" w:eastAsia="Times New Roman"/>
          <w:color w:val="auto"/>
          <w:sz w:val="20"/>
          <w:szCs w:val="24"/>
          <w:highlight w:val="none"/>
        </w:rPr>
      </w:pPr>
    </w:p>
    <w:p w14:paraId="56117106">
      <w:pPr>
        <w:pStyle w:val="11"/>
        <w:keepNext w:val="0"/>
        <w:keepLines w:val="0"/>
        <w:kinsoku/>
        <w:overflowPunct w:val="0"/>
        <w:bidi w:val="0"/>
        <w:spacing w:before="11"/>
        <w:ind w:left="0"/>
        <w:rPr>
          <w:rFonts w:hint="eastAsia" w:ascii="Times New Roman" w:hAnsi="Times New Roman" w:eastAsia="Times New Roman"/>
          <w:color w:val="auto"/>
          <w:sz w:val="27"/>
          <w:szCs w:val="24"/>
          <w:highlight w:val="none"/>
        </w:rPr>
      </w:pPr>
    </w:p>
    <w:p w14:paraId="17719DFC">
      <w:pPr>
        <w:pStyle w:val="11"/>
        <w:keepNext w:val="0"/>
        <w:keepLines w:val="0"/>
        <w:kinsoku/>
        <w:overflowPunct w:val="0"/>
        <w:bidi w:val="0"/>
        <w:spacing w:line="384" w:lineRule="auto"/>
        <w:ind w:left="100" w:right="113" w:firstLine="419"/>
        <w:rPr>
          <w:rFonts w:hint="default"/>
          <w:color w:val="auto"/>
          <w:sz w:val="21"/>
          <w:szCs w:val="24"/>
          <w:highlight w:val="none"/>
        </w:rPr>
      </w:pPr>
      <w:r>
        <w:rPr>
          <w:rFonts w:hint="default"/>
          <w:color w:val="auto"/>
          <w:spacing w:val="-1"/>
          <w:sz w:val="21"/>
          <w:szCs w:val="24"/>
          <w:highlight w:val="none"/>
        </w:rPr>
        <w:t>上述问题澄清、说明或补正，不改变我方投标文件的实质性内容，构成我方投标文件的组</w:t>
      </w:r>
      <w:r>
        <w:rPr>
          <w:rFonts w:hint="default"/>
          <w:color w:val="auto"/>
          <w:sz w:val="21"/>
          <w:szCs w:val="24"/>
          <w:highlight w:val="none"/>
        </w:rPr>
        <w:t xml:space="preserve"> 成部分。</w:t>
      </w:r>
    </w:p>
    <w:p w14:paraId="201F26E9">
      <w:pPr>
        <w:pStyle w:val="11"/>
        <w:keepNext w:val="0"/>
        <w:keepLines w:val="0"/>
        <w:kinsoku/>
        <w:overflowPunct w:val="0"/>
        <w:bidi w:val="0"/>
        <w:ind w:left="0"/>
        <w:rPr>
          <w:rFonts w:hint="default"/>
          <w:color w:val="auto"/>
          <w:sz w:val="20"/>
          <w:szCs w:val="24"/>
          <w:highlight w:val="none"/>
        </w:rPr>
      </w:pPr>
    </w:p>
    <w:p w14:paraId="4F70D92D">
      <w:pPr>
        <w:pStyle w:val="11"/>
        <w:keepNext w:val="0"/>
        <w:keepLines w:val="0"/>
        <w:kinsoku/>
        <w:overflowPunct w:val="0"/>
        <w:bidi w:val="0"/>
        <w:ind w:left="0"/>
        <w:rPr>
          <w:rFonts w:hint="default"/>
          <w:color w:val="auto"/>
          <w:sz w:val="20"/>
          <w:szCs w:val="24"/>
          <w:highlight w:val="none"/>
        </w:rPr>
      </w:pPr>
    </w:p>
    <w:p w14:paraId="16AA4DFB">
      <w:pPr>
        <w:pStyle w:val="11"/>
        <w:keepNext w:val="0"/>
        <w:keepLines w:val="0"/>
        <w:kinsoku/>
        <w:overflowPunct w:val="0"/>
        <w:bidi w:val="0"/>
        <w:spacing w:before="6"/>
        <w:ind w:left="0"/>
        <w:rPr>
          <w:rFonts w:hint="default"/>
          <w:color w:val="auto"/>
          <w:sz w:val="19"/>
          <w:szCs w:val="24"/>
          <w:highlight w:val="none"/>
        </w:rPr>
      </w:pPr>
    </w:p>
    <w:p w14:paraId="4D69E505">
      <w:pPr>
        <w:pStyle w:val="11"/>
        <w:keepNext w:val="0"/>
        <w:keepLines w:val="0"/>
        <w:tabs>
          <w:tab w:val="left" w:pos="7382"/>
        </w:tabs>
        <w:kinsoku/>
        <w:overflowPunct w:val="0"/>
        <w:bidi w:val="0"/>
        <w:ind w:left="3043" w:right="113"/>
        <w:rPr>
          <w:rFonts w:hint="default"/>
          <w:color w:val="auto"/>
          <w:spacing w:val="-1"/>
          <w:sz w:val="21"/>
          <w:szCs w:val="24"/>
          <w:highlight w:val="none"/>
        </w:rPr>
      </w:pPr>
      <w:r>
        <w:rPr>
          <w:rFonts w:hint="default"/>
          <w:color w:val="auto"/>
          <w:spacing w:val="-1"/>
          <w:sz w:val="21"/>
          <w:szCs w:val="24"/>
          <w:highlight w:val="none"/>
        </w:rPr>
        <w:t>投标人：</w:t>
      </w:r>
      <w:r>
        <w:rPr>
          <w:rFonts w:hint="eastAsia" w:ascii="Times New Roman" w:hAnsi="Times New Roman" w:eastAsia="Times New Roman"/>
          <w:color w:val="auto"/>
          <w:spacing w:val="-1"/>
          <w:sz w:val="21"/>
          <w:szCs w:val="24"/>
          <w:highlight w:val="none"/>
          <w:u w:val="single"/>
        </w:rPr>
        <w:tab/>
      </w:r>
      <w:r>
        <w:rPr>
          <w:rFonts w:hint="default"/>
          <w:color w:val="auto"/>
          <w:spacing w:val="-1"/>
          <w:sz w:val="21"/>
          <w:szCs w:val="24"/>
          <w:highlight w:val="none"/>
        </w:rPr>
        <w:t>（盖单位章）</w:t>
      </w:r>
    </w:p>
    <w:p w14:paraId="51C9B378">
      <w:pPr>
        <w:pStyle w:val="11"/>
        <w:keepNext w:val="0"/>
        <w:keepLines w:val="0"/>
        <w:kinsoku/>
        <w:overflowPunct w:val="0"/>
        <w:bidi w:val="0"/>
        <w:spacing w:before="11"/>
        <w:ind w:left="0"/>
        <w:rPr>
          <w:rFonts w:hint="default"/>
          <w:color w:val="auto"/>
          <w:sz w:val="17"/>
          <w:szCs w:val="24"/>
          <w:highlight w:val="none"/>
        </w:rPr>
      </w:pPr>
    </w:p>
    <w:p w14:paraId="329609CB">
      <w:pPr>
        <w:pStyle w:val="11"/>
        <w:keepNext w:val="0"/>
        <w:keepLines w:val="0"/>
        <w:tabs>
          <w:tab w:val="left" w:pos="6612"/>
        </w:tabs>
        <w:kinsoku/>
        <w:overflowPunct w:val="0"/>
        <w:bidi w:val="0"/>
        <w:spacing w:before="36"/>
        <w:ind w:left="3041" w:right="113"/>
        <w:rPr>
          <w:rFonts w:hint="default"/>
          <w:color w:val="auto"/>
          <w:spacing w:val="-2"/>
          <w:sz w:val="21"/>
          <w:szCs w:val="24"/>
          <w:highlight w:val="none"/>
        </w:rPr>
      </w:pPr>
      <w:r>
        <w:rPr>
          <w:rFonts w:hint="default"/>
          <w:color w:val="auto"/>
          <w:spacing w:val="-2"/>
          <w:sz w:val="21"/>
          <w:szCs w:val="24"/>
          <w:highlight w:val="none"/>
        </w:rPr>
        <w:t>法定代表人或其委托代理人：</w:t>
      </w:r>
      <w:r>
        <w:rPr>
          <w:rFonts w:hint="eastAsia" w:ascii="Times New Roman" w:hAnsi="Times New Roman" w:eastAsia="Times New Roman"/>
          <w:color w:val="auto"/>
          <w:spacing w:val="-2"/>
          <w:sz w:val="21"/>
          <w:szCs w:val="24"/>
          <w:highlight w:val="none"/>
          <w:u w:val="single"/>
        </w:rPr>
        <w:tab/>
      </w:r>
      <w:r>
        <w:rPr>
          <w:rFonts w:hint="default"/>
          <w:color w:val="auto"/>
          <w:spacing w:val="-2"/>
          <w:sz w:val="21"/>
          <w:szCs w:val="24"/>
          <w:highlight w:val="none"/>
        </w:rPr>
        <w:t>（签字）</w:t>
      </w:r>
    </w:p>
    <w:p w14:paraId="38831E01">
      <w:pPr>
        <w:pStyle w:val="11"/>
        <w:keepNext w:val="0"/>
        <w:keepLines w:val="0"/>
        <w:kinsoku/>
        <w:overflowPunct w:val="0"/>
        <w:bidi w:val="0"/>
        <w:ind w:left="0"/>
        <w:rPr>
          <w:rFonts w:hint="default"/>
          <w:color w:val="auto"/>
          <w:sz w:val="20"/>
          <w:szCs w:val="24"/>
          <w:highlight w:val="none"/>
        </w:rPr>
      </w:pPr>
    </w:p>
    <w:p w14:paraId="4E78E6A5">
      <w:pPr>
        <w:pStyle w:val="11"/>
        <w:keepNext w:val="0"/>
        <w:keepLines w:val="0"/>
        <w:kinsoku/>
        <w:overflowPunct w:val="0"/>
        <w:bidi w:val="0"/>
        <w:ind w:left="0"/>
        <w:rPr>
          <w:rFonts w:hint="default"/>
          <w:color w:val="auto"/>
          <w:sz w:val="20"/>
          <w:szCs w:val="24"/>
          <w:highlight w:val="none"/>
        </w:rPr>
      </w:pPr>
    </w:p>
    <w:p w14:paraId="12B958FA">
      <w:pPr>
        <w:pStyle w:val="11"/>
        <w:keepNext w:val="0"/>
        <w:keepLines w:val="0"/>
        <w:kinsoku/>
        <w:overflowPunct w:val="0"/>
        <w:bidi w:val="0"/>
        <w:spacing w:before="4"/>
        <w:ind w:left="0"/>
        <w:rPr>
          <w:rFonts w:hint="default"/>
          <w:color w:val="auto"/>
          <w:sz w:val="22"/>
          <w:szCs w:val="24"/>
          <w:highlight w:val="none"/>
        </w:rPr>
      </w:pPr>
    </w:p>
    <w:p w14:paraId="31B62975">
      <w:pPr>
        <w:pStyle w:val="11"/>
        <w:keepNext w:val="0"/>
        <w:keepLines w:val="0"/>
        <w:tabs>
          <w:tab w:val="left" w:pos="6434"/>
          <w:tab w:val="left" w:pos="7483"/>
          <w:tab w:val="left" w:pos="8533"/>
        </w:tabs>
        <w:kinsoku/>
        <w:overflowPunct w:val="0"/>
        <w:bidi w:val="0"/>
        <w:spacing w:before="36"/>
        <w:ind w:left="5595"/>
        <w:rPr>
          <w:rFonts w:hint="default"/>
          <w:color w:val="auto"/>
          <w:sz w:val="21"/>
          <w:szCs w:val="24"/>
          <w:highlight w:val="none"/>
        </w:rPr>
        <w:sectPr>
          <w:pgSz w:w="11905" w:h="16838"/>
          <w:pgMar w:top="1417" w:right="1417" w:bottom="1417" w:left="1417" w:header="992" w:footer="992" w:gutter="0"/>
          <w:lnNumType w:countBy="0" w:distance="360"/>
          <w:cols w:space="720" w:num="1"/>
        </w:sectPr>
      </w:pPr>
      <w:r>
        <w:rPr>
          <w:rFonts w:hint="eastAsia" w:ascii="Times New Roman" w:hAnsi="Times New Roman" w:eastAsia="Times New Roman"/>
          <w:color w:val="auto"/>
          <w:sz w:val="21"/>
          <w:szCs w:val="24"/>
          <w:highlight w:val="none"/>
          <w:u w:val="single"/>
        </w:rPr>
        <w:t xml:space="preserve"> </w:t>
      </w:r>
      <w:r>
        <w:rPr>
          <w:rFonts w:hint="eastAsia" w:ascii="Times New Roman" w:hAnsi="Times New Roman" w:eastAsia="Times New Roman"/>
          <w:color w:val="auto"/>
          <w:sz w:val="21"/>
          <w:szCs w:val="24"/>
          <w:highlight w:val="none"/>
          <w:u w:val="single"/>
        </w:rPr>
        <w:tab/>
      </w:r>
      <w:r>
        <w:rPr>
          <w:rFonts w:hint="default"/>
          <w:color w:val="auto"/>
          <w:spacing w:val="-3"/>
          <w:sz w:val="21"/>
          <w:szCs w:val="24"/>
          <w:highlight w:val="none"/>
        </w:rPr>
        <w:t>年</w:t>
      </w:r>
      <w:r>
        <w:rPr>
          <w:rFonts w:hint="eastAsia" w:ascii="Times New Roman" w:hAnsi="Times New Roman" w:eastAsia="Times New Roman"/>
          <w:color w:val="auto"/>
          <w:spacing w:val="-3"/>
          <w:sz w:val="21"/>
          <w:szCs w:val="24"/>
          <w:highlight w:val="none"/>
          <w:u w:val="single"/>
        </w:rPr>
        <w:tab/>
      </w:r>
      <w:r>
        <w:rPr>
          <w:rFonts w:hint="default"/>
          <w:color w:val="auto"/>
          <w:sz w:val="21"/>
          <w:szCs w:val="24"/>
          <w:highlight w:val="none"/>
        </w:rPr>
        <w:t>月</w:t>
      </w:r>
      <w:r>
        <w:rPr>
          <w:rFonts w:hint="eastAsia" w:ascii="Times New Roman" w:hAnsi="Times New Roman" w:eastAsia="Times New Roman"/>
          <w:color w:val="auto"/>
          <w:sz w:val="21"/>
          <w:szCs w:val="24"/>
          <w:highlight w:val="none"/>
          <w:u w:val="single"/>
        </w:rPr>
        <w:tab/>
      </w:r>
      <w:r>
        <w:rPr>
          <w:rFonts w:hint="default"/>
          <w:color w:val="auto"/>
          <w:sz w:val="21"/>
          <w:szCs w:val="24"/>
          <w:highlight w:val="none"/>
        </w:rPr>
        <w:t>日</w:t>
      </w:r>
    </w:p>
    <w:p w14:paraId="06631022">
      <w:pPr>
        <w:pStyle w:val="3"/>
        <w:keepNext w:val="0"/>
        <w:keepLines w:val="0"/>
        <w:kinsoku/>
        <w:bidi w:val="0"/>
        <w:outlineLvl w:val="0"/>
        <w:rPr>
          <w:rFonts w:hint="default"/>
          <w:b w:val="0"/>
          <w:color w:val="auto"/>
          <w:sz w:val="57"/>
          <w:szCs w:val="24"/>
          <w:highlight w:val="none"/>
        </w:rPr>
      </w:pPr>
      <w:bookmarkStart w:id="134" w:name="bookmark79"/>
      <w:bookmarkEnd w:id="134"/>
      <w:bookmarkStart w:id="135" w:name="bookmark82"/>
      <w:bookmarkEnd w:id="135"/>
      <w:bookmarkStart w:id="136" w:name="_Toc13031"/>
      <w:r>
        <w:rPr>
          <w:rFonts w:hint="default" w:cs="宋体"/>
          <w:color w:val="auto"/>
          <w:sz w:val="44"/>
          <w:szCs w:val="24"/>
          <w:highlight w:val="none"/>
        </w:rPr>
        <w:t>第三章</w:t>
      </w:r>
      <w:r>
        <w:rPr>
          <w:rFonts w:hint="default" w:cs="宋体"/>
          <w:color w:val="auto"/>
          <w:sz w:val="44"/>
          <w:szCs w:val="24"/>
          <w:highlight w:val="none"/>
          <w:lang w:val="en-US" w:eastAsia="zh-CN"/>
        </w:rPr>
        <w:t xml:space="preserve"> </w:t>
      </w:r>
      <w:r>
        <w:rPr>
          <w:rFonts w:hint="default" w:cs="宋体"/>
          <w:color w:val="auto"/>
          <w:sz w:val="44"/>
          <w:szCs w:val="24"/>
          <w:highlight w:val="none"/>
        </w:rPr>
        <w:t>评标</w:t>
      </w:r>
      <w:r>
        <w:rPr>
          <w:rFonts w:hint="eastAsia" w:cs="宋体"/>
          <w:color w:val="auto"/>
          <w:sz w:val="44"/>
          <w:szCs w:val="24"/>
          <w:highlight w:val="none"/>
          <w:lang w:val="en-US" w:eastAsia="zh-CN"/>
        </w:rPr>
        <w:t>及定标</w:t>
      </w:r>
      <w:r>
        <w:rPr>
          <w:rFonts w:hint="default" w:cs="宋体"/>
          <w:color w:val="auto"/>
          <w:sz w:val="44"/>
          <w:szCs w:val="24"/>
          <w:highlight w:val="none"/>
        </w:rPr>
        <w:t>办法</w:t>
      </w:r>
      <w:bookmarkEnd w:id="136"/>
    </w:p>
    <w:p w14:paraId="21841908">
      <w:pPr>
        <w:pStyle w:val="4"/>
        <w:keepNext w:val="0"/>
        <w:keepLines w:val="0"/>
        <w:kinsoku/>
        <w:overflowPunct w:val="0"/>
        <w:bidi w:val="0"/>
        <w:ind w:left="120"/>
        <w:jc w:val="center"/>
        <w:outlineLvl w:val="1"/>
        <w:rPr>
          <w:rFonts w:hint="default"/>
          <w:color w:val="auto"/>
          <w:sz w:val="32"/>
          <w:szCs w:val="24"/>
          <w:highlight w:val="none"/>
        </w:rPr>
      </w:pPr>
      <w:bookmarkStart w:id="137" w:name="bookmark83"/>
      <w:bookmarkEnd w:id="137"/>
      <w:bookmarkStart w:id="138" w:name="_Toc3950"/>
      <w:bookmarkStart w:id="139" w:name="_Toc10305"/>
      <w:r>
        <w:rPr>
          <w:rFonts w:hint="default"/>
          <w:color w:val="auto"/>
          <w:sz w:val="32"/>
          <w:szCs w:val="24"/>
          <w:highlight w:val="none"/>
        </w:rPr>
        <w:t>评标办法前附表</w:t>
      </w:r>
      <w:bookmarkEnd w:id="138"/>
      <w:bookmarkEnd w:id="139"/>
    </w:p>
    <w:tbl>
      <w:tblPr>
        <w:tblStyle w:val="24"/>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168"/>
        <w:gridCol w:w="1132"/>
        <w:gridCol w:w="2013"/>
        <w:gridCol w:w="5011"/>
      </w:tblGrid>
      <w:tr w14:paraId="7CA39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8FDB94F">
            <w:pPr>
              <w:pStyle w:val="31"/>
              <w:keepNext w:val="0"/>
              <w:keepLines w:val="0"/>
              <w:kinsoku/>
              <w:overflowPunct w:val="0"/>
              <w:bidi w:val="0"/>
              <w:spacing w:before="41"/>
              <w:jc w:val="center"/>
              <w:rPr>
                <w:rFonts w:hint="default" w:ascii="宋体" w:hAnsi="宋体" w:eastAsia="宋体" w:cs="宋体"/>
                <w:color w:val="auto"/>
                <w:sz w:val="21"/>
                <w:szCs w:val="21"/>
                <w:highlight w:val="none"/>
              </w:rPr>
            </w:pPr>
            <w:r>
              <w:rPr>
                <w:rFonts w:hint="default" w:ascii="宋体" w:hAnsi="宋体" w:eastAsia="宋体" w:cs="宋体"/>
                <w:b/>
                <w:color w:val="auto"/>
                <w:sz w:val="21"/>
                <w:szCs w:val="21"/>
                <w:highlight w:val="none"/>
              </w:rPr>
              <w:t>条款号</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35D755">
            <w:pPr>
              <w:pStyle w:val="31"/>
              <w:keepNext w:val="0"/>
              <w:keepLines w:val="0"/>
              <w:kinsoku/>
              <w:overflowPunct w:val="0"/>
              <w:bidi w:val="0"/>
              <w:spacing w:before="41"/>
              <w:jc w:val="center"/>
              <w:rPr>
                <w:rFonts w:hint="default" w:ascii="宋体" w:hAnsi="宋体" w:eastAsia="宋体" w:cs="宋体"/>
                <w:color w:val="auto"/>
                <w:sz w:val="21"/>
                <w:szCs w:val="21"/>
                <w:highlight w:val="none"/>
              </w:rPr>
            </w:pPr>
            <w:r>
              <w:rPr>
                <w:rFonts w:hint="default" w:ascii="宋体" w:hAnsi="宋体" w:eastAsia="宋体" w:cs="宋体"/>
                <w:b/>
                <w:color w:val="auto"/>
                <w:sz w:val="21"/>
                <w:szCs w:val="21"/>
                <w:highlight w:val="none"/>
              </w:rPr>
              <w:t>评审因素</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71F3A8">
            <w:pPr>
              <w:pStyle w:val="31"/>
              <w:keepNext w:val="0"/>
              <w:keepLines w:val="0"/>
              <w:kinsoku/>
              <w:overflowPunct w:val="0"/>
              <w:bidi w:val="0"/>
              <w:spacing w:before="41"/>
              <w:jc w:val="center"/>
              <w:rPr>
                <w:rFonts w:hint="default" w:ascii="宋体" w:hAnsi="宋体" w:eastAsia="宋体" w:cs="宋体"/>
                <w:color w:val="auto"/>
                <w:sz w:val="21"/>
                <w:szCs w:val="21"/>
                <w:highlight w:val="none"/>
              </w:rPr>
            </w:pPr>
            <w:r>
              <w:rPr>
                <w:rFonts w:hint="default" w:ascii="宋体" w:hAnsi="宋体" w:eastAsia="宋体" w:cs="宋体"/>
                <w:b/>
                <w:color w:val="auto"/>
                <w:sz w:val="21"/>
                <w:szCs w:val="21"/>
                <w:highlight w:val="none"/>
              </w:rPr>
              <w:t>评审标准</w:t>
            </w:r>
          </w:p>
        </w:tc>
      </w:tr>
      <w:tr w14:paraId="4546F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trPr>
        <w:tc>
          <w:tcPr>
            <w:tcW w:w="9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35DA8F">
            <w:pPr>
              <w:pStyle w:val="31"/>
              <w:keepNext w:val="0"/>
              <w:keepLines w:val="0"/>
              <w:kinsoku/>
              <w:overflowPunct w:val="0"/>
              <w:bidi w:val="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w:t>
            </w:r>
          </w:p>
        </w:tc>
        <w:tc>
          <w:tcPr>
            <w:tcW w:w="130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232B9F8">
            <w:pPr>
              <w:pStyle w:val="31"/>
              <w:keepNext w:val="0"/>
              <w:keepLines w:val="0"/>
              <w:kinsoku/>
              <w:overflowPunct w:val="0"/>
              <w:bidi w:val="0"/>
              <w:spacing w:before="141"/>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评标方法</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E970DF">
            <w:pPr>
              <w:pStyle w:val="31"/>
              <w:keepNext w:val="0"/>
              <w:keepLines w:val="0"/>
              <w:kinsoku/>
              <w:overflowPunct w:val="0"/>
              <w:bidi w:val="0"/>
              <w:spacing w:before="141"/>
              <w:jc w:val="center"/>
              <w:rPr>
                <w:rFonts w:hint="default"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推荐合格</w:t>
            </w:r>
            <w:r>
              <w:rPr>
                <w:rFonts w:hint="default" w:ascii="宋体" w:hAnsi="宋体" w:eastAsia="宋体" w:cs="宋体"/>
                <w:color w:val="auto"/>
                <w:sz w:val="21"/>
                <w:szCs w:val="21"/>
                <w:highlight w:val="none"/>
              </w:rPr>
              <w:t>中标候选人</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1473FD">
            <w:pPr>
              <w:pStyle w:val="31"/>
              <w:keepNext w:val="0"/>
              <w:keepLines w:val="0"/>
              <w:kinsoku/>
              <w:overflowPunct w:val="0"/>
              <w:bidi w:val="0"/>
              <w:jc w:val="both"/>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本次评标采用</w:t>
            </w:r>
            <w:r>
              <w:rPr>
                <w:rFonts w:hint="default" w:ascii="宋体" w:hAnsi="宋体" w:eastAsia="宋体" w:cs="宋体"/>
                <w:color w:val="auto"/>
                <w:sz w:val="21"/>
                <w:szCs w:val="21"/>
                <w:highlight w:val="none"/>
                <w:lang w:val="en-US" w:eastAsia="zh-CN"/>
              </w:rPr>
              <w:t>通过制评审法</w:t>
            </w:r>
            <w:r>
              <w:rPr>
                <w:rFonts w:hint="eastAsia" w:ascii="宋体" w:hAnsi="宋体" w:eastAsia="宋体" w:cs="宋体"/>
                <w:color w:val="auto"/>
                <w:sz w:val="21"/>
                <w:szCs w:val="21"/>
                <w:highlight w:val="none"/>
                <w:lang w:val="en-US" w:eastAsia="zh-CN"/>
              </w:rPr>
              <w:t>，招标人依法组建评标委员会，评标委员会</w:t>
            </w:r>
            <w:r>
              <w:rPr>
                <w:rFonts w:hint="default" w:ascii="宋体" w:hAnsi="宋体" w:eastAsia="宋体" w:cs="宋体"/>
                <w:color w:val="auto"/>
                <w:sz w:val="21"/>
                <w:szCs w:val="21"/>
                <w:highlight w:val="none"/>
                <w:lang w:val="en-US" w:eastAsia="zh-CN"/>
              </w:rPr>
              <w:t>直接淘汰不合格的中标候选人，未被淘汰的投标人</w:t>
            </w:r>
            <w:r>
              <w:rPr>
                <w:rFonts w:hint="eastAsia" w:ascii="宋体" w:hAnsi="宋体" w:eastAsia="宋体" w:cs="宋体"/>
                <w:color w:val="auto"/>
                <w:sz w:val="21"/>
                <w:szCs w:val="21"/>
                <w:highlight w:val="none"/>
                <w:lang w:val="en-US" w:eastAsia="zh-CN"/>
              </w:rPr>
              <w:t>【通过初步审查（包括资格评审、形式评审、响应性评审）、</w:t>
            </w:r>
            <w:r>
              <w:rPr>
                <w:rFonts w:hint="eastAsia" w:ascii="宋体" w:hAnsi="宋体" w:cs="宋体"/>
                <w:color w:val="auto"/>
                <w:sz w:val="21"/>
                <w:szCs w:val="21"/>
                <w:highlight w:val="none"/>
                <w:lang w:val="en-US" w:eastAsia="zh-CN"/>
              </w:rPr>
              <w:t>技术方案</w:t>
            </w:r>
            <w:r>
              <w:rPr>
                <w:rFonts w:hint="eastAsia" w:ascii="宋体" w:hAnsi="宋体" w:eastAsia="宋体" w:cs="宋体"/>
                <w:color w:val="auto"/>
                <w:sz w:val="21"/>
                <w:szCs w:val="21"/>
                <w:highlight w:val="none"/>
                <w:lang w:val="en-US" w:eastAsia="zh-CN"/>
              </w:rPr>
              <w:t>评审及有效投标报价评审的投标人】</w:t>
            </w:r>
            <w:r>
              <w:rPr>
                <w:rFonts w:hint="default" w:ascii="宋体" w:hAnsi="宋体" w:eastAsia="宋体" w:cs="宋体"/>
                <w:color w:val="auto"/>
                <w:sz w:val="21"/>
                <w:szCs w:val="21"/>
                <w:highlight w:val="none"/>
                <w:lang w:val="en-US" w:eastAsia="zh-CN"/>
              </w:rPr>
              <w:t>为合格中标候选人</w:t>
            </w:r>
            <w:r>
              <w:rPr>
                <w:rFonts w:hint="eastAsia" w:ascii="宋体" w:hAnsi="宋体" w:eastAsia="宋体" w:cs="宋体"/>
                <w:color w:val="auto"/>
                <w:sz w:val="21"/>
                <w:szCs w:val="21"/>
                <w:highlight w:val="none"/>
                <w:lang w:val="en-US" w:eastAsia="zh-CN"/>
              </w:rPr>
              <w:t>。若</w:t>
            </w:r>
            <w:r>
              <w:rPr>
                <w:rFonts w:hint="default" w:ascii="宋体" w:hAnsi="宋体" w:eastAsia="宋体" w:cs="宋体"/>
                <w:color w:val="auto"/>
                <w:sz w:val="21"/>
                <w:szCs w:val="21"/>
                <w:highlight w:val="none"/>
                <w:lang w:val="en-US" w:eastAsia="zh-CN"/>
              </w:rPr>
              <w:t>合格中标候选人少于3家的，应当重新招标</w:t>
            </w:r>
            <w:r>
              <w:rPr>
                <w:rFonts w:hint="eastAsia" w:ascii="宋体" w:hAnsi="宋体" w:eastAsia="宋体" w:cs="宋体"/>
                <w:color w:val="auto"/>
                <w:sz w:val="21"/>
                <w:szCs w:val="21"/>
                <w:highlight w:val="none"/>
                <w:lang w:val="en-US" w:eastAsia="zh-CN"/>
              </w:rPr>
              <w:t>；合格中标候选人≥3家的，则推荐全部合格中标候选人进入定标阶段。合格的中标候选人按其统一社会信用代码后4位(除校验码外)大小排位，不排序。</w:t>
            </w:r>
          </w:p>
        </w:tc>
      </w:tr>
      <w:tr w14:paraId="3C28F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87F68FC">
            <w:pPr>
              <w:pStyle w:val="31"/>
              <w:keepNext w:val="0"/>
              <w:keepLines w:val="0"/>
              <w:kinsoku/>
              <w:overflowPunct w:val="0"/>
              <w:bidi w:val="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rPr>
              <w:t>2.1.1</w:t>
            </w:r>
          </w:p>
        </w:tc>
        <w:tc>
          <w:tcPr>
            <w:tcW w:w="130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E6927FD">
            <w:pPr>
              <w:pStyle w:val="31"/>
              <w:keepNext w:val="0"/>
              <w:keepLines w:val="0"/>
              <w:kinsoku/>
              <w:overflowPunct w:val="0"/>
              <w:bidi w:val="0"/>
              <w:spacing w:line="384" w:lineRule="auto"/>
              <w:ind w:right="132"/>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资格评审标准</w:t>
            </w:r>
          </w:p>
        </w:tc>
        <w:tc>
          <w:tcPr>
            <w:tcW w:w="2013" w:type="dxa"/>
            <w:tcBorders>
              <w:top w:val="single" w:color="auto" w:sz="4" w:space="0"/>
              <w:left w:val="single" w:color="auto" w:sz="4" w:space="0"/>
              <w:right w:val="single" w:color="auto" w:sz="4" w:space="0"/>
              <w:tl2br w:val="nil"/>
              <w:tr2bl w:val="nil"/>
            </w:tcBorders>
            <w:noWrap w:val="0"/>
            <w:vAlign w:val="center"/>
          </w:tcPr>
          <w:p w14:paraId="5E53E98B">
            <w:pPr>
              <w:pStyle w:val="31"/>
              <w:keepNext w:val="0"/>
              <w:keepLines w:val="0"/>
              <w:kinsoku/>
              <w:overflowPunct w:val="0"/>
              <w:bidi w:val="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D87519">
            <w:pPr>
              <w:pStyle w:val="31"/>
              <w:keepNext w:val="0"/>
              <w:keepLines w:val="0"/>
              <w:kinsoku/>
              <w:overflowPunct w:val="0"/>
              <w:bidi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详见《资格审查表》</w:t>
            </w:r>
          </w:p>
        </w:tc>
      </w:tr>
      <w:tr w14:paraId="3EB42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9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D402BC8">
            <w:pPr>
              <w:pStyle w:val="31"/>
              <w:keepNext w:val="0"/>
              <w:keepLines w:val="0"/>
              <w:kinsoku/>
              <w:overflowPunct w:val="0"/>
              <w:bidi w:val="0"/>
              <w:jc w:val="both"/>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rPr>
              <w:t>2.1.</w:t>
            </w:r>
            <w:r>
              <w:rPr>
                <w:rFonts w:hint="default" w:ascii="宋体" w:hAnsi="宋体" w:eastAsia="宋体" w:cs="宋体"/>
                <w:color w:val="auto"/>
                <w:sz w:val="21"/>
                <w:szCs w:val="21"/>
                <w:highlight w:val="none"/>
                <w:lang w:val="en-US" w:eastAsia="zh-CN"/>
              </w:rPr>
              <w:t>2</w:t>
            </w:r>
          </w:p>
        </w:tc>
        <w:tc>
          <w:tcPr>
            <w:tcW w:w="130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518EF3C">
            <w:pPr>
              <w:pStyle w:val="31"/>
              <w:keepNext w:val="0"/>
              <w:keepLines w:val="0"/>
              <w:kinsoku/>
              <w:overflowPunct w:val="0"/>
              <w:bidi w:val="0"/>
              <w:spacing w:line="384" w:lineRule="auto"/>
              <w:ind w:right="132"/>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形式评审标准</w:t>
            </w:r>
          </w:p>
        </w:tc>
        <w:tc>
          <w:tcPr>
            <w:tcW w:w="2013" w:type="dxa"/>
            <w:tcBorders>
              <w:top w:val="single" w:color="auto" w:sz="4" w:space="0"/>
              <w:left w:val="single" w:color="auto" w:sz="4" w:space="0"/>
              <w:right w:val="single" w:color="auto" w:sz="4" w:space="0"/>
              <w:tl2br w:val="nil"/>
              <w:tr2bl w:val="nil"/>
            </w:tcBorders>
            <w:noWrap w:val="0"/>
            <w:vAlign w:val="center"/>
          </w:tcPr>
          <w:p w14:paraId="679F959C">
            <w:pPr>
              <w:pStyle w:val="31"/>
              <w:keepNext w:val="0"/>
              <w:keepLines w:val="0"/>
              <w:kinsoku/>
              <w:overflowPunct w:val="0"/>
              <w:bidi w:val="0"/>
              <w:spacing w:before="110"/>
              <w:jc w:val="center"/>
              <w:rPr>
                <w:rFonts w:hint="default"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98BD83">
            <w:pPr>
              <w:pStyle w:val="31"/>
              <w:keepNext w:val="0"/>
              <w:keepLines w:val="0"/>
              <w:kinsoku/>
              <w:overflowPunct w:val="0"/>
              <w:bidi w:val="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详见《形式评审表》</w:t>
            </w:r>
          </w:p>
        </w:tc>
      </w:tr>
      <w:tr w14:paraId="68D71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9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964069">
            <w:pPr>
              <w:pStyle w:val="31"/>
              <w:keepNext w:val="0"/>
              <w:keepLines w:val="0"/>
              <w:kinsoku/>
              <w:overflowPunct w:val="0"/>
              <w:bidi w:val="0"/>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2.1.3</w:t>
            </w:r>
          </w:p>
        </w:tc>
        <w:tc>
          <w:tcPr>
            <w:tcW w:w="130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170D1C0">
            <w:pPr>
              <w:pStyle w:val="31"/>
              <w:keepNext w:val="0"/>
              <w:keepLines w:val="0"/>
              <w:kinsoku/>
              <w:overflowPunct w:val="0"/>
              <w:bidi w:val="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响应性评审标准</w:t>
            </w:r>
          </w:p>
        </w:tc>
        <w:tc>
          <w:tcPr>
            <w:tcW w:w="2013" w:type="dxa"/>
            <w:tcBorders>
              <w:top w:val="single" w:color="auto" w:sz="4" w:space="0"/>
              <w:left w:val="single" w:color="auto" w:sz="4" w:space="0"/>
              <w:right w:val="single" w:color="auto" w:sz="4" w:space="0"/>
              <w:tl2br w:val="nil"/>
              <w:tr2bl w:val="nil"/>
            </w:tcBorders>
            <w:noWrap w:val="0"/>
            <w:vAlign w:val="center"/>
          </w:tcPr>
          <w:p w14:paraId="58FA83F1">
            <w:pPr>
              <w:pStyle w:val="31"/>
              <w:keepNext w:val="0"/>
              <w:keepLines w:val="0"/>
              <w:kinsoku/>
              <w:overflowPunct w:val="0"/>
              <w:bidi w:val="0"/>
              <w:jc w:val="center"/>
              <w:rPr>
                <w:rFonts w:hint="default"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A9F08D">
            <w:pPr>
              <w:pStyle w:val="31"/>
              <w:keepNext w:val="0"/>
              <w:keepLines w:val="0"/>
              <w:kinsoku/>
              <w:overflowPunct w:val="0"/>
              <w:bidi w:val="0"/>
              <w:jc w:val="both"/>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详见《响应性审查表》</w:t>
            </w:r>
          </w:p>
        </w:tc>
      </w:tr>
      <w:tr w14:paraId="440FC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D5E1135">
            <w:pPr>
              <w:pStyle w:val="31"/>
              <w:keepNext w:val="0"/>
              <w:keepLines w:val="0"/>
              <w:kinsoku/>
              <w:overflowPunct w:val="0"/>
              <w:bidi w:val="0"/>
              <w:spacing w:before="41"/>
              <w:jc w:val="center"/>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条款号</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625BD9">
            <w:pPr>
              <w:pStyle w:val="31"/>
              <w:keepNext w:val="0"/>
              <w:keepLines w:val="0"/>
              <w:kinsoku/>
              <w:overflowPunct w:val="0"/>
              <w:bidi w:val="0"/>
              <w:spacing w:before="41"/>
              <w:jc w:val="center"/>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评审因素</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BA1236">
            <w:pPr>
              <w:pStyle w:val="31"/>
              <w:keepNext w:val="0"/>
              <w:keepLines w:val="0"/>
              <w:kinsoku/>
              <w:overflowPunct w:val="0"/>
              <w:bidi w:val="0"/>
              <w:spacing w:before="41"/>
              <w:jc w:val="center"/>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评审标准</w:t>
            </w:r>
          </w:p>
        </w:tc>
      </w:tr>
      <w:tr w14:paraId="19CE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131"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24A7B25">
            <w:pPr>
              <w:pStyle w:val="31"/>
              <w:keepNext w:val="0"/>
              <w:keepLines w:val="0"/>
              <w:kinsoku/>
              <w:overflowPunct w:val="0"/>
              <w:bidi w:val="0"/>
              <w:jc w:val="center"/>
              <w:rPr>
                <w:rFonts w:hint="eastAsia" w:ascii="宋体" w:hAnsi="宋体" w:eastAsia="宋体" w:cs="宋体"/>
                <w:b/>
                <w:color w:val="auto"/>
                <w:sz w:val="21"/>
                <w:szCs w:val="21"/>
                <w:highlight w:val="none"/>
                <w:lang w:eastAsia="zh-CN"/>
              </w:rPr>
            </w:pPr>
            <w:r>
              <w:rPr>
                <w:rFonts w:hint="default" w:ascii="宋体" w:hAnsi="宋体" w:eastAsia="宋体" w:cs="宋体"/>
                <w:color w:val="auto"/>
                <w:sz w:val="21"/>
                <w:szCs w:val="21"/>
                <w:highlight w:val="none"/>
              </w:rPr>
              <w:t>2.2</w:t>
            </w:r>
          </w:p>
        </w:tc>
        <w:tc>
          <w:tcPr>
            <w:tcW w:w="113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523FC28">
            <w:pPr>
              <w:pStyle w:val="31"/>
              <w:keepNext w:val="0"/>
              <w:keepLines w:val="0"/>
              <w:kinsoku/>
              <w:overflowPunct w:val="0"/>
              <w:bidi w:val="0"/>
              <w:jc w:val="center"/>
              <w:rPr>
                <w:rFonts w:hint="default" w:ascii="宋体" w:hAnsi="宋体" w:eastAsia="宋体" w:cs="宋体"/>
                <w:color w:val="auto"/>
                <w:sz w:val="21"/>
                <w:szCs w:val="21"/>
                <w:highlight w:val="none"/>
              </w:rPr>
            </w:pPr>
            <w:r>
              <w:rPr>
                <w:rFonts w:hint="eastAsia" w:ascii="宋体" w:hAnsi="宋体" w:cs="宋体"/>
                <w:color w:val="auto"/>
                <w:sz w:val="21"/>
                <w:szCs w:val="21"/>
                <w:highlight w:val="none"/>
                <w:lang w:eastAsia="zh-CN"/>
              </w:rPr>
              <w:t>技术方案</w:t>
            </w:r>
            <w:r>
              <w:rPr>
                <w:rFonts w:hint="eastAsia" w:ascii="宋体" w:hAnsi="宋体" w:cs="宋体"/>
                <w:color w:val="auto"/>
                <w:sz w:val="21"/>
                <w:szCs w:val="21"/>
                <w:highlight w:val="none"/>
                <w:lang w:val="en-US" w:eastAsia="zh-CN"/>
              </w:rPr>
              <w:t>评审</w:t>
            </w:r>
            <w:r>
              <w:rPr>
                <w:rFonts w:hint="default" w:ascii="宋体" w:hAnsi="宋体" w:eastAsia="宋体" w:cs="宋体"/>
                <w:color w:val="auto"/>
                <w:sz w:val="21"/>
                <w:szCs w:val="21"/>
                <w:highlight w:val="none"/>
              </w:rPr>
              <w:t>标准</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13D913">
            <w:pPr>
              <w:keepNext w:val="0"/>
              <w:keepLines w:val="0"/>
              <w:widowControl/>
              <w:suppressLineNumbers w:val="0"/>
              <w:jc w:val="center"/>
              <w:textAlignment w:val="center"/>
              <w:rPr>
                <w:rFonts w:hint="default" w:ascii="宋体" w:hAnsi="宋体" w:eastAsia="宋体" w:cs="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项目总体设计方案</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76F6EB">
            <w:pPr>
              <w:keepNext w:val="0"/>
              <w:keepLines w:val="0"/>
              <w:widowControl/>
              <w:suppressLineNumbers w:val="0"/>
              <w:jc w:val="both"/>
              <w:textAlignment w:val="center"/>
              <w:rPr>
                <w:rStyle w:val="45"/>
                <w:rFonts w:hint="eastAsia" w:ascii="宋体" w:hAnsi="宋体" w:eastAsia="宋体" w:cs="宋体"/>
                <w:i w:val="0"/>
                <w:iCs w:val="0"/>
                <w:color w:val="auto"/>
                <w:sz w:val="21"/>
                <w:szCs w:val="21"/>
                <w:lang w:val="en-US" w:eastAsia="zh-CN" w:bidi="ar"/>
              </w:rPr>
            </w:pPr>
            <w:r>
              <w:rPr>
                <w:rStyle w:val="45"/>
                <w:rFonts w:ascii="宋体" w:hAnsi="宋体" w:eastAsia="宋体" w:cs="宋体"/>
                <w:i w:val="0"/>
                <w:iCs w:val="0"/>
                <w:color w:val="auto"/>
                <w:sz w:val="21"/>
                <w:szCs w:val="21"/>
                <w:lang w:val="en-US" w:eastAsia="zh-CN" w:bidi="ar"/>
              </w:rPr>
              <w:t>项目总体设计方案内容</w:t>
            </w:r>
            <w:r>
              <w:rPr>
                <w:rStyle w:val="45"/>
                <w:rFonts w:ascii="宋体" w:hAnsi="宋体" w:cs="宋体"/>
                <w:i w:val="0"/>
                <w:iCs w:val="0"/>
                <w:color w:val="auto"/>
                <w:sz w:val="21"/>
                <w:szCs w:val="21"/>
                <w:lang w:val="en-US" w:eastAsia="zh-CN" w:bidi="ar"/>
              </w:rPr>
              <w:t>至少包括</w:t>
            </w:r>
            <w:r>
              <w:rPr>
                <w:rStyle w:val="45"/>
                <w:rFonts w:ascii="宋体" w:hAnsi="宋体" w:eastAsia="宋体" w:cs="宋体"/>
                <w:i w:val="0"/>
                <w:iCs w:val="0"/>
                <w:color w:val="auto"/>
                <w:sz w:val="21"/>
                <w:szCs w:val="21"/>
                <w:lang w:val="en-US" w:eastAsia="zh-CN" w:bidi="ar"/>
              </w:rPr>
              <w:t>方案的项目现状及概况、项目理解与需求分析、系统总体架构设计、关键技术路线、系统功能模块设计。</w:t>
            </w:r>
          </w:p>
          <w:p w14:paraId="33E0E2E7">
            <w:pPr>
              <w:keepNext w:val="0"/>
              <w:keepLines w:val="0"/>
              <w:widowControl/>
              <w:suppressLineNumbers w:val="0"/>
              <w:jc w:val="both"/>
              <w:textAlignment w:val="center"/>
              <w:rPr>
                <w:rStyle w:val="45"/>
                <w:rFonts w:hint="default" w:ascii="宋体" w:hAnsi="宋体" w:eastAsia="宋体" w:cs="宋体"/>
                <w:i w:val="0"/>
                <w:iCs w:val="0"/>
                <w:color w:val="auto"/>
                <w:sz w:val="21"/>
                <w:szCs w:val="21"/>
                <w:lang w:val="en-US" w:eastAsia="zh-CN" w:bidi="ar"/>
              </w:rPr>
            </w:pPr>
            <w:r>
              <w:rPr>
                <w:rStyle w:val="45"/>
                <w:rFonts w:hint="eastAsia" w:ascii="宋体" w:hAnsi="宋体" w:eastAsia="宋体" w:cs="宋体"/>
                <w:b/>
                <w:bCs/>
                <w:i w:val="0"/>
                <w:iCs w:val="0"/>
                <w:color w:val="auto"/>
                <w:sz w:val="21"/>
                <w:szCs w:val="21"/>
                <w:lang w:val="en-US" w:eastAsia="zh-CN" w:bidi="ar"/>
              </w:rPr>
              <w:t>有提供的予以通过，不提供的不予以通过。</w:t>
            </w:r>
          </w:p>
        </w:tc>
      </w:tr>
      <w:tr w14:paraId="1964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CE8E083">
            <w:pPr>
              <w:pStyle w:val="31"/>
              <w:keepNext w:val="0"/>
              <w:keepLines w:val="0"/>
              <w:kinsoku/>
              <w:overflowPunct w:val="0"/>
              <w:bidi w:val="0"/>
              <w:spacing w:before="41"/>
              <w:jc w:val="center"/>
              <w:rPr>
                <w:rFonts w:hint="default" w:ascii="宋体" w:hAnsi="宋体" w:eastAsia="宋体" w:cs="宋体"/>
                <w:b/>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117D697">
            <w:pPr>
              <w:pStyle w:val="31"/>
              <w:keepNext w:val="0"/>
              <w:keepLines w:val="0"/>
              <w:kinsoku/>
              <w:overflowPunct w:val="0"/>
              <w:bidi w:val="0"/>
              <w:spacing w:before="41"/>
              <w:jc w:val="center"/>
              <w:rPr>
                <w:rFonts w:hint="default"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221C4F">
            <w:pPr>
              <w:keepNext w:val="0"/>
              <w:keepLines w:val="0"/>
              <w:widowControl/>
              <w:suppressLineNumbers w:val="0"/>
              <w:jc w:val="center"/>
              <w:textAlignment w:val="center"/>
              <w:rPr>
                <w:rFonts w:hint="default" w:ascii="宋体" w:hAnsi="宋体" w:eastAsia="宋体" w:cs="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组织实施方案</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E1AA0C">
            <w:pPr>
              <w:keepNext w:val="0"/>
              <w:keepLines w:val="0"/>
              <w:widowControl/>
              <w:suppressLineNumbers w:val="0"/>
              <w:jc w:val="both"/>
              <w:textAlignment w:val="center"/>
              <w:rPr>
                <w:rStyle w:val="45"/>
                <w:rFonts w:ascii="宋体" w:hAnsi="宋体" w:eastAsia="宋体" w:cs="宋体"/>
                <w:i w:val="0"/>
                <w:iCs w:val="0"/>
                <w:color w:val="auto"/>
                <w:sz w:val="21"/>
                <w:szCs w:val="21"/>
                <w:lang w:val="en-US" w:eastAsia="zh-CN" w:bidi="ar"/>
              </w:rPr>
            </w:pPr>
            <w:r>
              <w:rPr>
                <w:rStyle w:val="45"/>
                <w:rFonts w:ascii="宋体" w:hAnsi="宋体" w:eastAsia="宋体" w:cs="宋体"/>
                <w:i w:val="0"/>
                <w:iCs w:val="0"/>
                <w:color w:val="auto"/>
                <w:sz w:val="21"/>
                <w:szCs w:val="21"/>
                <w:lang w:val="en-US" w:eastAsia="zh-CN" w:bidi="ar"/>
              </w:rPr>
              <w:t>组织实施方案内容</w:t>
            </w:r>
            <w:r>
              <w:rPr>
                <w:rStyle w:val="45"/>
                <w:rFonts w:hint="eastAsia" w:ascii="宋体" w:hAnsi="宋体" w:eastAsia="宋体" w:cs="宋体"/>
                <w:i w:val="0"/>
                <w:iCs w:val="0"/>
                <w:color w:val="auto"/>
                <w:sz w:val="21"/>
                <w:szCs w:val="21"/>
                <w:lang w:val="en-US" w:eastAsia="zh-CN" w:bidi="ar"/>
              </w:rPr>
              <w:t>至少包括</w:t>
            </w:r>
            <w:r>
              <w:rPr>
                <w:rStyle w:val="45"/>
                <w:rFonts w:ascii="宋体" w:hAnsi="宋体" w:eastAsia="宋体" w:cs="宋体"/>
                <w:i w:val="0"/>
                <w:iCs w:val="0"/>
                <w:color w:val="auto"/>
                <w:sz w:val="21"/>
                <w:szCs w:val="21"/>
                <w:lang w:val="en-US" w:eastAsia="zh-CN" w:bidi="ar"/>
              </w:rPr>
              <w:t>组织实施方案的项目管理体系、进度计划安排与保障措施、质量保障措施、风险控制与应急预案。</w:t>
            </w:r>
          </w:p>
          <w:p w14:paraId="4919C775">
            <w:pPr>
              <w:pStyle w:val="15"/>
              <w:rPr>
                <w:rFonts w:hint="default"/>
                <w:color w:val="auto"/>
                <w:sz w:val="21"/>
                <w:szCs w:val="21"/>
                <w:lang w:val="en-US" w:eastAsia="zh-CN"/>
              </w:rPr>
            </w:pPr>
            <w:r>
              <w:rPr>
                <w:rStyle w:val="45"/>
                <w:rFonts w:hint="eastAsia" w:ascii="宋体" w:hAnsi="宋体" w:eastAsia="宋体" w:cs="宋体"/>
                <w:b/>
                <w:bCs/>
                <w:i w:val="0"/>
                <w:iCs w:val="0"/>
                <w:color w:val="auto"/>
                <w:sz w:val="21"/>
                <w:szCs w:val="21"/>
                <w:lang w:val="en-US" w:eastAsia="zh-CN" w:bidi="ar"/>
              </w:rPr>
              <w:t>有提供的予以通过，不提供的不予以通过。</w:t>
            </w:r>
          </w:p>
        </w:tc>
      </w:tr>
      <w:tr w14:paraId="70AE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B015951">
            <w:pPr>
              <w:pStyle w:val="31"/>
              <w:keepNext w:val="0"/>
              <w:keepLines w:val="0"/>
              <w:kinsoku/>
              <w:overflowPunct w:val="0"/>
              <w:bidi w:val="0"/>
              <w:spacing w:before="41"/>
              <w:jc w:val="center"/>
              <w:rPr>
                <w:rFonts w:hint="default" w:ascii="宋体" w:hAnsi="宋体" w:eastAsia="宋体" w:cs="宋体"/>
                <w:b/>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2DB3871">
            <w:pPr>
              <w:pStyle w:val="31"/>
              <w:keepNext w:val="0"/>
              <w:keepLines w:val="0"/>
              <w:kinsoku/>
              <w:overflowPunct w:val="0"/>
              <w:bidi w:val="0"/>
              <w:spacing w:before="41"/>
              <w:jc w:val="center"/>
              <w:rPr>
                <w:rFonts w:hint="default"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709515">
            <w:pPr>
              <w:keepNext w:val="0"/>
              <w:keepLines w:val="0"/>
              <w:widowControl/>
              <w:suppressLineNumbers w:val="0"/>
              <w:jc w:val="center"/>
              <w:textAlignment w:val="center"/>
              <w:rPr>
                <w:rFonts w:hint="default" w:ascii="宋体" w:hAnsi="宋体" w:eastAsia="宋体" w:cs="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售后服务方案</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B4E5AE">
            <w:pPr>
              <w:keepNext w:val="0"/>
              <w:keepLines w:val="0"/>
              <w:widowControl/>
              <w:suppressLineNumbers w:val="0"/>
              <w:jc w:val="both"/>
              <w:textAlignment w:val="center"/>
              <w:rPr>
                <w:rStyle w:val="45"/>
                <w:rFonts w:ascii="宋体" w:hAnsi="宋体" w:eastAsia="宋体" w:cs="宋体"/>
                <w:i w:val="0"/>
                <w:iCs w:val="0"/>
                <w:color w:val="auto"/>
                <w:sz w:val="21"/>
                <w:szCs w:val="21"/>
                <w:lang w:val="en-US" w:eastAsia="zh-CN" w:bidi="ar"/>
              </w:rPr>
            </w:pPr>
            <w:r>
              <w:rPr>
                <w:rStyle w:val="45"/>
                <w:color w:val="auto"/>
                <w:sz w:val="21"/>
                <w:szCs w:val="21"/>
                <w:lang w:val="en-US" w:eastAsia="zh-CN" w:bidi="ar"/>
              </w:rPr>
              <w:t>售后服务方案内容</w:t>
            </w:r>
            <w:r>
              <w:rPr>
                <w:rStyle w:val="45"/>
                <w:rFonts w:hint="eastAsia"/>
                <w:color w:val="auto"/>
                <w:sz w:val="21"/>
                <w:szCs w:val="21"/>
                <w:lang w:val="en-US" w:eastAsia="zh-CN" w:bidi="ar"/>
              </w:rPr>
              <w:t>至少包括</w:t>
            </w:r>
            <w:r>
              <w:rPr>
                <w:rStyle w:val="45"/>
                <w:color w:val="auto"/>
                <w:sz w:val="21"/>
                <w:szCs w:val="21"/>
                <w:lang w:val="en-US" w:eastAsia="zh-CN" w:bidi="ar"/>
              </w:rPr>
              <w:t>售后服务方案的售后服务体系、售后服务承诺、售后服务流程、售后服务时效及售后技术力量</w:t>
            </w:r>
            <w:r>
              <w:rPr>
                <w:rStyle w:val="45"/>
                <w:rFonts w:ascii="宋体" w:hAnsi="宋体" w:eastAsia="宋体" w:cs="宋体"/>
                <w:i w:val="0"/>
                <w:iCs w:val="0"/>
                <w:color w:val="auto"/>
                <w:sz w:val="21"/>
                <w:szCs w:val="21"/>
                <w:lang w:val="en-US" w:eastAsia="zh-CN" w:bidi="ar"/>
              </w:rPr>
              <w:t>。</w:t>
            </w:r>
          </w:p>
          <w:p w14:paraId="2A6FAB03">
            <w:pPr>
              <w:keepNext w:val="0"/>
              <w:keepLines w:val="0"/>
              <w:widowControl/>
              <w:suppressLineNumbers w:val="0"/>
              <w:jc w:val="both"/>
              <w:textAlignment w:val="center"/>
              <w:rPr>
                <w:rFonts w:hint="default" w:ascii="宋体" w:hAnsi="宋体" w:eastAsia="宋体" w:cs="宋体"/>
                <w:b/>
                <w:color w:val="auto"/>
                <w:sz w:val="21"/>
                <w:szCs w:val="21"/>
                <w:highlight w:val="none"/>
              </w:rPr>
            </w:pPr>
            <w:r>
              <w:rPr>
                <w:rStyle w:val="45"/>
                <w:rFonts w:hint="eastAsia" w:ascii="宋体" w:hAnsi="宋体" w:eastAsia="宋体" w:cs="宋体"/>
                <w:b/>
                <w:bCs/>
                <w:i w:val="0"/>
                <w:iCs w:val="0"/>
                <w:color w:val="auto"/>
                <w:sz w:val="21"/>
                <w:szCs w:val="21"/>
                <w:lang w:val="en-US" w:eastAsia="zh-CN" w:bidi="ar"/>
              </w:rPr>
              <w:t>有提供的予以通过，不提供的不予以通过。</w:t>
            </w:r>
          </w:p>
        </w:tc>
      </w:tr>
      <w:tr w14:paraId="212CC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DBF5B00">
            <w:pPr>
              <w:pStyle w:val="31"/>
              <w:keepNext w:val="0"/>
              <w:keepLines w:val="0"/>
              <w:kinsoku/>
              <w:overflowPunct w:val="0"/>
              <w:bidi w:val="0"/>
              <w:spacing w:before="41"/>
              <w:jc w:val="center"/>
              <w:rPr>
                <w:rFonts w:hint="default" w:ascii="宋体" w:hAnsi="宋体" w:eastAsia="宋体" w:cs="宋体"/>
                <w:b/>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AA00D55">
            <w:pPr>
              <w:pStyle w:val="31"/>
              <w:keepNext w:val="0"/>
              <w:keepLines w:val="0"/>
              <w:kinsoku/>
              <w:overflowPunct w:val="0"/>
              <w:bidi w:val="0"/>
              <w:spacing w:before="41"/>
              <w:jc w:val="center"/>
              <w:rPr>
                <w:rFonts w:hint="default"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4AC001">
            <w:pPr>
              <w:keepNext w:val="0"/>
              <w:keepLines w:val="0"/>
              <w:widowControl/>
              <w:suppressLineNumbers w:val="0"/>
              <w:jc w:val="center"/>
              <w:textAlignment w:val="center"/>
              <w:rPr>
                <w:rFonts w:hint="default" w:ascii="宋体" w:hAnsi="宋体" w:eastAsia="宋体" w:cs="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培训方案</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659576">
            <w:pPr>
              <w:keepNext w:val="0"/>
              <w:keepLines w:val="0"/>
              <w:widowControl/>
              <w:suppressLineNumbers w:val="0"/>
              <w:jc w:val="both"/>
              <w:textAlignment w:val="center"/>
              <w:rPr>
                <w:rStyle w:val="45"/>
                <w:color w:val="auto"/>
                <w:sz w:val="21"/>
                <w:szCs w:val="21"/>
                <w:lang w:val="en-US" w:eastAsia="zh-CN" w:bidi="ar"/>
              </w:rPr>
            </w:pPr>
            <w:r>
              <w:rPr>
                <w:rStyle w:val="45"/>
                <w:color w:val="auto"/>
                <w:sz w:val="21"/>
                <w:szCs w:val="21"/>
                <w:lang w:val="en-US" w:eastAsia="zh-CN" w:bidi="ar"/>
              </w:rPr>
              <w:t>培训与验收方案内容</w:t>
            </w:r>
            <w:r>
              <w:rPr>
                <w:rStyle w:val="45"/>
                <w:rFonts w:hint="eastAsia"/>
                <w:color w:val="auto"/>
                <w:sz w:val="21"/>
                <w:szCs w:val="21"/>
                <w:lang w:val="en-US" w:eastAsia="zh-CN" w:bidi="ar"/>
              </w:rPr>
              <w:t>至少包括</w:t>
            </w:r>
            <w:r>
              <w:rPr>
                <w:rStyle w:val="45"/>
                <w:color w:val="auto"/>
                <w:sz w:val="21"/>
                <w:szCs w:val="21"/>
                <w:lang w:val="en-US" w:eastAsia="zh-CN" w:bidi="ar"/>
              </w:rPr>
              <w:t>培训方案的培训组织机构、培训内容、培训计划。</w:t>
            </w:r>
          </w:p>
          <w:p w14:paraId="62CB9D4F">
            <w:pPr>
              <w:pStyle w:val="15"/>
              <w:rPr>
                <w:rFonts w:hint="default"/>
                <w:color w:val="auto"/>
                <w:sz w:val="21"/>
                <w:szCs w:val="21"/>
              </w:rPr>
            </w:pPr>
            <w:r>
              <w:rPr>
                <w:rStyle w:val="45"/>
                <w:rFonts w:hint="eastAsia" w:ascii="宋体" w:hAnsi="宋体" w:eastAsia="宋体" w:cs="宋体"/>
                <w:b/>
                <w:bCs/>
                <w:i w:val="0"/>
                <w:iCs w:val="0"/>
                <w:color w:val="auto"/>
                <w:sz w:val="21"/>
                <w:szCs w:val="21"/>
                <w:lang w:val="en-US" w:eastAsia="zh-CN" w:bidi="ar"/>
              </w:rPr>
              <w:t>有提供的予以通过，不提供的不予以通过。</w:t>
            </w:r>
          </w:p>
        </w:tc>
      </w:tr>
      <w:tr w14:paraId="0A026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1C94665">
            <w:pPr>
              <w:pStyle w:val="31"/>
              <w:keepNext w:val="0"/>
              <w:keepLines w:val="0"/>
              <w:kinsoku/>
              <w:overflowPunct w:val="0"/>
              <w:bidi w:val="0"/>
              <w:spacing w:before="41"/>
              <w:jc w:val="center"/>
              <w:rPr>
                <w:rFonts w:hint="default" w:ascii="宋体" w:hAnsi="宋体" w:eastAsia="宋体" w:cs="宋体"/>
                <w:b/>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3D36BA1">
            <w:pPr>
              <w:pStyle w:val="31"/>
              <w:keepNext w:val="0"/>
              <w:keepLines w:val="0"/>
              <w:kinsoku/>
              <w:overflowPunct w:val="0"/>
              <w:bidi w:val="0"/>
              <w:spacing w:before="41"/>
              <w:jc w:val="center"/>
              <w:rPr>
                <w:rFonts w:hint="default"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9AF9D0">
            <w:pPr>
              <w:widowControl/>
              <w:jc w:val="center"/>
              <w:textAlignment w:val="center"/>
              <w:rPr>
                <w:rFonts w:hint="default" w:ascii="宋体" w:hAnsi="宋体" w:eastAsia="宋体" w:cs="宋体"/>
                <w:color w:val="auto"/>
                <w:sz w:val="21"/>
                <w:szCs w:val="21"/>
                <w:highlight w:val="none"/>
              </w:rPr>
            </w:pPr>
            <w:r>
              <w:rPr>
                <w:rFonts w:hint="eastAsia" w:ascii="宋体" w:hAnsi="宋体" w:cs="宋体"/>
                <w:color w:val="auto"/>
                <w:sz w:val="21"/>
                <w:szCs w:val="21"/>
                <w:highlight w:val="none"/>
                <w:lang w:bidi="ar"/>
              </w:rPr>
              <w:t>运维服务技术方案</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top"/>
          </w:tcPr>
          <w:p w14:paraId="465212BF">
            <w:pPr>
              <w:widowControl/>
              <w:textAlignment w:val="top"/>
              <w:rPr>
                <w:rStyle w:val="45"/>
                <w:rFonts w:hint="default"/>
                <w:color w:val="auto"/>
                <w:sz w:val="21"/>
                <w:szCs w:val="21"/>
                <w:highlight w:val="none"/>
                <w:lang w:bidi="ar"/>
              </w:rPr>
            </w:pPr>
            <w:r>
              <w:rPr>
                <w:rStyle w:val="45"/>
                <w:rFonts w:hint="default"/>
                <w:color w:val="auto"/>
                <w:sz w:val="21"/>
                <w:szCs w:val="21"/>
                <w:highlight w:val="none"/>
                <w:lang w:bidi="ar"/>
              </w:rPr>
              <w:t>运维服务技术方案</w:t>
            </w:r>
            <w:r>
              <w:rPr>
                <w:rStyle w:val="45"/>
                <w:rFonts w:hint="eastAsia"/>
                <w:color w:val="auto"/>
                <w:sz w:val="21"/>
                <w:szCs w:val="21"/>
                <w:highlight w:val="none"/>
                <w:lang w:val="en-US" w:eastAsia="zh-CN" w:bidi="ar"/>
              </w:rPr>
              <w:t>内容至少包括</w:t>
            </w:r>
            <w:r>
              <w:rPr>
                <w:rStyle w:val="45"/>
                <w:rFonts w:hint="default"/>
                <w:color w:val="auto"/>
                <w:sz w:val="21"/>
                <w:szCs w:val="21"/>
                <w:highlight w:val="none"/>
                <w:lang w:bidi="ar"/>
              </w:rPr>
              <w:t>人员配备承诺</w:t>
            </w:r>
            <w:r>
              <w:rPr>
                <w:rStyle w:val="45"/>
                <w:rFonts w:hint="eastAsia"/>
                <w:color w:val="auto"/>
                <w:sz w:val="21"/>
                <w:szCs w:val="21"/>
                <w:highlight w:val="none"/>
                <w:lang w:eastAsia="zh-CN" w:bidi="ar"/>
              </w:rPr>
              <w:t>、</w:t>
            </w:r>
            <w:r>
              <w:rPr>
                <w:rStyle w:val="45"/>
                <w:rFonts w:hint="default"/>
                <w:color w:val="auto"/>
                <w:sz w:val="21"/>
                <w:szCs w:val="21"/>
                <w:highlight w:val="none"/>
                <w:lang w:bidi="ar"/>
              </w:rPr>
              <w:t>有运维响应时间、服务保障机制系统巡检方案</w:t>
            </w:r>
            <w:r>
              <w:rPr>
                <w:rStyle w:val="45"/>
                <w:rFonts w:hint="eastAsia"/>
                <w:color w:val="auto"/>
                <w:sz w:val="21"/>
                <w:szCs w:val="21"/>
                <w:highlight w:val="none"/>
                <w:lang w:eastAsia="zh-CN" w:bidi="ar"/>
              </w:rPr>
              <w:t>、</w:t>
            </w:r>
            <w:r>
              <w:rPr>
                <w:rStyle w:val="45"/>
                <w:rFonts w:hint="default"/>
                <w:color w:val="auto"/>
                <w:sz w:val="21"/>
                <w:szCs w:val="21"/>
                <w:highlight w:val="none"/>
                <w:lang w:bidi="ar"/>
              </w:rPr>
              <w:t>日常安全和应急处置机制、文档管理措施。</w:t>
            </w:r>
          </w:p>
          <w:p w14:paraId="75F7BE16">
            <w:pPr>
              <w:widowControl/>
              <w:textAlignment w:val="top"/>
              <w:rPr>
                <w:rFonts w:hint="default"/>
                <w:color w:val="auto"/>
                <w:sz w:val="21"/>
                <w:szCs w:val="21"/>
                <w:highlight w:val="none"/>
              </w:rPr>
            </w:pPr>
            <w:r>
              <w:rPr>
                <w:rStyle w:val="45"/>
                <w:rFonts w:hint="default"/>
                <w:b/>
                <w:bCs/>
                <w:color w:val="auto"/>
                <w:sz w:val="21"/>
                <w:szCs w:val="21"/>
                <w:highlight w:val="none"/>
                <w:lang w:bidi="ar"/>
              </w:rPr>
              <w:t>有提供的予以通过，不提供的不予以通过。</w:t>
            </w:r>
          </w:p>
        </w:tc>
      </w:tr>
      <w:tr w14:paraId="46CC1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3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5BD0E85">
            <w:pPr>
              <w:pStyle w:val="31"/>
              <w:keepNext w:val="0"/>
              <w:keepLines w:val="0"/>
              <w:kinsoku/>
              <w:overflowPunct w:val="0"/>
              <w:bidi w:val="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w:t>
            </w:r>
          </w:p>
        </w:tc>
        <w:tc>
          <w:tcPr>
            <w:tcW w:w="314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BABD87C">
            <w:pPr>
              <w:pStyle w:val="31"/>
              <w:keepNext w:val="0"/>
              <w:keepLines w:val="0"/>
              <w:kinsoku/>
              <w:overflowPunct w:val="0"/>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有效投标报价</w:t>
            </w:r>
            <w:r>
              <w:rPr>
                <w:rFonts w:hint="eastAsia" w:ascii="宋体" w:hAnsi="宋体" w:eastAsia="宋体" w:cs="宋体"/>
                <w:color w:val="auto"/>
                <w:sz w:val="21"/>
                <w:szCs w:val="21"/>
                <w:highlight w:val="none"/>
                <w:lang w:val="en-US" w:eastAsia="zh-CN"/>
              </w:rPr>
              <w:t>评审</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071757">
            <w:pPr>
              <w:pStyle w:val="31"/>
              <w:keepNext w:val="0"/>
              <w:keepLines w:val="0"/>
              <w:kinsoku/>
              <w:overflowPunct w:val="0"/>
              <w:bidi w:val="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符合第三章“评标及定标办法”2.</w:t>
            </w:r>
            <w:r>
              <w:rPr>
                <w:rFonts w:hint="eastAsia" w:ascii="宋体" w:hAnsi="宋体" w:eastAsia="宋体" w:cs="宋体"/>
                <w:color w:val="auto"/>
                <w:sz w:val="21"/>
                <w:szCs w:val="21"/>
                <w:highlight w:val="none"/>
                <w:lang w:val="en-US" w:eastAsia="zh-CN"/>
              </w:rPr>
              <w:t>3的</w:t>
            </w:r>
            <w:r>
              <w:rPr>
                <w:rFonts w:hint="eastAsia" w:ascii="宋体" w:hAnsi="宋体" w:eastAsia="宋体" w:cs="宋体"/>
                <w:color w:val="auto"/>
                <w:sz w:val="21"/>
                <w:szCs w:val="21"/>
                <w:highlight w:val="none"/>
                <w:lang w:eastAsia="zh-CN"/>
              </w:rPr>
              <w:t>规定</w:t>
            </w:r>
          </w:p>
        </w:tc>
      </w:tr>
    </w:tbl>
    <w:p w14:paraId="6EDC7774">
      <w:pPr>
        <w:pStyle w:val="4"/>
        <w:keepNext w:val="0"/>
        <w:keepLines w:val="0"/>
        <w:kinsoku/>
        <w:overflowPunct w:val="0"/>
        <w:bidi w:val="0"/>
        <w:ind w:left="120"/>
        <w:outlineLvl w:val="9"/>
        <w:rPr>
          <w:rFonts w:hint="default"/>
          <w:color w:val="auto"/>
          <w:sz w:val="32"/>
          <w:szCs w:val="24"/>
          <w:highlight w:val="none"/>
        </w:rPr>
        <w:sectPr>
          <w:headerReference r:id="rId6" w:type="default"/>
          <w:footerReference r:id="rId7" w:type="default"/>
          <w:pgSz w:w="11905" w:h="16838"/>
          <w:pgMar w:top="1417" w:right="1417" w:bottom="1417" w:left="1417" w:header="992" w:footer="992" w:gutter="0"/>
          <w:lnNumType w:countBy="0" w:distance="360"/>
          <w:cols w:space="720" w:num="1"/>
        </w:sectPr>
      </w:pPr>
    </w:p>
    <w:p w14:paraId="5CFD733E">
      <w:pPr>
        <w:pStyle w:val="28"/>
        <w:keepNext w:val="0"/>
        <w:keepLines w:val="0"/>
        <w:kinsoku/>
        <w:bidi w:val="0"/>
        <w:ind w:left="0" w:leftChars="0" w:firstLine="0" w:firstLineChars="0"/>
        <w:rPr>
          <w:color w:val="auto"/>
          <w:highlight w:val="none"/>
        </w:rPr>
      </w:pPr>
      <w:bookmarkStart w:id="140" w:name="bookmark84"/>
      <w:bookmarkEnd w:id="140"/>
    </w:p>
    <w:p w14:paraId="221D0CDC">
      <w:pPr>
        <w:keepNext w:val="0"/>
        <w:keepLines w:val="0"/>
        <w:kinsoku/>
        <w:bidi w:val="0"/>
        <w:spacing w:line="360" w:lineRule="auto"/>
        <w:ind w:firstLine="560" w:firstLineChars="200"/>
        <w:jc w:val="center"/>
        <w:rPr>
          <w:rFonts w:ascii="黑体" w:hAnsi="黑体" w:eastAsia="黑体"/>
          <w:color w:val="auto"/>
          <w:sz w:val="28"/>
          <w:szCs w:val="27"/>
          <w:highlight w:val="none"/>
        </w:rPr>
      </w:pPr>
      <w:r>
        <w:rPr>
          <w:rFonts w:hint="eastAsia" w:ascii="黑体" w:hAnsi="黑体" w:eastAsia="黑体"/>
          <w:color w:val="auto"/>
          <w:sz w:val="28"/>
          <w:szCs w:val="27"/>
          <w:highlight w:val="none"/>
        </w:rPr>
        <w:t>评标办法修改表</w:t>
      </w:r>
    </w:p>
    <w:p w14:paraId="45E59BEA">
      <w:pPr>
        <w:pStyle w:val="21"/>
        <w:keepNext w:val="0"/>
        <w:keepLines w:val="0"/>
        <w:kinsoku/>
        <w:bidi w:val="0"/>
        <w:spacing w:after="0" w:line="360" w:lineRule="auto"/>
        <w:rPr>
          <w:rFonts w:ascii="宋体" w:hAnsi="宋体" w:eastAsia="宋体"/>
          <w:color w:val="auto"/>
          <w:sz w:val="24"/>
          <w:szCs w:val="24"/>
          <w:highlight w:val="none"/>
        </w:rPr>
      </w:pPr>
      <w:r>
        <w:rPr>
          <w:rFonts w:hint="eastAsia" w:ascii="宋体" w:hAnsi="宋体" w:eastAsia="宋体"/>
          <w:color w:val="auto"/>
          <w:sz w:val="24"/>
          <w:highlight w:val="none"/>
        </w:rPr>
        <w:t>声明：本评标办法使用</w:t>
      </w:r>
      <w:r>
        <w:rPr>
          <w:rFonts w:hint="eastAsia" w:ascii="仿宋_GB2312" w:hAnsi="宋体" w:eastAsia="仿宋_GB2312"/>
          <w:color w:val="auto"/>
          <w:sz w:val="24"/>
          <w:szCs w:val="24"/>
          <w:highlight w:val="none"/>
          <w:lang w:eastAsia="zh-CN"/>
        </w:rPr>
        <w:t>SWZB2024-05</w:t>
      </w:r>
      <w:r>
        <w:rPr>
          <w:rFonts w:hint="eastAsia" w:ascii="宋体" w:hAnsi="宋体" w:eastAsia="宋体"/>
          <w:color w:val="auto"/>
          <w:sz w:val="24"/>
          <w:szCs w:val="24"/>
          <w:highlight w:val="none"/>
        </w:rPr>
        <w:t>招标文件范本的评标办法条款，与该条款不同之处，均在本表中列明，并以现文为准，原文不再有效。</w:t>
      </w:r>
    </w:p>
    <w:p w14:paraId="6AFC3C59">
      <w:pPr>
        <w:pStyle w:val="21"/>
        <w:keepNext w:val="0"/>
        <w:keepLines w:val="0"/>
        <w:kinsoku/>
        <w:bidi w:val="0"/>
        <w:spacing w:after="0" w:line="360" w:lineRule="auto"/>
        <w:rPr>
          <w:rFonts w:ascii="宋体" w:hAnsi="宋体" w:eastAsia="宋体"/>
          <w:b/>
          <w:color w:val="auto"/>
          <w:sz w:val="24"/>
          <w:szCs w:val="21"/>
          <w:highlight w:val="none"/>
        </w:rPr>
      </w:pPr>
    </w:p>
    <w:p w14:paraId="169E2D27">
      <w:pPr>
        <w:keepNext w:val="0"/>
        <w:keepLines w:val="0"/>
        <w:kinsoku/>
        <w:bidi w:val="0"/>
        <w:spacing w:line="480" w:lineRule="auto"/>
        <w:ind w:firstLine="537" w:firstLineChars="224"/>
        <w:rPr>
          <w:rFonts w:ascii="宋体" w:hAnsi="宋体"/>
          <w:color w:val="auto"/>
          <w:sz w:val="24"/>
          <w:szCs w:val="21"/>
          <w:highlight w:val="none"/>
        </w:rPr>
      </w:pPr>
      <w:r>
        <w:rPr>
          <w:rFonts w:hint="eastAsia" w:ascii="宋体" w:hAnsi="宋体"/>
          <w:color w:val="auto"/>
          <w:sz w:val="24"/>
          <w:szCs w:val="21"/>
          <w:highlight w:val="none"/>
        </w:rPr>
        <w:t>条款号：1.评标方法             修改类型：修改</w:t>
      </w:r>
    </w:p>
    <w:p w14:paraId="384DDD1B">
      <w:pPr>
        <w:keepNext w:val="0"/>
        <w:keepLines w:val="0"/>
        <w:kinsoku/>
        <w:bidi w:val="0"/>
        <w:spacing w:line="480" w:lineRule="auto"/>
        <w:ind w:firstLine="537" w:firstLineChars="224"/>
        <w:rPr>
          <w:rFonts w:hint="eastAsia" w:ascii="宋体" w:hAnsi="宋体"/>
          <w:color w:val="auto"/>
          <w:sz w:val="24"/>
          <w:szCs w:val="21"/>
          <w:highlight w:val="none"/>
        </w:rPr>
      </w:pPr>
      <w:r>
        <w:rPr>
          <w:rFonts w:hint="eastAsia" w:ascii="宋体" w:hAnsi="宋体"/>
          <w:color w:val="auto"/>
          <w:sz w:val="24"/>
          <w:szCs w:val="21"/>
          <w:highlight w:val="none"/>
        </w:rPr>
        <w:t>原文：1.评标方法</w:t>
      </w:r>
    </w:p>
    <w:p w14:paraId="49C5E9AB">
      <w:pPr>
        <w:keepNext w:val="0"/>
        <w:keepLines w:val="0"/>
        <w:kinsoku/>
        <w:bidi w:val="0"/>
        <w:spacing w:line="480" w:lineRule="auto"/>
        <w:ind w:firstLine="537" w:firstLineChars="224"/>
        <w:rPr>
          <w:rFonts w:ascii="宋体" w:hAnsi="宋体"/>
          <w:color w:val="auto"/>
          <w:sz w:val="24"/>
          <w:szCs w:val="21"/>
          <w:highlight w:val="none"/>
        </w:rPr>
      </w:pPr>
      <w:r>
        <w:rPr>
          <w:rFonts w:hint="eastAsia" w:ascii="宋体" w:hAnsi="宋体"/>
          <w:color w:val="auto"/>
          <w:sz w:val="24"/>
          <w:szCs w:val="21"/>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按照评标办法前附表的规定确定中标候选人顺序。</w:t>
      </w:r>
    </w:p>
    <w:p w14:paraId="360961A3">
      <w:pPr>
        <w:pStyle w:val="4"/>
        <w:keepNext w:val="0"/>
        <w:keepLines w:val="0"/>
        <w:kinsoku/>
        <w:bidi w:val="0"/>
        <w:outlineLvl w:val="1"/>
        <w:rPr>
          <w:rFonts w:hint="eastAsia" w:ascii="Microsoft JhengHei" w:hAnsi="Microsoft JhengHei" w:eastAsia="Microsoft JhengHei"/>
          <w:b w:val="0"/>
          <w:color w:val="auto"/>
          <w:sz w:val="30"/>
          <w:szCs w:val="24"/>
          <w:highlight w:val="none"/>
        </w:rPr>
      </w:pPr>
      <w:r>
        <w:rPr>
          <w:rFonts w:hint="eastAsia"/>
          <w:color w:val="auto"/>
          <w:sz w:val="24"/>
          <w:szCs w:val="21"/>
          <w:highlight w:val="none"/>
          <w:lang w:eastAsia="zh-CN"/>
        </w:rPr>
        <w:t>　　</w:t>
      </w:r>
      <w:bookmarkStart w:id="141" w:name="_Toc24084"/>
      <w:r>
        <w:rPr>
          <w:rFonts w:hint="eastAsia" w:ascii="宋体" w:hAnsi="宋体"/>
          <w:color w:val="auto"/>
          <w:sz w:val="24"/>
          <w:szCs w:val="21"/>
          <w:highlight w:val="none"/>
        </w:rPr>
        <w:t>现文：</w:t>
      </w:r>
      <w:r>
        <w:rPr>
          <w:rFonts w:hint="default" w:cs="宋体"/>
          <w:color w:val="auto"/>
          <w:sz w:val="24"/>
          <w:szCs w:val="24"/>
          <w:highlight w:val="none"/>
        </w:rPr>
        <w:t>1.评标方法</w:t>
      </w:r>
      <w:bookmarkEnd w:id="141"/>
    </w:p>
    <w:p w14:paraId="27BA2DF7">
      <w:pPr>
        <w:keepNext w:val="0"/>
        <w:keepLines w:val="0"/>
        <w:pBdr>
          <w:bottom w:val="single" w:color="auto" w:sz="6" w:space="1"/>
        </w:pBdr>
        <w:kinsoku/>
        <w:bidi w:val="0"/>
        <w:spacing w:line="480" w:lineRule="auto"/>
        <w:ind w:firstLine="537" w:firstLineChars="224"/>
        <w:rPr>
          <w:rFonts w:ascii="宋体" w:hAnsi="宋体" w:cs="Times New Roman"/>
          <w:color w:val="auto"/>
          <w:sz w:val="24"/>
          <w:szCs w:val="21"/>
          <w:highlight w:val="none"/>
          <w:u w:val="single"/>
        </w:rPr>
      </w:pPr>
      <w:r>
        <w:rPr>
          <w:rFonts w:hint="eastAsia" w:ascii="宋体" w:hAnsi="宋体" w:eastAsia="宋体" w:cs="Times New Roman"/>
          <w:color w:val="auto"/>
          <w:sz w:val="24"/>
          <w:highlight w:val="none"/>
          <w:u w:val="single"/>
          <w:lang w:val="en-US" w:eastAsia="zh-CN"/>
        </w:rPr>
        <w:t>本次评标采用</w:t>
      </w:r>
      <w:r>
        <w:rPr>
          <w:rFonts w:hint="default" w:ascii="宋体" w:hAnsi="宋体" w:eastAsia="宋体" w:cs="Times New Roman"/>
          <w:color w:val="auto"/>
          <w:sz w:val="24"/>
          <w:highlight w:val="none"/>
          <w:u w:val="single"/>
          <w:lang w:val="en-US" w:eastAsia="zh-CN"/>
        </w:rPr>
        <w:t>通过制评审法</w:t>
      </w:r>
      <w:r>
        <w:rPr>
          <w:rFonts w:hint="eastAsia" w:ascii="宋体" w:hAnsi="宋体" w:eastAsia="宋体" w:cs="Times New Roman"/>
          <w:color w:val="auto"/>
          <w:sz w:val="24"/>
          <w:highlight w:val="none"/>
          <w:u w:val="single"/>
          <w:lang w:val="en-US" w:eastAsia="zh-CN"/>
        </w:rPr>
        <w:t>，招标人依法组建评标委员会，评标委员会</w:t>
      </w:r>
      <w:r>
        <w:rPr>
          <w:rFonts w:hint="default" w:ascii="宋体" w:hAnsi="宋体" w:eastAsia="宋体" w:cs="Times New Roman"/>
          <w:color w:val="auto"/>
          <w:sz w:val="24"/>
          <w:highlight w:val="none"/>
          <w:u w:val="single"/>
          <w:lang w:val="en-US" w:eastAsia="zh-CN"/>
        </w:rPr>
        <w:t>直接淘汰不合格的中标候选人，未被淘汰的投标人</w:t>
      </w:r>
      <w:r>
        <w:rPr>
          <w:rFonts w:hint="eastAsia" w:ascii="宋体" w:hAnsi="宋体" w:eastAsia="宋体" w:cs="Times New Roman"/>
          <w:color w:val="auto"/>
          <w:sz w:val="24"/>
          <w:highlight w:val="none"/>
          <w:u w:val="single"/>
          <w:lang w:val="en-US" w:eastAsia="zh-CN"/>
        </w:rPr>
        <w:t>【通过初步审查（包括资格评审、形式评审、响应性评审）、</w:t>
      </w:r>
      <w:r>
        <w:rPr>
          <w:rFonts w:hint="eastAsia" w:ascii="宋体" w:hAnsi="宋体" w:cs="Times New Roman"/>
          <w:color w:val="auto"/>
          <w:sz w:val="24"/>
          <w:highlight w:val="none"/>
          <w:u w:val="single"/>
          <w:lang w:val="en-US" w:eastAsia="zh-CN"/>
        </w:rPr>
        <w:t>技术方案</w:t>
      </w:r>
      <w:r>
        <w:rPr>
          <w:rFonts w:hint="eastAsia" w:ascii="宋体" w:hAnsi="宋体" w:eastAsia="宋体" w:cs="Times New Roman"/>
          <w:color w:val="auto"/>
          <w:sz w:val="24"/>
          <w:highlight w:val="none"/>
          <w:u w:val="single"/>
          <w:lang w:val="en-US" w:eastAsia="zh-CN"/>
        </w:rPr>
        <w:t>评审及有效投标报价评审的投标人】</w:t>
      </w:r>
      <w:r>
        <w:rPr>
          <w:rFonts w:hint="default" w:ascii="宋体" w:hAnsi="宋体" w:eastAsia="宋体" w:cs="Times New Roman"/>
          <w:color w:val="auto"/>
          <w:sz w:val="24"/>
          <w:highlight w:val="none"/>
          <w:u w:val="single"/>
          <w:lang w:val="en-US" w:eastAsia="zh-CN"/>
        </w:rPr>
        <w:t>为合格中标候选人</w:t>
      </w:r>
      <w:r>
        <w:rPr>
          <w:rFonts w:hint="eastAsia" w:ascii="宋体" w:hAnsi="宋体" w:eastAsia="宋体" w:cs="Times New Roman"/>
          <w:color w:val="auto"/>
          <w:sz w:val="24"/>
          <w:highlight w:val="none"/>
          <w:u w:val="single"/>
          <w:lang w:val="en-US" w:eastAsia="zh-CN"/>
        </w:rPr>
        <w:t>。若</w:t>
      </w:r>
      <w:r>
        <w:rPr>
          <w:rFonts w:hint="default" w:ascii="宋体" w:hAnsi="宋体" w:eastAsia="宋体" w:cs="Times New Roman"/>
          <w:color w:val="auto"/>
          <w:sz w:val="24"/>
          <w:highlight w:val="none"/>
          <w:u w:val="single"/>
          <w:lang w:val="en-US" w:eastAsia="zh-CN"/>
        </w:rPr>
        <w:t>合格中标候选人少于3家的，应当重新招标</w:t>
      </w:r>
      <w:r>
        <w:rPr>
          <w:rFonts w:hint="eastAsia" w:ascii="宋体" w:hAnsi="宋体" w:eastAsia="宋体" w:cs="Times New Roman"/>
          <w:color w:val="auto"/>
          <w:sz w:val="24"/>
          <w:highlight w:val="none"/>
          <w:u w:val="single"/>
          <w:lang w:val="en-US" w:eastAsia="zh-CN"/>
        </w:rPr>
        <w:t>；合格中标候选人≥3家的，则推荐全部合格中标候选人进入定标阶段。合格的中标候选人按其统一社会信用代码后4位(除校验码外)大小排位，不排序</w:t>
      </w:r>
      <w:r>
        <w:rPr>
          <w:rFonts w:hint="default" w:cs="Times New Roman"/>
          <w:color w:val="auto"/>
          <w:sz w:val="24"/>
          <w:szCs w:val="24"/>
          <w:highlight w:val="none"/>
          <w:u w:val="single"/>
        </w:rPr>
        <w:t>。</w:t>
      </w:r>
    </w:p>
    <w:p w14:paraId="4557F0F6">
      <w:pPr>
        <w:keepNext w:val="0"/>
        <w:keepLines w:val="0"/>
        <w:kinsoku/>
        <w:bidi w:val="0"/>
        <w:spacing w:line="480" w:lineRule="auto"/>
        <w:ind w:firstLine="537" w:firstLineChars="224"/>
        <w:rPr>
          <w:rFonts w:ascii="宋体" w:hAnsi="宋体"/>
          <w:color w:val="auto"/>
          <w:sz w:val="24"/>
          <w:szCs w:val="21"/>
          <w:highlight w:val="none"/>
        </w:rPr>
      </w:pPr>
      <w:r>
        <w:rPr>
          <w:rFonts w:hint="eastAsia" w:ascii="宋体" w:hAnsi="宋体"/>
          <w:color w:val="auto"/>
          <w:sz w:val="24"/>
          <w:szCs w:val="21"/>
          <w:highlight w:val="none"/>
        </w:rPr>
        <w:t>条款号：</w:t>
      </w:r>
      <w:r>
        <w:rPr>
          <w:rFonts w:hint="default" w:cs="Times New Roman"/>
          <w:color w:val="auto"/>
          <w:sz w:val="24"/>
          <w:szCs w:val="24"/>
          <w:highlight w:val="none"/>
        </w:rPr>
        <w:t>2.2</w:t>
      </w:r>
      <w:r>
        <w:rPr>
          <w:rFonts w:hint="eastAsia" w:ascii="宋体" w:hAnsi="宋体"/>
          <w:color w:val="auto"/>
          <w:sz w:val="24"/>
          <w:szCs w:val="21"/>
          <w:highlight w:val="none"/>
        </w:rPr>
        <w:t xml:space="preserve">             修改类型：修改</w:t>
      </w:r>
    </w:p>
    <w:p w14:paraId="50DB0ECC">
      <w:pPr>
        <w:keepNext w:val="0"/>
        <w:keepLines w:val="0"/>
        <w:kinsoku/>
        <w:bidi w:val="0"/>
        <w:spacing w:line="480" w:lineRule="auto"/>
        <w:ind w:firstLine="537" w:firstLineChars="224"/>
        <w:rPr>
          <w:rFonts w:hint="default"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原文：</w:t>
      </w:r>
      <w:r>
        <w:rPr>
          <w:rFonts w:hint="default" w:ascii="宋体" w:hAnsi="宋体" w:eastAsia="宋体" w:cs="Times New Roman"/>
          <w:color w:val="auto"/>
          <w:sz w:val="24"/>
          <w:szCs w:val="21"/>
          <w:highlight w:val="none"/>
        </w:rPr>
        <w:t>2.2 分值构成与评分标准</w:t>
      </w:r>
    </w:p>
    <w:p w14:paraId="574B52BF">
      <w:pPr>
        <w:keepNext w:val="0"/>
        <w:keepLines w:val="0"/>
        <w:kinsoku/>
        <w:bidi w:val="0"/>
        <w:spacing w:line="480" w:lineRule="auto"/>
        <w:ind w:firstLine="537" w:firstLineChars="224"/>
        <w:rPr>
          <w:rFonts w:hint="default" w:ascii="宋体" w:hAnsi="宋体" w:eastAsia="宋体" w:cs="Times New Roman"/>
          <w:color w:val="auto"/>
          <w:sz w:val="24"/>
          <w:szCs w:val="21"/>
          <w:highlight w:val="none"/>
        </w:rPr>
      </w:pPr>
      <w:r>
        <w:rPr>
          <w:rFonts w:hint="default" w:ascii="宋体" w:hAnsi="宋体" w:eastAsia="宋体" w:cs="Times New Roman"/>
          <w:color w:val="auto"/>
          <w:sz w:val="24"/>
          <w:szCs w:val="21"/>
          <w:highlight w:val="none"/>
        </w:rPr>
        <w:t>2.2.1  分值构成</w:t>
      </w:r>
    </w:p>
    <w:p w14:paraId="3D7A7C21">
      <w:pPr>
        <w:keepNext w:val="0"/>
        <w:keepLines w:val="0"/>
        <w:kinsoku/>
        <w:bidi w:val="0"/>
        <w:spacing w:line="480" w:lineRule="auto"/>
        <w:ind w:firstLine="537" w:firstLineChars="224"/>
        <w:rPr>
          <w:rFonts w:hint="default" w:ascii="宋体" w:hAnsi="宋体" w:eastAsia="宋体" w:cs="Times New Roman"/>
          <w:color w:val="auto"/>
          <w:sz w:val="24"/>
          <w:szCs w:val="21"/>
          <w:highlight w:val="none"/>
        </w:rPr>
      </w:pPr>
      <w:r>
        <w:rPr>
          <w:rFonts w:hint="default" w:ascii="宋体" w:hAnsi="宋体" w:eastAsia="宋体" w:cs="Times New Roman"/>
          <w:color w:val="auto"/>
          <w:sz w:val="24"/>
          <w:szCs w:val="21"/>
          <w:highlight w:val="none"/>
        </w:rPr>
        <w:t>（1）资信业绩部分：见评标办法前附表；</w:t>
      </w:r>
    </w:p>
    <w:p w14:paraId="049E31BF">
      <w:pPr>
        <w:keepNext w:val="0"/>
        <w:keepLines w:val="0"/>
        <w:kinsoku/>
        <w:bidi w:val="0"/>
        <w:spacing w:line="480" w:lineRule="auto"/>
        <w:ind w:firstLine="537" w:firstLineChars="224"/>
        <w:rPr>
          <w:rFonts w:hint="default" w:ascii="宋体" w:hAnsi="宋体" w:eastAsia="宋体" w:cs="Times New Roman"/>
          <w:color w:val="auto"/>
          <w:sz w:val="24"/>
          <w:szCs w:val="21"/>
          <w:highlight w:val="none"/>
        </w:rPr>
      </w:pPr>
      <w:r>
        <w:rPr>
          <w:rFonts w:hint="default" w:ascii="宋体" w:hAnsi="宋体" w:eastAsia="宋体" w:cs="Times New Roman"/>
          <w:color w:val="auto"/>
          <w:sz w:val="24"/>
          <w:szCs w:val="21"/>
          <w:highlight w:val="none"/>
        </w:rPr>
        <w:t>（2）监理大纲部分：见评标办法前附表；</w:t>
      </w:r>
    </w:p>
    <w:p w14:paraId="77DC865A">
      <w:pPr>
        <w:keepNext w:val="0"/>
        <w:keepLines w:val="0"/>
        <w:kinsoku/>
        <w:bidi w:val="0"/>
        <w:spacing w:line="480" w:lineRule="auto"/>
        <w:ind w:firstLine="537" w:firstLineChars="224"/>
        <w:rPr>
          <w:rFonts w:hint="default" w:ascii="宋体" w:hAnsi="宋体" w:eastAsia="宋体" w:cs="Times New Roman"/>
          <w:color w:val="auto"/>
          <w:sz w:val="24"/>
          <w:szCs w:val="21"/>
          <w:highlight w:val="none"/>
        </w:rPr>
      </w:pPr>
      <w:r>
        <w:rPr>
          <w:rFonts w:hint="default" w:ascii="宋体" w:hAnsi="宋体" w:eastAsia="宋体" w:cs="Times New Roman"/>
          <w:color w:val="auto"/>
          <w:sz w:val="24"/>
          <w:szCs w:val="21"/>
          <w:highlight w:val="none"/>
        </w:rPr>
        <w:t>（3）投标报价：见评标办法前附表；</w:t>
      </w:r>
    </w:p>
    <w:p w14:paraId="41B34B06">
      <w:pPr>
        <w:keepNext w:val="0"/>
        <w:keepLines w:val="0"/>
        <w:kinsoku/>
        <w:bidi w:val="0"/>
        <w:spacing w:line="480" w:lineRule="auto"/>
        <w:ind w:firstLine="537" w:firstLineChars="224"/>
        <w:rPr>
          <w:rFonts w:hint="default" w:ascii="宋体" w:hAnsi="宋体" w:eastAsia="宋体" w:cs="Times New Roman"/>
          <w:color w:val="auto"/>
          <w:sz w:val="24"/>
          <w:szCs w:val="21"/>
          <w:highlight w:val="none"/>
        </w:rPr>
      </w:pPr>
      <w:r>
        <w:rPr>
          <w:rFonts w:hint="default" w:ascii="宋体" w:hAnsi="宋体" w:eastAsia="宋体" w:cs="Times New Roman"/>
          <w:color w:val="auto"/>
          <w:sz w:val="24"/>
          <w:szCs w:val="21"/>
          <w:highlight w:val="none"/>
        </w:rPr>
        <w:t>（4）</w:t>
      </w:r>
      <w:r>
        <w:rPr>
          <w:rFonts w:hint="default" w:ascii="宋体" w:hAnsi="宋体" w:eastAsia="宋体" w:cs="Times New Roman"/>
          <w:color w:val="auto"/>
          <w:sz w:val="24"/>
          <w:szCs w:val="21"/>
          <w:highlight w:val="none"/>
          <w:lang w:eastAsia="zh-CN"/>
        </w:rPr>
        <w:t>诚信得分</w:t>
      </w:r>
      <w:r>
        <w:rPr>
          <w:rFonts w:hint="default" w:ascii="宋体" w:hAnsi="宋体" w:eastAsia="宋体" w:cs="Times New Roman"/>
          <w:color w:val="auto"/>
          <w:sz w:val="24"/>
          <w:szCs w:val="21"/>
          <w:highlight w:val="none"/>
        </w:rPr>
        <w:t xml:space="preserve">：见评标办法前附表。 </w:t>
      </w:r>
    </w:p>
    <w:p w14:paraId="61FEE21C">
      <w:pPr>
        <w:keepNext w:val="0"/>
        <w:keepLines w:val="0"/>
        <w:kinsoku/>
        <w:bidi w:val="0"/>
        <w:spacing w:line="480" w:lineRule="auto"/>
        <w:ind w:firstLine="537" w:firstLineChars="224"/>
        <w:rPr>
          <w:rFonts w:hint="default" w:ascii="宋体" w:hAnsi="宋体" w:eastAsia="宋体" w:cs="Times New Roman"/>
          <w:color w:val="auto"/>
          <w:sz w:val="24"/>
          <w:szCs w:val="21"/>
          <w:highlight w:val="none"/>
        </w:rPr>
      </w:pPr>
      <w:r>
        <w:rPr>
          <w:rFonts w:hint="default" w:ascii="宋体" w:hAnsi="宋体" w:eastAsia="宋体" w:cs="Times New Roman"/>
          <w:color w:val="auto"/>
          <w:sz w:val="24"/>
          <w:szCs w:val="21"/>
          <w:highlight w:val="none"/>
        </w:rPr>
        <w:t>2.2.2 评标基准价计算评标基准价计算方法：见评标办法前附表。</w:t>
      </w:r>
    </w:p>
    <w:p w14:paraId="2DC798C4">
      <w:pPr>
        <w:keepNext w:val="0"/>
        <w:keepLines w:val="0"/>
        <w:kinsoku/>
        <w:bidi w:val="0"/>
        <w:spacing w:line="480" w:lineRule="auto"/>
        <w:ind w:firstLine="537" w:firstLineChars="224"/>
        <w:rPr>
          <w:rFonts w:hint="default" w:ascii="宋体" w:hAnsi="宋体" w:eastAsia="宋体" w:cs="Times New Roman"/>
          <w:color w:val="auto"/>
          <w:sz w:val="24"/>
          <w:szCs w:val="21"/>
          <w:highlight w:val="none"/>
        </w:rPr>
      </w:pPr>
      <w:r>
        <w:rPr>
          <w:rFonts w:hint="default" w:ascii="宋体" w:hAnsi="宋体" w:eastAsia="宋体" w:cs="Times New Roman"/>
          <w:color w:val="auto"/>
          <w:sz w:val="24"/>
          <w:szCs w:val="21"/>
          <w:highlight w:val="none"/>
        </w:rPr>
        <w:t>2.2.3 投标报价的偏差率计算</w:t>
      </w:r>
    </w:p>
    <w:p w14:paraId="523F1DC4">
      <w:pPr>
        <w:keepNext w:val="0"/>
        <w:keepLines w:val="0"/>
        <w:kinsoku/>
        <w:bidi w:val="0"/>
        <w:spacing w:line="480" w:lineRule="auto"/>
        <w:ind w:firstLine="537" w:firstLineChars="224"/>
        <w:rPr>
          <w:rFonts w:hint="default" w:ascii="宋体" w:hAnsi="宋体" w:eastAsia="宋体" w:cs="Times New Roman"/>
          <w:color w:val="auto"/>
          <w:sz w:val="24"/>
          <w:szCs w:val="21"/>
          <w:highlight w:val="none"/>
        </w:rPr>
      </w:pPr>
      <w:r>
        <w:rPr>
          <w:rFonts w:hint="default" w:ascii="宋体" w:hAnsi="宋体" w:eastAsia="宋体" w:cs="Times New Roman"/>
          <w:color w:val="auto"/>
          <w:sz w:val="24"/>
          <w:szCs w:val="21"/>
          <w:highlight w:val="none"/>
        </w:rPr>
        <w:t>投标报价的偏差率计算公式：见评标办法前附表。</w:t>
      </w:r>
    </w:p>
    <w:p w14:paraId="4380BD3B">
      <w:pPr>
        <w:keepNext w:val="0"/>
        <w:keepLines w:val="0"/>
        <w:kinsoku/>
        <w:bidi w:val="0"/>
        <w:spacing w:line="480" w:lineRule="auto"/>
        <w:ind w:firstLine="537" w:firstLineChars="224"/>
        <w:rPr>
          <w:rFonts w:hint="default" w:ascii="宋体" w:hAnsi="宋体" w:eastAsia="宋体" w:cs="Times New Roman"/>
          <w:color w:val="auto"/>
          <w:sz w:val="24"/>
          <w:szCs w:val="21"/>
          <w:highlight w:val="none"/>
        </w:rPr>
      </w:pPr>
      <w:r>
        <w:rPr>
          <w:rFonts w:hint="default" w:ascii="宋体" w:hAnsi="宋体" w:eastAsia="宋体" w:cs="Times New Roman"/>
          <w:color w:val="auto"/>
          <w:sz w:val="24"/>
          <w:szCs w:val="21"/>
          <w:highlight w:val="none"/>
        </w:rPr>
        <w:t>2.2.4  评分标准</w:t>
      </w:r>
    </w:p>
    <w:p w14:paraId="609C24C9">
      <w:pPr>
        <w:keepNext w:val="0"/>
        <w:keepLines w:val="0"/>
        <w:kinsoku/>
        <w:bidi w:val="0"/>
        <w:spacing w:line="480" w:lineRule="auto"/>
        <w:ind w:firstLine="537" w:firstLineChars="224"/>
        <w:rPr>
          <w:rFonts w:hint="default" w:ascii="宋体" w:hAnsi="宋体" w:eastAsia="宋体" w:cs="Times New Roman"/>
          <w:color w:val="auto"/>
          <w:sz w:val="24"/>
          <w:szCs w:val="21"/>
          <w:highlight w:val="none"/>
        </w:rPr>
      </w:pPr>
      <w:r>
        <w:rPr>
          <w:rFonts w:hint="default" w:ascii="宋体" w:hAnsi="宋体" w:eastAsia="宋体" w:cs="Times New Roman"/>
          <w:color w:val="auto"/>
          <w:sz w:val="24"/>
          <w:szCs w:val="21"/>
          <w:highlight w:val="none"/>
        </w:rPr>
        <w:t>（1）资信业绩评分标准：见评标办法前附表；</w:t>
      </w:r>
    </w:p>
    <w:p w14:paraId="4D4A743F">
      <w:pPr>
        <w:keepNext w:val="0"/>
        <w:keepLines w:val="0"/>
        <w:kinsoku/>
        <w:bidi w:val="0"/>
        <w:spacing w:line="480" w:lineRule="auto"/>
        <w:ind w:firstLine="537" w:firstLineChars="224"/>
        <w:rPr>
          <w:rFonts w:hint="default" w:ascii="宋体" w:hAnsi="宋体" w:eastAsia="宋体" w:cs="Times New Roman"/>
          <w:color w:val="auto"/>
          <w:sz w:val="24"/>
          <w:szCs w:val="21"/>
          <w:highlight w:val="none"/>
        </w:rPr>
      </w:pPr>
      <w:r>
        <w:rPr>
          <w:rFonts w:hint="default" w:ascii="宋体" w:hAnsi="宋体" w:eastAsia="宋体" w:cs="Times New Roman"/>
          <w:color w:val="auto"/>
          <w:sz w:val="24"/>
          <w:szCs w:val="21"/>
          <w:highlight w:val="none"/>
        </w:rPr>
        <w:t>（2）监理大纲评分标准：见评标办法前附表；</w:t>
      </w:r>
    </w:p>
    <w:p w14:paraId="55190266">
      <w:pPr>
        <w:keepNext w:val="0"/>
        <w:keepLines w:val="0"/>
        <w:kinsoku/>
        <w:bidi w:val="0"/>
        <w:spacing w:line="480" w:lineRule="auto"/>
        <w:ind w:firstLine="537" w:firstLineChars="224"/>
        <w:rPr>
          <w:rFonts w:hint="default" w:ascii="宋体" w:hAnsi="宋体" w:eastAsia="宋体" w:cs="Times New Roman"/>
          <w:color w:val="auto"/>
          <w:sz w:val="24"/>
          <w:szCs w:val="21"/>
          <w:highlight w:val="none"/>
        </w:rPr>
      </w:pPr>
      <w:r>
        <w:rPr>
          <w:rFonts w:hint="default" w:ascii="宋体" w:hAnsi="宋体" w:eastAsia="宋体" w:cs="Times New Roman"/>
          <w:color w:val="auto"/>
          <w:sz w:val="24"/>
          <w:szCs w:val="21"/>
          <w:highlight w:val="none"/>
        </w:rPr>
        <w:t>（3）投标报价评分标准：见评标办法前附表；</w:t>
      </w:r>
    </w:p>
    <w:p w14:paraId="7BBC0AE0">
      <w:pPr>
        <w:keepNext w:val="0"/>
        <w:keepLines w:val="0"/>
        <w:kinsoku/>
        <w:bidi w:val="0"/>
        <w:spacing w:line="480" w:lineRule="auto"/>
        <w:ind w:firstLine="537" w:firstLineChars="224"/>
        <w:rPr>
          <w:rFonts w:hint="default" w:ascii="宋体" w:hAnsi="宋体" w:eastAsia="宋体" w:cs="Times New Roman"/>
          <w:color w:val="auto"/>
          <w:sz w:val="24"/>
          <w:szCs w:val="21"/>
          <w:highlight w:val="none"/>
        </w:rPr>
      </w:pPr>
      <w:r>
        <w:rPr>
          <w:rFonts w:hint="default" w:ascii="宋体" w:hAnsi="宋体" w:eastAsia="宋体" w:cs="Times New Roman"/>
          <w:color w:val="auto"/>
          <w:sz w:val="24"/>
          <w:szCs w:val="21"/>
          <w:highlight w:val="none"/>
        </w:rPr>
        <w:t>（4）</w:t>
      </w:r>
      <w:r>
        <w:rPr>
          <w:rFonts w:hint="default" w:ascii="宋体" w:hAnsi="宋体" w:eastAsia="宋体" w:cs="Times New Roman"/>
          <w:color w:val="auto"/>
          <w:sz w:val="24"/>
          <w:szCs w:val="21"/>
          <w:highlight w:val="none"/>
          <w:lang w:eastAsia="zh-CN"/>
        </w:rPr>
        <w:t>诚信得分</w:t>
      </w:r>
      <w:r>
        <w:rPr>
          <w:rFonts w:hint="default" w:ascii="宋体" w:hAnsi="宋体" w:eastAsia="宋体" w:cs="Times New Roman"/>
          <w:color w:val="auto"/>
          <w:sz w:val="24"/>
          <w:szCs w:val="21"/>
          <w:highlight w:val="none"/>
        </w:rPr>
        <w:t>评分标准：见评标办法前附表。</w:t>
      </w:r>
    </w:p>
    <w:p w14:paraId="6F2E53BE">
      <w:pPr>
        <w:keepNext w:val="0"/>
        <w:keepLines w:val="0"/>
        <w:kinsoku/>
        <w:bidi w:val="0"/>
        <w:spacing w:line="480" w:lineRule="auto"/>
        <w:ind w:firstLine="537" w:firstLineChars="224"/>
        <w:rPr>
          <w:rFonts w:hint="eastAsia" w:ascii="宋体" w:hAnsi="宋体" w:eastAsia="宋体" w:cs="Times New Roman"/>
          <w:color w:val="auto"/>
          <w:sz w:val="24"/>
          <w:szCs w:val="21"/>
          <w:highlight w:val="none"/>
        </w:rPr>
      </w:pPr>
      <w:r>
        <w:rPr>
          <w:rFonts w:hint="default" w:ascii="宋体" w:hAnsi="宋体" w:eastAsia="宋体" w:cs="Times New Roman"/>
          <w:color w:val="auto"/>
          <w:sz w:val="24"/>
          <w:szCs w:val="21"/>
          <w:highlight w:val="none"/>
        </w:rPr>
        <w:t>注：投标人的诚信评价总分取自本项目招标公告发布第1天所在季度的上一季度的诚信综合评价分。</w:t>
      </w:r>
    </w:p>
    <w:p w14:paraId="63382457">
      <w:pPr>
        <w:keepNext w:val="0"/>
        <w:keepLines w:val="0"/>
        <w:kinsoku/>
        <w:bidi w:val="0"/>
        <w:spacing w:line="480" w:lineRule="auto"/>
        <w:ind w:firstLine="537" w:firstLineChars="224"/>
        <w:rPr>
          <w:rFonts w:hint="eastAsia"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现文：</w:t>
      </w:r>
      <w:r>
        <w:rPr>
          <w:rFonts w:hint="default" w:ascii="宋体" w:hAnsi="宋体" w:eastAsia="宋体" w:cs="Times New Roman"/>
          <w:color w:val="auto"/>
          <w:sz w:val="24"/>
          <w:szCs w:val="21"/>
          <w:highlight w:val="none"/>
        </w:rPr>
        <w:t xml:space="preserve">2.2 </w:t>
      </w:r>
      <w:r>
        <w:rPr>
          <w:rFonts w:hint="eastAsia" w:ascii="宋体" w:hAnsi="宋体" w:eastAsia="宋体" w:cs="Times New Roman"/>
          <w:color w:val="auto"/>
          <w:sz w:val="24"/>
          <w:szCs w:val="21"/>
          <w:highlight w:val="none"/>
        </w:rPr>
        <w:t>技术</w:t>
      </w:r>
      <w:r>
        <w:rPr>
          <w:rFonts w:hint="eastAsia" w:ascii="宋体" w:hAnsi="宋体" w:eastAsia="宋体" w:cs="Times New Roman"/>
          <w:color w:val="auto"/>
          <w:sz w:val="24"/>
          <w:szCs w:val="21"/>
          <w:highlight w:val="none"/>
          <w:lang w:val="en-US" w:eastAsia="zh-CN"/>
        </w:rPr>
        <w:t>方案</w:t>
      </w:r>
      <w:r>
        <w:rPr>
          <w:rFonts w:hint="eastAsia" w:ascii="宋体" w:hAnsi="宋体" w:eastAsia="宋体" w:cs="Times New Roman"/>
          <w:color w:val="auto"/>
          <w:sz w:val="24"/>
          <w:szCs w:val="21"/>
          <w:highlight w:val="none"/>
        </w:rPr>
        <w:t>评审标准</w:t>
      </w:r>
    </w:p>
    <w:p w14:paraId="0E30BCA2">
      <w:pPr>
        <w:keepNext w:val="0"/>
        <w:keepLines w:val="0"/>
        <w:pBdr>
          <w:bottom w:val="single" w:color="auto" w:sz="6" w:space="1"/>
        </w:pBdr>
        <w:kinsoku/>
        <w:bidi w:val="0"/>
        <w:spacing w:line="480" w:lineRule="auto"/>
        <w:ind w:firstLine="537" w:firstLineChars="224"/>
        <w:rPr>
          <w:rFonts w:ascii="宋体" w:hAnsi="宋体" w:cs="Times New Roman"/>
          <w:color w:val="auto"/>
          <w:sz w:val="24"/>
          <w:szCs w:val="21"/>
          <w:highlight w:val="none"/>
          <w:u w:val="single"/>
        </w:rPr>
      </w:pPr>
      <w:r>
        <w:rPr>
          <w:rFonts w:hint="eastAsia" w:ascii="宋体" w:hAnsi="宋体" w:eastAsia="宋体" w:cs="Times New Roman"/>
          <w:color w:val="auto"/>
          <w:sz w:val="24"/>
          <w:szCs w:val="21"/>
          <w:highlight w:val="none"/>
        </w:rPr>
        <w:t>技术</w:t>
      </w:r>
      <w:r>
        <w:rPr>
          <w:rFonts w:hint="eastAsia" w:ascii="宋体" w:hAnsi="宋体" w:eastAsia="宋体" w:cs="Times New Roman"/>
          <w:color w:val="auto"/>
          <w:sz w:val="24"/>
          <w:szCs w:val="21"/>
          <w:highlight w:val="none"/>
          <w:lang w:val="en-US" w:eastAsia="zh-CN"/>
        </w:rPr>
        <w:t>方案</w:t>
      </w:r>
      <w:r>
        <w:rPr>
          <w:rFonts w:hint="eastAsia" w:ascii="宋体" w:hAnsi="宋体" w:eastAsia="宋体" w:cs="Times New Roman"/>
          <w:color w:val="auto"/>
          <w:sz w:val="24"/>
          <w:szCs w:val="21"/>
          <w:highlight w:val="none"/>
          <w:lang w:eastAsia="zh-CN"/>
        </w:rPr>
        <w:t>评审</w:t>
      </w:r>
      <w:r>
        <w:rPr>
          <w:rFonts w:hint="eastAsia" w:ascii="宋体" w:hAnsi="宋体" w:eastAsia="宋体" w:cs="Times New Roman"/>
          <w:color w:val="auto"/>
          <w:sz w:val="24"/>
          <w:szCs w:val="21"/>
          <w:highlight w:val="none"/>
        </w:rPr>
        <w:t>标准见评标办法前附表</w:t>
      </w:r>
      <w:r>
        <w:rPr>
          <w:rFonts w:hint="eastAsia" w:ascii="宋体" w:hAnsi="宋体" w:eastAsia="宋体" w:cs="Times New Roman"/>
          <w:color w:val="auto"/>
          <w:sz w:val="24"/>
          <w:szCs w:val="21"/>
          <w:highlight w:val="none"/>
          <w:lang w:eastAsia="zh-CN"/>
        </w:rPr>
        <w:t>。</w:t>
      </w:r>
    </w:p>
    <w:p w14:paraId="0D592089">
      <w:pPr>
        <w:keepNext w:val="0"/>
        <w:keepLines w:val="0"/>
        <w:kinsoku/>
        <w:bidi w:val="0"/>
        <w:spacing w:line="480" w:lineRule="auto"/>
        <w:ind w:firstLine="537" w:firstLineChars="224"/>
        <w:rPr>
          <w:rFonts w:hint="eastAsia" w:ascii="宋体" w:hAnsi="宋体" w:eastAsia="宋体"/>
          <w:color w:val="auto"/>
          <w:sz w:val="24"/>
          <w:szCs w:val="21"/>
          <w:highlight w:val="none"/>
          <w:lang w:eastAsia="zh-CN"/>
        </w:rPr>
      </w:pPr>
      <w:r>
        <w:rPr>
          <w:rFonts w:hint="eastAsia" w:ascii="宋体" w:hAnsi="宋体"/>
          <w:color w:val="auto"/>
          <w:sz w:val="24"/>
          <w:szCs w:val="21"/>
          <w:highlight w:val="none"/>
        </w:rPr>
        <w:t>条款号：</w:t>
      </w:r>
      <w:r>
        <w:rPr>
          <w:rFonts w:hint="default" w:cs="Times New Roman"/>
          <w:color w:val="auto"/>
          <w:sz w:val="24"/>
          <w:szCs w:val="24"/>
          <w:highlight w:val="none"/>
        </w:rPr>
        <w:t>2.</w:t>
      </w:r>
      <w:r>
        <w:rPr>
          <w:rFonts w:hint="eastAsia" w:cs="Times New Roman"/>
          <w:color w:val="auto"/>
          <w:sz w:val="24"/>
          <w:szCs w:val="24"/>
          <w:highlight w:val="none"/>
          <w:lang w:val="en-US" w:eastAsia="zh-CN"/>
        </w:rPr>
        <w:t>3</w:t>
      </w:r>
      <w:r>
        <w:rPr>
          <w:rFonts w:hint="eastAsia" w:ascii="宋体" w:hAnsi="宋体"/>
          <w:color w:val="auto"/>
          <w:sz w:val="24"/>
          <w:szCs w:val="21"/>
          <w:highlight w:val="none"/>
        </w:rPr>
        <w:t xml:space="preserve">             修改类型：</w:t>
      </w:r>
      <w:r>
        <w:rPr>
          <w:rFonts w:hint="eastAsia" w:ascii="宋体" w:hAnsi="宋体"/>
          <w:color w:val="auto"/>
          <w:sz w:val="24"/>
          <w:szCs w:val="21"/>
          <w:highlight w:val="none"/>
          <w:lang w:val="en-US" w:eastAsia="zh-CN"/>
        </w:rPr>
        <w:t>增加</w:t>
      </w:r>
    </w:p>
    <w:p w14:paraId="554CA14C">
      <w:pPr>
        <w:keepNext w:val="0"/>
        <w:keepLines w:val="0"/>
        <w:kinsoku/>
        <w:bidi w:val="0"/>
        <w:spacing w:line="480" w:lineRule="auto"/>
        <w:ind w:firstLine="537" w:firstLineChars="224"/>
        <w:rPr>
          <w:rFonts w:hint="eastAsia"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现文：2.3 有效投标报价</w:t>
      </w:r>
    </w:p>
    <w:p w14:paraId="4F32A848">
      <w:pPr>
        <w:keepNext w:val="0"/>
        <w:keepLines w:val="0"/>
        <w:pBdr>
          <w:bottom w:val="single" w:color="auto" w:sz="6" w:space="1"/>
        </w:pBdr>
        <w:kinsoku/>
        <w:bidi w:val="0"/>
        <w:spacing w:line="480" w:lineRule="auto"/>
        <w:ind w:firstLine="537" w:firstLineChars="224"/>
        <w:rPr>
          <w:rFonts w:ascii="宋体" w:hAnsi="宋体" w:cs="Times New Roman"/>
          <w:color w:val="auto"/>
          <w:sz w:val="24"/>
          <w:szCs w:val="21"/>
          <w:highlight w:val="none"/>
          <w:u w:val="single"/>
        </w:rPr>
      </w:pPr>
      <w:r>
        <w:rPr>
          <w:rFonts w:hint="eastAsia" w:ascii="宋体" w:hAnsi="宋体" w:eastAsia="宋体" w:cs="Times New Roman"/>
          <w:color w:val="auto"/>
          <w:sz w:val="24"/>
          <w:szCs w:val="21"/>
          <w:highlight w:val="none"/>
        </w:rPr>
        <w:t>通过初步评审且不高于最高投标限价的投标报价为有效投标报价，高于最高投标限价的投标报价无效。投标报价不得低于成本价，否则投标报价为无效投标报价。</w:t>
      </w:r>
    </w:p>
    <w:p w14:paraId="727F3AD9">
      <w:pPr>
        <w:keepNext w:val="0"/>
        <w:keepLines w:val="0"/>
        <w:kinsoku/>
        <w:bidi w:val="0"/>
        <w:spacing w:line="480" w:lineRule="auto"/>
        <w:ind w:firstLine="537" w:firstLineChars="224"/>
        <w:rPr>
          <w:rFonts w:ascii="宋体" w:hAnsi="宋体"/>
          <w:color w:val="auto"/>
          <w:sz w:val="24"/>
          <w:szCs w:val="21"/>
          <w:highlight w:val="none"/>
        </w:rPr>
      </w:pPr>
      <w:r>
        <w:rPr>
          <w:rFonts w:hint="eastAsia" w:ascii="宋体" w:hAnsi="宋体"/>
          <w:color w:val="auto"/>
          <w:sz w:val="24"/>
          <w:szCs w:val="21"/>
          <w:highlight w:val="none"/>
        </w:rPr>
        <w:t>条款号：3.2</w:t>
      </w:r>
      <w:r>
        <w:rPr>
          <w:rFonts w:hint="eastAsia" w:ascii="宋体" w:hAnsi="宋体"/>
          <w:color w:val="auto"/>
          <w:sz w:val="24"/>
          <w:szCs w:val="21"/>
          <w:highlight w:val="none"/>
          <w:lang w:val="en-US" w:eastAsia="zh-CN"/>
        </w:rPr>
        <w:t>-3.4</w:t>
      </w:r>
      <w:r>
        <w:rPr>
          <w:rFonts w:hint="eastAsia" w:ascii="宋体" w:hAnsi="宋体"/>
          <w:color w:val="auto"/>
          <w:sz w:val="24"/>
          <w:szCs w:val="21"/>
          <w:highlight w:val="none"/>
        </w:rPr>
        <w:t xml:space="preserve">             修改类型：修改</w:t>
      </w:r>
    </w:p>
    <w:p w14:paraId="38207956">
      <w:pPr>
        <w:keepNext w:val="0"/>
        <w:keepLines w:val="0"/>
        <w:kinsoku/>
        <w:bidi w:val="0"/>
        <w:spacing w:line="480" w:lineRule="auto"/>
        <w:ind w:firstLine="537" w:firstLineChars="224"/>
        <w:rPr>
          <w:rFonts w:hint="default"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原文：</w:t>
      </w:r>
      <w:r>
        <w:rPr>
          <w:rFonts w:hint="default" w:ascii="宋体" w:hAnsi="宋体" w:eastAsia="宋体" w:cs="Times New Roman"/>
          <w:color w:val="auto"/>
          <w:sz w:val="24"/>
          <w:szCs w:val="21"/>
          <w:highlight w:val="none"/>
        </w:rPr>
        <w:t>3.2  详细评审</w:t>
      </w:r>
    </w:p>
    <w:p w14:paraId="515794D5">
      <w:pPr>
        <w:keepNext w:val="0"/>
        <w:keepLines w:val="0"/>
        <w:kinsoku/>
        <w:bidi w:val="0"/>
        <w:spacing w:line="480" w:lineRule="auto"/>
        <w:ind w:firstLine="537" w:firstLineChars="224"/>
        <w:rPr>
          <w:rFonts w:hint="default" w:ascii="宋体" w:hAnsi="宋体" w:eastAsia="宋体" w:cs="Times New Roman"/>
          <w:color w:val="auto"/>
          <w:sz w:val="24"/>
          <w:szCs w:val="21"/>
          <w:highlight w:val="none"/>
        </w:rPr>
      </w:pPr>
      <w:r>
        <w:rPr>
          <w:rFonts w:hint="default" w:ascii="宋体" w:hAnsi="宋体" w:eastAsia="宋体" w:cs="Times New Roman"/>
          <w:color w:val="auto"/>
          <w:sz w:val="24"/>
          <w:szCs w:val="21"/>
          <w:highlight w:val="none"/>
        </w:rPr>
        <w:t>3.2.1 评标委员会按本章第 2.2 款规定的量化因素和分值进行打分，并计算出综合评估得分。</w:t>
      </w:r>
    </w:p>
    <w:p w14:paraId="7FD12100">
      <w:pPr>
        <w:keepNext w:val="0"/>
        <w:keepLines w:val="0"/>
        <w:kinsoku/>
        <w:bidi w:val="0"/>
        <w:spacing w:line="480" w:lineRule="auto"/>
        <w:ind w:firstLine="537" w:firstLineChars="224"/>
        <w:rPr>
          <w:rFonts w:hint="default" w:ascii="宋体" w:hAnsi="宋体" w:eastAsia="宋体" w:cs="Times New Roman"/>
          <w:color w:val="auto"/>
          <w:sz w:val="24"/>
          <w:szCs w:val="21"/>
          <w:highlight w:val="none"/>
        </w:rPr>
      </w:pPr>
      <w:r>
        <w:rPr>
          <w:rFonts w:hint="default" w:ascii="宋体" w:hAnsi="宋体" w:eastAsia="宋体" w:cs="Times New Roman"/>
          <w:color w:val="auto"/>
          <w:sz w:val="24"/>
          <w:szCs w:val="21"/>
          <w:highlight w:val="none"/>
        </w:rPr>
        <w:t>（1）按本章第2.2.4（1）目规定的评审因素和分值对资信业绩部分计算出得分</w:t>
      </w:r>
      <w:r>
        <w:rPr>
          <w:rFonts w:hint="default" w:ascii="宋体" w:hAnsi="宋体" w:eastAsia="宋体" w:cs="Times New Roman"/>
          <w:color w:val="auto"/>
          <w:sz w:val="24"/>
          <w:szCs w:val="21"/>
          <w:highlight w:val="none"/>
          <w:lang w:val="en-US" w:eastAsia="zh-CN"/>
        </w:rPr>
        <w:t>A，</w:t>
      </w:r>
      <w:r>
        <w:rPr>
          <w:rFonts w:hint="default" w:ascii="宋体" w:hAnsi="宋体" w:eastAsia="宋体" w:cs="Times New Roman"/>
          <w:color w:val="auto"/>
          <w:sz w:val="24"/>
          <w:szCs w:val="21"/>
          <w:highlight w:val="none"/>
        </w:rPr>
        <w:t>资信业绩</w:t>
      </w:r>
      <w:r>
        <w:rPr>
          <w:rFonts w:hint="default" w:ascii="宋体" w:hAnsi="宋体" w:eastAsia="宋体" w:cs="Times New Roman"/>
          <w:color w:val="auto"/>
          <w:sz w:val="24"/>
          <w:szCs w:val="21"/>
          <w:highlight w:val="none"/>
          <w:lang w:eastAsia="zh-CN"/>
        </w:rPr>
        <w:t>部分</w:t>
      </w:r>
      <w:r>
        <w:rPr>
          <w:rFonts w:hint="default" w:ascii="宋体" w:hAnsi="宋体" w:eastAsia="宋体" w:cs="Times New Roman"/>
          <w:color w:val="auto"/>
          <w:sz w:val="24"/>
          <w:szCs w:val="21"/>
          <w:highlight w:val="none"/>
        </w:rPr>
        <w:t>评审得分A为各评标专家打分的算术平均值；</w:t>
      </w:r>
    </w:p>
    <w:p w14:paraId="6D747B4D">
      <w:pPr>
        <w:keepNext w:val="0"/>
        <w:keepLines w:val="0"/>
        <w:kinsoku/>
        <w:bidi w:val="0"/>
        <w:spacing w:line="480" w:lineRule="auto"/>
        <w:ind w:firstLine="537" w:firstLineChars="224"/>
        <w:rPr>
          <w:rFonts w:hint="default" w:ascii="宋体" w:hAnsi="宋体" w:eastAsia="宋体" w:cs="Times New Roman"/>
          <w:color w:val="auto"/>
          <w:sz w:val="24"/>
          <w:szCs w:val="21"/>
          <w:highlight w:val="none"/>
        </w:rPr>
      </w:pPr>
      <w:r>
        <w:rPr>
          <w:rFonts w:hint="default" w:ascii="宋体" w:hAnsi="宋体" w:eastAsia="宋体" w:cs="Times New Roman"/>
          <w:color w:val="auto"/>
          <w:sz w:val="24"/>
          <w:szCs w:val="21"/>
          <w:highlight w:val="none"/>
        </w:rPr>
        <w:t>（2）按本章第2.2.4（2）目规定的评审因素和分值对监理大纲部分计算出得分B</w:t>
      </w:r>
      <w:r>
        <w:rPr>
          <w:rFonts w:hint="default" w:ascii="宋体" w:hAnsi="宋体" w:eastAsia="宋体" w:cs="Times New Roman"/>
          <w:color w:val="auto"/>
          <w:sz w:val="24"/>
          <w:szCs w:val="21"/>
          <w:highlight w:val="none"/>
          <w:lang w:val="en-US" w:eastAsia="zh-CN"/>
        </w:rPr>
        <w:t>，</w:t>
      </w:r>
      <w:r>
        <w:rPr>
          <w:rFonts w:hint="default" w:ascii="宋体" w:hAnsi="宋体" w:eastAsia="宋体" w:cs="Times New Roman"/>
          <w:color w:val="auto"/>
          <w:sz w:val="24"/>
          <w:szCs w:val="21"/>
          <w:highlight w:val="none"/>
          <w:lang w:eastAsia="zh-CN"/>
        </w:rPr>
        <w:fldChar w:fldCharType="begin"/>
      </w:r>
      <w:r>
        <w:rPr>
          <w:rFonts w:hint="default" w:ascii="宋体" w:hAnsi="宋体" w:eastAsia="宋体" w:cs="Times New Roman"/>
          <w:color w:val="auto"/>
          <w:sz w:val="24"/>
          <w:szCs w:val="21"/>
          <w:highlight w:val="none"/>
          <w:lang w:eastAsia="zh-CN"/>
        </w:rPr>
        <w:instrText xml:space="preserve"> = 1 \* GB3 \* MERGEFORMAT </w:instrText>
      </w:r>
      <w:r>
        <w:rPr>
          <w:rFonts w:hint="default" w:ascii="宋体" w:hAnsi="宋体" w:eastAsia="宋体" w:cs="Times New Roman"/>
          <w:color w:val="auto"/>
          <w:sz w:val="24"/>
          <w:szCs w:val="21"/>
          <w:highlight w:val="none"/>
          <w:lang w:eastAsia="zh-CN"/>
        </w:rPr>
        <w:fldChar w:fldCharType="separate"/>
      </w:r>
      <w:r>
        <w:rPr>
          <w:rFonts w:hint="default" w:ascii="宋体" w:hAnsi="宋体" w:eastAsia="宋体" w:cs="Times New Roman"/>
          <w:color w:val="auto"/>
          <w:sz w:val="24"/>
          <w:szCs w:val="21"/>
          <w:highlight w:val="none"/>
        </w:rPr>
        <w:t>①</w:t>
      </w:r>
      <w:r>
        <w:rPr>
          <w:rFonts w:hint="default" w:ascii="宋体" w:hAnsi="宋体" w:eastAsia="宋体" w:cs="Times New Roman"/>
          <w:color w:val="auto"/>
          <w:sz w:val="24"/>
          <w:szCs w:val="21"/>
          <w:highlight w:val="none"/>
        </w:rPr>
        <w:fldChar w:fldCharType="end"/>
      </w:r>
      <w:r>
        <w:rPr>
          <w:rFonts w:hint="default" w:ascii="宋体" w:hAnsi="宋体" w:eastAsia="宋体" w:cs="Times New Roman"/>
          <w:color w:val="auto"/>
          <w:sz w:val="24"/>
          <w:szCs w:val="21"/>
          <w:highlight w:val="none"/>
          <w:lang w:eastAsia="zh-CN"/>
        </w:rPr>
        <w:t>监理大纲</w:t>
      </w:r>
      <w:r>
        <w:rPr>
          <w:rFonts w:hint="default" w:ascii="宋体" w:hAnsi="宋体" w:eastAsia="宋体" w:cs="Times New Roman"/>
          <w:color w:val="auto"/>
          <w:sz w:val="24"/>
          <w:szCs w:val="21"/>
          <w:highlight w:val="none"/>
        </w:rPr>
        <w:t>部分评审得分B为从各评标专家打分中去掉一个最高分和去掉一个最低分后的剩余评标专家打分的算术平均值</w:t>
      </w:r>
      <w:r>
        <w:rPr>
          <w:rFonts w:hint="default" w:ascii="宋体" w:hAnsi="宋体" w:eastAsia="宋体" w:cs="Times New Roman"/>
          <w:color w:val="auto"/>
          <w:sz w:val="24"/>
          <w:szCs w:val="21"/>
          <w:highlight w:val="none"/>
          <w:lang w:eastAsia="zh-CN"/>
        </w:rPr>
        <w:t>或</w:t>
      </w:r>
      <w:r>
        <w:rPr>
          <w:rFonts w:hint="default" w:ascii="宋体" w:hAnsi="宋体" w:eastAsia="宋体" w:cs="Times New Roman"/>
          <w:color w:val="auto"/>
          <w:sz w:val="24"/>
          <w:szCs w:val="21"/>
          <w:highlight w:val="none"/>
          <w:lang w:eastAsia="zh-CN"/>
        </w:rPr>
        <w:fldChar w:fldCharType="begin"/>
      </w:r>
      <w:r>
        <w:rPr>
          <w:rFonts w:hint="default" w:ascii="宋体" w:hAnsi="宋体" w:eastAsia="宋体" w:cs="Times New Roman"/>
          <w:color w:val="auto"/>
          <w:sz w:val="24"/>
          <w:szCs w:val="21"/>
          <w:highlight w:val="none"/>
          <w:lang w:eastAsia="zh-CN"/>
        </w:rPr>
        <w:instrText xml:space="preserve"> = 2 \* GB3 \* MERGEFORMAT </w:instrText>
      </w:r>
      <w:r>
        <w:rPr>
          <w:rFonts w:hint="default" w:ascii="宋体" w:hAnsi="宋体" w:eastAsia="宋体" w:cs="Times New Roman"/>
          <w:color w:val="auto"/>
          <w:sz w:val="24"/>
          <w:szCs w:val="21"/>
          <w:highlight w:val="none"/>
          <w:lang w:eastAsia="zh-CN"/>
        </w:rPr>
        <w:fldChar w:fldCharType="separate"/>
      </w:r>
      <w:r>
        <w:rPr>
          <w:rFonts w:hint="default" w:ascii="宋体" w:hAnsi="宋体" w:eastAsia="宋体" w:cs="Times New Roman"/>
          <w:color w:val="auto"/>
          <w:sz w:val="24"/>
          <w:szCs w:val="21"/>
          <w:highlight w:val="none"/>
        </w:rPr>
        <w:t>②</w:t>
      </w:r>
      <w:r>
        <w:rPr>
          <w:rFonts w:hint="default" w:ascii="宋体" w:hAnsi="宋体" w:eastAsia="宋体" w:cs="Times New Roman"/>
          <w:color w:val="auto"/>
          <w:sz w:val="24"/>
          <w:szCs w:val="21"/>
          <w:highlight w:val="none"/>
        </w:rPr>
        <w:fldChar w:fldCharType="end"/>
      </w:r>
      <w:r>
        <w:rPr>
          <w:rFonts w:hint="default" w:ascii="宋体" w:hAnsi="宋体" w:eastAsia="宋体" w:cs="Times New Roman"/>
          <w:color w:val="auto"/>
          <w:sz w:val="24"/>
          <w:szCs w:val="21"/>
          <w:highlight w:val="none"/>
          <w:lang w:eastAsia="zh-CN"/>
        </w:rPr>
        <w:t>监理大纲部分</w:t>
      </w:r>
      <w:r>
        <w:rPr>
          <w:rFonts w:hint="default" w:ascii="宋体" w:hAnsi="宋体" w:eastAsia="宋体" w:cs="Times New Roman"/>
          <w:color w:val="auto"/>
          <w:sz w:val="24"/>
          <w:szCs w:val="21"/>
          <w:highlight w:val="none"/>
        </w:rPr>
        <w:t>评审得分B为各评标专家打分的算术平均值</w:t>
      </w:r>
      <w:r>
        <w:rPr>
          <w:rFonts w:hint="default" w:ascii="宋体" w:hAnsi="宋体" w:eastAsia="宋体" w:cs="Times New Roman"/>
          <w:color w:val="auto"/>
          <w:sz w:val="24"/>
          <w:szCs w:val="21"/>
          <w:highlight w:val="none"/>
          <w:lang w:eastAsia="zh-CN"/>
        </w:rPr>
        <w:t>（二选一，招标人自行选择）</w:t>
      </w:r>
      <w:r>
        <w:rPr>
          <w:rFonts w:hint="default" w:ascii="宋体" w:hAnsi="宋体" w:eastAsia="宋体" w:cs="Times New Roman"/>
          <w:color w:val="auto"/>
          <w:sz w:val="24"/>
          <w:szCs w:val="21"/>
          <w:highlight w:val="none"/>
        </w:rPr>
        <w:t>；</w:t>
      </w:r>
    </w:p>
    <w:p w14:paraId="1C590129">
      <w:pPr>
        <w:keepNext w:val="0"/>
        <w:keepLines w:val="0"/>
        <w:kinsoku/>
        <w:bidi w:val="0"/>
        <w:spacing w:line="480" w:lineRule="auto"/>
        <w:ind w:firstLine="537" w:firstLineChars="224"/>
        <w:rPr>
          <w:rFonts w:hint="default" w:ascii="宋体" w:hAnsi="宋体" w:eastAsia="宋体" w:cs="Times New Roman"/>
          <w:color w:val="auto"/>
          <w:sz w:val="24"/>
          <w:szCs w:val="21"/>
          <w:highlight w:val="none"/>
        </w:rPr>
      </w:pPr>
      <w:r>
        <w:rPr>
          <w:rFonts w:hint="default" w:ascii="宋体" w:hAnsi="宋体" w:eastAsia="宋体" w:cs="Times New Roman"/>
          <w:color w:val="auto"/>
          <w:sz w:val="24"/>
          <w:szCs w:val="21"/>
          <w:highlight w:val="none"/>
        </w:rPr>
        <w:t>（3）按本章第2.2.4（3）目规定的评审因素和分值对投标报价计算出得分C；</w:t>
      </w:r>
    </w:p>
    <w:p w14:paraId="2A14568A">
      <w:pPr>
        <w:keepNext w:val="0"/>
        <w:keepLines w:val="0"/>
        <w:kinsoku/>
        <w:bidi w:val="0"/>
        <w:spacing w:line="480" w:lineRule="auto"/>
        <w:ind w:firstLine="537" w:firstLineChars="224"/>
        <w:rPr>
          <w:rFonts w:hint="default" w:ascii="宋体" w:hAnsi="宋体" w:eastAsia="宋体" w:cs="Times New Roman"/>
          <w:color w:val="auto"/>
          <w:sz w:val="24"/>
          <w:szCs w:val="21"/>
          <w:highlight w:val="none"/>
          <w:lang w:eastAsia="zh-CN"/>
        </w:rPr>
      </w:pPr>
      <w:r>
        <w:rPr>
          <w:rFonts w:hint="default" w:ascii="宋体" w:hAnsi="宋体" w:eastAsia="宋体" w:cs="Times New Roman"/>
          <w:color w:val="auto"/>
          <w:sz w:val="24"/>
          <w:szCs w:val="21"/>
          <w:highlight w:val="none"/>
        </w:rPr>
        <w:t>（4）按本章第2.2.4（4）目规定的评审因素和分值对</w:t>
      </w:r>
      <w:r>
        <w:rPr>
          <w:rFonts w:hint="default" w:ascii="宋体" w:hAnsi="宋体" w:eastAsia="宋体" w:cs="Times New Roman"/>
          <w:color w:val="auto"/>
          <w:sz w:val="24"/>
          <w:szCs w:val="21"/>
          <w:highlight w:val="none"/>
          <w:lang w:eastAsia="zh-CN"/>
        </w:rPr>
        <w:t>诚信评价</w:t>
      </w:r>
      <w:r>
        <w:rPr>
          <w:rFonts w:hint="default" w:ascii="宋体" w:hAnsi="宋体" w:eastAsia="宋体" w:cs="Times New Roman"/>
          <w:color w:val="auto"/>
          <w:sz w:val="24"/>
          <w:szCs w:val="21"/>
          <w:highlight w:val="none"/>
        </w:rPr>
        <w:t>计算出得分D</w:t>
      </w:r>
      <w:r>
        <w:rPr>
          <w:rFonts w:hint="default" w:ascii="宋体" w:hAnsi="宋体" w:eastAsia="宋体" w:cs="Times New Roman"/>
          <w:color w:val="auto"/>
          <w:sz w:val="24"/>
          <w:szCs w:val="21"/>
          <w:highlight w:val="none"/>
          <w:lang w:eastAsia="zh-CN"/>
        </w:rPr>
        <w:t>。</w:t>
      </w:r>
    </w:p>
    <w:p w14:paraId="5AF76E18">
      <w:pPr>
        <w:keepNext w:val="0"/>
        <w:keepLines w:val="0"/>
        <w:kinsoku/>
        <w:bidi w:val="0"/>
        <w:spacing w:line="480" w:lineRule="auto"/>
        <w:ind w:firstLine="537" w:firstLineChars="224"/>
        <w:rPr>
          <w:rFonts w:hint="default" w:ascii="宋体" w:hAnsi="宋体" w:eastAsia="宋体" w:cs="Times New Roman"/>
          <w:color w:val="auto"/>
          <w:sz w:val="24"/>
          <w:szCs w:val="21"/>
          <w:highlight w:val="none"/>
        </w:rPr>
      </w:pPr>
      <w:r>
        <w:rPr>
          <w:rFonts w:hint="default" w:ascii="宋体" w:hAnsi="宋体" w:eastAsia="宋体" w:cs="Times New Roman"/>
          <w:color w:val="auto"/>
          <w:sz w:val="24"/>
          <w:szCs w:val="21"/>
          <w:highlight w:val="none"/>
        </w:rPr>
        <w:t>3.2.2 评分分值计算保留小数点后两位，小数点后第三位“四舍五入”。</w:t>
      </w:r>
    </w:p>
    <w:p w14:paraId="4799A7DD">
      <w:pPr>
        <w:keepNext w:val="0"/>
        <w:keepLines w:val="0"/>
        <w:kinsoku/>
        <w:bidi w:val="0"/>
        <w:spacing w:line="480" w:lineRule="auto"/>
        <w:ind w:firstLine="537" w:firstLineChars="224"/>
        <w:rPr>
          <w:rFonts w:hint="default" w:ascii="宋体" w:hAnsi="宋体" w:eastAsia="宋体" w:cs="Times New Roman"/>
          <w:color w:val="auto"/>
          <w:sz w:val="24"/>
          <w:szCs w:val="21"/>
          <w:highlight w:val="none"/>
        </w:rPr>
      </w:pPr>
      <w:r>
        <w:rPr>
          <w:rFonts w:hint="default" w:ascii="宋体" w:hAnsi="宋体" w:eastAsia="宋体" w:cs="Times New Roman"/>
          <w:color w:val="auto"/>
          <w:sz w:val="24"/>
          <w:szCs w:val="21"/>
          <w:highlight w:val="none"/>
        </w:rPr>
        <w:t>3.2.3 投标人得分=A+B+C+D。</w:t>
      </w:r>
    </w:p>
    <w:p w14:paraId="72EBFEA2">
      <w:pPr>
        <w:keepNext w:val="0"/>
        <w:keepLines w:val="0"/>
        <w:kinsoku/>
        <w:bidi w:val="0"/>
        <w:spacing w:line="480" w:lineRule="auto"/>
        <w:ind w:firstLine="537" w:firstLineChars="224"/>
        <w:rPr>
          <w:rFonts w:hint="default" w:ascii="宋体" w:hAnsi="宋体" w:eastAsia="宋体" w:cs="Times New Roman"/>
          <w:color w:val="auto"/>
          <w:sz w:val="24"/>
          <w:szCs w:val="21"/>
          <w:highlight w:val="none"/>
        </w:rPr>
      </w:pPr>
      <w:r>
        <w:rPr>
          <w:rFonts w:hint="default" w:ascii="宋体" w:hAnsi="宋体" w:eastAsia="宋体" w:cs="Times New Roman"/>
          <w:color w:val="auto"/>
          <w:sz w:val="24"/>
          <w:szCs w:val="21"/>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6E97E563">
      <w:pPr>
        <w:keepNext w:val="0"/>
        <w:keepLines w:val="0"/>
        <w:kinsoku/>
        <w:bidi w:val="0"/>
        <w:spacing w:line="480" w:lineRule="auto"/>
        <w:ind w:firstLine="537" w:firstLineChars="224"/>
        <w:rPr>
          <w:rFonts w:hint="default" w:ascii="宋体" w:hAnsi="宋体" w:eastAsia="宋体" w:cs="Times New Roman"/>
          <w:color w:val="auto"/>
          <w:sz w:val="24"/>
          <w:szCs w:val="21"/>
          <w:highlight w:val="none"/>
        </w:rPr>
      </w:pPr>
      <w:r>
        <w:rPr>
          <w:rFonts w:hint="default" w:ascii="宋体" w:hAnsi="宋体" w:eastAsia="宋体" w:cs="Times New Roman"/>
          <w:color w:val="auto"/>
          <w:sz w:val="24"/>
          <w:szCs w:val="21"/>
          <w:highlight w:val="none"/>
        </w:rPr>
        <w:t>3.3  投标文件的澄清</w:t>
      </w:r>
    </w:p>
    <w:p w14:paraId="3BAA6047">
      <w:pPr>
        <w:keepNext w:val="0"/>
        <w:keepLines w:val="0"/>
        <w:kinsoku/>
        <w:bidi w:val="0"/>
        <w:spacing w:line="480" w:lineRule="auto"/>
        <w:ind w:firstLine="537" w:firstLineChars="224"/>
        <w:rPr>
          <w:rFonts w:hint="default" w:ascii="宋体" w:hAnsi="宋体" w:eastAsia="宋体" w:cs="Times New Roman"/>
          <w:color w:val="auto"/>
          <w:sz w:val="24"/>
          <w:szCs w:val="21"/>
          <w:highlight w:val="none"/>
        </w:rPr>
      </w:pPr>
      <w:r>
        <w:rPr>
          <w:rFonts w:hint="default" w:ascii="宋体" w:hAnsi="宋体" w:eastAsia="宋体" w:cs="Times New Roman"/>
          <w:color w:val="auto"/>
          <w:sz w:val="24"/>
          <w:szCs w:val="21"/>
          <w:highlight w:val="none"/>
        </w:rPr>
        <w:t>3.3.1 在评标过程中，</w:t>
      </w:r>
      <w:r>
        <w:rPr>
          <w:rFonts w:hint="eastAsia" w:ascii="宋体" w:hAnsi="宋体" w:eastAsia="宋体" w:cs="Times New Roman"/>
          <w:color w:val="auto"/>
          <w:sz w:val="24"/>
          <w:szCs w:val="21"/>
          <w:highlight w:val="none"/>
        </w:rPr>
        <w:t>经评标委员会中两人以上（含两人）以书面形式提出动议，评标委员会</w:t>
      </w:r>
      <w:r>
        <w:rPr>
          <w:rFonts w:hint="default" w:ascii="宋体" w:hAnsi="宋体" w:eastAsia="宋体" w:cs="Times New Roman"/>
          <w:color w:val="auto"/>
          <w:sz w:val="24"/>
          <w:szCs w:val="21"/>
          <w:highlight w:val="none"/>
        </w:rPr>
        <w:t>可以书面形式要求投标人对投标文件中含义不明确、对同类问题表述不一致或者有明显文字和计算错误的内容作必要的澄清、说明或补正。澄清、说明 或补正应以书面方式进行。评标委员会不接受投标人主动提出的澄清、说明或补正。</w:t>
      </w:r>
    </w:p>
    <w:p w14:paraId="1D873B9F">
      <w:pPr>
        <w:keepNext w:val="0"/>
        <w:keepLines w:val="0"/>
        <w:kinsoku/>
        <w:bidi w:val="0"/>
        <w:spacing w:line="480" w:lineRule="auto"/>
        <w:ind w:firstLine="537" w:firstLineChars="224"/>
        <w:rPr>
          <w:rFonts w:hint="default" w:ascii="宋体" w:hAnsi="宋体" w:eastAsia="宋体" w:cs="Times New Roman"/>
          <w:color w:val="auto"/>
          <w:sz w:val="24"/>
          <w:szCs w:val="21"/>
          <w:highlight w:val="none"/>
        </w:rPr>
      </w:pPr>
      <w:r>
        <w:rPr>
          <w:rFonts w:hint="default" w:ascii="宋体" w:hAnsi="宋体" w:eastAsia="宋体" w:cs="Times New Roman"/>
          <w:color w:val="auto"/>
          <w:sz w:val="24"/>
          <w:szCs w:val="21"/>
          <w:highlight w:val="none"/>
        </w:rPr>
        <w:t>3.3.2 澄清、说明或补正不得超出投标文件的范围且不得改变投标文件的实质性内容，并构成投标文件的组成部分。</w:t>
      </w:r>
    </w:p>
    <w:p w14:paraId="5A40F7CD">
      <w:pPr>
        <w:keepNext w:val="0"/>
        <w:keepLines w:val="0"/>
        <w:kinsoku/>
        <w:bidi w:val="0"/>
        <w:spacing w:line="480" w:lineRule="auto"/>
        <w:ind w:firstLine="537" w:firstLineChars="224"/>
        <w:rPr>
          <w:rFonts w:hint="default" w:ascii="宋体" w:hAnsi="宋体" w:eastAsia="宋体" w:cs="Times New Roman"/>
          <w:color w:val="auto"/>
          <w:sz w:val="24"/>
          <w:szCs w:val="21"/>
          <w:highlight w:val="none"/>
        </w:rPr>
      </w:pPr>
      <w:r>
        <w:rPr>
          <w:rFonts w:hint="default" w:ascii="宋体" w:hAnsi="宋体" w:eastAsia="宋体" w:cs="Times New Roman"/>
          <w:color w:val="auto"/>
          <w:sz w:val="24"/>
          <w:szCs w:val="21"/>
          <w:highlight w:val="none"/>
        </w:rPr>
        <w:t>3.3.3 评标委员会对投标人提交的澄清、说明或补正有疑问的，可以要求投标人进一步澄清、 说明或补正，直至满足评标委员会的要求。</w:t>
      </w:r>
    </w:p>
    <w:p w14:paraId="63155251">
      <w:pPr>
        <w:keepNext w:val="0"/>
        <w:keepLines w:val="0"/>
        <w:kinsoku/>
        <w:bidi w:val="0"/>
        <w:spacing w:line="480" w:lineRule="auto"/>
        <w:ind w:firstLine="537" w:firstLineChars="224"/>
        <w:rPr>
          <w:rFonts w:hint="default" w:ascii="宋体" w:hAnsi="宋体" w:eastAsia="宋体" w:cs="Times New Roman"/>
          <w:color w:val="auto"/>
          <w:sz w:val="24"/>
          <w:szCs w:val="21"/>
          <w:highlight w:val="none"/>
        </w:rPr>
      </w:pPr>
      <w:r>
        <w:rPr>
          <w:rFonts w:hint="default" w:ascii="宋体" w:hAnsi="宋体" w:eastAsia="宋体" w:cs="Times New Roman"/>
          <w:color w:val="auto"/>
          <w:sz w:val="24"/>
          <w:szCs w:val="21"/>
          <w:highlight w:val="none"/>
        </w:rPr>
        <w:t>3.4  评标结果</w:t>
      </w:r>
    </w:p>
    <w:p w14:paraId="2526DFF2">
      <w:pPr>
        <w:keepNext w:val="0"/>
        <w:keepLines w:val="0"/>
        <w:kinsoku/>
        <w:bidi w:val="0"/>
        <w:spacing w:line="480" w:lineRule="auto"/>
        <w:ind w:firstLine="537" w:firstLineChars="224"/>
        <w:rPr>
          <w:rFonts w:hint="default" w:ascii="宋体" w:hAnsi="宋体" w:eastAsia="宋体" w:cs="Times New Roman"/>
          <w:color w:val="auto"/>
          <w:sz w:val="24"/>
          <w:szCs w:val="21"/>
          <w:highlight w:val="none"/>
        </w:rPr>
      </w:pPr>
      <w:r>
        <w:rPr>
          <w:rFonts w:hint="default" w:ascii="宋体" w:hAnsi="宋体" w:eastAsia="宋体" w:cs="Times New Roman"/>
          <w:color w:val="auto"/>
          <w:sz w:val="24"/>
          <w:szCs w:val="21"/>
          <w:highlight w:val="none"/>
        </w:rPr>
        <w:t>3.4.1 除第二章“投标人须知”前附表授权直接确定中标人外，评标委员会按照得分由高到低 的顺序推荐中标候选人，并标明排序。</w:t>
      </w:r>
    </w:p>
    <w:p w14:paraId="78588E70">
      <w:pPr>
        <w:keepNext w:val="0"/>
        <w:keepLines w:val="0"/>
        <w:kinsoku/>
        <w:bidi w:val="0"/>
        <w:spacing w:line="480" w:lineRule="auto"/>
        <w:ind w:firstLine="537" w:firstLineChars="224"/>
        <w:rPr>
          <w:rFonts w:hint="default" w:ascii="宋体" w:hAnsi="宋体" w:eastAsia="宋体" w:cs="Times New Roman"/>
          <w:color w:val="auto"/>
          <w:sz w:val="24"/>
          <w:szCs w:val="21"/>
          <w:highlight w:val="none"/>
        </w:rPr>
      </w:pPr>
      <w:r>
        <w:rPr>
          <w:rFonts w:hint="default" w:ascii="宋体" w:hAnsi="宋体" w:eastAsia="宋体" w:cs="Times New Roman"/>
          <w:color w:val="auto"/>
          <w:sz w:val="24"/>
          <w:szCs w:val="21"/>
          <w:highlight w:val="none"/>
        </w:rPr>
        <w:t>3.4.2 评标委员会完成评标后，应当向招标人提交书面评标报告和中标候选人名单。</w:t>
      </w:r>
    </w:p>
    <w:p w14:paraId="0E48C13C">
      <w:pPr>
        <w:keepNext w:val="0"/>
        <w:keepLines w:val="0"/>
        <w:kinsoku/>
        <w:bidi w:val="0"/>
        <w:spacing w:line="480" w:lineRule="auto"/>
        <w:ind w:firstLine="537" w:firstLineChars="224"/>
        <w:rPr>
          <w:rFonts w:hint="eastAsia" w:ascii="宋体" w:hAnsi="宋体" w:eastAsia="宋体" w:cs="Times New Roman"/>
          <w:color w:val="auto"/>
          <w:sz w:val="24"/>
          <w:highlight w:val="none"/>
          <w:u w:val="single"/>
        </w:rPr>
      </w:pPr>
      <w:r>
        <w:rPr>
          <w:rFonts w:hint="eastAsia" w:ascii="宋体" w:hAnsi="宋体"/>
          <w:color w:val="auto"/>
          <w:sz w:val="24"/>
          <w:szCs w:val="21"/>
          <w:highlight w:val="none"/>
        </w:rPr>
        <w:t>现文：</w:t>
      </w:r>
      <w:r>
        <w:rPr>
          <w:rFonts w:hint="eastAsia" w:ascii="宋体" w:hAnsi="宋体" w:eastAsia="宋体" w:cs="Times New Roman"/>
          <w:color w:val="auto"/>
          <w:sz w:val="24"/>
          <w:highlight w:val="none"/>
          <w:u w:val="single"/>
          <w:lang w:val="en-US" w:eastAsia="zh-CN"/>
        </w:rPr>
        <w:t>3</w:t>
      </w:r>
      <w:r>
        <w:rPr>
          <w:rFonts w:hint="eastAsia" w:ascii="宋体" w:hAnsi="宋体" w:eastAsia="宋体" w:cs="Times New Roman"/>
          <w:color w:val="auto"/>
          <w:sz w:val="24"/>
          <w:highlight w:val="none"/>
          <w:u w:val="single"/>
        </w:rPr>
        <w:t xml:space="preserve">.2 </w:t>
      </w:r>
      <w:r>
        <w:rPr>
          <w:rFonts w:hint="eastAsia" w:ascii="宋体" w:hAnsi="宋体" w:eastAsia="宋体" w:cs="Times New Roman"/>
          <w:color w:val="auto"/>
          <w:sz w:val="24"/>
          <w:highlight w:val="none"/>
          <w:u w:val="single"/>
          <w:lang w:eastAsia="zh-CN"/>
        </w:rPr>
        <w:t>技术</w:t>
      </w:r>
      <w:r>
        <w:rPr>
          <w:rFonts w:hint="eastAsia" w:ascii="宋体" w:hAnsi="宋体"/>
          <w:color w:val="auto"/>
          <w:sz w:val="24"/>
          <w:highlight w:val="none"/>
          <w:u w:val="single"/>
          <w:lang w:val="en-US" w:eastAsia="zh-CN"/>
        </w:rPr>
        <w:t>方案</w:t>
      </w:r>
      <w:r>
        <w:rPr>
          <w:rFonts w:hint="eastAsia" w:ascii="宋体" w:hAnsi="宋体" w:eastAsia="宋体" w:cs="Times New Roman"/>
          <w:color w:val="auto"/>
          <w:sz w:val="24"/>
          <w:highlight w:val="none"/>
          <w:u w:val="single"/>
        </w:rPr>
        <w:t>评审</w:t>
      </w:r>
    </w:p>
    <w:p w14:paraId="2A2F9D1D">
      <w:pPr>
        <w:keepNext w:val="0"/>
        <w:keepLines w:val="0"/>
        <w:kinsoku/>
        <w:bidi w:val="0"/>
        <w:spacing w:line="480" w:lineRule="auto"/>
        <w:ind w:firstLine="537" w:firstLineChars="224"/>
        <w:rPr>
          <w:rFonts w:hint="eastAsia" w:ascii="宋体" w:hAnsi="宋体" w:eastAsia="宋体" w:cs="Times New Roman"/>
          <w:color w:val="auto"/>
          <w:sz w:val="24"/>
          <w:highlight w:val="none"/>
          <w:u w:val="single"/>
          <w:lang w:val="en-US" w:eastAsia="zh-CN"/>
        </w:rPr>
      </w:pPr>
      <w:r>
        <w:rPr>
          <w:rFonts w:hint="eastAsia" w:ascii="宋体" w:hAnsi="宋体" w:eastAsia="宋体" w:cs="Times New Roman"/>
          <w:color w:val="auto"/>
          <w:sz w:val="24"/>
          <w:highlight w:val="none"/>
          <w:u w:val="single"/>
        </w:rPr>
        <w:t>评标委员会按评标办法前附表第</w:t>
      </w:r>
      <w:r>
        <w:rPr>
          <w:rFonts w:hint="eastAsia" w:ascii="宋体" w:hAnsi="宋体" w:eastAsia="宋体" w:cs="Times New Roman"/>
          <w:color w:val="auto"/>
          <w:sz w:val="24"/>
          <w:highlight w:val="none"/>
          <w:u w:val="single"/>
          <w:lang w:val="en-US" w:eastAsia="zh-CN"/>
        </w:rPr>
        <w:t>2</w:t>
      </w:r>
      <w:r>
        <w:rPr>
          <w:rFonts w:hint="eastAsia" w:ascii="宋体" w:hAnsi="宋体" w:eastAsia="宋体" w:cs="Times New Roman"/>
          <w:color w:val="auto"/>
          <w:sz w:val="24"/>
          <w:highlight w:val="none"/>
          <w:u w:val="single"/>
        </w:rPr>
        <w:t>.2款规定的评审因素确定</w:t>
      </w:r>
      <w:r>
        <w:rPr>
          <w:rFonts w:hint="eastAsia" w:ascii="宋体" w:hAnsi="宋体" w:eastAsia="宋体" w:cs="Times New Roman"/>
          <w:color w:val="auto"/>
          <w:sz w:val="24"/>
          <w:highlight w:val="none"/>
          <w:u w:val="single"/>
          <w:lang w:eastAsia="zh-CN"/>
        </w:rPr>
        <w:t>通过技术</w:t>
      </w:r>
      <w:r>
        <w:rPr>
          <w:rFonts w:hint="eastAsia" w:ascii="宋体" w:hAnsi="宋体"/>
          <w:color w:val="auto"/>
          <w:sz w:val="24"/>
          <w:highlight w:val="none"/>
          <w:u w:val="single"/>
          <w:lang w:val="en-US" w:eastAsia="zh-CN"/>
        </w:rPr>
        <w:t>方案</w:t>
      </w:r>
      <w:r>
        <w:rPr>
          <w:rFonts w:hint="eastAsia" w:ascii="宋体" w:hAnsi="宋体" w:eastAsia="宋体" w:cs="Times New Roman"/>
          <w:color w:val="auto"/>
          <w:sz w:val="24"/>
          <w:highlight w:val="none"/>
          <w:u w:val="single"/>
          <w:lang w:eastAsia="zh-CN"/>
        </w:rPr>
        <w:t>评审</w:t>
      </w:r>
      <w:r>
        <w:rPr>
          <w:rFonts w:hint="eastAsia" w:ascii="宋体" w:hAnsi="宋体" w:eastAsia="宋体" w:cs="Times New Roman"/>
          <w:color w:val="auto"/>
          <w:sz w:val="24"/>
          <w:highlight w:val="none"/>
          <w:u w:val="single"/>
        </w:rPr>
        <w:t>的投标人；有一项不符合评审标准的，评标委员会应当否决其投标。</w:t>
      </w:r>
    </w:p>
    <w:p w14:paraId="4073526A">
      <w:pPr>
        <w:keepNext w:val="0"/>
        <w:keepLines w:val="0"/>
        <w:kinsoku/>
        <w:bidi w:val="0"/>
        <w:spacing w:line="480" w:lineRule="auto"/>
        <w:ind w:firstLine="537" w:firstLineChars="224"/>
        <w:rPr>
          <w:rFonts w:hint="eastAsia" w:ascii="宋体" w:hAnsi="宋体" w:eastAsia="宋体" w:cs="Times New Roman"/>
          <w:color w:val="auto"/>
          <w:sz w:val="24"/>
          <w:highlight w:val="none"/>
          <w:u w:val="single"/>
          <w:lang w:val="en-US" w:eastAsia="zh-CN"/>
        </w:rPr>
      </w:pPr>
      <w:r>
        <w:rPr>
          <w:rFonts w:hint="eastAsia" w:ascii="宋体" w:hAnsi="宋体" w:eastAsia="宋体" w:cs="Times New Roman"/>
          <w:color w:val="auto"/>
          <w:sz w:val="24"/>
          <w:highlight w:val="none"/>
          <w:u w:val="single"/>
          <w:lang w:val="en-US" w:eastAsia="zh-CN"/>
        </w:rPr>
        <w:t>3</w:t>
      </w:r>
      <w:r>
        <w:rPr>
          <w:rFonts w:hint="eastAsia" w:ascii="宋体" w:hAnsi="宋体" w:eastAsia="宋体" w:cs="Times New Roman"/>
          <w:color w:val="auto"/>
          <w:sz w:val="24"/>
          <w:highlight w:val="none"/>
          <w:u w:val="single"/>
        </w:rPr>
        <w:t>.</w:t>
      </w:r>
      <w:r>
        <w:rPr>
          <w:rFonts w:hint="eastAsia" w:ascii="宋体" w:hAnsi="宋体" w:eastAsia="宋体" w:cs="Times New Roman"/>
          <w:color w:val="auto"/>
          <w:sz w:val="24"/>
          <w:highlight w:val="none"/>
          <w:u w:val="single"/>
          <w:lang w:val="en-US" w:eastAsia="zh-CN"/>
        </w:rPr>
        <w:t>3</w:t>
      </w:r>
      <w:r>
        <w:rPr>
          <w:rFonts w:hint="eastAsia" w:ascii="宋体" w:hAnsi="宋体" w:eastAsia="宋体" w:cs="Times New Roman"/>
          <w:color w:val="auto"/>
          <w:sz w:val="24"/>
          <w:highlight w:val="none"/>
          <w:u w:val="single"/>
        </w:rPr>
        <w:t xml:space="preserve"> 有效投标报价</w:t>
      </w:r>
      <w:r>
        <w:rPr>
          <w:rFonts w:hint="eastAsia" w:ascii="宋体" w:hAnsi="宋体" w:eastAsia="宋体" w:cs="Times New Roman"/>
          <w:color w:val="auto"/>
          <w:sz w:val="24"/>
          <w:highlight w:val="none"/>
          <w:u w:val="single"/>
          <w:lang w:val="en-US" w:eastAsia="zh-CN"/>
        </w:rPr>
        <w:t>评审</w:t>
      </w:r>
    </w:p>
    <w:p w14:paraId="7EFE2D06">
      <w:pPr>
        <w:keepNext w:val="0"/>
        <w:keepLines w:val="0"/>
        <w:kinsoku/>
        <w:bidi w:val="0"/>
        <w:spacing w:line="480" w:lineRule="auto"/>
        <w:ind w:firstLine="537" w:firstLineChars="224"/>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u w:val="single"/>
          <w:lang w:val="en-US" w:eastAsia="zh-CN"/>
        </w:rPr>
        <w:t>通过初步评审且</w:t>
      </w:r>
      <w:r>
        <w:rPr>
          <w:rFonts w:hint="eastAsia" w:ascii="宋体" w:hAnsi="宋体" w:eastAsia="宋体" w:cs="Times New Roman"/>
          <w:color w:val="auto"/>
          <w:sz w:val="24"/>
          <w:highlight w:val="none"/>
          <w:u w:val="single"/>
        </w:rPr>
        <w:t>不高于最高投标限价的</w:t>
      </w:r>
      <w:r>
        <w:rPr>
          <w:rFonts w:hint="eastAsia" w:ascii="宋体" w:hAnsi="宋体" w:eastAsia="宋体" w:cs="Times New Roman"/>
          <w:color w:val="auto"/>
          <w:sz w:val="24"/>
          <w:highlight w:val="none"/>
          <w:u w:val="single"/>
          <w:lang w:val="en-US" w:eastAsia="zh-CN"/>
        </w:rPr>
        <w:t>投标报价</w:t>
      </w:r>
      <w:r>
        <w:rPr>
          <w:rFonts w:hint="eastAsia" w:ascii="宋体" w:hAnsi="宋体" w:eastAsia="宋体" w:cs="Times New Roman"/>
          <w:color w:val="auto"/>
          <w:sz w:val="24"/>
          <w:highlight w:val="none"/>
          <w:u w:val="single"/>
        </w:rPr>
        <w:t>为有效投标报价，高于最高投标限价的</w:t>
      </w:r>
      <w:r>
        <w:rPr>
          <w:rFonts w:hint="eastAsia" w:ascii="宋体" w:hAnsi="宋体" w:eastAsia="宋体" w:cs="Times New Roman"/>
          <w:color w:val="auto"/>
          <w:sz w:val="24"/>
          <w:highlight w:val="none"/>
          <w:u w:val="single"/>
          <w:lang w:val="en-US" w:eastAsia="zh-CN"/>
        </w:rPr>
        <w:t>投标报价</w:t>
      </w:r>
      <w:r>
        <w:rPr>
          <w:rFonts w:hint="eastAsia" w:ascii="宋体" w:hAnsi="宋体" w:eastAsia="宋体" w:cs="Times New Roman"/>
          <w:color w:val="auto"/>
          <w:sz w:val="24"/>
          <w:highlight w:val="none"/>
          <w:u w:val="single"/>
        </w:rPr>
        <w:t>无效。</w:t>
      </w:r>
      <w:r>
        <w:rPr>
          <w:rFonts w:hint="eastAsia" w:ascii="宋体" w:hAnsi="宋体" w:eastAsia="宋体" w:cs="Times New Roman"/>
          <w:color w:val="auto"/>
          <w:sz w:val="24"/>
          <w:highlight w:val="none"/>
          <w:u w:val="single"/>
          <w:lang w:val="en-US" w:eastAsia="zh-CN"/>
        </w:rPr>
        <w:t>投标报价</w:t>
      </w:r>
      <w:r>
        <w:rPr>
          <w:rFonts w:hint="eastAsia" w:ascii="宋体" w:hAnsi="宋体" w:eastAsia="宋体" w:cs="Times New Roman"/>
          <w:color w:val="auto"/>
          <w:sz w:val="24"/>
          <w:highlight w:val="none"/>
          <w:u w:val="single"/>
        </w:rPr>
        <w:t>不得低于成本价，否则</w:t>
      </w:r>
      <w:r>
        <w:rPr>
          <w:rFonts w:hint="eastAsia" w:ascii="宋体" w:hAnsi="宋体" w:eastAsia="宋体" w:cs="Times New Roman"/>
          <w:color w:val="auto"/>
          <w:sz w:val="24"/>
          <w:highlight w:val="none"/>
          <w:u w:val="single"/>
          <w:lang w:val="en-US" w:eastAsia="zh-CN"/>
        </w:rPr>
        <w:t>投标报价</w:t>
      </w:r>
      <w:r>
        <w:rPr>
          <w:rFonts w:hint="eastAsia" w:ascii="宋体" w:hAnsi="宋体" w:eastAsia="宋体" w:cs="Times New Roman"/>
          <w:color w:val="auto"/>
          <w:sz w:val="24"/>
          <w:highlight w:val="none"/>
          <w:u w:val="single"/>
        </w:rPr>
        <w:t>为无效投标报价。评标时，</w:t>
      </w:r>
      <w:r>
        <w:rPr>
          <w:rFonts w:hint="default" w:cs="Times New Roman"/>
          <w:color w:val="auto"/>
          <w:sz w:val="24"/>
          <w:szCs w:val="24"/>
          <w:highlight w:val="none"/>
          <w:u w:val="single"/>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r>
        <w:rPr>
          <w:rFonts w:hint="eastAsia" w:ascii="宋体" w:hAnsi="宋体" w:eastAsia="宋体" w:cs="Times New Roman"/>
          <w:color w:val="auto"/>
          <w:sz w:val="24"/>
          <w:highlight w:val="none"/>
          <w:u w:val="single"/>
        </w:rPr>
        <w:t>。</w:t>
      </w:r>
    </w:p>
    <w:p w14:paraId="272477CD">
      <w:pPr>
        <w:keepNext w:val="0"/>
        <w:keepLines w:val="0"/>
        <w:kinsoku/>
        <w:bidi w:val="0"/>
        <w:spacing w:line="480" w:lineRule="auto"/>
        <w:ind w:firstLine="537" w:firstLineChars="224"/>
        <w:rPr>
          <w:rFonts w:hint="default" w:ascii="宋体" w:hAnsi="宋体" w:eastAsia="宋体" w:cs="宋体"/>
          <w:color w:val="auto"/>
          <w:highlight w:val="none"/>
        </w:rPr>
      </w:pPr>
      <w:r>
        <w:rPr>
          <w:rFonts w:hint="default" w:ascii="宋体" w:hAnsi="宋体" w:eastAsia="宋体" w:cs="宋体"/>
          <w:color w:val="auto"/>
          <w:highlight w:val="none"/>
        </w:rPr>
        <w:t>3.</w:t>
      </w:r>
      <w:r>
        <w:rPr>
          <w:rFonts w:hint="eastAsia" w:ascii="宋体" w:hAnsi="宋体" w:cs="宋体"/>
          <w:color w:val="auto"/>
          <w:highlight w:val="none"/>
          <w:u w:val="single"/>
          <w:lang w:val="en-US" w:eastAsia="zh-CN"/>
        </w:rPr>
        <w:t>4</w:t>
      </w:r>
      <w:r>
        <w:rPr>
          <w:rFonts w:hint="default" w:ascii="宋体" w:hAnsi="宋体" w:eastAsia="宋体" w:cs="宋体"/>
          <w:color w:val="auto"/>
          <w:highlight w:val="none"/>
        </w:rPr>
        <w:t xml:space="preserve">  投标文件的澄清</w:t>
      </w:r>
    </w:p>
    <w:p w14:paraId="7B367E9A">
      <w:pPr>
        <w:keepNext w:val="0"/>
        <w:keepLines w:val="0"/>
        <w:kinsoku/>
        <w:bidi w:val="0"/>
        <w:spacing w:line="480" w:lineRule="auto"/>
        <w:ind w:firstLine="537" w:firstLineChars="224"/>
        <w:rPr>
          <w:rFonts w:hint="default" w:cs="宋体"/>
          <w:color w:val="auto"/>
          <w:sz w:val="24"/>
          <w:szCs w:val="24"/>
          <w:highlight w:val="none"/>
        </w:rPr>
      </w:pPr>
      <w:r>
        <w:rPr>
          <w:rFonts w:hint="default" w:cs="宋体"/>
          <w:color w:val="auto"/>
          <w:sz w:val="24"/>
          <w:szCs w:val="24"/>
          <w:highlight w:val="none"/>
        </w:rPr>
        <w:t>3.</w:t>
      </w:r>
      <w:r>
        <w:rPr>
          <w:rFonts w:hint="eastAsia" w:cs="宋体"/>
          <w:color w:val="auto"/>
          <w:sz w:val="24"/>
          <w:szCs w:val="24"/>
          <w:highlight w:val="none"/>
          <w:u w:val="single"/>
          <w:lang w:val="en-US" w:eastAsia="zh-CN"/>
        </w:rPr>
        <w:t>4</w:t>
      </w:r>
      <w:r>
        <w:rPr>
          <w:rFonts w:hint="default" w:cs="宋体"/>
          <w:color w:val="auto"/>
          <w:sz w:val="24"/>
          <w:szCs w:val="24"/>
          <w:highlight w:val="none"/>
        </w:rPr>
        <w:t>.1 在评标过程中，</w:t>
      </w:r>
      <w:r>
        <w:rPr>
          <w:rFonts w:hint="eastAsia" w:ascii="宋体" w:hAnsi="宋体"/>
          <w:color w:val="auto"/>
          <w:sz w:val="24"/>
          <w:highlight w:val="none"/>
        </w:rPr>
        <w:t>经评标委员会中两人以上（含两人）以书面形式提出动议，评标委员会</w:t>
      </w:r>
      <w:r>
        <w:rPr>
          <w:rFonts w:hint="default" w:cs="宋体"/>
          <w:color w:val="auto"/>
          <w:sz w:val="24"/>
          <w:szCs w:val="24"/>
          <w:highlight w:val="none"/>
        </w:rPr>
        <w:t>可以书面形式要求投标人对投标文件中含义不明确、对同类问题表述不一致或者有明显文字和计算错误的内容作必要的澄清、说明或补正。澄清、说明 或补正应以书面方式进行。评标委员会不接受投标人主动提出的澄清、说明或补正。</w:t>
      </w:r>
    </w:p>
    <w:p w14:paraId="0D3CB8D5">
      <w:pPr>
        <w:keepNext w:val="0"/>
        <w:keepLines w:val="0"/>
        <w:kinsoku/>
        <w:bidi w:val="0"/>
        <w:spacing w:line="480" w:lineRule="auto"/>
        <w:ind w:firstLine="537" w:firstLineChars="224"/>
        <w:rPr>
          <w:rFonts w:hint="default" w:cs="宋体"/>
          <w:color w:val="auto"/>
          <w:sz w:val="24"/>
          <w:szCs w:val="24"/>
          <w:highlight w:val="none"/>
        </w:rPr>
      </w:pPr>
      <w:r>
        <w:rPr>
          <w:rFonts w:hint="default" w:cs="宋体"/>
          <w:color w:val="auto"/>
          <w:sz w:val="24"/>
          <w:szCs w:val="24"/>
          <w:highlight w:val="none"/>
        </w:rPr>
        <w:t>3.</w:t>
      </w:r>
      <w:r>
        <w:rPr>
          <w:rFonts w:hint="eastAsia" w:cs="宋体"/>
          <w:color w:val="auto"/>
          <w:sz w:val="24"/>
          <w:szCs w:val="24"/>
          <w:highlight w:val="none"/>
          <w:u w:val="single"/>
          <w:lang w:val="en-US" w:eastAsia="zh-CN"/>
        </w:rPr>
        <w:t>4</w:t>
      </w:r>
      <w:r>
        <w:rPr>
          <w:rFonts w:hint="default" w:cs="宋体"/>
          <w:color w:val="auto"/>
          <w:sz w:val="24"/>
          <w:szCs w:val="24"/>
          <w:highlight w:val="none"/>
        </w:rPr>
        <w:t>.2 澄清、说明或补正不得超出投标文件的范围且不得改变投标文件的实质性内容，并构成投标文件的组成部分。</w:t>
      </w:r>
    </w:p>
    <w:p w14:paraId="6D8F113B">
      <w:pPr>
        <w:keepNext w:val="0"/>
        <w:keepLines w:val="0"/>
        <w:kinsoku/>
        <w:bidi w:val="0"/>
        <w:spacing w:line="480" w:lineRule="auto"/>
        <w:ind w:firstLine="537" w:firstLineChars="224"/>
        <w:rPr>
          <w:rFonts w:hint="default" w:cs="宋体"/>
          <w:color w:val="auto"/>
          <w:sz w:val="24"/>
          <w:szCs w:val="24"/>
          <w:highlight w:val="none"/>
        </w:rPr>
      </w:pPr>
      <w:r>
        <w:rPr>
          <w:rFonts w:hint="default" w:cs="宋体"/>
          <w:color w:val="auto"/>
          <w:sz w:val="24"/>
          <w:szCs w:val="24"/>
          <w:highlight w:val="none"/>
        </w:rPr>
        <w:t>3.</w:t>
      </w:r>
      <w:r>
        <w:rPr>
          <w:rFonts w:hint="eastAsia" w:cs="宋体"/>
          <w:color w:val="auto"/>
          <w:sz w:val="24"/>
          <w:szCs w:val="24"/>
          <w:highlight w:val="none"/>
          <w:u w:val="single"/>
          <w:lang w:val="en-US" w:eastAsia="zh-CN"/>
        </w:rPr>
        <w:t>4</w:t>
      </w:r>
      <w:r>
        <w:rPr>
          <w:rFonts w:hint="default" w:cs="宋体"/>
          <w:color w:val="auto"/>
          <w:sz w:val="24"/>
          <w:szCs w:val="24"/>
          <w:highlight w:val="none"/>
        </w:rPr>
        <w:t>.3 评标委员会对投标人提交的澄清、说明或补正有疑问的，可以要求投标人进一步澄清、 说明或补正，直至满足评标委员会的要求。</w:t>
      </w:r>
    </w:p>
    <w:p w14:paraId="272DAF70">
      <w:pPr>
        <w:keepNext w:val="0"/>
        <w:keepLines w:val="0"/>
        <w:kinsoku/>
        <w:bidi w:val="0"/>
        <w:spacing w:line="480" w:lineRule="auto"/>
        <w:ind w:firstLine="537" w:firstLineChars="224"/>
        <w:rPr>
          <w:rFonts w:hint="default" w:ascii="宋体" w:hAnsi="宋体" w:eastAsia="宋体" w:cs="宋体"/>
          <w:color w:val="auto"/>
          <w:highlight w:val="none"/>
          <w:u w:val="single"/>
        </w:rPr>
      </w:pPr>
      <w:r>
        <w:rPr>
          <w:rFonts w:hint="default" w:ascii="宋体" w:hAnsi="宋体" w:eastAsia="宋体" w:cs="宋体"/>
          <w:color w:val="auto"/>
          <w:highlight w:val="none"/>
          <w:u w:val="single"/>
        </w:rPr>
        <w:t>3.</w:t>
      </w:r>
      <w:r>
        <w:rPr>
          <w:rFonts w:hint="eastAsia" w:ascii="宋体" w:hAnsi="宋体" w:cs="宋体"/>
          <w:color w:val="auto"/>
          <w:highlight w:val="none"/>
          <w:u w:val="single"/>
          <w:lang w:val="en-US" w:eastAsia="zh-CN"/>
        </w:rPr>
        <w:t>5</w:t>
      </w:r>
      <w:r>
        <w:rPr>
          <w:rFonts w:hint="default" w:ascii="宋体" w:hAnsi="宋体" w:eastAsia="宋体" w:cs="宋体"/>
          <w:color w:val="auto"/>
          <w:highlight w:val="none"/>
          <w:u w:val="single"/>
        </w:rPr>
        <w:t xml:space="preserve">  评标结果</w:t>
      </w:r>
    </w:p>
    <w:p w14:paraId="0D2CFA03">
      <w:pPr>
        <w:keepNext w:val="0"/>
        <w:keepLines w:val="0"/>
        <w:kinsoku/>
        <w:bidi w:val="0"/>
        <w:spacing w:line="480" w:lineRule="auto"/>
        <w:ind w:firstLine="537" w:firstLineChars="224"/>
        <w:rPr>
          <w:rFonts w:hint="eastAsia" w:ascii="宋体" w:hAnsi="宋体" w:eastAsia="宋体" w:cs="宋体"/>
          <w:color w:val="auto"/>
          <w:sz w:val="24"/>
          <w:szCs w:val="24"/>
          <w:highlight w:val="none"/>
          <w:u w:val="single"/>
        </w:rPr>
      </w:pPr>
      <w:r>
        <w:rPr>
          <w:rFonts w:hint="default"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u w:val="single"/>
          <w:lang w:val="en-US" w:eastAsia="zh-CN"/>
        </w:rPr>
        <w:t>5</w:t>
      </w:r>
      <w:r>
        <w:rPr>
          <w:rFonts w:hint="default" w:ascii="宋体" w:hAnsi="宋体" w:eastAsia="宋体" w:cs="宋体"/>
          <w:color w:val="auto"/>
          <w:sz w:val="24"/>
          <w:szCs w:val="24"/>
          <w:highlight w:val="none"/>
          <w:u w:val="single"/>
        </w:rPr>
        <w:t xml:space="preserve">.1 </w:t>
      </w:r>
      <w:r>
        <w:rPr>
          <w:rFonts w:hint="eastAsia" w:ascii="宋体" w:hAnsi="宋体" w:eastAsia="宋体" w:cs="宋体"/>
          <w:color w:val="auto"/>
          <w:sz w:val="24"/>
          <w:szCs w:val="24"/>
          <w:highlight w:val="none"/>
          <w:u w:val="single"/>
          <w:lang w:val="en-US" w:eastAsia="zh-CN"/>
        </w:rPr>
        <w:t xml:space="preserve">推荐合格中标候选人 </w:t>
      </w:r>
    </w:p>
    <w:p w14:paraId="20143037">
      <w:pPr>
        <w:keepNext w:val="0"/>
        <w:keepLines w:val="0"/>
        <w:kinsoku/>
        <w:bidi w:val="0"/>
        <w:spacing w:line="480" w:lineRule="auto"/>
        <w:ind w:firstLine="537" w:firstLineChars="224"/>
        <w:rPr>
          <w:rFonts w:hint="default" w:ascii="宋体" w:hAnsi="宋体" w:eastAsia="宋体" w:cs="Times New Roman"/>
          <w:color w:val="auto"/>
          <w:sz w:val="24"/>
          <w:highlight w:val="none"/>
          <w:u w:val="single"/>
        </w:rPr>
      </w:pPr>
      <w:r>
        <w:rPr>
          <w:rFonts w:hint="eastAsia" w:ascii="宋体" w:hAnsi="宋体" w:eastAsia="宋体" w:cs="Times New Roman"/>
          <w:color w:val="auto"/>
          <w:sz w:val="24"/>
          <w:highlight w:val="none"/>
          <w:u w:val="single"/>
          <w:lang w:val="en-US" w:eastAsia="zh-CN"/>
        </w:rPr>
        <w:t>本次评标采用</w:t>
      </w:r>
      <w:r>
        <w:rPr>
          <w:rFonts w:hint="default" w:ascii="宋体" w:hAnsi="宋体" w:eastAsia="宋体" w:cs="Times New Roman"/>
          <w:color w:val="auto"/>
          <w:sz w:val="24"/>
          <w:highlight w:val="none"/>
          <w:u w:val="single"/>
          <w:lang w:val="en-US" w:eastAsia="zh-CN"/>
        </w:rPr>
        <w:t>通过制评审法</w:t>
      </w:r>
      <w:r>
        <w:rPr>
          <w:rFonts w:hint="eastAsia" w:ascii="宋体" w:hAnsi="宋体" w:eastAsia="宋体" w:cs="Times New Roman"/>
          <w:color w:val="auto"/>
          <w:sz w:val="24"/>
          <w:highlight w:val="none"/>
          <w:u w:val="single"/>
          <w:lang w:val="en-US" w:eastAsia="zh-CN"/>
        </w:rPr>
        <w:t>，招标人依法组建评标委员会，评标委员会</w:t>
      </w:r>
      <w:r>
        <w:rPr>
          <w:rFonts w:hint="default" w:ascii="宋体" w:hAnsi="宋体" w:eastAsia="宋体" w:cs="Times New Roman"/>
          <w:color w:val="auto"/>
          <w:sz w:val="24"/>
          <w:highlight w:val="none"/>
          <w:u w:val="single"/>
          <w:lang w:val="en-US" w:eastAsia="zh-CN"/>
        </w:rPr>
        <w:t>直接淘汰不合格的中标候选人，未被淘汰的投标人</w:t>
      </w:r>
      <w:r>
        <w:rPr>
          <w:rFonts w:hint="eastAsia" w:ascii="宋体" w:hAnsi="宋体" w:eastAsia="宋体" w:cs="Times New Roman"/>
          <w:color w:val="auto"/>
          <w:sz w:val="24"/>
          <w:highlight w:val="none"/>
          <w:u w:val="single"/>
          <w:lang w:val="en-US" w:eastAsia="zh-CN"/>
        </w:rPr>
        <w:t>【通过初步审查（包括资格评审、形式评审、响应性评审）、</w:t>
      </w:r>
      <w:r>
        <w:rPr>
          <w:rFonts w:hint="eastAsia" w:ascii="宋体" w:hAnsi="宋体" w:cs="Times New Roman"/>
          <w:color w:val="auto"/>
          <w:sz w:val="24"/>
          <w:highlight w:val="none"/>
          <w:u w:val="single"/>
          <w:lang w:val="en-US" w:eastAsia="zh-CN"/>
        </w:rPr>
        <w:t>技术方案</w:t>
      </w:r>
      <w:r>
        <w:rPr>
          <w:rFonts w:hint="eastAsia" w:ascii="宋体" w:hAnsi="宋体" w:eastAsia="宋体" w:cs="Times New Roman"/>
          <w:color w:val="auto"/>
          <w:sz w:val="24"/>
          <w:highlight w:val="none"/>
          <w:u w:val="single"/>
          <w:lang w:val="en-US" w:eastAsia="zh-CN"/>
        </w:rPr>
        <w:t>评审及有效投标报价评审的投标人】</w:t>
      </w:r>
      <w:r>
        <w:rPr>
          <w:rFonts w:hint="default" w:ascii="宋体" w:hAnsi="宋体" w:eastAsia="宋体" w:cs="Times New Roman"/>
          <w:color w:val="auto"/>
          <w:sz w:val="24"/>
          <w:highlight w:val="none"/>
          <w:u w:val="single"/>
          <w:lang w:val="en-US" w:eastAsia="zh-CN"/>
        </w:rPr>
        <w:t>为合格中标候选人</w:t>
      </w:r>
      <w:r>
        <w:rPr>
          <w:rFonts w:hint="eastAsia" w:ascii="宋体" w:hAnsi="宋体" w:eastAsia="宋体" w:cs="Times New Roman"/>
          <w:color w:val="auto"/>
          <w:sz w:val="24"/>
          <w:highlight w:val="none"/>
          <w:u w:val="single"/>
          <w:lang w:val="en-US" w:eastAsia="zh-CN"/>
        </w:rPr>
        <w:t>。若</w:t>
      </w:r>
      <w:r>
        <w:rPr>
          <w:rFonts w:hint="default" w:ascii="宋体" w:hAnsi="宋体" w:eastAsia="宋体" w:cs="Times New Roman"/>
          <w:color w:val="auto"/>
          <w:sz w:val="24"/>
          <w:highlight w:val="none"/>
          <w:u w:val="single"/>
          <w:lang w:val="en-US" w:eastAsia="zh-CN"/>
        </w:rPr>
        <w:t>合格中标候选人少于3家的，应当重新招标</w:t>
      </w:r>
      <w:r>
        <w:rPr>
          <w:rFonts w:hint="eastAsia" w:ascii="宋体" w:hAnsi="宋体" w:eastAsia="宋体" w:cs="Times New Roman"/>
          <w:color w:val="auto"/>
          <w:sz w:val="24"/>
          <w:highlight w:val="none"/>
          <w:u w:val="single"/>
          <w:lang w:val="en-US" w:eastAsia="zh-CN"/>
        </w:rPr>
        <w:t>；合格中标候选人≥3家的，则推荐全部合格中标候选人进入定标阶段</w:t>
      </w:r>
      <w:r>
        <w:rPr>
          <w:rFonts w:hint="default" w:ascii="宋体" w:hAnsi="宋体" w:eastAsia="宋体" w:cs="Times New Roman"/>
          <w:color w:val="auto"/>
          <w:sz w:val="24"/>
          <w:highlight w:val="none"/>
          <w:u w:val="single"/>
        </w:rPr>
        <w:t>。</w:t>
      </w:r>
      <w:r>
        <w:rPr>
          <w:rFonts w:hint="eastAsia" w:ascii="宋体" w:hAnsi="宋体" w:eastAsia="宋体" w:cs="Times New Roman"/>
          <w:color w:val="auto"/>
          <w:sz w:val="24"/>
          <w:highlight w:val="none"/>
          <w:u w:val="single"/>
          <w:lang w:val="en-US" w:eastAsia="zh-CN"/>
        </w:rPr>
        <w:t>合格的中标候选人按其统一社会信用代码后4位(除校验码外)大小排位，不排序。</w:t>
      </w:r>
    </w:p>
    <w:p w14:paraId="328D3DB4">
      <w:pPr>
        <w:keepNext w:val="0"/>
        <w:keepLines w:val="0"/>
        <w:pBdr>
          <w:bottom w:val="single" w:color="auto" w:sz="6" w:space="1"/>
        </w:pBdr>
        <w:kinsoku/>
        <w:bidi w:val="0"/>
        <w:spacing w:line="480" w:lineRule="auto"/>
        <w:ind w:firstLine="537" w:firstLineChars="224"/>
        <w:rPr>
          <w:rFonts w:ascii="宋体" w:hAnsi="宋体" w:cs="Times New Roman"/>
          <w:color w:val="auto"/>
          <w:sz w:val="24"/>
          <w:szCs w:val="21"/>
          <w:highlight w:val="none"/>
          <w:u w:val="single"/>
        </w:rPr>
      </w:pPr>
      <w:r>
        <w:rPr>
          <w:rFonts w:hint="default" w:cs="宋体"/>
          <w:color w:val="auto"/>
          <w:sz w:val="24"/>
          <w:szCs w:val="24"/>
          <w:highlight w:val="none"/>
          <w:u w:val="single"/>
        </w:rPr>
        <w:t>3.</w:t>
      </w:r>
      <w:r>
        <w:rPr>
          <w:rFonts w:hint="eastAsia" w:cs="宋体"/>
          <w:color w:val="auto"/>
          <w:sz w:val="24"/>
          <w:szCs w:val="24"/>
          <w:highlight w:val="none"/>
          <w:u w:val="single"/>
          <w:lang w:val="en-US" w:eastAsia="zh-CN"/>
        </w:rPr>
        <w:t>5</w:t>
      </w:r>
      <w:r>
        <w:rPr>
          <w:rFonts w:hint="default" w:cs="宋体"/>
          <w:color w:val="auto"/>
          <w:sz w:val="24"/>
          <w:szCs w:val="24"/>
          <w:highlight w:val="none"/>
          <w:u w:val="single"/>
        </w:rPr>
        <w:t>.2 评标委员会完成评标后，应当向招标人提交书面评标报告和中标候选人名单。</w:t>
      </w:r>
    </w:p>
    <w:p w14:paraId="582D9E4F">
      <w:pPr>
        <w:keepNext w:val="0"/>
        <w:keepLines w:val="0"/>
        <w:kinsoku/>
        <w:bidi w:val="0"/>
        <w:spacing w:line="480" w:lineRule="auto"/>
        <w:ind w:firstLine="537" w:firstLineChars="224"/>
        <w:rPr>
          <w:rFonts w:hint="eastAsia" w:ascii="宋体" w:hAnsi="宋体" w:eastAsia="宋体"/>
          <w:color w:val="auto"/>
          <w:sz w:val="24"/>
          <w:szCs w:val="21"/>
          <w:highlight w:val="none"/>
          <w:lang w:val="en-US" w:eastAsia="zh-CN"/>
        </w:rPr>
      </w:pPr>
      <w:r>
        <w:rPr>
          <w:rFonts w:hint="eastAsia" w:ascii="宋体" w:hAnsi="宋体"/>
          <w:color w:val="auto"/>
          <w:sz w:val="24"/>
          <w:szCs w:val="21"/>
          <w:highlight w:val="none"/>
        </w:rPr>
        <w:t>条款号：</w:t>
      </w:r>
      <w:r>
        <w:rPr>
          <w:rFonts w:hint="eastAsia" w:cs="Times New Roman"/>
          <w:color w:val="auto"/>
          <w:sz w:val="24"/>
          <w:szCs w:val="24"/>
          <w:highlight w:val="none"/>
          <w:lang w:val="en-US" w:eastAsia="zh-CN"/>
        </w:rPr>
        <w:t>4-5</w:t>
      </w:r>
      <w:r>
        <w:rPr>
          <w:rFonts w:hint="eastAsia" w:ascii="宋体" w:hAnsi="宋体"/>
          <w:color w:val="auto"/>
          <w:sz w:val="24"/>
          <w:szCs w:val="21"/>
          <w:highlight w:val="none"/>
        </w:rPr>
        <w:t xml:space="preserve">             修改类型：</w:t>
      </w:r>
      <w:r>
        <w:rPr>
          <w:rFonts w:hint="eastAsia" w:ascii="宋体" w:hAnsi="宋体"/>
          <w:color w:val="auto"/>
          <w:sz w:val="24"/>
          <w:szCs w:val="21"/>
          <w:highlight w:val="none"/>
          <w:lang w:val="en-US" w:eastAsia="zh-CN"/>
        </w:rPr>
        <w:t>增加</w:t>
      </w:r>
    </w:p>
    <w:p w14:paraId="6872D32A">
      <w:pPr>
        <w:keepNext w:val="0"/>
        <w:keepLines w:val="0"/>
        <w:kinsoku/>
        <w:bidi w:val="0"/>
        <w:spacing w:line="480" w:lineRule="auto"/>
        <w:ind w:firstLine="537" w:firstLineChars="224"/>
        <w:rPr>
          <w:rFonts w:hint="eastAsia" w:ascii="宋体" w:hAnsi="宋体" w:cs="宋体"/>
          <w:b/>
          <w:color w:val="auto"/>
          <w:kern w:val="0"/>
          <w:sz w:val="24"/>
          <w:szCs w:val="24"/>
          <w:highlight w:val="none"/>
          <w:u w:val="single"/>
        </w:rPr>
      </w:pPr>
      <w:r>
        <w:rPr>
          <w:rFonts w:hint="eastAsia" w:ascii="宋体" w:hAnsi="宋体"/>
          <w:color w:val="auto"/>
          <w:sz w:val="24"/>
          <w:szCs w:val="21"/>
          <w:highlight w:val="none"/>
          <w:lang w:val="en-US" w:eastAsia="zh-CN"/>
        </w:rPr>
        <w:t>现</w:t>
      </w:r>
      <w:r>
        <w:rPr>
          <w:rFonts w:hint="eastAsia" w:ascii="宋体" w:hAnsi="宋体"/>
          <w:color w:val="auto"/>
          <w:sz w:val="24"/>
          <w:szCs w:val="21"/>
          <w:highlight w:val="none"/>
        </w:rPr>
        <w:t>文：</w:t>
      </w:r>
      <w:r>
        <w:rPr>
          <w:rFonts w:hint="eastAsia" w:ascii="宋体" w:hAnsi="宋体" w:cs="宋体"/>
          <w:b/>
          <w:color w:val="auto"/>
          <w:kern w:val="0"/>
          <w:sz w:val="24"/>
          <w:szCs w:val="24"/>
          <w:highlight w:val="none"/>
          <w:u w:val="single"/>
          <w:lang w:val="en-US" w:eastAsia="zh-CN"/>
        </w:rPr>
        <w:t>4</w:t>
      </w:r>
      <w:r>
        <w:rPr>
          <w:rFonts w:hint="eastAsia" w:ascii="宋体" w:hAnsi="宋体" w:cs="宋体"/>
          <w:b/>
          <w:color w:val="auto"/>
          <w:kern w:val="0"/>
          <w:sz w:val="24"/>
          <w:szCs w:val="24"/>
          <w:highlight w:val="none"/>
          <w:u w:val="single"/>
        </w:rPr>
        <w:t>.评标应急预案</w:t>
      </w:r>
    </w:p>
    <w:p w14:paraId="0E7C849C">
      <w:pPr>
        <w:keepNext w:val="0"/>
        <w:keepLines w:val="0"/>
        <w:kinsoku/>
        <w:bidi w:val="0"/>
        <w:spacing w:line="480" w:lineRule="auto"/>
        <w:ind w:firstLine="537" w:firstLineChars="224"/>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lang w:val="en-US" w:eastAsia="zh-CN"/>
        </w:rPr>
        <w:t>4</w:t>
      </w:r>
      <w:r>
        <w:rPr>
          <w:rFonts w:hint="eastAsia" w:ascii="宋体" w:hAnsi="宋体" w:cs="宋体"/>
          <w:color w:val="auto"/>
          <w:kern w:val="0"/>
          <w:sz w:val="24"/>
          <w:szCs w:val="24"/>
          <w:highlight w:val="none"/>
          <w:u w:val="single"/>
        </w:rPr>
        <w:t>.1</w:t>
      </w:r>
      <w:r>
        <w:rPr>
          <w:rFonts w:hint="eastAsia" w:ascii="宋体" w:hAnsi="宋体" w:cs="宋体"/>
          <w:color w:val="auto"/>
          <w:kern w:val="0"/>
          <w:sz w:val="24"/>
          <w:szCs w:val="24"/>
          <w:highlight w:val="none"/>
          <w:u w:val="single"/>
          <w:lang w:val="en-US" w:eastAsia="zh-CN"/>
        </w:rPr>
        <w:t xml:space="preserve"> </w:t>
      </w:r>
      <w:r>
        <w:rPr>
          <w:rFonts w:ascii="宋体" w:hAnsi="宋体" w:cs="宋体"/>
          <w:color w:val="auto"/>
          <w:kern w:val="0"/>
          <w:sz w:val="24"/>
          <w:szCs w:val="24"/>
          <w:highlight w:val="none"/>
          <w:u w:val="single"/>
        </w:rPr>
        <w:t>在评标过程中，当采用电子评标系统评标发生评审故障时，若</w:t>
      </w:r>
      <w:r>
        <w:rPr>
          <w:rFonts w:hint="eastAsia" w:ascii="宋体" w:hAnsi="宋体" w:cs="宋体"/>
          <w:color w:val="auto"/>
          <w:kern w:val="0"/>
          <w:sz w:val="24"/>
          <w:szCs w:val="24"/>
          <w:highlight w:val="none"/>
          <w:u w:val="single"/>
          <w:lang w:eastAsia="zh-CN"/>
        </w:rPr>
        <w:t>广州交易集团有限公司（广州公共资源交易中心）</w:t>
      </w:r>
      <w:r>
        <w:rPr>
          <w:rFonts w:ascii="宋体" w:hAnsi="宋体" w:cs="宋体"/>
          <w:color w:val="auto"/>
          <w:kern w:val="0"/>
          <w:sz w:val="24"/>
          <w:szCs w:val="24"/>
          <w:highlight w:val="none"/>
          <w:u w:val="single"/>
        </w:rPr>
        <w:t>当天可解除评审故障，则继续采用电子评标系统评标；若</w:t>
      </w:r>
      <w:r>
        <w:rPr>
          <w:rFonts w:hint="eastAsia" w:ascii="宋体" w:hAnsi="宋体" w:cs="宋体"/>
          <w:color w:val="auto"/>
          <w:kern w:val="0"/>
          <w:sz w:val="24"/>
          <w:szCs w:val="24"/>
          <w:highlight w:val="none"/>
          <w:u w:val="single"/>
          <w:lang w:eastAsia="zh-CN"/>
        </w:rPr>
        <w:t>广州交易集团有限公司（广州公共资源交易中心）</w:t>
      </w:r>
      <w:r>
        <w:rPr>
          <w:rFonts w:ascii="宋体" w:hAnsi="宋体" w:cs="宋体"/>
          <w:color w:val="auto"/>
          <w:kern w:val="0"/>
          <w:sz w:val="24"/>
          <w:szCs w:val="24"/>
          <w:highlight w:val="none"/>
          <w:u w:val="single"/>
        </w:rPr>
        <w:t>当天无法解除评审故障，则评标委员会依据电子投标文件对未完成的评标活动采用手动评审，提交包含已完成电子评审成果在内的纸质评标报告。评审故障以</w:t>
      </w:r>
      <w:r>
        <w:rPr>
          <w:rFonts w:hint="eastAsia" w:ascii="宋体" w:hAnsi="宋体" w:cs="宋体"/>
          <w:color w:val="auto"/>
          <w:kern w:val="0"/>
          <w:sz w:val="24"/>
          <w:szCs w:val="24"/>
          <w:highlight w:val="none"/>
          <w:u w:val="single"/>
          <w:lang w:eastAsia="zh-CN"/>
        </w:rPr>
        <w:t>广州交易集团有限公司（广州公共资源交易中心）</w:t>
      </w:r>
      <w:r>
        <w:rPr>
          <w:rFonts w:ascii="宋体" w:hAnsi="宋体" w:cs="宋体"/>
          <w:color w:val="auto"/>
          <w:kern w:val="0"/>
          <w:sz w:val="24"/>
          <w:szCs w:val="24"/>
          <w:highlight w:val="none"/>
          <w:u w:val="single"/>
        </w:rPr>
        <w:t>的认定为准。当</w:t>
      </w:r>
      <w:r>
        <w:rPr>
          <w:rFonts w:hint="eastAsia" w:ascii="宋体" w:hAnsi="宋体" w:cs="宋体"/>
          <w:color w:val="auto"/>
          <w:kern w:val="0"/>
          <w:sz w:val="24"/>
          <w:szCs w:val="24"/>
          <w:highlight w:val="none"/>
          <w:u w:val="single"/>
          <w:lang w:eastAsia="zh-CN"/>
        </w:rPr>
        <w:t>广州交易集团有限公司（广州公共资源交易中心）</w:t>
      </w:r>
      <w:r>
        <w:rPr>
          <w:rFonts w:ascii="宋体" w:hAnsi="宋体" w:cs="宋体"/>
          <w:color w:val="auto"/>
          <w:kern w:val="0"/>
          <w:sz w:val="24"/>
          <w:szCs w:val="24"/>
          <w:highlight w:val="none"/>
          <w:u w:val="single"/>
        </w:rPr>
        <w:t>的系统维护人员在评标室告知评标委员会当天无法解除评审故障后，评标委员会即可对未</w:t>
      </w:r>
      <w:r>
        <w:rPr>
          <w:rFonts w:hint="eastAsia" w:ascii="宋体" w:hAnsi="宋体" w:eastAsia="宋体" w:cs="Times New Roman"/>
          <w:color w:val="auto"/>
          <w:sz w:val="24"/>
          <w:szCs w:val="21"/>
          <w:highlight w:val="none"/>
          <w:u w:val="single"/>
        </w:rPr>
        <w:t>完成</w:t>
      </w:r>
      <w:r>
        <w:rPr>
          <w:rFonts w:ascii="宋体" w:hAnsi="宋体" w:cs="宋体"/>
          <w:color w:val="auto"/>
          <w:kern w:val="0"/>
          <w:sz w:val="24"/>
          <w:szCs w:val="24"/>
          <w:highlight w:val="none"/>
          <w:u w:val="single"/>
        </w:rPr>
        <w:t>的评标活动启动手动评审。</w:t>
      </w:r>
    </w:p>
    <w:p w14:paraId="7B0F15FF">
      <w:pPr>
        <w:keepNext w:val="0"/>
        <w:keepLines w:val="0"/>
        <w:kinsoku/>
        <w:bidi w:val="0"/>
        <w:spacing w:line="480" w:lineRule="auto"/>
        <w:ind w:firstLine="537" w:firstLineChars="224"/>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lang w:val="en-US" w:eastAsia="zh-CN"/>
        </w:rPr>
        <w:t>4</w:t>
      </w:r>
      <w:r>
        <w:rPr>
          <w:rFonts w:hint="eastAsia" w:ascii="宋体" w:hAnsi="宋体" w:cs="宋体"/>
          <w:color w:val="auto"/>
          <w:kern w:val="0"/>
          <w:sz w:val="24"/>
          <w:szCs w:val="24"/>
          <w:highlight w:val="none"/>
          <w:u w:val="single"/>
        </w:rPr>
        <w:t>.2</w:t>
      </w:r>
      <w:r>
        <w:rPr>
          <w:rFonts w:hint="eastAsia" w:ascii="宋体" w:hAnsi="宋体" w:cs="宋体"/>
          <w:color w:val="auto"/>
          <w:kern w:val="0"/>
          <w:sz w:val="24"/>
          <w:szCs w:val="24"/>
          <w:highlight w:val="none"/>
          <w:u w:val="single"/>
          <w:lang w:val="en-US" w:eastAsia="zh-CN"/>
        </w:rPr>
        <w:t xml:space="preserve"> </w:t>
      </w:r>
      <w:r>
        <w:rPr>
          <w:rFonts w:ascii="宋体" w:hAnsi="宋体" w:cs="宋体"/>
          <w:color w:val="auto"/>
          <w:kern w:val="0"/>
          <w:sz w:val="24"/>
          <w:szCs w:val="24"/>
          <w:highlight w:val="none"/>
          <w:u w:val="single"/>
        </w:rPr>
        <w:t>在</w:t>
      </w:r>
      <w:r>
        <w:rPr>
          <w:rFonts w:hint="default" w:ascii="宋体" w:hAnsi="宋体" w:eastAsia="宋体" w:cs="宋体"/>
          <w:color w:val="auto"/>
          <w:sz w:val="24"/>
          <w:szCs w:val="24"/>
          <w:highlight w:val="none"/>
          <w:u w:val="single"/>
        </w:rPr>
        <w:t>电子</w:t>
      </w:r>
      <w:r>
        <w:rPr>
          <w:rFonts w:ascii="宋体" w:hAnsi="宋体" w:cs="宋体"/>
          <w:color w:val="auto"/>
          <w:kern w:val="0"/>
          <w:sz w:val="24"/>
          <w:szCs w:val="24"/>
          <w:highlight w:val="none"/>
          <w:u w:val="single"/>
        </w:rPr>
        <w:t>评标过程中，无论遇到任何系统异常或故障，评标委员会均应出具评标报告。</w:t>
      </w:r>
    </w:p>
    <w:p w14:paraId="5F0C5923">
      <w:pPr>
        <w:keepNext w:val="0"/>
        <w:keepLines w:val="0"/>
        <w:kinsoku/>
        <w:bidi w:val="0"/>
        <w:spacing w:line="480" w:lineRule="auto"/>
        <w:ind w:firstLine="537" w:firstLineChars="224"/>
        <w:rPr>
          <w:rFonts w:hint="eastAsia" w:ascii="宋体" w:hAnsi="宋体" w:eastAsia="宋体" w:cs="Times New Roman"/>
          <w:color w:val="auto"/>
          <w:sz w:val="24"/>
          <w:szCs w:val="21"/>
          <w:highlight w:val="none"/>
          <w:u w:val="single"/>
        </w:rPr>
      </w:pPr>
      <w:r>
        <w:rPr>
          <w:rFonts w:hint="eastAsia" w:ascii="宋体" w:hAnsi="宋体" w:eastAsia="宋体" w:cs="Times New Roman"/>
          <w:color w:val="auto"/>
          <w:sz w:val="24"/>
          <w:szCs w:val="21"/>
          <w:highlight w:val="none"/>
          <w:u w:val="single"/>
          <w:lang w:val="en-US" w:eastAsia="zh-CN"/>
        </w:rPr>
        <w:t>5、定标办法</w:t>
      </w:r>
    </w:p>
    <w:p w14:paraId="25E25F1B">
      <w:pPr>
        <w:keepNext w:val="0"/>
        <w:keepLines w:val="0"/>
        <w:kinsoku/>
        <w:bidi w:val="0"/>
        <w:spacing w:line="480" w:lineRule="auto"/>
        <w:ind w:firstLine="537" w:firstLineChars="224"/>
        <w:rPr>
          <w:rFonts w:hint="eastAsia" w:ascii="宋体" w:hAnsi="宋体" w:eastAsia="宋体" w:cs="Times New Roman"/>
          <w:color w:val="auto"/>
          <w:sz w:val="24"/>
          <w:szCs w:val="21"/>
          <w:highlight w:val="none"/>
          <w:u w:val="single"/>
          <w:lang w:eastAsia="zh-CN"/>
        </w:rPr>
      </w:pPr>
      <w:r>
        <w:rPr>
          <w:rFonts w:hint="eastAsia" w:ascii="宋体" w:hAnsi="宋体" w:eastAsia="宋体" w:cs="Times New Roman"/>
          <w:color w:val="auto"/>
          <w:sz w:val="24"/>
          <w:szCs w:val="21"/>
          <w:highlight w:val="none"/>
          <w:u w:val="single"/>
          <w:lang w:val="en-US" w:eastAsia="zh-CN"/>
        </w:rPr>
        <w:t xml:space="preserve">5.1 定标依据 </w:t>
      </w:r>
    </w:p>
    <w:p w14:paraId="78A6D71B">
      <w:pPr>
        <w:keepNext w:val="0"/>
        <w:keepLines w:val="0"/>
        <w:kinsoku/>
        <w:bidi w:val="0"/>
        <w:spacing w:line="480" w:lineRule="auto"/>
        <w:ind w:firstLine="537" w:firstLineChars="224"/>
        <w:rPr>
          <w:rFonts w:hint="eastAsia" w:ascii="宋体" w:hAnsi="宋体" w:eastAsia="宋体" w:cs="Times New Roman"/>
          <w:color w:val="auto"/>
          <w:sz w:val="24"/>
          <w:szCs w:val="21"/>
          <w:highlight w:val="none"/>
          <w:u w:val="single"/>
          <w:lang w:eastAsia="zh-CN"/>
        </w:rPr>
      </w:pPr>
      <w:r>
        <w:rPr>
          <w:rFonts w:hint="eastAsia" w:ascii="宋体" w:hAnsi="宋体" w:eastAsia="宋体" w:cs="Times New Roman"/>
          <w:color w:val="auto"/>
          <w:sz w:val="24"/>
          <w:szCs w:val="21"/>
          <w:highlight w:val="none"/>
          <w:u w:val="single"/>
          <w:lang w:val="en-US" w:eastAsia="zh-CN"/>
        </w:rPr>
        <w:t xml:space="preserve">5.1.1 本招标文件、答疑纪要等招标资料； </w:t>
      </w:r>
    </w:p>
    <w:p w14:paraId="2F0B491D">
      <w:pPr>
        <w:keepNext w:val="0"/>
        <w:keepLines w:val="0"/>
        <w:kinsoku/>
        <w:bidi w:val="0"/>
        <w:spacing w:line="480" w:lineRule="auto"/>
        <w:ind w:firstLine="537" w:firstLineChars="224"/>
        <w:rPr>
          <w:rFonts w:hint="eastAsia" w:ascii="宋体" w:hAnsi="宋体" w:eastAsia="宋体" w:cs="Times New Roman"/>
          <w:color w:val="auto"/>
          <w:sz w:val="24"/>
          <w:szCs w:val="21"/>
          <w:highlight w:val="none"/>
          <w:u w:val="single"/>
          <w:lang w:eastAsia="zh-CN"/>
        </w:rPr>
      </w:pPr>
      <w:r>
        <w:rPr>
          <w:rFonts w:hint="eastAsia" w:ascii="宋体" w:hAnsi="宋体" w:eastAsia="宋体" w:cs="Times New Roman"/>
          <w:color w:val="auto"/>
          <w:sz w:val="24"/>
          <w:szCs w:val="21"/>
          <w:highlight w:val="none"/>
          <w:u w:val="single"/>
          <w:lang w:val="en-US" w:eastAsia="zh-CN"/>
        </w:rPr>
        <w:t xml:space="preserve">5.1.2 合格中标候选人的投标文件； </w:t>
      </w:r>
    </w:p>
    <w:p w14:paraId="4F69788B">
      <w:pPr>
        <w:keepNext w:val="0"/>
        <w:keepLines w:val="0"/>
        <w:kinsoku/>
        <w:bidi w:val="0"/>
        <w:spacing w:line="480" w:lineRule="auto"/>
        <w:ind w:firstLine="537" w:firstLineChars="224"/>
        <w:rPr>
          <w:rFonts w:hint="eastAsia" w:ascii="宋体" w:hAnsi="宋体" w:eastAsia="宋体" w:cs="Times New Roman"/>
          <w:color w:val="auto"/>
          <w:sz w:val="24"/>
          <w:szCs w:val="21"/>
          <w:highlight w:val="none"/>
          <w:u w:val="single"/>
          <w:lang w:eastAsia="zh-CN"/>
        </w:rPr>
      </w:pPr>
      <w:r>
        <w:rPr>
          <w:rFonts w:hint="eastAsia" w:ascii="宋体" w:hAnsi="宋体" w:eastAsia="宋体" w:cs="Times New Roman"/>
          <w:color w:val="auto"/>
          <w:sz w:val="24"/>
          <w:szCs w:val="21"/>
          <w:highlight w:val="none"/>
          <w:u w:val="single"/>
          <w:lang w:val="en-US" w:eastAsia="zh-CN"/>
        </w:rPr>
        <w:t xml:space="preserve">5.1.3 评标报告； </w:t>
      </w:r>
    </w:p>
    <w:p w14:paraId="7BEE4A3E">
      <w:pPr>
        <w:keepNext w:val="0"/>
        <w:keepLines w:val="0"/>
        <w:kinsoku/>
        <w:bidi w:val="0"/>
        <w:spacing w:line="480" w:lineRule="auto"/>
        <w:ind w:firstLine="537" w:firstLineChars="224"/>
        <w:rPr>
          <w:rFonts w:hint="eastAsia" w:ascii="宋体" w:hAnsi="宋体" w:eastAsia="宋体" w:cs="Times New Roman"/>
          <w:color w:val="auto"/>
          <w:sz w:val="24"/>
          <w:szCs w:val="21"/>
          <w:highlight w:val="none"/>
          <w:u w:val="single"/>
          <w:lang w:eastAsia="zh-CN"/>
        </w:rPr>
      </w:pPr>
      <w:r>
        <w:rPr>
          <w:rFonts w:hint="eastAsia" w:ascii="宋体" w:hAnsi="宋体" w:eastAsia="宋体" w:cs="Times New Roman"/>
          <w:color w:val="auto"/>
          <w:sz w:val="24"/>
          <w:szCs w:val="21"/>
          <w:highlight w:val="none"/>
          <w:u w:val="single"/>
          <w:lang w:val="en-US" w:eastAsia="zh-CN"/>
        </w:rPr>
        <w:t xml:space="preserve">5.1.4 其他与定标相关的规定及资料。 </w:t>
      </w:r>
    </w:p>
    <w:p w14:paraId="70B89C95">
      <w:pPr>
        <w:keepNext w:val="0"/>
        <w:keepLines w:val="0"/>
        <w:kinsoku/>
        <w:bidi w:val="0"/>
        <w:spacing w:line="480" w:lineRule="auto"/>
        <w:ind w:firstLine="537" w:firstLineChars="224"/>
        <w:rPr>
          <w:rFonts w:hint="eastAsia" w:ascii="宋体" w:hAnsi="宋体" w:eastAsia="宋体" w:cs="Times New Roman"/>
          <w:color w:val="auto"/>
          <w:sz w:val="24"/>
          <w:szCs w:val="21"/>
          <w:highlight w:val="none"/>
          <w:u w:val="single"/>
          <w:lang w:eastAsia="zh-CN"/>
        </w:rPr>
      </w:pPr>
      <w:r>
        <w:rPr>
          <w:rFonts w:hint="eastAsia" w:ascii="宋体" w:hAnsi="宋体" w:eastAsia="宋体" w:cs="Times New Roman"/>
          <w:color w:val="auto"/>
          <w:sz w:val="24"/>
          <w:szCs w:val="21"/>
          <w:highlight w:val="none"/>
          <w:u w:val="single"/>
          <w:lang w:val="en-US" w:eastAsia="zh-CN"/>
        </w:rPr>
        <w:t xml:space="preserve">5.2 定标办法 </w:t>
      </w:r>
    </w:p>
    <w:p w14:paraId="5A76E512">
      <w:pPr>
        <w:keepNext w:val="0"/>
        <w:keepLines w:val="0"/>
        <w:kinsoku/>
        <w:bidi w:val="0"/>
        <w:spacing w:line="480" w:lineRule="auto"/>
        <w:ind w:firstLine="537" w:firstLineChars="224"/>
        <w:rPr>
          <w:rFonts w:hint="eastAsia" w:ascii="宋体" w:hAnsi="宋体" w:eastAsia="宋体" w:cs="Times New Roman"/>
          <w:color w:val="auto"/>
          <w:sz w:val="24"/>
          <w:szCs w:val="21"/>
          <w:highlight w:val="none"/>
          <w:u w:val="single"/>
          <w:lang w:eastAsia="zh-CN"/>
        </w:rPr>
      </w:pPr>
      <w:r>
        <w:rPr>
          <w:rFonts w:hint="eastAsia" w:ascii="宋体" w:hAnsi="宋体" w:eastAsia="宋体" w:cs="Times New Roman"/>
          <w:color w:val="auto"/>
          <w:sz w:val="24"/>
          <w:szCs w:val="21"/>
          <w:highlight w:val="none"/>
          <w:u w:val="single"/>
          <w:lang w:val="en-US" w:eastAsia="zh-CN"/>
        </w:rPr>
        <w:t>合格中标候选人采用“记名投票+撰写评语方式”择优确定中标人。</w:t>
      </w:r>
    </w:p>
    <w:p w14:paraId="74F36DE1">
      <w:pPr>
        <w:keepNext w:val="0"/>
        <w:keepLines w:val="0"/>
        <w:kinsoku/>
        <w:bidi w:val="0"/>
        <w:spacing w:line="480" w:lineRule="auto"/>
        <w:ind w:firstLine="537" w:firstLineChars="224"/>
        <w:rPr>
          <w:rFonts w:hint="eastAsia" w:ascii="宋体" w:hAnsi="宋体" w:eastAsia="宋体" w:cs="Times New Roman"/>
          <w:color w:val="auto"/>
          <w:sz w:val="24"/>
          <w:szCs w:val="21"/>
          <w:highlight w:val="none"/>
          <w:u w:val="single"/>
          <w:lang w:eastAsia="zh-CN"/>
        </w:rPr>
      </w:pPr>
      <w:r>
        <w:rPr>
          <w:rFonts w:hint="eastAsia" w:ascii="宋体" w:hAnsi="宋体" w:eastAsia="宋体" w:cs="Times New Roman"/>
          <w:color w:val="auto"/>
          <w:sz w:val="24"/>
          <w:szCs w:val="21"/>
          <w:highlight w:val="none"/>
          <w:u w:val="single"/>
          <w:lang w:val="en-US" w:eastAsia="zh-CN"/>
        </w:rPr>
        <w:t xml:space="preserve">5.3 </w:t>
      </w:r>
      <w:r>
        <w:rPr>
          <w:rFonts w:hint="eastAsia" w:ascii="宋体" w:hAnsi="宋体" w:eastAsia="宋体" w:cs="Times New Roman"/>
          <w:color w:val="auto"/>
          <w:sz w:val="24"/>
          <w:szCs w:val="21"/>
          <w:highlight w:val="none"/>
          <w:u w:val="single"/>
          <w:lang w:eastAsia="zh-CN"/>
        </w:rPr>
        <w:t>定标</w:t>
      </w:r>
      <w:r>
        <w:rPr>
          <w:rFonts w:hint="eastAsia" w:ascii="宋体" w:hAnsi="宋体" w:eastAsia="宋体" w:cs="Times New Roman"/>
          <w:color w:val="auto"/>
          <w:sz w:val="24"/>
          <w:szCs w:val="21"/>
          <w:highlight w:val="none"/>
          <w:u w:val="single"/>
          <w:lang w:val="en-US" w:eastAsia="zh-CN"/>
        </w:rPr>
        <w:t xml:space="preserve">规则及程序 </w:t>
      </w:r>
    </w:p>
    <w:p w14:paraId="3FD268B4">
      <w:pPr>
        <w:keepNext w:val="0"/>
        <w:keepLines w:val="0"/>
        <w:kinsoku/>
        <w:bidi w:val="0"/>
        <w:spacing w:line="480" w:lineRule="auto"/>
        <w:ind w:firstLine="537" w:firstLineChars="224"/>
        <w:rPr>
          <w:rFonts w:hint="eastAsia" w:ascii="宋体" w:hAnsi="宋体" w:eastAsia="宋体" w:cs="Times New Roman"/>
          <w:color w:val="auto"/>
          <w:sz w:val="24"/>
          <w:szCs w:val="21"/>
          <w:highlight w:val="none"/>
          <w:u w:val="single"/>
          <w:lang w:eastAsia="zh-CN"/>
        </w:rPr>
      </w:pPr>
      <w:r>
        <w:rPr>
          <w:rFonts w:hint="eastAsia" w:ascii="宋体" w:hAnsi="宋体" w:eastAsia="宋体" w:cs="Times New Roman"/>
          <w:color w:val="auto"/>
          <w:sz w:val="24"/>
          <w:szCs w:val="21"/>
          <w:highlight w:val="none"/>
          <w:u w:val="single"/>
          <w:lang w:val="en-US" w:eastAsia="zh-CN"/>
        </w:rPr>
        <w:t>5.</w:t>
      </w:r>
      <w:r>
        <w:rPr>
          <w:rFonts w:hint="eastAsia" w:ascii="宋体" w:hAnsi="宋体" w:eastAsia="宋体" w:cs="Times New Roman"/>
          <w:color w:val="auto"/>
          <w:sz w:val="24"/>
          <w:szCs w:val="21"/>
          <w:highlight w:val="none"/>
          <w:u w:val="single"/>
          <w:lang w:eastAsia="zh-CN"/>
        </w:rPr>
        <w:t>3.1</w:t>
      </w:r>
      <w:r>
        <w:rPr>
          <w:rFonts w:hint="eastAsia" w:ascii="宋体" w:hAnsi="宋体" w:eastAsia="宋体" w:cs="Times New Roman"/>
          <w:color w:val="auto"/>
          <w:sz w:val="24"/>
          <w:szCs w:val="21"/>
          <w:highlight w:val="none"/>
          <w:u w:val="single"/>
          <w:lang w:val="en-US" w:eastAsia="zh-CN"/>
        </w:rPr>
        <w:t xml:space="preserve"> </w:t>
      </w:r>
      <w:r>
        <w:rPr>
          <w:rFonts w:hint="eastAsia" w:ascii="宋体" w:hAnsi="宋体" w:eastAsia="宋体" w:cs="Times New Roman"/>
          <w:color w:val="auto"/>
          <w:sz w:val="24"/>
          <w:szCs w:val="21"/>
          <w:highlight w:val="none"/>
          <w:u w:val="single"/>
          <w:lang w:eastAsia="zh-CN"/>
        </w:rPr>
        <w:t>如评标委员会推荐的合格中标候选人不足三家，招标人应当依法重新招标，不再进行定标工作。</w:t>
      </w:r>
    </w:p>
    <w:p w14:paraId="0EB27304">
      <w:pPr>
        <w:keepNext w:val="0"/>
        <w:keepLines w:val="0"/>
        <w:kinsoku/>
        <w:bidi w:val="0"/>
        <w:spacing w:line="480" w:lineRule="auto"/>
        <w:ind w:firstLine="537" w:firstLineChars="224"/>
        <w:rPr>
          <w:rFonts w:hint="eastAsia" w:ascii="宋体" w:hAnsi="宋体" w:eastAsia="宋体" w:cs="Times New Roman"/>
          <w:color w:val="auto"/>
          <w:sz w:val="24"/>
          <w:szCs w:val="21"/>
          <w:highlight w:val="none"/>
          <w:u w:val="single"/>
          <w:lang w:eastAsia="zh-CN"/>
        </w:rPr>
      </w:pPr>
      <w:r>
        <w:rPr>
          <w:rFonts w:hint="eastAsia" w:ascii="宋体" w:hAnsi="宋体" w:eastAsia="宋体" w:cs="Times New Roman"/>
          <w:color w:val="auto"/>
          <w:sz w:val="24"/>
          <w:szCs w:val="21"/>
          <w:highlight w:val="none"/>
          <w:u w:val="single"/>
          <w:lang w:val="en-US" w:eastAsia="zh-CN"/>
        </w:rPr>
        <w:t>5.3</w:t>
      </w:r>
      <w:r>
        <w:rPr>
          <w:rFonts w:hint="eastAsia" w:ascii="宋体" w:hAnsi="宋体" w:eastAsia="宋体" w:cs="Times New Roman"/>
          <w:color w:val="auto"/>
          <w:sz w:val="24"/>
          <w:szCs w:val="21"/>
          <w:highlight w:val="none"/>
          <w:u w:val="single"/>
          <w:lang w:eastAsia="zh-CN"/>
        </w:rPr>
        <w:t>.2</w:t>
      </w:r>
      <w:r>
        <w:rPr>
          <w:rFonts w:hint="eastAsia" w:ascii="宋体" w:hAnsi="宋体" w:eastAsia="宋体" w:cs="Times New Roman"/>
          <w:color w:val="auto"/>
          <w:sz w:val="24"/>
          <w:szCs w:val="21"/>
          <w:highlight w:val="none"/>
          <w:u w:val="single"/>
          <w:lang w:val="en-US" w:eastAsia="zh-CN"/>
        </w:rPr>
        <w:t xml:space="preserve"> </w:t>
      </w:r>
      <w:r>
        <w:rPr>
          <w:rFonts w:hint="eastAsia" w:ascii="宋体" w:hAnsi="宋体" w:eastAsia="宋体" w:cs="Times New Roman"/>
          <w:color w:val="auto"/>
          <w:sz w:val="24"/>
          <w:szCs w:val="21"/>
          <w:highlight w:val="none"/>
          <w:u w:val="single"/>
          <w:lang w:eastAsia="zh-CN"/>
        </w:rPr>
        <w:t>合格中标候选人公示结束后，招标人按规定组建定标委员会，在评标委员会推荐的合格中标候选人中确定中标人。</w:t>
      </w:r>
    </w:p>
    <w:p w14:paraId="12380921">
      <w:pPr>
        <w:keepNext w:val="0"/>
        <w:keepLines w:val="0"/>
        <w:kinsoku/>
        <w:bidi w:val="0"/>
        <w:spacing w:line="480" w:lineRule="auto"/>
        <w:ind w:firstLine="537" w:firstLineChars="224"/>
        <w:rPr>
          <w:rFonts w:hint="eastAsia" w:ascii="宋体" w:hAnsi="宋体" w:eastAsia="宋体" w:cs="Times New Roman"/>
          <w:color w:val="auto"/>
          <w:sz w:val="24"/>
          <w:szCs w:val="21"/>
          <w:highlight w:val="none"/>
          <w:u w:val="single"/>
          <w:lang w:eastAsia="zh-CN"/>
        </w:rPr>
      </w:pPr>
      <w:r>
        <w:rPr>
          <w:rFonts w:hint="eastAsia" w:ascii="宋体" w:hAnsi="宋体" w:eastAsia="宋体" w:cs="Times New Roman"/>
          <w:color w:val="auto"/>
          <w:sz w:val="24"/>
          <w:szCs w:val="21"/>
          <w:highlight w:val="none"/>
          <w:u w:val="single"/>
          <w:lang w:val="en-US" w:eastAsia="zh-CN"/>
        </w:rPr>
        <w:t xml:space="preserve">5.3.3 </w:t>
      </w:r>
      <w:r>
        <w:rPr>
          <w:rFonts w:hint="eastAsia" w:ascii="宋体" w:hAnsi="宋体" w:eastAsia="宋体" w:cs="Times New Roman"/>
          <w:color w:val="auto"/>
          <w:sz w:val="24"/>
          <w:szCs w:val="21"/>
          <w:highlight w:val="none"/>
          <w:u w:val="single"/>
          <w:lang w:eastAsia="zh-CN"/>
        </w:rPr>
        <w:t>定标由招标人组建的定标委员会负责，成员数量为5人，定标委员会成员不得参与定标前期准备工作。</w:t>
      </w:r>
    </w:p>
    <w:p w14:paraId="46C02486">
      <w:pPr>
        <w:keepNext w:val="0"/>
        <w:keepLines w:val="0"/>
        <w:kinsoku/>
        <w:bidi w:val="0"/>
        <w:spacing w:line="480" w:lineRule="auto"/>
        <w:ind w:firstLine="537" w:firstLineChars="224"/>
        <w:rPr>
          <w:rFonts w:hint="eastAsia" w:ascii="宋体" w:hAnsi="宋体" w:eastAsia="宋体" w:cs="Times New Roman"/>
          <w:color w:val="auto"/>
          <w:sz w:val="24"/>
          <w:szCs w:val="21"/>
          <w:highlight w:val="none"/>
          <w:u w:val="single"/>
          <w:lang w:eastAsia="zh-CN"/>
        </w:rPr>
      </w:pPr>
      <w:r>
        <w:rPr>
          <w:rFonts w:hint="eastAsia" w:ascii="宋体" w:hAnsi="宋体" w:eastAsia="宋体" w:cs="Times New Roman"/>
          <w:color w:val="auto"/>
          <w:sz w:val="24"/>
          <w:szCs w:val="21"/>
          <w:highlight w:val="none"/>
          <w:u w:val="single"/>
          <w:lang w:val="en-US" w:eastAsia="zh-CN"/>
        </w:rPr>
        <w:t xml:space="preserve">5.3.4 </w:t>
      </w:r>
      <w:r>
        <w:rPr>
          <w:rFonts w:hint="eastAsia" w:ascii="宋体" w:hAnsi="宋体" w:eastAsia="宋体" w:cs="Times New Roman"/>
          <w:color w:val="auto"/>
          <w:sz w:val="24"/>
          <w:szCs w:val="21"/>
          <w:highlight w:val="none"/>
          <w:u w:val="single"/>
          <w:lang w:eastAsia="zh-CN"/>
        </w:rPr>
        <w:t>招标人应当组建监督小组对定标过程进行见证监督，监督小组成员</w:t>
      </w:r>
      <w:r>
        <w:rPr>
          <w:rFonts w:hint="eastAsia" w:ascii="宋体" w:hAnsi="宋体" w:eastAsia="宋体" w:cs="Times New Roman"/>
          <w:color w:val="auto"/>
          <w:sz w:val="24"/>
          <w:szCs w:val="21"/>
          <w:highlight w:val="none"/>
          <w:u w:val="single"/>
          <w:lang w:val="en-US" w:eastAsia="zh-CN"/>
        </w:rPr>
        <w:t>为2</w:t>
      </w:r>
      <w:r>
        <w:rPr>
          <w:rFonts w:hint="eastAsia" w:ascii="宋体" w:hAnsi="宋体" w:eastAsia="宋体" w:cs="Times New Roman"/>
          <w:color w:val="auto"/>
          <w:sz w:val="24"/>
          <w:szCs w:val="21"/>
          <w:highlight w:val="none"/>
          <w:u w:val="single"/>
          <w:lang w:eastAsia="zh-CN"/>
        </w:rPr>
        <w:t>人。</w:t>
      </w:r>
    </w:p>
    <w:p w14:paraId="12AAF621">
      <w:pPr>
        <w:keepNext w:val="0"/>
        <w:keepLines w:val="0"/>
        <w:kinsoku/>
        <w:bidi w:val="0"/>
        <w:spacing w:line="480" w:lineRule="auto"/>
        <w:ind w:firstLine="537" w:firstLineChars="224"/>
        <w:rPr>
          <w:rFonts w:hint="eastAsia" w:ascii="宋体" w:hAnsi="宋体" w:eastAsia="宋体" w:cs="Times New Roman"/>
          <w:color w:val="auto"/>
          <w:sz w:val="24"/>
          <w:szCs w:val="21"/>
          <w:highlight w:val="none"/>
          <w:u w:val="single"/>
          <w:lang w:eastAsia="zh-CN"/>
        </w:rPr>
      </w:pPr>
      <w:r>
        <w:rPr>
          <w:rFonts w:hint="eastAsia" w:ascii="宋体" w:hAnsi="宋体" w:eastAsia="宋体" w:cs="Times New Roman"/>
          <w:color w:val="auto"/>
          <w:sz w:val="24"/>
          <w:szCs w:val="21"/>
          <w:highlight w:val="none"/>
          <w:u w:val="single"/>
          <w:lang w:val="en-US" w:eastAsia="zh-CN"/>
        </w:rPr>
        <w:t xml:space="preserve">5.3.5 </w:t>
      </w:r>
      <w:r>
        <w:rPr>
          <w:rFonts w:hint="eastAsia" w:ascii="宋体" w:hAnsi="宋体" w:eastAsia="宋体" w:cs="Times New Roman"/>
          <w:color w:val="auto"/>
          <w:sz w:val="24"/>
          <w:szCs w:val="21"/>
          <w:highlight w:val="none"/>
          <w:u w:val="single"/>
          <w:lang w:eastAsia="zh-CN"/>
        </w:rPr>
        <w:t>定标时间和地点：</w:t>
      </w:r>
    </w:p>
    <w:p w14:paraId="4BE0234D">
      <w:pPr>
        <w:keepNext w:val="0"/>
        <w:keepLines w:val="0"/>
        <w:kinsoku/>
        <w:bidi w:val="0"/>
        <w:spacing w:line="480" w:lineRule="auto"/>
        <w:ind w:firstLine="537" w:firstLineChars="224"/>
        <w:rPr>
          <w:rFonts w:hint="eastAsia" w:ascii="宋体" w:hAnsi="宋体" w:eastAsia="宋体" w:cs="Times New Roman"/>
          <w:color w:val="auto"/>
          <w:sz w:val="24"/>
          <w:szCs w:val="21"/>
          <w:highlight w:val="none"/>
          <w:u w:val="single"/>
          <w:lang w:eastAsia="zh-CN"/>
        </w:rPr>
      </w:pPr>
      <w:r>
        <w:rPr>
          <w:rFonts w:hint="eastAsia" w:ascii="宋体" w:hAnsi="宋体" w:eastAsia="宋体" w:cs="Times New Roman"/>
          <w:color w:val="auto"/>
          <w:sz w:val="24"/>
          <w:szCs w:val="21"/>
          <w:highlight w:val="none"/>
          <w:u w:val="single"/>
          <w:lang w:eastAsia="zh-CN"/>
        </w:rPr>
        <w:t>招标人在合格中标候选人公示结束后10个工作日内在广州交易集团有限公司（广州公共资源交易中心）举行定标会议，招标人按规定程序在投标人须知的时间和地点完成定标工作。</w:t>
      </w:r>
    </w:p>
    <w:p w14:paraId="43B2E724">
      <w:pPr>
        <w:keepNext w:val="0"/>
        <w:keepLines w:val="0"/>
        <w:kinsoku/>
        <w:bidi w:val="0"/>
        <w:spacing w:line="480" w:lineRule="auto"/>
        <w:ind w:firstLine="537" w:firstLineChars="224"/>
        <w:rPr>
          <w:rFonts w:hint="eastAsia" w:ascii="宋体" w:hAnsi="宋体" w:eastAsia="宋体" w:cs="Times New Roman"/>
          <w:color w:val="auto"/>
          <w:sz w:val="24"/>
          <w:szCs w:val="21"/>
          <w:highlight w:val="none"/>
          <w:u w:val="single"/>
          <w:lang w:eastAsia="zh-CN"/>
        </w:rPr>
      </w:pPr>
      <w:r>
        <w:rPr>
          <w:rFonts w:hint="eastAsia" w:ascii="宋体" w:hAnsi="宋体" w:eastAsia="宋体" w:cs="Times New Roman"/>
          <w:color w:val="auto"/>
          <w:sz w:val="24"/>
          <w:szCs w:val="21"/>
          <w:highlight w:val="none"/>
          <w:u w:val="single"/>
          <w:lang w:val="en-US" w:eastAsia="zh-CN"/>
        </w:rPr>
        <w:t>5.3</w:t>
      </w:r>
      <w:r>
        <w:rPr>
          <w:rFonts w:hint="eastAsia" w:ascii="宋体" w:hAnsi="宋体" w:eastAsia="宋体" w:cs="Times New Roman"/>
          <w:color w:val="auto"/>
          <w:sz w:val="24"/>
          <w:szCs w:val="21"/>
          <w:highlight w:val="none"/>
          <w:u w:val="single"/>
          <w:lang w:eastAsia="zh-CN"/>
        </w:rPr>
        <w:t>.</w:t>
      </w:r>
      <w:r>
        <w:rPr>
          <w:rFonts w:hint="eastAsia" w:ascii="宋体" w:hAnsi="宋体" w:eastAsia="宋体" w:cs="Times New Roman"/>
          <w:color w:val="auto"/>
          <w:sz w:val="24"/>
          <w:szCs w:val="21"/>
          <w:highlight w:val="none"/>
          <w:u w:val="single"/>
          <w:lang w:val="en-US" w:eastAsia="zh-CN"/>
        </w:rPr>
        <w:t>6</w:t>
      </w:r>
      <w:r>
        <w:rPr>
          <w:rFonts w:hint="eastAsia" w:ascii="宋体" w:hAnsi="宋体" w:eastAsia="宋体" w:cs="Times New Roman"/>
          <w:color w:val="auto"/>
          <w:sz w:val="24"/>
          <w:szCs w:val="21"/>
          <w:highlight w:val="none"/>
          <w:u w:val="single"/>
          <w:lang w:eastAsia="zh-CN"/>
        </w:rPr>
        <w:t xml:space="preserve"> 定标程序：</w:t>
      </w:r>
    </w:p>
    <w:p w14:paraId="3125FC02">
      <w:pPr>
        <w:keepNext w:val="0"/>
        <w:keepLines w:val="0"/>
        <w:kinsoku/>
        <w:bidi w:val="0"/>
        <w:spacing w:line="480" w:lineRule="auto"/>
        <w:ind w:firstLine="537" w:firstLineChars="224"/>
        <w:rPr>
          <w:rFonts w:hint="eastAsia" w:ascii="宋体" w:hAnsi="宋体" w:eastAsia="宋体" w:cs="Times New Roman"/>
          <w:color w:val="auto"/>
          <w:sz w:val="24"/>
          <w:szCs w:val="21"/>
          <w:highlight w:val="none"/>
          <w:u w:val="single"/>
          <w:lang w:eastAsia="zh-CN"/>
        </w:rPr>
      </w:pPr>
      <w:r>
        <w:rPr>
          <w:rFonts w:hint="eastAsia" w:ascii="宋体" w:hAnsi="宋体" w:eastAsia="宋体" w:cs="Times New Roman"/>
          <w:color w:val="auto"/>
          <w:sz w:val="24"/>
          <w:szCs w:val="21"/>
          <w:highlight w:val="none"/>
          <w:u w:val="single"/>
          <w:lang w:val="en-US" w:eastAsia="zh-CN"/>
        </w:rPr>
        <w:t>5.3</w:t>
      </w:r>
      <w:r>
        <w:rPr>
          <w:rFonts w:hint="eastAsia" w:ascii="宋体" w:hAnsi="宋体" w:eastAsia="宋体" w:cs="Times New Roman"/>
          <w:color w:val="auto"/>
          <w:sz w:val="24"/>
          <w:szCs w:val="21"/>
          <w:highlight w:val="none"/>
          <w:u w:val="single"/>
          <w:lang w:eastAsia="zh-CN"/>
        </w:rPr>
        <w:t>.</w:t>
      </w:r>
      <w:r>
        <w:rPr>
          <w:rFonts w:hint="eastAsia" w:ascii="宋体" w:hAnsi="宋体" w:eastAsia="宋体" w:cs="Times New Roman"/>
          <w:color w:val="auto"/>
          <w:sz w:val="24"/>
          <w:szCs w:val="21"/>
          <w:highlight w:val="none"/>
          <w:u w:val="single"/>
          <w:lang w:val="en-US" w:eastAsia="zh-CN"/>
        </w:rPr>
        <w:t>6</w:t>
      </w:r>
      <w:r>
        <w:rPr>
          <w:rFonts w:hint="eastAsia" w:ascii="宋体" w:hAnsi="宋体" w:eastAsia="宋体" w:cs="Times New Roman"/>
          <w:color w:val="auto"/>
          <w:sz w:val="24"/>
          <w:szCs w:val="21"/>
          <w:highlight w:val="none"/>
          <w:u w:val="single"/>
          <w:lang w:eastAsia="zh-CN"/>
        </w:rPr>
        <w:t>.1</w:t>
      </w:r>
      <w:r>
        <w:rPr>
          <w:rFonts w:hint="eastAsia" w:ascii="宋体" w:hAnsi="宋体" w:eastAsia="宋体" w:cs="Times New Roman"/>
          <w:color w:val="auto"/>
          <w:sz w:val="24"/>
          <w:szCs w:val="21"/>
          <w:highlight w:val="none"/>
          <w:u w:val="single"/>
          <w:lang w:val="en-US" w:eastAsia="zh-CN"/>
        </w:rPr>
        <w:t xml:space="preserve"> </w:t>
      </w:r>
      <w:r>
        <w:rPr>
          <w:rFonts w:hint="eastAsia" w:ascii="宋体" w:hAnsi="宋体" w:eastAsia="宋体" w:cs="Times New Roman"/>
          <w:color w:val="auto"/>
          <w:sz w:val="24"/>
          <w:szCs w:val="21"/>
          <w:highlight w:val="none"/>
          <w:u w:val="single"/>
          <w:lang w:eastAsia="zh-CN"/>
        </w:rPr>
        <w:t>定标工作开始后，定标委员会组长由招标人的法定代表人或法定代表人授权的本单位正式职工担任，主持当次定标会议。</w:t>
      </w:r>
    </w:p>
    <w:p w14:paraId="2440FB97">
      <w:pPr>
        <w:keepNext w:val="0"/>
        <w:keepLines w:val="0"/>
        <w:kinsoku/>
        <w:bidi w:val="0"/>
        <w:spacing w:line="480" w:lineRule="auto"/>
        <w:ind w:firstLine="537" w:firstLineChars="224"/>
        <w:rPr>
          <w:rFonts w:hint="eastAsia" w:ascii="宋体" w:hAnsi="宋体" w:eastAsia="宋体" w:cs="Times New Roman"/>
          <w:color w:val="auto"/>
          <w:sz w:val="24"/>
          <w:szCs w:val="21"/>
          <w:highlight w:val="none"/>
          <w:u w:val="single"/>
          <w:lang w:eastAsia="zh-CN"/>
        </w:rPr>
      </w:pPr>
      <w:r>
        <w:rPr>
          <w:rFonts w:hint="eastAsia" w:ascii="宋体" w:hAnsi="宋体" w:eastAsia="宋体" w:cs="Times New Roman"/>
          <w:color w:val="auto"/>
          <w:sz w:val="24"/>
          <w:szCs w:val="21"/>
          <w:highlight w:val="none"/>
          <w:u w:val="single"/>
          <w:lang w:val="en-US" w:eastAsia="zh-CN"/>
        </w:rPr>
        <w:t>5.3</w:t>
      </w:r>
      <w:r>
        <w:rPr>
          <w:rFonts w:hint="eastAsia" w:ascii="宋体" w:hAnsi="宋体" w:eastAsia="宋体" w:cs="Times New Roman"/>
          <w:color w:val="auto"/>
          <w:sz w:val="24"/>
          <w:szCs w:val="21"/>
          <w:highlight w:val="none"/>
          <w:u w:val="single"/>
          <w:lang w:eastAsia="zh-CN"/>
        </w:rPr>
        <w:t>.</w:t>
      </w:r>
      <w:r>
        <w:rPr>
          <w:rFonts w:hint="eastAsia" w:ascii="宋体" w:hAnsi="宋体" w:eastAsia="宋体" w:cs="Times New Roman"/>
          <w:color w:val="auto"/>
          <w:sz w:val="24"/>
          <w:szCs w:val="21"/>
          <w:highlight w:val="none"/>
          <w:u w:val="single"/>
          <w:lang w:val="en-US" w:eastAsia="zh-CN"/>
        </w:rPr>
        <w:t>6</w:t>
      </w:r>
      <w:r>
        <w:rPr>
          <w:rFonts w:hint="eastAsia" w:ascii="宋体" w:hAnsi="宋体" w:eastAsia="宋体" w:cs="Times New Roman"/>
          <w:color w:val="auto"/>
          <w:sz w:val="24"/>
          <w:szCs w:val="21"/>
          <w:highlight w:val="none"/>
          <w:u w:val="single"/>
          <w:lang w:eastAsia="zh-CN"/>
        </w:rPr>
        <w:t>.</w:t>
      </w:r>
      <w:r>
        <w:rPr>
          <w:rFonts w:hint="eastAsia" w:ascii="宋体" w:hAnsi="宋体" w:eastAsia="宋体" w:cs="Times New Roman"/>
          <w:color w:val="auto"/>
          <w:sz w:val="24"/>
          <w:szCs w:val="21"/>
          <w:highlight w:val="none"/>
          <w:u w:val="single"/>
          <w:lang w:val="en-US" w:eastAsia="zh-CN"/>
        </w:rPr>
        <w:t xml:space="preserve">2 </w:t>
      </w:r>
      <w:r>
        <w:rPr>
          <w:rFonts w:hint="eastAsia" w:ascii="宋体" w:hAnsi="宋体" w:eastAsia="宋体" w:cs="Times New Roman"/>
          <w:color w:val="auto"/>
          <w:sz w:val="24"/>
          <w:szCs w:val="21"/>
          <w:highlight w:val="none"/>
          <w:u w:val="single"/>
          <w:lang w:eastAsia="zh-CN"/>
        </w:rPr>
        <w:t>发放定标</w:t>
      </w:r>
      <w:r>
        <w:rPr>
          <w:rFonts w:hint="eastAsia" w:ascii="宋体" w:hAnsi="宋体" w:eastAsia="宋体" w:cs="Times New Roman"/>
          <w:color w:val="auto"/>
          <w:sz w:val="24"/>
          <w:szCs w:val="21"/>
          <w:highlight w:val="none"/>
          <w:u w:val="single"/>
          <w:lang w:val="en-US" w:eastAsia="zh-CN"/>
        </w:rPr>
        <w:t>辅助</w:t>
      </w:r>
      <w:r>
        <w:rPr>
          <w:rFonts w:hint="eastAsia" w:ascii="宋体" w:hAnsi="宋体" w:eastAsia="宋体" w:cs="Times New Roman"/>
          <w:color w:val="auto"/>
          <w:sz w:val="24"/>
          <w:szCs w:val="21"/>
          <w:highlight w:val="none"/>
          <w:u w:val="single"/>
          <w:lang w:eastAsia="zh-CN"/>
        </w:rPr>
        <w:t>资料：评标阶段的评标报告、合格中标候选人提交的投标文件</w:t>
      </w:r>
      <w:r>
        <w:rPr>
          <w:rFonts w:hint="eastAsia" w:ascii="宋体" w:hAnsi="宋体" w:eastAsia="宋体" w:cs="Times New Roman"/>
          <w:color w:val="auto"/>
          <w:sz w:val="24"/>
          <w:szCs w:val="21"/>
          <w:highlight w:val="none"/>
          <w:u w:val="single"/>
          <w:lang w:val="en-US" w:eastAsia="zh-CN"/>
        </w:rPr>
        <w:t>等</w:t>
      </w:r>
      <w:r>
        <w:rPr>
          <w:rFonts w:hint="eastAsia" w:ascii="宋体" w:hAnsi="宋体" w:eastAsia="宋体" w:cs="Times New Roman"/>
          <w:color w:val="auto"/>
          <w:sz w:val="24"/>
          <w:szCs w:val="21"/>
          <w:highlight w:val="none"/>
          <w:u w:val="single"/>
          <w:lang w:eastAsia="zh-CN"/>
        </w:rPr>
        <w:t>。</w:t>
      </w:r>
    </w:p>
    <w:p w14:paraId="5488A721">
      <w:pPr>
        <w:keepNext w:val="0"/>
        <w:keepLines w:val="0"/>
        <w:kinsoku/>
        <w:bidi w:val="0"/>
        <w:spacing w:line="480" w:lineRule="auto"/>
        <w:ind w:firstLine="537" w:firstLineChars="224"/>
        <w:rPr>
          <w:rFonts w:hint="eastAsia" w:ascii="宋体" w:hAnsi="宋体" w:eastAsia="宋体" w:cs="Times New Roman"/>
          <w:color w:val="auto"/>
          <w:sz w:val="24"/>
          <w:szCs w:val="21"/>
          <w:highlight w:val="none"/>
          <w:u w:val="single"/>
          <w:lang w:eastAsia="zh-CN"/>
        </w:rPr>
      </w:pPr>
      <w:r>
        <w:rPr>
          <w:rFonts w:hint="eastAsia" w:ascii="宋体" w:hAnsi="宋体" w:eastAsia="宋体" w:cs="Times New Roman"/>
          <w:color w:val="auto"/>
          <w:sz w:val="24"/>
          <w:szCs w:val="21"/>
          <w:highlight w:val="none"/>
          <w:u w:val="single"/>
          <w:lang w:val="en-US" w:eastAsia="zh-CN"/>
        </w:rPr>
        <w:t>5.3</w:t>
      </w:r>
      <w:r>
        <w:rPr>
          <w:rFonts w:hint="eastAsia" w:ascii="宋体" w:hAnsi="宋体" w:eastAsia="宋体" w:cs="Times New Roman"/>
          <w:color w:val="auto"/>
          <w:sz w:val="24"/>
          <w:szCs w:val="21"/>
          <w:highlight w:val="none"/>
          <w:u w:val="single"/>
          <w:lang w:eastAsia="zh-CN"/>
        </w:rPr>
        <w:t>.</w:t>
      </w:r>
      <w:r>
        <w:rPr>
          <w:rFonts w:hint="eastAsia" w:ascii="宋体" w:hAnsi="宋体" w:eastAsia="宋体" w:cs="Times New Roman"/>
          <w:color w:val="auto"/>
          <w:sz w:val="24"/>
          <w:szCs w:val="21"/>
          <w:highlight w:val="none"/>
          <w:u w:val="single"/>
          <w:lang w:val="en-US" w:eastAsia="zh-CN"/>
        </w:rPr>
        <w:t>6</w:t>
      </w:r>
      <w:r>
        <w:rPr>
          <w:rFonts w:hint="eastAsia" w:ascii="宋体" w:hAnsi="宋体" w:eastAsia="宋体" w:cs="Times New Roman"/>
          <w:color w:val="auto"/>
          <w:sz w:val="24"/>
          <w:szCs w:val="21"/>
          <w:highlight w:val="none"/>
          <w:u w:val="single"/>
          <w:lang w:eastAsia="zh-CN"/>
        </w:rPr>
        <w:t>.</w:t>
      </w:r>
      <w:r>
        <w:rPr>
          <w:rFonts w:hint="eastAsia" w:ascii="宋体" w:hAnsi="宋体" w:eastAsia="宋体" w:cs="Times New Roman"/>
          <w:color w:val="auto"/>
          <w:sz w:val="24"/>
          <w:szCs w:val="21"/>
          <w:highlight w:val="none"/>
          <w:u w:val="single"/>
          <w:lang w:val="en-US" w:eastAsia="zh-CN"/>
        </w:rPr>
        <w:t xml:space="preserve">3 </w:t>
      </w:r>
      <w:r>
        <w:rPr>
          <w:rFonts w:hint="eastAsia" w:ascii="宋体" w:hAnsi="宋体" w:eastAsia="宋体" w:cs="Times New Roman"/>
          <w:color w:val="auto"/>
          <w:sz w:val="24"/>
          <w:szCs w:val="21"/>
          <w:highlight w:val="none"/>
          <w:u w:val="single"/>
          <w:lang w:eastAsia="zh-CN"/>
        </w:rPr>
        <w:t>定标因素：</w:t>
      </w:r>
      <w:r>
        <w:rPr>
          <w:rFonts w:hint="eastAsia" w:ascii="宋体" w:hAnsi="宋体" w:eastAsia="宋体" w:cs="Times New Roman"/>
          <w:color w:val="auto"/>
          <w:sz w:val="24"/>
          <w:szCs w:val="21"/>
          <w:highlight w:val="none"/>
          <w:u w:val="single"/>
          <w:lang w:val="en-US" w:eastAsia="zh-CN"/>
        </w:rPr>
        <w:t>方案因素、</w:t>
      </w:r>
      <w:r>
        <w:rPr>
          <w:rFonts w:hint="eastAsia" w:ascii="宋体" w:hAnsi="宋体" w:eastAsia="宋体" w:cs="Times New Roman"/>
          <w:color w:val="auto"/>
          <w:sz w:val="24"/>
          <w:szCs w:val="21"/>
          <w:highlight w:val="none"/>
          <w:u w:val="single"/>
          <w:lang w:eastAsia="zh-CN"/>
        </w:rPr>
        <w:t>价格因素（详见附表）。</w:t>
      </w:r>
    </w:p>
    <w:p w14:paraId="25F28316">
      <w:pPr>
        <w:keepNext w:val="0"/>
        <w:keepLines w:val="0"/>
        <w:kinsoku/>
        <w:bidi w:val="0"/>
        <w:spacing w:line="480" w:lineRule="auto"/>
        <w:ind w:firstLine="537" w:firstLineChars="224"/>
        <w:rPr>
          <w:rFonts w:hint="eastAsia" w:ascii="宋体" w:hAnsi="宋体" w:eastAsia="宋体" w:cs="Times New Roman"/>
          <w:color w:val="auto"/>
          <w:sz w:val="24"/>
          <w:szCs w:val="21"/>
          <w:highlight w:val="none"/>
          <w:u w:val="single"/>
          <w:lang w:eastAsia="zh-CN"/>
        </w:rPr>
      </w:pPr>
      <w:r>
        <w:rPr>
          <w:rFonts w:hint="eastAsia" w:ascii="宋体" w:hAnsi="宋体" w:eastAsia="宋体" w:cs="Times New Roman"/>
          <w:color w:val="auto"/>
          <w:sz w:val="24"/>
          <w:szCs w:val="21"/>
          <w:highlight w:val="none"/>
          <w:u w:val="single"/>
          <w:lang w:val="en-US" w:eastAsia="zh-CN"/>
        </w:rPr>
        <w:t>5.3</w:t>
      </w:r>
      <w:r>
        <w:rPr>
          <w:rFonts w:hint="eastAsia" w:ascii="宋体" w:hAnsi="宋体" w:eastAsia="宋体" w:cs="Times New Roman"/>
          <w:color w:val="auto"/>
          <w:sz w:val="24"/>
          <w:szCs w:val="21"/>
          <w:highlight w:val="none"/>
          <w:u w:val="single"/>
          <w:lang w:eastAsia="zh-CN"/>
        </w:rPr>
        <w:t>.</w:t>
      </w:r>
      <w:r>
        <w:rPr>
          <w:rFonts w:hint="eastAsia" w:ascii="宋体" w:hAnsi="宋体" w:eastAsia="宋体" w:cs="Times New Roman"/>
          <w:color w:val="auto"/>
          <w:sz w:val="24"/>
          <w:szCs w:val="21"/>
          <w:highlight w:val="none"/>
          <w:u w:val="single"/>
          <w:lang w:val="en-US" w:eastAsia="zh-CN"/>
        </w:rPr>
        <w:t>6</w:t>
      </w:r>
      <w:r>
        <w:rPr>
          <w:rFonts w:hint="eastAsia" w:ascii="宋体" w:hAnsi="宋体" w:eastAsia="宋体" w:cs="Times New Roman"/>
          <w:color w:val="auto"/>
          <w:sz w:val="24"/>
          <w:szCs w:val="21"/>
          <w:highlight w:val="none"/>
          <w:u w:val="single"/>
          <w:lang w:eastAsia="zh-CN"/>
        </w:rPr>
        <w:t>.</w:t>
      </w:r>
      <w:r>
        <w:rPr>
          <w:rFonts w:hint="eastAsia" w:ascii="宋体" w:hAnsi="宋体" w:eastAsia="宋体" w:cs="Times New Roman"/>
          <w:color w:val="auto"/>
          <w:sz w:val="24"/>
          <w:szCs w:val="21"/>
          <w:highlight w:val="none"/>
          <w:u w:val="single"/>
          <w:lang w:val="en-US" w:eastAsia="zh-CN"/>
        </w:rPr>
        <w:t xml:space="preserve">4 </w:t>
      </w:r>
      <w:r>
        <w:rPr>
          <w:rFonts w:hint="eastAsia" w:ascii="宋体" w:hAnsi="宋体" w:eastAsia="宋体" w:cs="Times New Roman"/>
          <w:color w:val="auto"/>
          <w:sz w:val="24"/>
          <w:szCs w:val="21"/>
          <w:highlight w:val="none"/>
          <w:u w:val="single"/>
          <w:lang w:eastAsia="zh-CN"/>
        </w:rPr>
        <w:t>发放选票，由定标委员会根据定标因素进行记名投票并撰写评语。</w:t>
      </w:r>
    </w:p>
    <w:p w14:paraId="215937CA">
      <w:pPr>
        <w:keepNext w:val="0"/>
        <w:keepLines w:val="0"/>
        <w:kinsoku/>
        <w:bidi w:val="0"/>
        <w:spacing w:line="480" w:lineRule="auto"/>
        <w:ind w:firstLine="537" w:firstLineChars="224"/>
        <w:rPr>
          <w:rFonts w:hint="eastAsia" w:ascii="宋体" w:hAnsi="宋体" w:eastAsia="宋体" w:cs="Times New Roman"/>
          <w:color w:val="auto"/>
          <w:sz w:val="24"/>
          <w:szCs w:val="21"/>
          <w:highlight w:val="none"/>
          <w:u w:val="single"/>
          <w:lang w:eastAsia="zh-CN"/>
        </w:rPr>
      </w:pPr>
      <w:r>
        <w:rPr>
          <w:rFonts w:hint="eastAsia" w:ascii="宋体" w:hAnsi="宋体" w:eastAsia="宋体" w:cs="Times New Roman"/>
          <w:color w:val="auto"/>
          <w:sz w:val="24"/>
          <w:szCs w:val="21"/>
          <w:highlight w:val="none"/>
          <w:u w:val="single"/>
          <w:lang w:val="en-US" w:eastAsia="zh-CN"/>
        </w:rPr>
        <w:t>5.3</w:t>
      </w:r>
      <w:r>
        <w:rPr>
          <w:rFonts w:hint="eastAsia" w:ascii="宋体" w:hAnsi="宋体" w:eastAsia="宋体" w:cs="Times New Roman"/>
          <w:color w:val="auto"/>
          <w:sz w:val="24"/>
          <w:szCs w:val="21"/>
          <w:highlight w:val="none"/>
          <w:u w:val="single"/>
          <w:lang w:eastAsia="zh-CN"/>
        </w:rPr>
        <w:t>.</w:t>
      </w:r>
      <w:r>
        <w:rPr>
          <w:rFonts w:hint="eastAsia" w:ascii="宋体" w:hAnsi="宋体" w:eastAsia="宋体" w:cs="Times New Roman"/>
          <w:color w:val="auto"/>
          <w:sz w:val="24"/>
          <w:szCs w:val="21"/>
          <w:highlight w:val="none"/>
          <w:u w:val="single"/>
          <w:lang w:val="en-US" w:eastAsia="zh-CN"/>
        </w:rPr>
        <w:t>6</w:t>
      </w:r>
      <w:r>
        <w:rPr>
          <w:rFonts w:hint="eastAsia" w:ascii="宋体" w:hAnsi="宋体" w:eastAsia="宋体" w:cs="Times New Roman"/>
          <w:color w:val="auto"/>
          <w:sz w:val="24"/>
          <w:szCs w:val="21"/>
          <w:highlight w:val="none"/>
          <w:u w:val="single"/>
          <w:lang w:eastAsia="zh-CN"/>
        </w:rPr>
        <w:t>.</w:t>
      </w:r>
      <w:r>
        <w:rPr>
          <w:rFonts w:hint="eastAsia" w:ascii="宋体" w:hAnsi="宋体" w:eastAsia="宋体" w:cs="Times New Roman"/>
          <w:color w:val="auto"/>
          <w:sz w:val="24"/>
          <w:szCs w:val="21"/>
          <w:highlight w:val="none"/>
          <w:u w:val="single"/>
          <w:lang w:val="en-US" w:eastAsia="zh-CN"/>
        </w:rPr>
        <w:t xml:space="preserve">5 </w:t>
      </w:r>
      <w:r>
        <w:rPr>
          <w:rFonts w:hint="eastAsia" w:ascii="宋体" w:hAnsi="宋体" w:eastAsia="宋体" w:cs="Times New Roman"/>
          <w:color w:val="auto"/>
          <w:sz w:val="24"/>
          <w:szCs w:val="21"/>
          <w:highlight w:val="none"/>
          <w:u w:val="single"/>
          <w:lang w:eastAsia="zh-CN"/>
        </w:rPr>
        <w:t>投票规则：定标委员会根据定标因素对各中标候选人进行评审后，进行一轮一次性票决，每位定标委员会成员只有1票表决权（即只能对其中1家中标候选人投票），得票数最多的中标候选人确定为中标人，若出现票数相同且无法决出中标人时，对票数相同的中标候选人再进行一次性票决，直至决出中标人。</w:t>
      </w:r>
    </w:p>
    <w:p w14:paraId="1C12B75E">
      <w:pPr>
        <w:keepNext w:val="0"/>
        <w:keepLines w:val="0"/>
        <w:kinsoku/>
        <w:bidi w:val="0"/>
        <w:spacing w:line="480" w:lineRule="auto"/>
        <w:ind w:firstLine="537" w:firstLineChars="224"/>
        <w:rPr>
          <w:rFonts w:hint="eastAsia" w:ascii="宋体" w:hAnsi="宋体" w:eastAsia="宋体" w:cs="Times New Roman"/>
          <w:color w:val="auto"/>
          <w:sz w:val="24"/>
          <w:szCs w:val="21"/>
          <w:highlight w:val="none"/>
          <w:u w:val="single"/>
          <w:lang w:eastAsia="zh-CN"/>
        </w:rPr>
      </w:pPr>
      <w:r>
        <w:rPr>
          <w:rFonts w:hint="eastAsia" w:ascii="宋体" w:hAnsi="宋体" w:eastAsia="宋体" w:cs="Times New Roman"/>
          <w:color w:val="auto"/>
          <w:sz w:val="24"/>
          <w:szCs w:val="21"/>
          <w:highlight w:val="none"/>
          <w:u w:val="single"/>
          <w:lang w:val="en-US" w:eastAsia="zh-CN"/>
        </w:rPr>
        <w:t>5.3</w:t>
      </w:r>
      <w:r>
        <w:rPr>
          <w:rFonts w:hint="eastAsia" w:ascii="宋体" w:hAnsi="宋体" w:eastAsia="宋体" w:cs="Times New Roman"/>
          <w:color w:val="auto"/>
          <w:sz w:val="24"/>
          <w:szCs w:val="21"/>
          <w:highlight w:val="none"/>
          <w:u w:val="single"/>
          <w:lang w:eastAsia="zh-CN"/>
        </w:rPr>
        <w:t>.</w:t>
      </w:r>
      <w:r>
        <w:rPr>
          <w:rFonts w:hint="eastAsia" w:ascii="宋体" w:hAnsi="宋体" w:eastAsia="宋体" w:cs="Times New Roman"/>
          <w:color w:val="auto"/>
          <w:sz w:val="24"/>
          <w:szCs w:val="21"/>
          <w:highlight w:val="none"/>
          <w:u w:val="single"/>
          <w:lang w:val="en-US" w:eastAsia="zh-CN"/>
        </w:rPr>
        <w:t>6</w:t>
      </w:r>
      <w:r>
        <w:rPr>
          <w:rFonts w:hint="eastAsia" w:ascii="宋体" w:hAnsi="宋体" w:eastAsia="宋体" w:cs="Times New Roman"/>
          <w:color w:val="auto"/>
          <w:sz w:val="24"/>
          <w:szCs w:val="21"/>
          <w:highlight w:val="none"/>
          <w:u w:val="single"/>
          <w:lang w:eastAsia="zh-CN"/>
        </w:rPr>
        <w:t>.</w:t>
      </w:r>
      <w:r>
        <w:rPr>
          <w:rFonts w:hint="eastAsia" w:ascii="宋体" w:hAnsi="宋体" w:eastAsia="宋体" w:cs="Times New Roman"/>
          <w:color w:val="auto"/>
          <w:sz w:val="24"/>
          <w:szCs w:val="21"/>
          <w:highlight w:val="none"/>
          <w:u w:val="single"/>
          <w:lang w:val="en-US" w:eastAsia="zh-CN"/>
        </w:rPr>
        <w:t xml:space="preserve">6 </w:t>
      </w:r>
      <w:r>
        <w:rPr>
          <w:rFonts w:hint="eastAsia" w:ascii="宋体" w:hAnsi="宋体" w:eastAsia="宋体" w:cs="Times New Roman"/>
          <w:color w:val="auto"/>
          <w:sz w:val="24"/>
          <w:szCs w:val="21"/>
          <w:highlight w:val="none"/>
          <w:u w:val="single"/>
          <w:lang w:eastAsia="zh-CN"/>
        </w:rPr>
        <w:t>定标委员会成员投票时，应按照招标文件规定的投票规则独立行使投票权，不得弃权或产生废票。</w:t>
      </w:r>
    </w:p>
    <w:p w14:paraId="0FCFB746">
      <w:pPr>
        <w:keepNext w:val="0"/>
        <w:keepLines w:val="0"/>
        <w:kinsoku/>
        <w:bidi w:val="0"/>
        <w:spacing w:line="480" w:lineRule="auto"/>
        <w:ind w:firstLine="537" w:firstLineChars="224"/>
        <w:rPr>
          <w:rFonts w:hint="eastAsia" w:ascii="宋体" w:hAnsi="宋体" w:eastAsia="宋体" w:cs="Times New Roman"/>
          <w:color w:val="auto"/>
          <w:sz w:val="24"/>
          <w:szCs w:val="21"/>
          <w:highlight w:val="none"/>
          <w:u w:val="single"/>
          <w:lang w:eastAsia="zh-CN"/>
        </w:rPr>
      </w:pPr>
      <w:r>
        <w:rPr>
          <w:rFonts w:hint="eastAsia" w:ascii="宋体" w:hAnsi="宋体" w:eastAsia="宋体" w:cs="Times New Roman"/>
          <w:color w:val="auto"/>
          <w:sz w:val="24"/>
          <w:szCs w:val="21"/>
          <w:highlight w:val="none"/>
          <w:u w:val="single"/>
          <w:lang w:val="en-US" w:eastAsia="zh-CN"/>
        </w:rPr>
        <w:t>5.3</w:t>
      </w:r>
      <w:r>
        <w:rPr>
          <w:rFonts w:hint="eastAsia" w:ascii="宋体" w:hAnsi="宋体" w:eastAsia="宋体" w:cs="Times New Roman"/>
          <w:color w:val="auto"/>
          <w:sz w:val="24"/>
          <w:szCs w:val="21"/>
          <w:highlight w:val="none"/>
          <w:u w:val="single"/>
          <w:lang w:eastAsia="zh-CN"/>
        </w:rPr>
        <w:t>.</w:t>
      </w:r>
      <w:r>
        <w:rPr>
          <w:rFonts w:hint="eastAsia" w:ascii="宋体" w:hAnsi="宋体" w:eastAsia="宋体" w:cs="Times New Roman"/>
          <w:color w:val="auto"/>
          <w:sz w:val="24"/>
          <w:szCs w:val="21"/>
          <w:highlight w:val="none"/>
          <w:u w:val="single"/>
          <w:lang w:val="en-US" w:eastAsia="zh-CN"/>
        </w:rPr>
        <w:t>6</w:t>
      </w:r>
      <w:r>
        <w:rPr>
          <w:rFonts w:hint="eastAsia" w:ascii="宋体" w:hAnsi="宋体" w:eastAsia="宋体" w:cs="Times New Roman"/>
          <w:color w:val="auto"/>
          <w:sz w:val="24"/>
          <w:szCs w:val="21"/>
          <w:highlight w:val="none"/>
          <w:u w:val="single"/>
          <w:lang w:eastAsia="zh-CN"/>
        </w:rPr>
        <w:t>.</w:t>
      </w:r>
      <w:r>
        <w:rPr>
          <w:rFonts w:hint="eastAsia" w:ascii="宋体" w:hAnsi="宋体" w:eastAsia="宋体" w:cs="Times New Roman"/>
          <w:color w:val="auto"/>
          <w:sz w:val="24"/>
          <w:szCs w:val="21"/>
          <w:highlight w:val="none"/>
          <w:u w:val="single"/>
          <w:lang w:val="en-US" w:eastAsia="zh-CN"/>
        </w:rPr>
        <w:t xml:space="preserve">7 </w:t>
      </w:r>
      <w:r>
        <w:rPr>
          <w:rFonts w:hint="eastAsia" w:ascii="宋体" w:hAnsi="宋体" w:eastAsia="宋体" w:cs="Times New Roman"/>
          <w:color w:val="auto"/>
          <w:sz w:val="24"/>
          <w:szCs w:val="21"/>
          <w:highlight w:val="none"/>
          <w:u w:val="single"/>
          <w:lang w:eastAsia="zh-CN"/>
        </w:rPr>
        <w:t>定标委员会根据选票情况确定中标人。</w:t>
      </w:r>
    </w:p>
    <w:p w14:paraId="62224EE9">
      <w:pPr>
        <w:keepNext w:val="0"/>
        <w:keepLines w:val="0"/>
        <w:kinsoku/>
        <w:bidi w:val="0"/>
        <w:spacing w:line="480" w:lineRule="auto"/>
        <w:ind w:firstLine="537" w:firstLineChars="224"/>
        <w:rPr>
          <w:rFonts w:hint="eastAsia" w:ascii="宋体" w:hAnsi="宋体" w:eastAsia="宋体" w:cs="Times New Roman"/>
          <w:color w:val="auto"/>
          <w:sz w:val="24"/>
          <w:szCs w:val="21"/>
          <w:highlight w:val="none"/>
          <w:u w:val="single"/>
          <w:lang w:eastAsia="zh-CN"/>
        </w:rPr>
      </w:pPr>
      <w:r>
        <w:rPr>
          <w:rFonts w:hint="eastAsia" w:ascii="宋体" w:hAnsi="宋体" w:eastAsia="宋体" w:cs="Times New Roman"/>
          <w:color w:val="auto"/>
          <w:sz w:val="24"/>
          <w:szCs w:val="21"/>
          <w:highlight w:val="none"/>
          <w:u w:val="single"/>
          <w:lang w:val="en-US" w:eastAsia="zh-CN"/>
        </w:rPr>
        <w:t>5.3</w:t>
      </w:r>
      <w:r>
        <w:rPr>
          <w:rFonts w:hint="eastAsia" w:ascii="宋体" w:hAnsi="宋体" w:eastAsia="宋体" w:cs="Times New Roman"/>
          <w:color w:val="auto"/>
          <w:sz w:val="24"/>
          <w:szCs w:val="21"/>
          <w:highlight w:val="none"/>
          <w:u w:val="single"/>
          <w:lang w:eastAsia="zh-CN"/>
        </w:rPr>
        <w:t>.</w:t>
      </w:r>
      <w:r>
        <w:rPr>
          <w:rFonts w:hint="eastAsia" w:ascii="宋体" w:hAnsi="宋体" w:eastAsia="宋体" w:cs="Times New Roman"/>
          <w:color w:val="auto"/>
          <w:sz w:val="24"/>
          <w:szCs w:val="21"/>
          <w:highlight w:val="none"/>
          <w:u w:val="single"/>
          <w:lang w:val="en-US" w:eastAsia="zh-CN"/>
        </w:rPr>
        <w:t>6</w:t>
      </w:r>
      <w:r>
        <w:rPr>
          <w:rFonts w:hint="eastAsia" w:ascii="宋体" w:hAnsi="宋体" w:eastAsia="宋体" w:cs="Times New Roman"/>
          <w:color w:val="auto"/>
          <w:sz w:val="24"/>
          <w:szCs w:val="21"/>
          <w:highlight w:val="none"/>
          <w:u w:val="single"/>
          <w:lang w:eastAsia="zh-CN"/>
        </w:rPr>
        <w:t>.</w:t>
      </w:r>
      <w:r>
        <w:rPr>
          <w:rFonts w:hint="eastAsia" w:ascii="宋体" w:hAnsi="宋体" w:eastAsia="宋体" w:cs="Times New Roman"/>
          <w:color w:val="auto"/>
          <w:sz w:val="24"/>
          <w:szCs w:val="21"/>
          <w:highlight w:val="none"/>
          <w:u w:val="single"/>
          <w:lang w:val="en-US" w:eastAsia="zh-CN"/>
        </w:rPr>
        <w:t xml:space="preserve">8 </w:t>
      </w:r>
      <w:r>
        <w:rPr>
          <w:rFonts w:hint="eastAsia" w:ascii="宋体" w:hAnsi="宋体" w:eastAsia="宋体" w:cs="Times New Roman"/>
          <w:color w:val="auto"/>
          <w:sz w:val="24"/>
          <w:szCs w:val="21"/>
          <w:highlight w:val="none"/>
          <w:u w:val="single"/>
          <w:lang w:eastAsia="zh-CN"/>
        </w:rPr>
        <w:t>编写定标报告，定标委员会全体确认后签署定标报告。</w:t>
      </w:r>
    </w:p>
    <w:p w14:paraId="09354CF2">
      <w:pPr>
        <w:keepNext w:val="0"/>
        <w:keepLines w:val="0"/>
        <w:kinsoku/>
        <w:bidi w:val="0"/>
        <w:spacing w:line="480" w:lineRule="auto"/>
        <w:ind w:firstLine="537" w:firstLineChars="224"/>
        <w:rPr>
          <w:rFonts w:hint="eastAsia" w:ascii="宋体" w:hAnsi="宋体" w:eastAsia="宋体" w:cs="Times New Roman"/>
          <w:color w:val="auto"/>
          <w:sz w:val="24"/>
          <w:szCs w:val="21"/>
          <w:highlight w:val="none"/>
          <w:u w:val="single"/>
          <w:lang w:eastAsia="zh-CN"/>
        </w:rPr>
      </w:pPr>
      <w:r>
        <w:rPr>
          <w:rFonts w:hint="eastAsia" w:ascii="宋体" w:hAnsi="宋体" w:eastAsia="宋体" w:cs="Times New Roman"/>
          <w:color w:val="auto"/>
          <w:sz w:val="24"/>
          <w:szCs w:val="21"/>
          <w:highlight w:val="none"/>
          <w:u w:val="single"/>
          <w:lang w:val="en-US" w:eastAsia="zh-CN"/>
        </w:rPr>
        <w:t>5.3</w:t>
      </w:r>
      <w:r>
        <w:rPr>
          <w:rFonts w:hint="eastAsia" w:ascii="宋体" w:hAnsi="宋体" w:eastAsia="宋体" w:cs="Times New Roman"/>
          <w:color w:val="auto"/>
          <w:sz w:val="24"/>
          <w:szCs w:val="21"/>
          <w:highlight w:val="none"/>
          <w:u w:val="single"/>
          <w:lang w:eastAsia="zh-CN"/>
        </w:rPr>
        <w:t>.</w:t>
      </w:r>
      <w:r>
        <w:rPr>
          <w:rFonts w:hint="eastAsia" w:ascii="宋体" w:hAnsi="宋体" w:eastAsia="宋体" w:cs="Times New Roman"/>
          <w:color w:val="auto"/>
          <w:sz w:val="24"/>
          <w:szCs w:val="21"/>
          <w:highlight w:val="none"/>
          <w:u w:val="single"/>
          <w:lang w:val="en-US" w:eastAsia="zh-CN"/>
        </w:rPr>
        <w:t xml:space="preserve">7 </w:t>
      </w:r>
      <w:r>
        <w:rPr>
          <w:rFonts w:hint="eastAsia" w:ascii="宋体" w:hAnsi="宋体" w:eastAsia="宋体" w:cs="Times New Roman"/>
          <w:color w:val="auto"/>
          <w:sz w:val="24"/>
          <w:szCs w:val="21"/>
          <w:highlight w:val="none"/>
          <w:u w:val="single"/>
          <w:lang w:eastAsia="zh-CN"/>
        </w:rPr>
        <w:t>如在合格中标候选人公示期间或在中标结果公示前出现合格中标候选人放弃其中标候选人资格的情形，招标人有权从其他合格中标候选人中继续采用定标办法，由定标委员会确定中标人，招标人也可以重新招标。如所有的合格中标候选人均放弃其中标候选人资格的，为招标失败，招标人依法重新招标。</w:t>
      </w:r>
    </w:p>
    <w:p w14:paraId="2DCC662C">
      <w:pPr>
        <w:keepNext w:val="0"/>
        <w:keepLines w:val="0"/>
        <w:kinsoku/>
        <w:bidi w:val="0"/>
        <w:spacing w:line="480" w:lineRule="auto"/>
        <w:ind w:firstLine="537" w:firstLineChars="224"/>
        <w:rPr>
          <w:rFonts w:hint="eastAsia" w:ascii="宋体" w:hAnsi="宋体" w:eastAsia="宋体" w:cs="Times New Roman"/>
          <w:color w:val="auto"/>
          <w:sz w:val="24"/>
          <w:szCs w:val="21"/>
          <w:highlight w:val="none"/>
          <w:u w:val="single"/>
          <w:lang w:eastAsia="zh-CN"/>
        </w:rPr>
      </w:pPr>
      <w:r>
        <w:rPr>
          <w:rFonts w:hint="eastAsia" w:ascii="宋体" w:hAnsi="宋体" w:eastAsia="宋体" w:cs="Times New Roman"/>
          <w:color w:val="auto"/>
          <w:sz w:val="24"/>
          <w:szCs w:val="21"/>
          <w:highlight w:val="none"/>
          <w:u w:val="single"/>
          <w:lang w:val="en-US" w:eastAsia="zh-CN"/>
        </w:rPr>
        <w:t>5.3</w:t>
      </w:r>
      <w:r>
        <w:rPr>
          <w:rFonts w:hint="eastAsia" w:ascii="宋体" w:hAnsi="宋体" w:eastAsia="宋体" w:cs="Times New Roman"/>
          <w:color w:val="auto"/>
          <w:sz w:val="24"/>
          <w:szCs w:val="21"/>
          <w:highlight w:val="none"/>
          <w:u w:val="single"/>
          <w:lang w:eastAsia="zh-CN"/>
        </w:rPr>
        <w:t>.</w:t>
      </w:r>
      <w:r>
        <w:rPr>
          <w:rFonts w:hint="eastAsia" w:ascii="宋体" w:hAnsi="宋体" w:eastAsia="宋体" w:cs="Times New Roman"/>
          <w:color w:val="auto"/>
          <w:sz w:val="24"/>
          <w:szCs w:val="21"/>
          <w:highlight w:val="none"/>
          <w:u w:val="single"/>
          <w:lang w:val="en-US" w:eastAsia="zh-CN"/>
        </w:rPr>
        <w:t xml:space="preserve">8 </w:t>
      </w:r>
      <w:r>
        <w:rPr>
          <w:rFonts w:hint="eastAsia" w:ascii="宋体" w:hAnsi="宋体" w:eastAsia="宋体" w:cs="Times New Roman"/>
          <w:color w:val="auto"/>
          <w:sz w:val="24"/>
          <w:szCs w:val="21"/>
          <w:highlight w:val="none"/>
          <w:u w:val="single"/>
          <w:lang w:eastAsia="zh-CN"/>
        </w:rPr>
        <w:t>如中标人放弃中标、或因不可抗力提出不能履行合同，或经核查发现委派的项目负责人已在其他在建项目中担任本职务的，招标人有权取消其中标人资格或解除合同，从其他合格中标候选人中采用原定标办法，由原定标委员会确定中标人，招标人也可以重新招标。</w:t>
      </w:r>
    </w:p>
    <w:p w14:paraId="5C93FC2F">
      <w:pPr>
        <w:keepNext w:val="0"/>
        <w:keepLines w:val="0"/>
        <w:pBdr>
          <w:bottom w:val="single" w:color="auto" w:sz="6" w:space="1"/>
        </w:pBdr>
        <w:kinsoku/>
        <w:bidi w:val="0"/>
        <w:spacing w:line="480" w:lineRule="auto"/>
        <w:ind w:firstLine="537" w:firstLineChars="224"/>
        <w:rPr>
          <w:rFonts w:ascii="宋体" w:hAnsi="宋体" w:cs="Times New Roman"/>
          <w:color w:val="auto"/>
          <w:sz w:val="24"/>
          <w:szCs w:val="21"/>
          <w:highlight w:val="none"/>
          <w:u w:val="single"/>
        </w:rPr>
      </w:pPr>
      <w:r>
        <w:rPr>
          <w:rFonts w:hint="eastAsia" w:ascii="宋体" w:hAnsi="宋体" w:eastAsia="宋体" w:cs="Times New Roman"/>
          <w:color w:val="auto"/>
          <w:sz w:val="24"/>
          <w:szCs w:val="21"/>
          <w:highlight w:val="none"/>
          <w:u w:val="single"/>
          <w:lang w:val="en-US" w:eastAsia="zh-CN"/>
        </w:rPr>
        <w:t>5.3</w:t>
      </w:r>
      <w:r>
        <w:rPr>
          <w:rFonts w:hint="eastAsia" w:ascii="宋体" w:hAnsi="宋体" w:eastAsia="宋体" w:cs="Times New Roman"/>
          <w:color w:val="auto"/>
          <w:sz w:val="24"/>
          <w:szCs w:val="21"/>
          <w:highlight w:val="none"/>
          <w:u w:val="single"/>
          <w:lang w:eastAsia="zh-CN"/>
        </w:rPr>
        <w:t>.</w:t>
      </w:r>
      <w:r>
        <w:rPr>
          <w:rFonts w:hint="eastAsia" w:ascii="宋体" w:hAnsi="宋体" w:eastAsia="宋体" w:cs="Times New Roman"/>
          <w:color w:val="auto"/>
          <w:sz w:val="24"/>
          <w:szCs w:val="21"/>
          <w:highlight w:val="none"/>
          <w:u w:val="single"/>
          <w:lang w:val="en-US" w:eastAsia="zh-CN"/>
        </w:rPr>
        <w:t xml:space="preserve">9 </w:t>
      </w:r>
      <w:r>
        <w:rPr>
          <w:rFonts w:hint="eastAsia" w:ascii="宋体" w:hAnsi="宋体" w:eastAsia="宋体" w:cs="Times New Roman"/>
          <w:color w:val="auto"/>
          <w:sz w:val="24"/>
          <w:szCs w:val="21"/>
          <w:highlight w:val="none"/>
          <w:u w:val="single"/>
          <w:lang w:eastAsia="zh-CN"/>
        </w:rPr>
        <w:t>因投诉生效，需要重新评标或定标的，评标、定标信息仍以投标截止时投标人的信息为准。在评标阶段因特殊原因需要延长投标有效期，投标人拒绝延长投标有效期的，仍参与评标，但不被推荐为合格中标候选人；在定标阶段，因特殊原因需要延长投标有效期，合格候选人拒绝延长投标有效期的，该候选人不得参与定标</w:t>
      </w:r>
      <w:r>
        <w:rPr>
          <w:rFonts w:hint="eastAsia" w:ascii="宋体" w:hAnsi="宋体" w:eastAsia="宋体" w:cs="宋体"/>
          <w:color w:val="auto"/>
          <w:kern w:val="0"/>
          <w:sz w:val="24"/>
          <w:szCs w:val="24"/>
          <w:highlight w:val="none"/>
          <w:u w:val="single"/>
          <w:lang w:eastAsia="zh-CN"/>
        </w:rPr>
        <w:t>。</w:t>
      </w:r>
    </w:p>
    <w:p w14:paraId="54094C92">
      <w:pPr>
        <w:keepNext w:val="0"/>
        <w:keepLines w:val="0"/>
        <w:kinsoku/>
        <w:bidi w:val="0"/>
        <w:spacing w:line="360" w:lineRule="auto"/>
        <w:ind w:firstLine="480" w:firstLineChars="200"/>
        <w:jc w:val="left"/>
        <w:rPr>
          <w:rFonts w:ascii="宋体" w:hAnsi="宋体"/>
          <w:color w:val="auto"/>
          <w:sz w:val="24"/>
          <w:szCs w:val="21"/>
          <w:highlight w:val="none"/>
        </w:rPr>
      </w:pPr>
      <w:r>
        <w:rPr>
          <w:rFonts w:hint="eastAsia" w:ascii="宋体" w:hAnsi="宋体"/>
          <w:color w:val="auto"/>
          <w:sz w:val="24"/>
          <w:szCs w:val="21"/>
          <w:highlight w:val="none"/>
        </w:rPr>
        <w:t>注：以上修改，仅限于本范本中有可供选择条</w:t>
      </w:r>
    </w:p>
    <w:p w14:paraId="304A83B5">
      <w:pPr>
        <w:pStyle w:val="28"/>
        <w:keepNext w:val="0"/>
        <w:keepLines w:val="0"/>
        <w:kinsoku/>
        <w:bidi w:val="0"/>
        <w:ind w:left="0" w:leftChars="0" w:firstLine="0" w:firstLineChars="0"/>
        <w:rPr>
          <w:color w:val="auto"/>
          <w:highlight w:val="none"/>
        </w:rPr>
        <w:sectPr>
          <w:pgSz w:w="11906" w:h="16838"/>
          <w:pgMar w:top="1417" w:right="1417" w:bottom="1417" w:left="1417" w:header="0" w:footer="940" w:gutter="0"/>
          <w:pgNumType w:fmt="decimal"/>
          <w:cols w:space="720" w:num="1"/>
        </w:sectPr>
      </w:pPr>
      <w:r>
        <w:rPr>
          <w:rFonts w:ascii="宋体" w:hAnsi="宋体"/>
          <w:color w:val="auto"/>
          <w:sz w:val="24"/>
          <w:szCs w:val="21"/>
          <w:highlight w:val="none"/>
        </w:rPr>
        <w:br w:type="page"/>
      </w:r>
    </w:p>
    <w:p w14:paraId="4FFEDC5A">
      <w:pPr>
        <w:pStyle w:val="4"/>
        <w:keepNext w:val="0"/>
        <w:keepLines w:val="0"/>
        <w:kinsoku/>
        <w:bidi w:val="0"/>
        <w:outlineLvl w:val="1"/>
        <w:rPr>
          <w:rFonts w:hint="eastAsia" w:ascii="Microsoft JhengHei" w:hAnsi="Microsoft JhengHei" w:eastAsia="Microsoft JhengHei"/>
          <w:b w:val="0"/>
          <w:color w:val="auto"/>
          <w:sz w:val="30"/>
          <w:szCs w:val="24"/>
          <w:highlight w:val="none"/>
        </w:rPr>
      </w:pPr>
      <w:bookmarkStart w:id="142" w:name="_Toc6304"/>
      <w:bookmarkStart w:id="143" w:name="_Toc10219"/>
      <w:r>
        <w:rPr>
          <w:rFonts w:hint="default" w:cs="宋体"/>
          <w:color w:val="auto"/>
          <w:sz w:val="24"/>
          <w:szCs w:val="24"/>
          <w:highlight w:val="none"/>
        </w:rPr>
        <w:t>1.评标方法</w:t>
      </w:r>
      <w:bookmarkEnd w:id="142"/>
      <w:bookmarkEnd w:id="143"/>
    </w:p>
    <w:p w14:paraId="6E8CC69B">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ascii="宋体" w:hAnsi="宋体" w:eastAsia="宋体" w:cs="Times New Roman"/>
          <w:color w:val="auto"/>
          <w:sz w:val="24"/>
          <w:highlight w:val="none"/>
          <w:u w:val="single"/>
        </w:rPr>
      </w:pPr>
      <w:r>
        <w:rPr>
          <w:rFonts w:hint="eastAsia" w:ascii="宋体" w:hAnsi="宋体" w:eastAsia="宋体" w:cs="Times New Roman"/>
          <w:color w:val="auto"/>
          <w:sz w:val="24"/>
          <w:highlight w:val="none"/>
          <w:u w:val="single"/>
          <w:lang w:val="en-US" w:eastAsia="zh-CN"/>
        </w:rPr>
        <w:t>本次评标采用</w:t>
      </w:r>
      <w:r>
        <w:rPr>
          <w:rFonts w:hint="default" w:ascii="宋体" w:hAnsi="宋体" w:eastAsia="宋体" w:cs="Times New Roman"/>
          <w:color w:val="auto"/>
          <w:sz w:val="24"/>
          <w:highlight w:val="none"/>
          <w:u w:val="single"/>
          <w:lang w:val="en-US" w:eastAsia="zh-CN"/>
        </w:rPr>
        <w:t>通过制评审法</w:t>
      </w:r>
      <w:r>
        <w:rPr>
          <w:rFonts w:hint="eastAsia" w:ascii="宋体" w:hAnsi="宋体" w:eastAsia="宋体" w:cs="Times New Roman"/>
          <w:color w:val="auto"/>
          <w:sz w:val="24"/>
          <w:highlight w:val="none"/>
          <w:u w:val="single"/>
          <w:lang w:val="en-US" w:eastAsia="zh-CN"/>
        </w:rPr>
        <w:t>，招标人依法组建评标委员会，评标委员会</w:t>
      </w:r>
      <w:r>
        <w:rPr>
          <w:rFonts w:hint="default" w:ascii="宋体" w:hAnsi="宋体" w:eastAsia="宋体" w:cs="Times New Roman"/>
          <w:color w:val="auto"/>
          <w:sz w:val="24"/>
          <w:highlight w:val="none"/>
          <w:u w:val="single"/>
          <w:lang w:val="en-US" w:eastAsia="zh-CN"/>
        </w:rPr>
        <w:t>直接淘汰不合格的中标候选人，未被淘汰的投标人</w:t>
      </w:r>
      <w:r>
        <w:rPr>
          <w:rFonts w:hint="eastAsia" w:ascii="宋体" w:hAnsi="宋体" w:eastAsia="宋体" w:cs="Times New Roman"/>
          <w:color w:val="auto"/>
          <w:sz w:val="24"/>
          <w:highlight w:val="none"/>
          <w:u w:val="single"/>
          <w:lang w:val="en-US" w:eastAsia="zh-CN"/>
        </w:rPr>
        <w:t>【通过初步审查（包括资格评审、形式评审、响应性评审）、</w:t>
      </w:r>
      <w:r>
        <w:rPr>
          <w:rFonts w:hint="eastAsia" w:cs="Times New Roman"/>
          <w:color w:val="auto"/>
          <w:sz w:val="24"/>
          <w:highlight w:val="none"/>
          <w:u w:val="single"/>
          <w:lang w:val="en-US" w:eastAsia="zh-CN"/>
        </w:rPr>
        <w:t>技术方案</w:t>
      </w:r>
      <w:r>
        <w:rPr>
          <w:rFonts w:hint="eastAsia" w:ascii="宋体" w:hAnsi="宋体" w:eastAsia="宋体" w:cs="Times New Roman"/>
          <w:color w:val="auto"/>
          <w:sz w:val="24"/>
          <w:highlight w:val="none"/>
          <w:u w:val="single"/>
          <w:lang w:val="en-US" w:eastAsia="zh-CN"/>
        </w:rPr>
        <w:t>评审及有效投标报价评审的投标人】</w:t>
      </w:r>
      <w:r>
        <w:rPr>
          <w:rFonts w:hint="default" w:ascii="宋体" w:hAnsi="宋体" w:eastAsia="宋体" w:cs="Times New Roman"/>
          <w:color w:val="auto"/>
          <w:sz w:val="24"/>
          <w:highlight w:val="none"/>
          <w:u w:val="single"/>
          <w:lang w:val="en-US" w:eastAsia="zh-CN"/>
        </w:rPr>
        <w:t>为合格中标候选人</w:t>
      </w:r>
      <w:r>
        <w:rPr>
          <w:rFonts w:hint="eastAsia" w:ascii="宋体" w:hAnsi="宋体" w:eastAsia="宋体" w:cs="Times New Roman"/>
          <w:color w:val="auto"/>
          <w:sz w:val="24"/>
          <w:highlight w:val="none"/>
          <w:u w:val="single"/>
          <w:lang w:val="en-US" w:eastAsia="zh-CN"/>
        </w:rPr>
        <w:t>。若</w:t>
      </w:r>
      <w:r>
        <w:rPr>
          <w:rFonts w:hint="default" w:ascii="宋体" w:hAnsi="宋体" w:eastAsia="宋体" w:cs="Times New Roman"/>
          <w:color w:val="auto"/>
          <w:sz w:val="24"/>
          <w:highlight w:val="none"/>
          <w:u w:val="single"/>
          <w:lang w:val="en-US" w:eastAsia="zh-CN"/>
        </w:rPr>
        <w:t>合格中标候选人少于3家的，应当重新招标</w:t>
      </w:r>
      <w:r>
        <w:rPr>
          <w:rFonts w:hint="eastAsia" w:ascii="宋体" w:hAnsi="宋体" w:eastAsia="宋体" w:cs="Times New Roman"/>
          <w:color w:val="auto"/>
          <w:sz w:val="24"/>
          <w:highlight w:val="none"/>
          <w:u w:val="single"/>
          <w:lang w:val="en-US" w:eastAsia="zh-CN"/>
        </w:rPr>
        <w:t>；合格中标候选人≥3家的，则推荐全部合格中标候选人进入定标阶段。合格的中标候选人按其统一社会信用代码后4位(除校验码外)大小排位，不排序。</w:t>
      </w:r>
    </w:p>
    <w:p w14:paraId="374FD5B9">
      <w:pPr>
        <w:pStyle w:val="4"/>
        <w:keepNext w:val="0"/>
        <w:keepLines w:val="0"/>
        <w:kinsoku/>
        <w:bidi w:val="0"/>
        <w:outlineLvl w:val="1"/>
        <w:rPr>
          <w:rFonts w:hint="eastAsia" w:ascii="Microsoft JhengHei" w:hAnsi="Microsoft JhengHei" w:eastAsia="Microsoft JhengHei"/>
          <w:b w:val="0"/>
          <w:color w:val="auto"/>
          <w:sz w:val="30"/>
          <w:szCs w:val="24"/>
          <w:highlight w:val="none"/>
        </w:rPr>
      </w:pPr>
      <w:bookmarkStart w:id="144" w:name="bookmark85"/>
      <w:bookmarkEnd w:id="144"/>
      <w:bookmarkStart w:id="145" w:name="_Toc17929"/>
      <w:bookmarkStart w:id="146" w:name="_Toc15345"/>
      <w:r>
        <w:rPr>
          <w:rFonts w:hint="default" w:cs="宋体"/>
          <w:color w:val="auto"/>
          <w:sz w:val="24"/>
          <w:szCs w:val="24"/>
          <w:highlight w:val="none"/>
        </w:rPr>
        <w:t>2.评审标准</w:t>
      </w:r>
      <w:bookmarkEnd w:id="145"/>
      <w:bookmarkEnd w:id="146"/>
    </w:p>
    <w:p w14:paraId="703A82F0">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auto"/>
          <w:highlight w:val="none"/>
        </w:rPr>
      </w:pPr>
      <w:bookmarkStart w:id="147" w:name="bookmark86"/>
      <w:bookmarkEnd w:id="147"/>
      <w:r>
        <w:rPr>
          <w:rFonts w:hint="default" w:ascii="宋体" w:hAnsi="宋体" w:eastAsia="宋体" w:cs="宋体"/>
          <w:color w:val="auto"/>
          <w:highlight w:val="none"/>
        </w:rPr>
        <w:t>2.1 初步评审标准</w:t>
      </w:r>
    </w:p>
    <w:p w14:paraId="0DE6B241">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2.1.</w:t>
      </w:r>
      <w:r>
        <w:rPr>
          <w:rFonts w:hint="default" w:cs="Times New Roman"/>
          <w:color w:val="auto"/>
          <w:sz w:val="24"/>
          <w:szCs w:val="24"/>
          <w:highlight w:val="none"/>
          <w:lang w:val="en-US" w:eastAsia="zh-CN"/>
        </w:rPr>
        <w:t>1</w:t>
      </w:r>
      <w:r>
        <w:rPr>
          <w:rFonts w:hint="default" w:cs="Times New Roman"/>
          <w:color w:val="auto"/>
          <w:sz w:val="24"/>
          <w:szCs w:val="24"/>
          <w:highlight w:val="none"/>
        </w:rPr>
        <w:t xml:space="preserve"> 资格评审标准：见评标办法前附表。</w:t>
      </w:r>
    </w:p>
    <w:p w14:paraId="5C704287">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2.1.</w:t>
      </w:r>
      <w:r>
        <w:rPr>
          <w:rFonts w:hint="default" w:cs="Times New Roman"/>
          <w:color w:val="auto"/>
          <w:sz w:val="24"/>
          <w:szCs w:val="24"/>
          <w:highlight w:val="none"/>
          <w:lang w:val="en-US" w:eastAsia="zh-CN"/>
        </w:rPr>
        <w:t>2</w:t>
      </w:r>
      <w:r>
        <w:rPr>
          <w:rFonts w:hint="default" w:cs="Times New Roman"/>
          <w:color w:val="auto"/>
          <w:sz w:val="24"/>
          <w:szCs w:val="24"/>
          <w:highlight w:val="none"/>
        </w:rPr>
        <w:t xml:space="preserve"> 形式评审标准：见评标办法前附表。</w:t>
      </w:r>
    </w:p>
    <w:p w14:paraId="74E64B1F">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2.1.3 响应性评审标准：见评标办法前附表。</w:t>
      </w:r>
    </w:p>
    <w:p w14:paraId="2CB185B5">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ascii="宋体" w:hAnsi="宋体"/>
          <w:color w:val="auto"/>
          <w:sz w:val="24"/>
          <w:highlight w:val="none"/>
          <w:u w:val="single"/>
        </w:rPr>
      </w:pPr>
      <w:bookmarkStart w:id="148" w:name="bookmark87"/>
      <w:bookmarkEnd w:id="148"/>
      <w:r>
        <w:rPr>
          <w:rFonts w:hint="default" w:ascii="宋体" w:hAnsi="宋体" w:eastAsia="宋体" w:cs="宋体"/>
          <w:color w:val="auto"/>
          <w:highlight w:val="none"/>
          <w:u w:val="single"/>
        </w:rPr>
        <w:t xml:space="preserve">2.2 </w:t>
      </w:r>
      <w:r>
        <w:rPr>
          <w:rFonts w:hint="eastAsia" w:ascii="宋体" w:hAnsi="宋体"/>
          <w:color w:val="auto"/>
          <w:sz w:val="24"/>
          <w:highlight w:val="none"/>
          <w:u w:val="single"/>
        </w:rPr>
        <w:t>技术</w:t>
      </w:r>
      <w:r>
        <w:rPr>
          <w:rFonts w:hint="eastAsia" w:ascii="宋体" w:hAnsi="宋体"/>
          <w:color w:val="auto"/>
          <w:sz w:val="24"/>
          <w:highlight w:val="none"/>
          <w:u w:val="single"/>
          <w:lang w:val="en-US" w:eastAsia="zh-CN"/>
        </w:rPr>
        <w:t>方案</w:t>
      </w:r>
      <w:r>
        <w:rPr>
          <w:rFonts w:hint="eastAsia" w:ascii="宋体" w:hAnsi="宋体"/>
          <w:color w:val="auto"/>
          <w:sz w:val="24"/>
          <w:highlight w:val="none"/>
          <w:u w:val="single"/>
        </w:rPr>
        <w:t>评审标准</w:t>
      </w:r>
    </w:p>
    <w:p w14:paraId="4FE4C65B">
      <w:pPr>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u w:val="single"/>
        </w:rPr>
        <w:t>技术</w:t>
      </w:r>
      <w:r>
        <w:rPr>
          <w:rFonts w:hint="eastAsia" w:ascii="宋体" w:hAnsi="宋体"/>
          <w:color w:val="auto"/>
          <w:sz w:val="24"/>
          <w:highlight w:val="none"/>
          <w:u w:val="single"/>
          <w:lang w:val="en-US" w:eastAsia="zh-CN"/>
        </w:rPr>
        <w:t>方案</w:t>
      </w:r>
      <w:r>
        <w:rPr>
          <w:rFonts w:hint="eastAsia" w:ascii="宋体" w:hAnsi="宋体"/>
          <w:color w:val="auto"/>
          <w:sz w:val="24"/>
          <w:highlight w:val="none"/>
          <w:u w:val="single"/>
          <w:lang w:eastAsia="zh-CN"/>
        </w:rPr>
        <w:t>评审</w:t>
      </w:r>
      <w:r>
        <w:rPr>
          <w:rFonts w:hint="eastAsia" w:ascii="宋体" w:hAnsi="宋体"/>
          <w:color w:val="auto"/>
          <w:sz w:val="24"/>
          <w:highlight w:val="none"/>
          <w:u w:val="single"/>
        </w:rPr>
        <w:t>标准见评标办法前附表</w:t>
      </w:r>
      <w:r>
        <w:rPr>
          <w:rFonts w:hint="eastAsia" w:ascii="宋体" w:hAnsi="宋体"/>
          <w:color w:val="auto"/>
          <w:sz w:val="24"/>
          <w:highlight w:val="none"/>
          <w:u w:val="single"/>
          <w:lang w:eastAsia="zh-CN"/>
        </w:rPr>
        <w:t>。</w:t>
      </w:r>
    </w:p>
    <w:p w14:paraId="6B8E5B4A">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ascii="宋体" w:hAnsi="宋体"/>
          <w:color w:val="auto"/>
          <w:sz w:val="24"/>
          <w:highlight w:val="none"/>
          <w:u w:val="single"/>
        </w:rPr>
      </w:pPr>
      <w:r>
        <w:rPr>
          <w:rFonts w:hint="eastAsia" w:ascii="宋体" w:hAnsi="宋体"/>
          <w:color w:val="auto"/>
          <w:sz w:val="24"/>
          <w:highlight w:val="none"/>
          <w:u w:val="single"/>
        </w:rPr>
        <w:t>2.3</w:t>
      </w:r>
      <w:r>
        <w:rPr>
          <w:rFonts w:ascii="宋体" w:hAnsi="宋体"/>
          <w:color w:val="auto"/>
          <w:sz w:val="24"/>
          <w:highlight w:val="none"/>
          <w:u w:val="single"/>
        </w:rPr>
        <w:t xml:space="preserve"> </w:t>
      </w:r>
      <w:r>
        <w:rPr>
          <w:rFonts w:hint="eastAsia" w:ascii="宋体" w:hAnsi="宋体" w:eastAsia="宋体" w:cs="宋体"/>
          <w:color w:val="auto"/>
          <w:highlight w:val="none"/>
          <w:u w:val="single"/>
        </w:rPr>
        <w:t>有效</w:t>
      </w:r>
      <w:r>
        <w:rPr>
          <w:rFonts w:hint="eastAsia" w:ascii="宋体" w:hAnsi="宋体"/>
          <w:color w:val="auto"/>
          <w:sz w:val="24"/>
          <w:highlight w:val="none"/>
          <w:u w:val="single"/>
        </w:rPr>
        <w:t>投标报价</w:t>
      </w:r>
    </w:p>
    <w:p w14:paraId="04EFCC36">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通过初步评审且不高于最高投标限价的投标报价为有效投标报价，高于最高投标限价的投标报价无效。投标报价不得低于成本价，否则投标报价为无效投标报价。</w:t>
      </w:r>
    </w:p>
    <w:p w14:paraId="38DF9192">
      <w:pPr>
        <w:pStyle w:val="4"/>
        <w:keepNext w:val="0"/>
        <w:keepLines w:val="0"/>
        <w:kinsoku/>
        <w:bidi w:val="0"/>
        <w:outlineLvl w:val="1"/>
        <w:rPr>
          <w:rFonts w:hint="default" w:cs="宋体"/>
          <w:color w:val="auto"/>
          <w:sz w:val="24"/>
          <w:szCs w:val="24"/>
          <w:highlight w:val="none"/>
        </w:rPr>
      </w:pPr>
      <w:bookmarkStart w:id="149" w:name="bookmark88"/>
      <w:bookmarkEnd w:id="149"/>
      <w:bookmarkStart w:id="150" w:name="_Toc15176"/>
      <w:bookmarkStart w:id="151" w:name="_Toc17875"/>
      <w:r>
        <w:rPr>
          <w:rFonts w:hint="default" w:cs="宋体"/>
          <w:color w:val="auto"/>
          <w:sz w:val="24"/>
          <w:szCs w:val="24"/>
          <w:highlight w:val="none"/>
        </w:rPr>
        <w:t>3.评标程序</w:t>
      </w:r>
      <w:bookmarkEnd w:id="150"/>
      <w:bookmarkEnd w:id="151"/>
    </w:p>
    <w:p w14:paraId="0347505A">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auto"/>
          <w:highlight w:val="none"/>
        </w:rPr>
      </w:pPr>
      <w:bookmarkStart w:id="152" w:name="bookmark89"/>
      <w:bookmarkEnd w:id="152"/>
      <w:r>
        <w:rPr>
          <w:rFonts w:hint="default" w:ascii="宋体" w:hAnsi="宋体" w:eastAsia="宋体" w:cs="宋体"/>
          <w:color w:val="auto"/>
          <w:highlight w:val="none"/>
        </w:rPr>
        <w:t>3.1  初步评审</w:t>
      </w:r>
    </w:p>
    <w:p w14:paraId="79275D1B">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1AF08DC7">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3.1.2 投标人有以下情形之一的，评标委员会应当否决其投标：</w:t>
      </w:r>
    </w:p>
    <w:p w14:paraId="50A9CCB8">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（1）投标文件没有对招标文件的实质性要求和条件作出响应，或者对招标文件的偏差超出招标文件规定的偏差范围或最高项数；</w:t>
      </w:r>
    </w:p>
    <w:p w14:paraId="0E8F3172">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（2）有串通投标、弄虚作假、行贿等违法行为。</w:t>
      </w:r>
    </w:p>
    <w:p w14:paraId="2A7BF279">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lang w:eastAsia="zh-CN"/>
        </w:rPr>
      </w:pPr>
      <w:r>
        <w:rPr>
          <w:rFonts w:hint="default" w:cs="Times New Roman"/>
          <w:color w:val="auto"/>
          <w:sz w:val="24"/>
          <w:szCs w:val="24"/>
          <w:highlight w:val="none"/>
          <w:lang w:eastAsia="zh-CN"/>
        </w:rPr>
        <w:t>（</w:t>
      </w:r>
      <w:r>
        <w:rPr>
          <w:rFonts w:hint="default" w:cs="Times New Roman"/>
          <w:color w:val="auto"/>
          <w:sz w:val="24"/>
          <w:szCs w:val="24"/>
          <w:highlight w:val="none"/>
          <w:lang w:val="en-US" w:eastAsia="zh-CN"/>
        </w:rPr>
        <w:t>3</w:t>
      </w:r>
      <w:r>
        <w:rPr>
          <w:rFonts w:hint="default" w:cs="Times New Roman"/>
          <w:color w:val="auto"/>
          <w:sz w:val="24"/>
          <w:szCs w:val="24"/>
          <w:highlight w:val="none"/>
          <w:lang w:eastAsia="zh-CN"/>
        </w:rPr>
        <w:t>）两个（含两个）以上</w:t>
      </w:r>
      <w:r>
        <w:rPr>
          <w:rFonts w:hint="eastAsia" w:eastAsia="Times New Roman" w:cs="Times New Roman"/>
          <w:color w:val="auto"/>
          <w:sz w:val="24"/>
          <w:szCs w:val="24"/>
          <w:highlight w:val="none"/>
        </w:rPr>
        <w:t>投标人加密打包投标文件</w:t>
      </w:r>
      <w:r>
        <w:rPr>
          <w:rFonts w:hint="default" w:cs="Times New Roman"/>
          <w:color w:val="auto"/>
          <w:sz w:val="24"/>
          <w:szCs w:val="24"/>
          <w:highlight w:val="none"/>
          <w:lang w:eastAsia="zh-CN"/>
        </w:rPr>
        <w:t>工程量清单编制</w:t>
      </w:r>
      <w:r>
        <w:rPr>
          <w:rFonts w:hint="eastAsia" w:eastAsia="Times New Roman" w:cs="Times New Roman"/>
          <w:color w:val="auto"/>
          <w:sz w:val="24"/>
          <w:szCs w:val="24"/>
          <w:highlight w:val="none"/>
        </w:rPr>
        <w:t>机器</w:t>
      </w:r>
      <w:r>
        <w:rPr>
          <w:rFonts w:hint="default" w:cs="Times New Roman"/>
          <w:color w:val="auto"/>
          <w:sz w:val="24"/>
          <w:szCs w:val="24"/>
          <w:highlight w:val="none"/>
          <w:lang w:eastAsia="zh-CN"/>
        </w:rPr>
        <w:t>硬件信息</w:t>
      </w:r>
      <w:r>
        <w:rPr>
          <w:rFonts w:hint="eastAsia" w:eastAsia="Times New Roman" w:cs="Times New Roman"/>
          <w:color w:val="auto"/>
          <w:sz w:val="24"/>
          <w:szCs w:val="24"/>
          <w:highlight w:val="none"/>
        </w:rPr>
        <w:t>一致的</w:t>
      </w:r>
      <w:r>
        <w:rPr>
          <w:rFonts w:hint="default" w:cs="Times New Roman"/>
          <w:color w:val="auto"/>
          <w:sz w:val="24"/>
          <w:szCs w:val="24"/>
          <w:highlight w:val="none"/>
          <w:lang w:eastAsia="zh-CN"/>
        </w:rPr>
        <w:t>。</w:t>
      </w:r>
    </w:p>
    <w:p w14:paraId="05FE291D">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3.1.3 投标报价有算术错误及其他错误的，评标委员会按以下原则要求投标人对投标报价进行修正，并要求投标人书面澄清确认。投标人拒不澄清确认的，评标委员会应当否决其投标：</w:t>
      </w:r>
    </w:p>
    <w:p w14:paraId="49A52695">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（1）投标文件中的大写金额与小写金额不一致的，以大写金额为准；</w:t>
      </w:r>
    </w:p>
    <w:p w14:paraId="3578B192">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（2）总价金额与单价金额不一致的，以单价金额为准，但单价金额小数点有明显错误的除外。</w:t>
      </w:r>
    </w:p>
    <w:p w14:paraId="53D11E3F">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Times New Roman"/>
          <w:color w:val="auto"/>
          <w:sz w:val="24"/>
          <w:highlight w:val="none"/>
          <w:u w:val="single"/>
        </w:rPr>
      </w:pPr>
      <w:bookmarkStart w:id="153" w:name="bookmark90"/>
      <w:bookmarkEnd w:id="153"/>
      <w:r>
        <w:rPr>
          <w:rFonts w:hint="eastAsia" w:ascii="宋体" w:hAnsi="宋体" w:eastAsia="宋体" w:cs="Times New Roman"/>
          <w:color w:val="auto"/>
          <w:sz w:val="24"/>
          <w:highlight w:val="none"/>
          <w:u w:val="single"/>
          <w:lang w:val="en-US" w:eastAsia="zh-CN"/>
        </w:rPr>
        <w:t>3</w:t>
      </w:r>
      <w:r>
        <w:rPr>
          <w:rFonts w:hint="eastAsia" w:ascii="宋体" w:hAnsi="宋体" w:eastAsia="宋体" w:cs="Times New Roman"/>
          <w:color w:val="auto"/>
          <w:sz w:val="24"/>
          <w:highlight w:val="none"/>
          <w:u w:val="single"/>
        </w:rPr>
        <w:t xml:space="preserve">.2 </w:t>
      </w:r>
      <w:r>
        <w:rPr>
          <w:rFonts w:hint="eastAsia" w:ascii="宋体" w:hAnsi="宋体" w:eastAsia="宋体" w:cs="Times New Roman"/>
          <w:color w:val="auto"/>
          <w:sz w:val="24"/>
          <w:highlight w:val="none"/>
          <w:u w:val="single"/>
          <w:lang w:eastAsia="zh-CN"/>
        </w:rPr>
        <w:t>技术</w:t>
      </w:r>
      <w:r>
        <w:rPr>
          <w:rFonts w:hint="eastAsia" w:ascii="宋体" w:hAnsi="宋体"/>
          <w:color w:val="auto"/>
          <w:sz w:val="24"/>
          <w:highlight w:val="none"/>
          <w:u w:val="single"/>
          <w:lang w:val="en-US" w:eastAsia="zh-CN"/>
        </w:rPr>
        <w:t>方案</w:t>
      </w:r>
      <w:r>
        <w:rPr>
          <w:rFonts w:hint="eastAsia" w:ascii="宋体" w:hAnsi="宋体" w:eastAsia="宋体" w:cs="Times New Roman"/>
          <w:color w:val="auto"/>
          <w:sz w:val="24"/>
          <w:highlight w:val="none"/>
          <w:u w:val="single"/>
        </w:rPr>
        <w:t>评审</w:t>
      </w:r>
    </w:p>
    <w:p w14:paraId="27CE1618">
      <w:pPr>
        <w:spacing w:line="360" w:lineRule="auto"/>
        <w:ind w:firstLine="480" w:firstLineChars="200"/>
        <w:rPr>
          <w:rFonts w:hint="eastAsia" w:ascii="宋体" w:hAnsi="宋体" w:eastAsia="宋体" w:cs="Times New Roman"/>
          <w:color w:val="auto"/>
          <w:sz w:val="24"/>
          <w:highlight w:val="none"/>
          <w:u w:val="single"/>
          <w:lang w:val="en-US" w:eastAsia="zh-CN"/>
        </w:rPr>
      </w:pPr>
      <w:r>
        <w:rPr>
          <w:rFonts w:hint="eastAsia" w:ascii="宋体" w:hAnsi="宋体" w:eastAsia="宋体" w:cs="Times New Roman"/>
          <w:color w:val="auto"/>
          <w:sz w:val="24"/>
          <w:highlight w:val="none"/>
          <w:u w:val="single"/>
        </w:rPr>
        <w:t>评标委员会按评标办法前附表第</w:t>
      </w:r>
      <w:r>
        <w:rPr>
          <w:rFonts w:hint="eastAsia" w:ascii="宋体" w:hAnsi="宋体" w:eastAsia="宋体" w:cs="Times New Roman"/>
          <w:color w:val="auto"/>
          <w:sz w:val="24"/>
          <w:highlight w:val="none"/>
          <w:u w:val="single"/>
          <w:lang w:val="en-US" w:eastAsia="zh-CN"/>
        </w:rPr>
        <w:t>2</w:t>
      </w:r>
      <w:r>
        <w:rPr>
          <w:rFonts w:hint="eastAsia" w:ascii="宋体" w:hAnsi="宋体" w:eastAsia="宋体" w:cs="Times New Roman"/>
          <w:color w:val="auto"/>
          <w:sz w:val="24"/>
          <w:highlight w:val="none"/>
          <w:u w:val="single"/>
        </w:rPr>
        <w:t>.2款规定的评审因素确定</w:t>
      </w:r>
      <w:r>
        <w:rPr>
          <w:rFonts w:hint="eastAsia" w:ascii="宋体" w:hAnsi="宋体" w:eastAsia="宋体" w:cs="Times New Roman"/>
          <w:color w:val="auto"/>
          <w:sz w:val="24"/>
          <w:highlight w:val="none"/>
          <w:u w:val="single"/>
          <w:lang w:eastAsia="zh-CN"/>
        </w:rPr>
        <w:t>通过技术</w:t>
      </w:r>
      <w:r>
        <w:rPr>
          <w:rFonts w:hint="eastAsia" w:ascii="宋体" w:hAnsi="宋体"/>
          <w:color w:val="auto"/>
          <w:sz w:val="24"/>
          <w:highlight w:val="none"/>
          <w:u w:val="single"/>
          <w:lang w:val="en-US" w:eastAsia="zh-CN"/>
        </w:rPr>
        <w:t>方案</w:t>
      </w:r>
      <w:r>
        <w:rPr>
          <w:rFonts w:hint="eastAsia" w:ascii="宋体" w:hAnsi="宋体" w:eastAsia="宋体" w:cs="Times New Roman"/>
          <w:color w:val="auto"/>
          <w:sz w:val="24"/>
          <w:highlight w:val="none"/>
          <w:u w:val="single"/>
          <w:lang w:eastAsia="zh-CN"/>
        </w:rPr>
        <w:t>评审</w:t>
      </w:r>
      <w:r>
        <w:rPr>
          <w:rFonts w:hint="eastAsia" w:ascii="宋体" w:hAnsi="宋体" w:eastAsia="宋体" w:cs="Times New Roman"/>
          <w:color w:val="auto"/>
          <w:sz w:val="24"/>
          <w:highlight w:val="none"/>
          <w:u w:val="single"/>
        </w:rPr>
        <w:t>的投标人；有一项不符合评审标准的，评标委员会应当否决其投标。</w:t>
      </w:r>
    </w:p>
    <w:p w14:paraId="3B1BFA43">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Times New Roman"/>
          <w:color w:val="auto"/>
          <w:sz w:val="24"/>
          <w:highlight w:val="none"/>
          <w:u w:val="single"/>
          <w:lang w:val="en-US" w:eastAsia="zh-CN"/>
        </w:rPr>
      </w:pPr>
      <w:r>
        <w:rPr>
          <w:rFonts w:hint="eastAsia" w:ascii="宋体" w:hAnsi="宋体" w:eastAsia="宋体" w:cs="Times New Roman"/>
          <w:color w:val="auto"/>
          <w:sz w:val="24"/>
          <w:highlight w:val="none"/>
          <w:u w:val="single"/>
          <w:lang w:val="en-US" w:eastAsia="zh-CN"/>
        </w:rPr>
        <w:t>3</w:t>
      </w:r>
      <w:r>
        <w:rPr>
          <w:rFonts w:hint="eastAsia" w:ascii="宋体" w:hAnsi="宋体" w:eastAsia="宋体" w:cs="Times New Roman"/>
          <w:color w:val="auto"/>
          <w:sz w:val="24"/>
          <w:highlight w:val="none"/>
          <w:u w:val="single"/>
        </w:rPr>
        <w:t>.</w:t>
      </w:r>
      <w:r>
        <w:rPr>
          <w:rFonts w:hint="eastAsia" w:ascii="宋体" w:hAnsi="宋体" w:eastAsia="宋体" w:cs="Times New Roman"/>
          <w:color w:val="auto"/>
          <w:sz w:val="24"/>
          <w:highlight w:val="none"/>
          <w:u w:val="single"/>
          <w:lang w:val="en-US" w:eastAsia="zh-CN"/>
        </w:rPr>
        <w:t>3</w:t>
      </w:r>
      <w:r>
        <w:rPr>
          <w:rFonts w:hint="eastAsia" w:ascii="宋体" w:hAnsi="宋体" w:eastAsia="宋体" w:cs="Times New Roman"/>
          <w:color w:val="auto"/>
          <w:sz w:val="24"/>
          <w:highlight w:val="none"/>
          <w:u w:val="single"/>
        </w:rPr>
        <w:t xml:space="preserve"> 有效投标报价</w:t>
      </w:r>
      <w:r>
        <w:rPr>
          <w:rFonts w:hint="eastAsia" w:ascii="宋体" w:hAnsi="宋体" w:eastAsia="宋体" w:cs="Times New Roman"/>
          <w:color w:val="auto"/>
          <w:sz w:val="24"/>
          <w:highlight w:val="none"/>
          <w:u w:val="single"/>
          <w:lang w:val="en-US" w:eastAsia="zh-CN"/>
        </w:rPr>
        <w:t>评审</w:t>
      </w:r>
    </w:p>
    <w:p w14:paraId="17CBEBBD">
      <w:pPr>
        <w:spacing w:line="360" w:lineRule="auto"/>
        <w:ind w:firstLine="480" w:firstLineChars="200"/>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u w:val="single"/>
          <w:lang w:val="en-US" w:eastAsia="zh-CN"/>
        </w:rPr>
        <w:t>通过初步评审且</w:t>
      </w:r>
      <w:r>
        <w:rPr>
          <w:rFonts w:hint="eastAsia" w:ascii="宋体" w:hAnsi="宋体" w:eastAsia="宋体" w:cs="Times New Roman"/>
          <w:color w:val="auto"/>
          <w:sz w:val="24"/>
          <w:highlight w:val="none"/>
          <w:u w:val="single"/>
        </w:rPr>
        <w:t>不高于最高投标限价的</w:t>
      </w:r>
      <w:r>
        <w:rPr>
          <w:rFonts w:hint="eastAsia" w:ascii="宋体" w:hAnsi="宋体" w:eastAsia="宋体" w:cs="Times New Roman"/>
          <w:color w:val="auto"/>
          <w:sz w:val="24"/>
          <w:highlight w:val="none"/>
          <w:u w:val="single"/>
          <w:lang w:val="en-US" w:eastAsia="zh-CN"/>
        </w:rPr>
        <w:t>投标报价</w:t>
      </w:r>
      <w:r>
        <w:rPr>
          <w:rFonts w:hint="eastAsia" w:ascii="宋体" w:hAnsi="宋体" w:eastAsia="宋体" w:cs="Times New Roman"/>
          <w:color w:val="auto"/>
          <w:sz w:val="24"/>
          <w:highlight w:val="none"/>
          <w:u w:val="single"/>
        </w:rPr>
        <w:t>为有效投标报价，高于最高投标限价的</w:t>
      </w:r>
      <w:r>
        <w:rPr>
          <w:rFonts w:hint="eastAsia" w:ascii="宋体" w:hAnsi="宋体" w:eastAsia="宋体" w:cs="Times New Roman"/>
          <w:color w:val="auto"/>
          <w:sz w:val="24"/>
          <w:highlight w:val="none"/>
          <w:u w:val="single"/>
          <w:lang w:val="en-US" w:eastAsia="zh-CN"/>
        </w:rPr>
        <w:t>投标报价</w:t>
      </w:r>
      <w:r>
        <w:rPr>
          <w:rFonts w:hint="eastAsia" w:ascii="宋体" w:hAnsi="宋体" w:eastAsia="宋体" w:cs="Times New Roman"/>
          <w:color w:val="auto"/>
          <w:sz w:val="24"/>
          <w:highlight w:val="none"/>
          <w:u w:val="single"/>
        </w:rPr>
        <w:t>无效。</w:t>
      </w:r>
      <w:r>
        <w:rPr>
          <w:rFonts w:hint="eastAsia" w:ascii="宋体" w:hAnsi="宋体" w:eastAsia="宋体" w:cs="Times New Roman"/>
          <w:color w:val="auto"/>
          <w:sz w:val="24"/>
          <w:highlight w:val="none"/>
          <w:u w:val="single"/>
          <w:lang w:val="en-US" w:eastAsia="zh-CN"/>
        </w:rPr>
        <w:t>投标报价</w:t>
      </w:r>
      <w:r>
        <w:rPr>
          <w:rFonts w:hint="eastAsia" w:ascii="宋体" w:hAnsi="宋体" w:eastAsia="宋体" w:cs="Times New Roman"/>
          <w:color w:val="auto"/>
          <w:sz w:val="24"/>
          <w:highlight w:val="none"/>
          <w:u w:val="single"/>
        </w:rPr>
        <w:t>不得低于成本价，否则</w:t>
      </w:r>
      <w:r>
        <w:rPr>
          <w:rFonts w:hint="eastAsia" w:ascii="宋体" w:hAnsi="宋体" w:eastAsia="宋体" w:cs="Times New Roman"/>
          <w:color w:val="auto"/>
          <w:sz w:val="24"/>
          <w:highlight w:val="none"/>
          <w:u w:val="single"/>
          <w:lang w:val="en-US" w:eastAsia="zh-CN"/>
        </w:rPr>
        <w:t>投标报价</w:t>
      </w:r>
      <w:r>
        <w:rPr>
          <w:rFonts w:hint="eastAsia" w:ascii="宋体" w:hAnsi="宋体" w:eastAsia="宋体" w:cs="Times New Roman"/>
          <w:color w:val="auto"/>
          <w:sz w:val="24"/>
          <w:highlight w:val="none"/>
          <w:u w:val="single"/>
        </w:rPr>
        <w:t>为无效投标报价。评标时，</w:t>
      </w:r>
      <w:r>
        <w:rPr>
          <w:rFonts w:hint="default" w:cs="Times New Roman"/>
          <w:color w:val="auto"/>
          <w:sz w:val="24"/>
          <w:szCs w:val="24"/>
          <w:highlight w:val="none"/>
          <w:u w:val="single"/>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r>
        <w:rPr>
          <w:rFonts w:hint="eastAsia" w:ascii="宋体" w:hAnsi="宋体" w:eastAsia="宋体" w:cs="Times New Roman"/>
          <w:color w:val="auto"/>
          <w:sz w:val="24"/>
          <w:highlight w:val="none"/>
          <w:u w:val="single"/>
        </w:rPr>
        <w:t>。</w:t>
      </w:r>
    </w:p>
    <w:p w14:paraId="50FCE35F">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auto"/>
          <w:highlight w:val="none"/>
        </w:rPr>
      </w:pPr>
      <w:bookmarkStart w:id="154" w:name="bookmark91"/>
      <w:bookmarkEnd w:id="154"/>
      <w:r>
        <w:rPr>
          <w:rFonts w:hint="default" w:ascii="宋体" w:hAnsi="宋体" w:eastAsia="宋体" w:cs="宋体"/>
          <w:color w:val="auto"/>
          <w:highlight w:val="none"/>
        </w:rPr>
        <w:t>3.</w:t>
      </w:r>
      <w:r>
        <w:rPr>
          <w:rFonts w:hint="eastAsia" w:ascii="宋体" w:hAnsi="宋体" w:cs="宋体"/>
          <w:color w:val="auto"/>
          <w:highlight w:val="none"/>
          <w:lang w:val="en-US" w:eastAsia="zh-CN"/>
        </w:rPr>
        <w:t>4</w:t>
      </w:r>
      <w:r>
        <w:rPr>
          <w:rFonts w:hint="default" w:ascii="宋体" w:hAnsi="宋体" w:eastAsia="宋体" w:cs="宋体"/>
          <w:color w:val="auto"/>
          <w:highlight w:val="none"/>
        </w:rPr>
        <w:t xml:space="preserve">  投标文件的澄清</w:t>
      </w:r>
    </w:p>
    <w:p w14:paraId="3019BA14">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0" w:lineRule="auto"/>
        <w:ind w:left="100" w:right="211" w:firstLine="419"/>
        <w:jc w:val="both"/>
        <w:rPr>
          <w:rFonts w:hint="default" w:cs="宋体"/>
          <w:color w:val="auto"/>
          <w:sz w:val="24"/>
          <w:szCs w:val="24"/>
          <w:highlight w:val="none"/>
        </w:rPr>
      </w:pPr>
      <w:r>
        <w:rPr>
          <w:rFonts w:hint="default" w:cs="宋体"/>
          <w:color w:val="auto"/>
          <w:sz w:val="24"/>
          <w:szCs w:val="24"/>
          <w:highlight w:val="none"/>
        </w:rPr>
        <w:t>3.</w:t>
      </w:r>
      <w:r>
        <w:rPr>
          <w:rFonts w:hint="eastAsia" w:cs="宋体"/>
          <w:color w:val="auto"/>
          <w:sz w:val="24"/>
          <w:szCs w:val="24"/>
          <w:highlight w:val="none"/>
          <w:lang w:val="en-US" w:eastAsia="zh-CN"/>
        </w:rPr>
        <w:t>4</w:t>
      </w:r>
      <w:r>
        <w:rPr>
          <w:rFonts w:hint="default" w:cs="宋体"/>
          <w:color w:val="auto"/>
          <w:sz w:val="24"/>
          <w:szCs w:val="24"/>
          <w:highlight w:val="none"/>
        </w:rPr>
        <w:t>.1 在评标过程中，</w:t>
      </w:r>
      <w:r>
        <w:rPr>
          <w:rFonts w:hint="eastAsia" w:ascii="宋体" w:hAnsi="宋体"/>
          <w:color w:val="auto"/>
          <w:sz w:val="24"/>
          <w:highlight w:val="none"/>
        </w:rPr>
        <w:t>经评标委员会中两人以上（含两人）以书面形式提出动议，评标委员会</w:t>
      </w:r>
      <w:r>
        <w:rPr>
          <w:rFonts w:hint="default" w:cs="宋体"/>
          <w:color w:val="auto"/>
          <w:sz w:val="24"/>
          <w:szCs w:val="24"/>
          <w:highlight w:val="none"/>
        </w:rPr>
        <w:t>可以书面形式要求投标人对投标文件中含义不明确、对同类问题表述不一致或者有明显文字和计算错误的内容作必要的澄清、说明或补正。澄清、说明 或补正应以书面方式进行。评标委员会不接受投标人主动提出的澄清、说明或补正。</w:t>
      </w:r>
    </w:p>
    <w:p w14:paraId="5C314F47">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0" w:lineRule="auto"/>
        <w:ind w:left="100" w:right="211" w:firstLine="419"/>
        <w:jc w:val="both"/>
        <w:rPr>
          <w:rFonts w:hint="default" w:cs="宋体"/>
          <w:color w:val="auto"/>
          <w:sz w:val="24"/>
          <w:szCs w:val="24"/>
          <w:highlight w:val="none"/>
        </w:rPr>
      </w:pPr>
      <w:r>
        <w:rPr>
          <w:rFonts w:hint="default" w:cs="宋体"/>
          <w:color w:val="auto"/>
          <w:sz w:val="24"/>
          <w:szCs w:val="24"/>
          <w:highlight w:val="none"/>
        </w:rPr>
        <w:t>3.</w:t>
      </w:r>
      <w:r>
        <w:rPr>
          <w:rFonts w:hint="eastAsia" w:cs="宋体"/>
          <w:color w:val="auto"/>
          <w:sz w:val="24"/>
          <w:szCs w:val="24"/>
          <w:highlight w:val="none"/>
          <w:lang w:val="en-US" w:eastAsia="zh-CN"/>
        </w:rPr>
        <w:t>4</w:t>
      </w:r>
      <w:r>
        <w:rPr>
          <w:rFonts w:hint="default" w:cs="宋体"/>
          <w:color w:val="auto"/>
          <w:sz w:val="24"/>
          <w:szCs w:val="24"/>
          <w:highlight w:val="none"/>
        </w:rPr>
        <w:t>.2 澄清、说明或补正不得超出投标文件的范围且不得改变投标文件的实质性内容，并构成投标文件的组成部分。</w:t>
      </w:r>
    </w:p>
    <w:p w14:paraId="662CE316">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0" w:lineRule="auto"/>
        <w:ind w:left="100" w:right="211" w:firstLine="419"/>
        <w:jc w:val="both"/>
        <w:rPr>
          <w:rFonts w:hint="default" w:cs="宋体"/>
          <w:color w:val="auto"/>
          <w:sz w:val="24"/>
          <w:szCs w:val="24"/>
          <w:highlight w:val="none"/>
        </w:rPr>
      </w:pPr>
      <w:r>
        <w:rPr>
          <w:rFonts w:hint="default" w:cs="宋体"/>
          <w:color w:val="auto"/>
          <w:sz w:val="24"/>
          <w:szCs w:val="24"/>
          <w:highlight w:val="none"/>
        </w:rPr>
        <w:t>3.</w:t>
      </w:r>
      <w:r>
        <w:rPr>
          <w:rFonts w:hint="eastAsia" w:cs="宋体"/>
          <w:color w:val="auto"/>
          <w:sz w:val="24"/>
          <w:szCs w:val="24"/>
          <w:highlight w:val="none"/>
          <w:lang w:val="en-US" w:eastAsia="zh-CN"/>
        </w:rPr>
        <w:t>4</w:t>
      </w:r>
      <w:r>
        <w:rPr>
          <w:rFonts w:hint="default" w:cs="宋体"/>
          <w:color w:val="auto"/>
          <w:sz w:val="24"/>
          <w:szCs w:val="24"/>
          <w:highlight w:val="none"/>
        </w:rPr>
        <w:t>.3 评标委员会对投标人提交的澄清、说明或补正有疑问的，可以要求投标人进一步澄清、 说明或补正，直至满足评标委员会的要求。</w:t>
      </w:r>
    </w:p>
    <w:p w14:paraId="2B0BE897">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color w:val="auto"/>
          <w:highlight w:val="none"/>
        </w:rPr>
      </w:pPr>
      <w:bookmarkStart w:id="155" w:name="bookmark92"/>
      <w:bookmarkEnd w:id="155"/>
      <w:r>
        <w:rPr>
          <w:rFonts w:hint="default" w:ascii="宋体" w:hAnsi="宋体" w:eastAsia="宋体" w:cs="宋体"/>
          <w:color w:val="auto"/>
          <w:highlight w:val="none"/>
        </w:rPr>
        <w:t>3.</w:t>
      </w:r>
      <w:r>
        <w:rPr>
          <w:rFonts w:hint="eastAsia" w:ascii="宋体" w:hAnsi="宋体" w:cs="宋体"/>
          <w:color w:val="auto"/>
          <w:highlight w:val="none"/>
          <w:lang w:val="en-US" w:eastAsia="zh-CN"/>
        </w:rPr>
        <w:t>5</w:t>
      </w:r>
      <w:r>
        <w:rPr>
          <w:rFonts w:hint="default" w:ascii="宋体" w:hAnsi="宋体" w:eastAsia="宋体" w:cs="宋体"/>
          <w:color w:val="auto"/>
          <w:highlight w:val="none"/>
        </w:rPr>
        <w:t xml:space="preserve">  评标结果</w:t>
      </w:r>
    </w:p>
    <w:p w14:paraId="240C79A3">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0" w:lineRule="auto"/>
        <w:ind w:left="100" w:right="211" w:firstLine="419"/>
        <w:jc w:val="both"/>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default"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val="en-US" w:eastAsia="zh-CN"/>
        </w:rPr>
        <w:t xml:space="preserve">推荐合格中标候选人 </w:t>
      </w:r>
    </w:p>
    <w:p w14:paraId="37AFBF6E">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0" w:lineRule="auto"/>
        <w:ind w:left="100" w:right="211" w:firstLine="419"/>
        <w:jc w:val="both"/>
        <w:rPr>
          <w:rFonts w:hint="default" w:ascii="宋体" w:hAnsi="宋体" w:eastAsia="宋体" w:cs="Times New Roman"/>
          <w:color w:val="auto"/>
          <w:sz w:val="24"/>
          <w:highlight w:val="none"/>
          <w:u w:val="single"/>
        </w:rPr>
      </w:pPr>
      <w:r>
        <w:rPr>
          <w:rFonts w:hint="eastAsia" w:ascii="宋体" w:hAnsi="宋体" w:eastAsia="宋体" w:cs="Times New Roman"/>
          <w:color w:val="auto"/>
          <w:sz w:val="24"/>
          <w:highlight w:val="none"/>
          <w:u w:val="single"/>
          <w:lang w:val="en-US" w:eastAsia="zh-CN"/>
        </w:rPr>
        <w:t>本次评标采用</w:t>
      </w:r>
      <w:r>
        <w:rPr>
          <w:rFonts w:hint="default" w:ascii="宋体" w:hAnsi="宋体" w:eastAsia="宋体" w:cs="Times New Roman"/>
          <w:color w:val="auto"/>
          <w:sz w:val="24"/>
          <w:highlight w:val="none"/>
          <w:u w:val="single"/>
          <w:lang w:val="en-US" w:eastAsia="zh-CN"/>
        </w:rPr>
        <w:t>通过制评审法</w:t>
      </w:r>
      <w:r>
        <w:rPr>
          <w:rFonts w:hint="eastAsia" w:ascii="宋体" w:hAnsi="宋体" w:eastAsia="宋体" w:cs="Times New Roman"/>
          <w:color w:val="auto"/>
          <w:sz w:val="24"/>
          <w:highlight w:val="none"/>
          <w:u w:val="single"/>
          <w:lang w:val="en-US" w:eastAsia="zh-CN"/>
        </w:rPr>
        <w:t>，招标人依法组建评标委员会，评标委员会</w:t>
      </w:r>
      <w:r>
        <w:rPr>
          <w:rFonts w:hint="default" w:ascii="宋体" w:hAnsi="宋体" w:eastAsia="宋体" w:cs="Times New Roman"/>
          <w:color w:val="auto"/>
          <w:sz w:val="24"/>
          <w:highlight w:val="none"/>
          <w:u w:val="single"/>
          <w:lang w:val="en-US" w:eastAsia="zh-CN"/>
        </w:rPr>
        <w:t>直接淘汰不合格的中标候选人，未被淘汰的投标人</w:t>
      </w:r>
      <w:r>
        <w:rPr>
          <w:rFonts w:hint="eastAsia" w:ascii="宋体" w:hAnsi="宋体" w:eastAsia="宋体" w:cs="Times New Roman"/>
          <w:color w:val="auto"/>
          <w:sz w:val="24"/>
          <w:highlight w:val="none"/>
          <w:u w:val="single"/>
          <w:lang w:val="en-US" w:eastAsia="zh-CN"/>
        </w:rPr>
        <w:t>【通过初步审查（包括资格评审、形式评审、响应性评审）、</w:t>
      </w:r>
      <w:r>
        <w:rPr>
          <w:rFonts w:hint="eastAsia" w:cs="Times New Roman"/>
          <w:color w:val="auto"/>
          <w:sz w:val="24"/>
          <w:highlight w:val="none"/>
          <w:u w:val="single"/>
          <w:lang w:val="en-US" w:eastAsia="zh-CN"/>
        </w:rPr>
        <w:t>技术方案</w:t>
      </w:r>
      <w:r>
        <w:rPr>
          <w:rFonts w:hint="eastAsia" w:ascii="宋体" w:hAnsi="宋体" w:eastAsia="宋体" w:cs="Times New Roman"/>
          <w:color w:val="auto"/>
          <w:sz w:val="24"/>
          <w:highlight w:val="none"/>
          <w:u w:val="single"/>
          <w:lang w:val="en-US" w:eastAsia="zh-CN"/>
        </w:rPr>
        <w:t>评审及有效投标报价评审的投标人】</w:t>
      </w:r>
      <w:r>
        <w:rPr>
          <w:rFonts w:hint="default" w:ascii="宋体" w:hAnsi="宋体" w:eastAsia="宋体" w:cs="Times New Roman"/>
          <w:color w:val="auto"/>
          <w:sz w:val="24"/>
          <w:highlight w:val="none"/>
          <w:u w:val="single"/>
          <w:lang w:val="en-US" w:eastAsia="zh-CN"/>
        </w:rPr>
        <w:t>为合格中标候选人</w:t>
      </w:r>
      <w:r>
        <w:rPr>
          <w:rFonts w:hint="eastAsia" w:ascii="宋体" w:hAnsi="宋体" w:eastAsia="宋体" w:cs="Times New Roman"/>
          <w:color w:val="auto"/>
          <w:sz w:val="24"/>
          <w:highlight w:val="none"/>
          <w:u w:val="single"/>
          <w:lang w:val="en-US" w:eastAsia="zh-CN"/>
        </w:rPr>
        <w:t>。若</w:t>
      </w:r>
      <w:r>
        <w:rPr>
          <w:rFonts w:hint="default" w:ascii="宋体" w:hAnsi="宋体" w:eastAsia="宋体" w:cs="Times New Roman"/>
          <w:color w:val="auto"/>
          <w:sz w:val="24"/>
          <w:highlight w:val="none"/>
          <w:u w:val="single"/>
          <w:lang w:val="en-US" w:eastAsia="zh-CN"/>
        </w:rPr>
        <w:t>合格中标候选人少于3家的，应当重新招标</w:t>
      </w:r>
      <w:r>
        <w:rPr>
          <w:rFonts w:hint="eastAsia" w:ascii="宋体" w:hAnsi="宋体" w:eastAsia="宋体" w:cs="Times New Roman"/>
          <w:color w:val="auto"/>
          <w:sz w:val="24"/>
          <w:highlight w:val="none"/>
          <w:u w:val="single"/>
          <w:lang w:val="en-US" w:eastAsia="zh-CN"/>
        </w:rPr>
        <w:t>；合格中标候选人≥3家的，则推荐全部合格中标候选人进入定标阶段</w:t>
      </w:r>
      <w:r>
        <w:rPr>
          <w:rFonts w:hint="default" w:ascii="宋体" w:hAnsi="宋体" w:eastAsia="宋体" w:cs="Times New Roman"/>
          <w:color w:val="auto"/>
          <w:sz w:val="24"/>
          <w:highlight w:val="none"/>
          <w:u w:val="single"/>
        </w:rPr>
        <w:t>。</w:t>
      </w:r>
      <w:r>
        <w:rPr>
          <w:rFonts w:hint="eastAsia" w:ascii="宋体" w:hAnsi="宋体" w:eastAsia="宋体" w:cs="Times New Roman"/>
          <w:color w:val="auto"/>
          <w:sz w:val="24"/>
          <w:highlight w:val="none"/>
          <w:u w:val="single"/>
          <w:lang w:val="en-US" w:eastAsia="zh-CN"/>
        </w:rPr>
        <w:t>合格的中标候选人按其统一社会信用代码后4位(除校验码外)大小排位，不排序。</w:t>
      </w:r>
    </w:p>
    <w:p w14:paraId="4D24BB4E">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0" w:lineRule="auto"/>
        <w:ind w:left="100" w:right="211" w:firstLine="419"/>
        <w:jc w:val="both"/>
        <w:rPr>
          <w:rFonts w:hint="default" w:cs="宋体"/>
          <w:color w:val="auto"/>
          <w:sz w:val="24"/>
          <w:szCs w:val="24"/>
          <w:highlight w:val="none"/>
        </w:rPr>
      </w:pPr>
      <w:r>
        <w:rPr>
          <w:rFonts w:hint="default" w:cs="宋体"/>
          <w:color w:val="auto"/>
          <w:sz w:val="24"/>
          <w:szCs w:val="24"/>
          <w:highlight w:val="none"/>
        </w:rPr>
        <w:t>3.</w:t>
      </w:r>
      <w:r>
        <w:rPr>
          <w:rFonts w:hint="eastAsia" w:cs="宋体"/>
          <w:color w:val="auto"/>
          <w:sz w:val="24"/>
          <w:szCs w:val="24"/>
          <w:highlight w:val="none"/>
          <w:lang w:val="en-US" w:eastAsia="zh-CN"/>
        </w:rPr>
        <w:t>5</w:t>
      </w:r>
      <w:r>
        <w:rPr>
          <w:rFonts w:hint="default" w:cs="宋体"/>
          <w:color w:val="auto"/>
          <w:sz w:val="24"/>
          <w:szCs w:val="24"/>
          <w:highlight w:val="none"/>
        </w:rPr>
        <w:t>.2 评标委员会完成评标后，应当向招标人提交书面评标报告和中标候选人名单。</w:t>
      </w:r>
    </w:p>
    <w:p w14:paraId="3971B853">
      <w:pPr>
        <w:pStyle w:val="4"/>
        <w:keepNext w:val="0"/>
        <w:keepLines w:val="0"/>
        <w:kinsoku/>
        <w:bidi w:val="0"/>
        <w:outlineLvl w:val="1"/>
        <w:rPr>
          <w:rFonts w:hint="eastAsia" w:ascii="宋体" w:hAnsi="宋体" w:cs="宋体"/>
          <w:b/>
          <w:color w:val="auto"/>
          <w:kern w:val="0"/>
          <w:sz w:val="24"/>
          <w:szCs w:val="24"/>
          <w:highlight w:val="none"/>
          <w:u w:val="single"/>
        </w:rPr>
      </w:pPr>
      <w:bookmarkStart w:id="156" w:name="_Toc18075"/>
      <w:r>
        <w:rPr>
          <w:rFonts w:hint="eastAsia" w:ascii="宋体" w:hAnsi="宋体" w:cs="宋体"/>
          <w:b/>
          <w:color w:val="auto"/>
          <w:kern w:val="0"/>
          <w:sz w:val="24"/>
          <w:szCs w:val="24"/>
          <w:highlight w:val="none"/>
          <w:u w:val="single"/>
          <w:lang w:val="en-US" w:eastAsia="zh-CN"/>
        </w:rPr>
        <w:t>4</w:t>
      </w:r>
      <w:r>
        <w:rPr>
          <w:rFonts w:hint="eastAsia" w:ascii="宋体" w:hAnsi="宋体" w:cs="宋体"/>
          <w:b/>
          <w:color w:val="auto"/>
          <w:kern w:val="0"/>
          <w:sz w:val="24"/>
          <w:szCs w:val="24"/>
          <w:highlight w:val="none"/>
          <w:u w:val="single"/>
        </w:rPr>
        <w:t>.评标应急预案</w:t>
      </w:r>
      <w:bookmarkEnd w:id="156"/>
    </w:p>
    <w:p w14:paraId="376FFD0E">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lang w:val="en-US" w:eastAsia="zh-CN"/>
        </w:rPr>
        <w:t>4</w:t>
      </w:r>
      <w:r>
        <w:rPr>
          <w:rFonts w:hint="eastAsia" w:ascii="宋体" w:hAnsi="宋体" w:cs="宋体"/>
          <w:color w:val="auto"/>
          <w:kern w:val="0"/>
          <w:sz w:val="24"/>
          <w:szCs w:val="24"/>
          <w:highlight w:val="none"/>
          <w:u w:val="single"/>
        </w:rPr>
        <w:t>.1</w:t>
      </w:r>
      <w:r>
        <w:rPr>
          <w:rFonts w:hint="eastAsia" w:ascii="宋体" w:hAnsi="宋体" w:cs="宋体"/>
          <w:color w:val="auto"/>
          <w:kern w:val="0"/>
          <w:sz w:val="24"/>
          <w:szCs w:val="24"/>
          <w:highlight w:val="none"/>
          <w:u w:val="single"/>
          <w:lang w:val="en-US" w:eastAsia="zh-CN"/>
        </w:rPr>
        <w:t xml:space="preserve"> </w:t>
      </w:r>
      <w:r>
        <w:rPr>
          <w:rFonts w:ascii="宋体" w:hAnsi="宋体" w:cs="宋体"/>
          <w:color w:val="auto"/>
          <w:kern w:val="0"/>
          <w:sz w:val="24"/>
          <w:szCs w:val="24"/>
          <w:highlight w:val="none"/>
          <w:u w:val="single"/>
        </w:rPr>
        <w:t>在评标过程中，当采用电子评标系统评标发生评审故障时，若</w:t>
      </w:r>
      <w:r>
        <w:rPr>
          <w:rFonts w:hint="eastAsia" w:ascii="宋体" w:hAnsi="宋体" w:cs="宋体"/>
          <w:color w:val="auto"/>
          <w:kern w:val="0"/>
          <w:sz w:val="24"/>
          <w:szCs w:val="24"/>
          <w:highlight w:val="none"/>
          <w:u w:val="single"/>
          <w:lang w:eastAsia="zh-CN"/>
        </w:rPr>
        <w:t>广州交易集团有限公司（广州公共资源交易中心）</w:t>
      </w:r>
      <w:r>
        <w:rPr>
          <w:rFonts w:ascii="宋体" w:hAnsi="宋体" w:cs="宋体"/>
          <w:color w:val="auto"/>
          <w:kern w:val="0"/>
          <w:sz w:val="24"/>
          <w:szCs w:val="24"/>
          <w:highlight w:val="none"/>
          <w:u w:val="single"/>
        </w:rPr>
        <w:t>当天可解除评审故障，则继续采用电子评标系统评标；若</w:t>
      </w:r>
      <w:r>
        <w:rPr>
          <w:rFonts w:hint="eastAsia" w:ascii="宋体" w:hAnsi="宋体" w:cs="宋体"/>
          <w:color w:val="auto"/>
          <w:kern w:val="0"/>
          <w:sz w:val="24"/>
          <w:szCs w:val="24"/>
          <w:highlight w:val="none"/>
          <w:u w:val="single"/>
          <w:lang w:eastAsia="zh-CN"/>
        </w:rPr>
        <w:t>广州交易集团有限公司（广州公共资源交易中心）</w:t>
      </w:r>
      <w:r>
        <w:rPr>
          <w:rFonts w:ascii="宋体" w:hAnsi="宋体" w:cs="宋体"/>
          <w:color w:val="auto"/>
          <w:kern w:val="0"/>
          <w:sz w:val="24"/>
          <w:szCs w:val="24"/>
          <w:highlight w:val="none"/>
          <w:u w:val="single"/>
        </w:rPr>
        <w:t>当天无法解除评审故障，则评标委员会依据电子投标文件对未完成的评标活动采用手动评审，提交包含已完成电子评审成果在内的纸质评标报告。评审故障以</w:t>
      </w:r>
      <w:r>
        <w:rPr>
          <w:rFonts w:hint="eastAsia" w:ascii="宋体" w:hAnsi="宋体" w:cs="宋体"/>
          <w:color w:val="auto"/>
          <w:kern w:val="0"/>
          <w:sz w:val="24"/>
          <w:szCs w:val="24"/>
          <w:highlight w:val="none"/>
          <w:u w:val="single"/>
          <w:lang w:eastAsia="zh-CN"/>
        </w:rPr>
        <w:t>广州交易集团有限公司（广州公共资源交易中心）</w:t>
      </w:r>
      <w:r>
        <w:rPr>
          <w:rFonts w:ascii="宋体" w:hAnsi="宋体" w:cs="宋体"/>
          <w:color w:val="auto"/>
          <w:kern w:val="0"/>
          <w:sz w:val="24"/>
          <w:szCs w:val="24"/>
          <w:highlight w:val="none"/>
          <w:u w:val="single"/>
        </w:rPr>
        <w:t>的认定为准。当</w:t>
      </w:r>
      <w:r>
        <w:rPr>
          <w:rFonts w:hint="eastAsia" w:ascii="宋体" w:hAnsi="宋体" w:cs="宋体"/>
          <w:color w:val="auto"/>
          <w:kern w:val="0"/>
          <w:sz w:val="24"/>
          <w:szCs w:val="24"/>
          <w:highlight w:val="none"/>
          <w:u w:val="single"/>
          <w:lang w:eastAsia="zh-CN"/>
        </w:rPr>
        <w:t>广州交易集团有限公司（广州公共资源交易中心）</w:t>
      </w:r>
      <w:r>
        <w:rPr>
          <w:rFonts w:ascii="宋体" w:hAnsi="宋体" w:cs="宋体"/>
          <w:color w:val="auto"/>
          <w:kern w:val="0"/>
          <w:sz w:val="24"/>
          <w:szCs w:val="24"/>
          <w:highlight w:val="none"/>
          <w:u w:val="single"/>
        </w:rPr>
        <w:t>的系统维护人员在评标室告知评标委员会当天无法解除评审故障后，评标委员会即可对未完成的评标活动启动手动评审。</w:t>
      </w:r>
    </w:p>
    <w:p w14:paraId="0B7D3A21">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lang w:val="en-US" w:eastAsia="zh-CN"/>
        </w:rPr>
        <w:t>4</w:t>
      </w:r>
      <w:r>
        <w:rPr>
          <w:rFonts w:hint="eastAsia" w:ascii="宋体" w:hAnsi="宋体" w:cs="宋体"/>
          <w:color w:val="auto"/>
          <w:kern w:val="0"/>
          <w:sz w:val="24"/>
          <w:szCs w:val="24"/>
          <w:highlight w:val="none"/>
          <w:u w:val="single"/>
        </w:rPr>
        <w:t>.2</w:t>
      </w:r>
      <w:r>
        <w:rPr>
          <w:rFonts w:hint="eastAsia" w:ascii="宋体" w:hAnsi="宋体" w:cs="宋体"/>
          <w:color w:val="auto"/>
          <w:kern w:val="0"/>
          <w:sz w:val="24"/>
          <w:szCs w:val="24"/>
          <w:highlight w:val="none"/>
          <w:u w:val="single"/>
          <w:lang w:val="en-US" w:eastAsia="zh-CN"/>
        </w:rPr>
        <w:t xml:space="preserve"> </w:t>
      </w:r>
      <w:r>
        <w:rPr>
          <w:rFonts w:ascii="宋体" w:hAnsi="宋体" w:cs="宋体"/>
          <w:color w:val="auto"/>
          <w:kern w:val="0"/>
          <w:sz w:val="24"/>
          <w:szCs w:val="24"/>
          <w:highlight w:val="none"/>
          <w:u w:val="single"/>
        </w:rPr>
        <w:t>在</w:t>
      </w:r>
      <w:r>
        <w:rPr>
          <w:rFonts w:hint="default" w:ascii="宋体" w:hAnsi="宋体" w:eastAsia="宋体" w:cs="宋体"/>
          <w:color w:val="auto"/>
          <w:sz w:val="24"/>
          <w:szCs w:val="24"/>
          <w:highlight w:val="none"/>
          <w:u w:val="single"/>
        </w:rPr>
        <w:t>电子</w:t>
      </w:r>
      <w:r>
        <w:rPr>
          <w:rFonts w:ascii="宋体" w:hAnsi="宋体" w:cs="宋体"/>
          <w:color w:val="auto"/>
          <w:kern w:val="0"/>
          <w:sz w:val="24"/>
          <w:szCs w:val="24"/>
          <w:highlight w:val="none"/>
          <w:u w:val="single"/>
        </w:rPr>
        <w:t>评标过程中，无论遇到任何系统异常或故障，评标委员会均应出具评标报告。</w:t>
      </w:r>
    </w:p>
    <w:p w14:paraId="3446BF36">
      <w:pPr>
        <w:pStyle w:val="4"/>
        <w:keepNext w:val="0"/>
        <w:keepLines w:val="0"/>
        <w:kinsoku/>
        <w:bidi w:val="0"/>
        <w:outlineLvl w:val="1"/>
        <w:rPr>
          <w:rFonts w:hint="eastAsia" w:ascii="宋体" w:hAnsi="宋体" w:eastAsia="宋体" w:cs="宋体"/>
          <w:b/>
          <w:color w:val="auto"/>
          <w:kern w:val="0"/>
          <w:sz w:val="24"/>
          <w:szCs w:val="24"/>
          <w:highlight w:val="none"/>
          <w:u w:val="single"/>
        </w:rPr>
      </w:pPr>
      <w:bookmarkStart w:id="157" w:name="_Toc15143"/>
      <w:bookmarkStart w:id="158" w:name="_Toc17452674"/>
      <w:bookmarkStart w:id="159" w:name="_Toc6325"/>
      <w:bookmarkStart w:id="160" w:name="_Toc17451633"/>
      <w:bookmarkStart w:id="161" w:name="_Toc17454932"/>
      <w:bookmarkStart w:id="162" w:name="_Toc17451111"/>
      <w:bookmarkStart w:id="163" w:name="_Toc17451588"/>
      <w:bookmarkStart w:id="164" w:name="_Toc17454881"/>
      <w:bookmarkStart w:id="165" w:name="_Toc17556886"/>
      <w:r>
        <w:rPr>
          <w:rFonts w:hint="eastAsia" w:ascii="宋体" w:hAnsi="宋体" w:eastAsia="宋体" w:cs="宋体"/>
          <w:b/>
          <w:color w:val="auto"/>
          <w:kern w:val="0"/>
          <w:sz w:val="24"/>
          <w:szCs w:val="24"/>
          <w:highlight w:val="none"/>
          <w:u w:val="single"/>
          <w:lang w:val="en-US" w:eastAsia="zh-CN"/>
        </w:rPr>
        <w:t>5、定标办法</w:t>
      </w:r>
      <w:bookmarkEnd w:id="157"/>
    </w:p>
    <w:p w14:paraId="18475725">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u w:val="single"/>
          <w:lang w:val="en-US" w:eastAsia="zh-CN"/>
        </w:rPr>
        <w:t xml:space="preserve">5.1 定标依据 </w:t>
      </w:r>
    </w:p>
    <w:p w14:paraId="300F954E">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0" w:lineRule="auto"/>
        <w:ind w:left="100" w:right="211" w:firstLine="419"/>
        <w:jc w:val="both"/>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u w:val="single"/>
          <w:lang w:val="en-US" w:eastAsia="zh-CN"/>
        </w:rPr>
        <w:t>5.1.1 本招标</w:t>
      </w:r>
      <w:r>
        <w:rPr>
          <w:rFonts w:hint="eastAsia" w:ascii="宋体" w:hAnsi="宋体" w:eastAsia="宋体" w:cs="宋体"/>
          <w:color w:val="auto"/>
          <w:sz w:val="24"/>
          <w:szCs w:val="24"/>
          <w:highlight w:val="none"/>
          <w:u w:val="single"/>
          <w:lang w:val="en-US" w:eastAsia="zh-CN"/>
        </w:rPr>
        <w:t>文件</w:t>
      </w:r>
      <w:r>
        <w:rPr>
          <w:rFonts w:hint="eastAsia" w:ascii="宋体" w:hAnsi="宋体" w:eastAsia="宋体" w:cs="宋体"/>
          <w:color w:val="auto"/>
          <w:kern w:val="0"/>
          <w:sz w:val="24"/>
          <w:szCs w:val="24"/>
          <w:highlight w:val="none"/>
          <w:u w:val="single"/>
          <w:lang w:val="en-US" w:eastAsia="zh-CN"/>
        </w:rPr>
        <w:t xml:space="preserve">、答疑纪要等招标资料； </w:t>
      </w:r>
    </w:p>
    <w:p w14:paraId="52B47850">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0" w:lineRule="auto"/>
        <w:ind w:left="100" w:right="211" w:firstLine="419"/>
        <w:jc w:val="both"/>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u w:val="single"/>
          <w:lang w:val="en-US" w:eastAsia="zh-CN"/>
        </w:rPr>
        <w:t>5.1.2 合格</w:t>
      </w:r>
      <w:r>
        <w:rPr>
          <w:rFonts w:hint="eastAsia" w:ascii="宋体" w:hAnsi="宋体" w:eastAsia="宋体" w:cs="宋体"/>
          <w:color w:val="auto"/>
          <w:sz w:val="24"/>
          <w:szCs w:val="24"/>
          <w:highlight w:val="none"/>
          <w:u w:val="single"/>
          <w:lang w:val="en-US" w:eastAsia="zh-CN"/>
        </w:rPr>
        <w:t>中标</w:t>
      </w:r>
      <w:r>
        <w:rPr>
          <w:rFonts w:hint="eastAsia" w:ascii="宋体" w:hAnsi="宋体" w:eastAsia="宋体" w:cs="宋体"/>
          <w:color w:val="auto"/>
          <w:kern w:val="0"/>
          <w:sz w:val="24"/>
          <w:szCs w:val="24"/>
          <w:highlight w:val="none"/>
          <w:u w:val="single"/>
          <w:lang w:val="en-US" w:eastAsia="zh-CN"/>
        </w:rPr>
        <w:t xml:space="preserve">候选人的投标文件； </w:t>
      </w:r>
    </w:p>
    <w:p w14:paraId="1B5B693E">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0" w:lineRule="auto"/>
        <w:ind w:left="100" w:right="211" w:firstLine="419"/>
        <w:jc w:val="both"/>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u w:val="single"/>
          <w:lang w:val="en-US" w:eastAsia="zh-CN"/>
        </w:rPr>
        <w:t>5.1.3 评标</w:t>
      </w:r>
      <w:r>
        <w:rPr>
          <w:rFonts w:hint="eastAsia" w:ascii="宋体" w:hAnsi="宋体" w:eastAsia="宋体" w:cs="宋体"/>
          <w:color w:val="auto"/>
          <w:sz w:val="24"/>
          <w:szCs w:val="24"/>
          <w:highlight w:val="none"/>
          <w:u w:val="single"/>
          <w:lang w:val="en-US" w:eastAsia="zh-CN"/>
        </w:rPr>
        <w:t>报告</w:t>
      </w:r>
      <w:r>
        <w:rPr>
          <w:rFonts w:hint="eastAsia" w:ascii="宋体" w:hAnsi="宋体" w:eastAsia="宋体" w:cs="宋体"/>
          <w:color w:val="auto"/>
          <w:kern w:val="0"/>
          <w:sz w:val="24"/>
          <w:szCs w:val="24"/>
          <w:highlight w:val="none"/>
          <w:u w:val="single"/>
          <w:lang w:val="en-US" w:eastAsia="zh-CN"/>
        </w:rPr>
        <w:t xml:space="preserve">； </w:t>
      </w:r>
    </w:p>
    <w:p w14:paraId="54F1DA0F">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0" w:lineRule="auto"/>
        <w:ind w:left="100" w:right="211" w:firstLine="419"/>
        <w:jc w:val="both"/>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u w:val="single"/>
          <w:lang w:val="en-US" w:eastAsia="zh-CN"/>
        </w:rPr>
        <w:t xml:space="preserve">5.1.4 </w:t>
      </w:r>
      <w:r>
        <w:rPr>
          <w:rFonts w:hint="eastAsia" w:ascii="宋体" w:hAnsi="宋体" w:eastAsia="宋体" w:cs="宋体"/>
          <w:color w:val="auto"/>
          <w:highlight w:val="none"/>
          <w:u w:val="single"/>
          <w:lang w:val="en-US" w:eastAsia="zh-CN"/>
        </w:rPr>
        <w:t>其他</w:t>
      </w:r>
      <w:r>
        <w:rPr>
          <w:rFonts w:hint="eastAsia" w:ascii="宋体" w:hAnsi="宋体" w:eastAsia="宋体" w:cs="宋体"/>
          <w:color w:val="auto"/>
          <w:kern w:val="0"/>
          <w:sz w:val="24"/>
          <w:szCs w:val="24"/>
          <w:highlight w:val="none"/>
          <w:u w:val="single"/>
          <w:lang w:val="en-US" w:eastAsia="zh-CN"/>
        </w:rPr>
        <w:t>与</w:t>
      </w:r>
      <w:r>
        <w:rPr>
          <w:rFonts w:hint="eastAsia" w:ascii="宋体" w:hAnsi="宋体" w:eastAsia="宋体" w:cs="宋体"/>
          <w:color w:val="auto"/>
          <w:sz w:val="24"/>
          <w:szCs w:val="24"/>
          <w:highlight w:val="none"/>
          <w:u w:val="single"/>
          <w:lang w:val="en-US" w:eastAsia="zh-CN"/>
        </w:rPr>
        <w:t>定标</w:t>
      </w:r>
      <w:r>
        <w:rPr>
          <w:rFonts w:hint="eastAsia" w:ascii="宋体" w:hAnsi="宋体" w:eastAsia="宋体" w:cs="宋体"/>
          <w:color w:val="auto"/>
          <w:kern w:val="0"/>
          <w:sz w:val="24"/>
          <w:szCs w:val="24"/>
          <w:highlight w:val="none"/>
          <w:u w:val="single"/>
          <w:lang w:val="en-US" w:eastAsia="zh-CN"/>
        </w:rPr>
        <w:t xml:space="preserve">相关的规定及资料。 </w:t>
      </w:r>
    </w:p>
    <w:p w14:paraId="79FB2A3C">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u w:val="single"/>
          <w:lang w:val="en-US" w:eastAsia="zh-CN"/>
        </w:rPr>
        <w:t xml:space="preserve">5.2 </w:t>
      </w:r>
      <w:r>
        <w:rPr>
          <w:rFonts w:hint="eastAsia" w:ascii="宋体" w:hAnsi="宋体" w:eastAsia="宋体" w:cs="宋体"/>
          <w:color w:val="auto"/>
          <w:highlight w:val="none"/>
          <w:u w:val="single"/>
          <w:lang w:val="en-US" w:eastAsia="zh-CN"/>
        </w:rPr>
        <w:t>定标</w:t>
      </w:r>
      <w:r>
        <w:rPr>
          <w:rFonts w:hint="eastAsia" w:ascii="宋体" w:hAnsi="宋体" w:eastAsia="宋体" w:cs="宋体"/>
          <w:color w:val="auto"/>
          <w:kern w:val="0"/>
          <w:sz w:val="24"/>
          <w:szCs w:val="24"/>
          <w:highlight w:val="none"/>
          <w:u w:val="single"/>
          <w:lang w:val="en-US" w:eastAsia="zh-CN"/>
        </w:rPr>
        <w:t xml:space="preserve">办法 </w:t>
      </w:r>
    </w:p>
    <w:p w14:paraId="1189D9CA">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0" w:lineRule="auto"/>
        <w:ind w:left="100" w:right="211" w:firstLine="419"/>
        <w:jc w:val="both"/>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u w:val="single"/>
          <w:lang w:val="en-US" w:eastAsia="zh-CN"/>
        </w:rPr>
        <w:t>合格中标</w:t>
      </w:r>
      <w:r>
        <w:rPr>
          <w:rFonts w:hint="eastAsia" w:ascii="宋体" w:hAnsi="宋体" w:eastAsia="宋体" w:cs="宋体"/>
          <w:color w:val="auto"/>
          <w:sz w:val="24"/>
          <w:szCs w:val="24"/>
          <w:highlight w:val="none"/>
          <w:u w:val="single"/>
          <w:lang w:val="en-US" w:eastAsia="zh-CN"/>
        </w:rPr>
        <w:t>候选人</w:t>
      </w:r>
      <w:r>
        <w:rPr>
          <w:rFonts w:hint="eastAsia" w:ascii="宋体" w:hAnsi="宋体" w:eastAsia="宋体" w:cs="宋体"/>
          <w:color w:val="auto"/>
          <w:kern w:val="0"/>
          <w:sz w:val="24"/>
          <w:szCs w:val="24"/>
          <w:highlight w:val="none"/>
          <w:u w:val="single"/>
          <w:lang w:val="en-US" w:eastAsia="zh-CN"/>
        </w:rPr>
        <w:t>采用“记名投票+撰写评语方式”择优确定中标人。</w:t>
      </w:r>
    </w:p>
    <w:p w14:paraId="50F85DB0">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u w:val="single"/>
          <w:lang w:val="en-US" w:eastAsia="zh-CN"/>
        </w:rPr>
        <w:t xml:space="preserve">5.3 </w:t>
      </w:r>
      <w:r>
        <w:rPr>
          <w:rFonts w:hint="eastAsia" w:ascii="宋体" w:hAnsi="宋体" w:eastAsia="宋体" w:cs="宋体"/>
          <w:color w:val="auto"/>
          <w:kern w:val="0"/>
          <w:sz w:val="24"/>
          <w:szCs w:val="24"/>
          <w:highlight w:val="none"/>
          <w:u w:val="single"/>
          <w:lang w:eastAsia="zh-CN"/>
        </w:rPr>
        <w:t>定标</w:t>
      </w:r>
      <w:r>
        <w:rPr>
          <w:rFonts w:hint="eastAsia" w:ascii="宋体" w:hAnsi="宋体" w:eastAsia="宋体" w:cs="宋体"/>
          <w:color w:val="auto"/>
          <w:kern w:val="0"/>
          <w:sz w:val="24"/>
          <w:szCs w:val="24"/>
          <w:highlight w:val="none"/>
          <w:u w:val="single"/>
          <w:lang w:val="en-US" w:eastAsia="zh-CN"/>
        </w:rPr>
        <w:t xml:space="preserve">规则及程序 </w:t>
      </w:r>
    </w:p>
    <w:p w14:paraId="3B51792A">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0" w:lineRule="auto"/>
        <w:ind w:left="100" w:right="211" w:firstLine="419"/>
        <w:jc w:val="both"/>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u w:val="single"/>
          <w:lang w:val="en-US" w:eastAsia="zh-CN"/>
        </w:rPr>
        <w:t>5.</w:t>
      </w:r>
      <w:r>
        <w:rPr>
          <w:rFonts w:hint="eastAsia" w:ascii="宋体" w:hAnsi="宋体" w:eastAsia="宋体" w:cs="宋体"/>
          <w:color w:val="auto"/>
          <w:kern w:val="0"/>
          <w:sz w:val="24"/>
          <w:szCs w:val="24"/>
          <w:highlight w:val="none"/>
          <w:u w:val="single"/>
          <w:lang w:eastAsia="zh-CN"/>
        </w:rPr>
        <w:t>3.1</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eastAsia="zh-CN"/>
        </w:rPr>
        <w:t>如评标委员会推荐的合格中标候选人不足三家，招标人应当依法重新招标，不再进行定标工作。</w:t>
      </w:r>
    </w:p>
    <w:p w14:paraId="1E62C228">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0" w:lineRule="auto"/>
        <w:ind w:left="100" w:right="211" w:firstLine="419"/>
        <w:jc w:val="both"/>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u w:val="single"/>
          <w:lang w:val="en-US" w:eastAsia="zh-CN"/>
        </w:rPr>
        <w:t>5.3</w:t>
      </w:r>
      <w:r>
        <w:rPr>
          <w:rFonts w:hint="eastAsia" w:ascii="宋体" w:hAnsi="宋体" w:eastAsia="宋体" w:cs="宋体"/>
          <w:color w:val="auto"/>
          <w:kern w:val="0"/>
          <w:sz w:val="24"/>
          <w:szCs w:val="24"/>
          <w:highlight w:val="none"/>
          <w:u w:val="single"/>
          <w:lang w:eastAsia="zh-CN"/>
        </w:rPr>
        <w:t>.2</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eastAsia="zh-CN"/>
        </w:rPr>
        <w:t>合格中标候选人公示结束后，招标人按规定组建定标委员会，在评标委员会推荐的合格中标候选人中确定中标人。</w:t>
      </w:r>
    </w:p>
    <w:p w14:paraId="7B1B39DB">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0" w:lineRule="auto"/>
        <w:ind w:left="100" w:right="211" w:firstLine="419"/>
        <w:jc w:val="both"/>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u w:val="single"/>
          <w:lang w:val="en-US" w:eastAsia="zh-CN"/>
        </w:rPr>
        <w:t xml:space="preserve">5.3.3 </w:t>
      </w:r>
      <w:r>
        <w:rPr>
          <w:rFonts w:hint="eastAsia" w:ascii="宋体" w:hAnsi="宋体" w:eastAsia="宋体" w:cs="宋体"/>
          <w:color w:val="auto"/>
          <w:kern w:val="0"/>
          <w:sz w:val="24"/>
          <w:szCs w:val="24"/>
          <w:highlight w:val="none"/>
          <w:u w:val="single"/>
          <w:lang w:eastAsia="zh-CN"/>
        </w:rPr>
        <w:t>定标由招标人组建的定标委员会负责，成员数量为5人，定标委员会成员不得参与定标前期准备工作。</w:t>
      </w:r>
    </w:p>
    <w:p w14:paraId="3A4A4113">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0" w:lineRule="auto"/>
        <w:ind w:left="100" w:right="211" w:firstLine="419"/>
        <w:jc w:val="both"/>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u w:val="single"/>
          <w:lang w:val="en-US" w:eastAsia="zh-CN"/>
        </w:rPr>
        <w:t xml:space="preserve">5.3.4 </w:t>
      </w:r>
      <w:r>
        <w:rPr>
          <w:rFonts w:hint="eastAsia" w:ascii="宋体" w:hAnsi="宋体" w:eastAsia="宋体" w:cs="宋体"/>
          <w:color w:val="auto"/>
          <w:kern w:val="0"/>
          <w:sz w:val="24"/>
          <w:szCs w:val="24"/>
          <w:highlight w:val="none"/>
          <w:u w:val="single"/>
          <w:lang w:eastAsia="zh-CN"/>
        </w:rPr>
        <w:t>招标人应当组建监督小组对定标过程进行见证监督，监督小组成员</w:t>
      </w:r>
      <w:r>
        <w:rPr>
          <w:rFonts w:hint="eastAsia" w:ascii="宋体" w:hAnsi="宋体" w:eastAsia="宋体" w:cs="宋体"/>
          <w:color w:val="auto"/>
          <w:kern w:val="0"/>
          <w:sz w:val="24"/>
          <w:szCs w:val="24"/>
          <w:highlight w:val="none"/>
          <w:u w:val="single"/>
          <w:lang w:val="en-US" w:eastAsia="zh-CN"/>
        </w:rPr>
        <w:t>为2</w:t>
      </w:r>
      <w:r>
        <w:rPr>
          <w:rFonts w:hint="eastAsia" w:ascii="宋体" w:hAnsi="宋体" w:eastAsia="宋体" w:cs="宋体"/>
          <w:color w:val="auto"/>
          <w:kern w:val="0"/>
          <w:sz w:val="24"/>
          <w:szCs w:val="24"/>
          <w:highlight w:val="none"/>
          <w:u w:val="single"/>
          <w:lang w:eastAsia="zh-CN"/>
        </w:rPr>
        <w:t>人。</w:t>
      </w:r>
    </w:p>
    <w:p w14:paraId="0A84D4EB">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0" w:lineRule="auto"/>
        <w:ind w:left="100" w:right="211" w:firstLine="419"/>
        <w:jc w:val="both"/>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u w:val="single"/>
          <w:lang w:val="en-US" w:eastAsia="zh-CN"/>
        </w:rPr>
        <w:t xml:space="preserve">5.3.5 </w:t>
      </w:r>
      <w:r>
        <w:rPr>
          <w:rFonts w:hint="eastAsia" w:ascii="宋体" w:hAnsi="宋体" w:eastAsia="宋体" w:cs="宋体"/>
          <w:color w:val="auto"/>
          <w:kern w:val="0"/>
          <w:sz w:val="24"/>
          <w:szCs w:val="24"/>
          <w:highlight w:val="none"/>
          <w:u w:val="single"/>
          <w:lang w:eastAsia="zh-CN"/>
        </w:rPr>
        <w:t>定标</w:t>
      </w:r>
      <w:r>
        <w:rPr>
          <w:rFonts w:hint="eastAsia" w:ascii="宋体" w:hAnsi="宋体" w:eastAsia="宋体" w:cs="宋体"/>
          <w:color w:val="auto"/>
          <w:sz w:val="24"/>
          <w:szCs w:val="24"/>
          <w:highlight w:val="none"/>
          <w:u w:val="single"/>
          <w:lang w:eastAsia="zh-CN"/>
        </w:rPr>
        <w:t>时间</w:t>
      </w:r>
      <w:r>
        <w:rPr>
          <w:rFonts w:hint="eastAsia" w:ascii="宋体" w:hAnsi="宋体" w:eastAsia="宋体" w:cs="宋体"/>
          <w:color w:val="auto"/>
          <w:kern w:val="0"/>
          <w:sz w:val="24"/>
          <w:szCs w:val="24"/>
          <w:highlight w:val="none"/>
          <w:u w:val="single"/>
          <w:lang w:eastAsia="zh-CN"/>
        </w:rPr>
        <w:t>和地点：</w:t>
      </w:r>
    </w:p>
    <w:p w14:paraId="0B351AB9">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0" w:lineRule="auto"/>
        <w:ind w:left="100" w:right="211" w:firstLine="419"/>
        <w:jc w:val="both"/>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u w:val="single"/>
          <w:lang w:eastAsia="zh-CN"/>
        </w:rPr>
        <w:t>招标人在</w:t>
      </w:r>
      <w:r>
        <w:rPr>
          <w:rFonts w:hint="eastAsia" w:ascii="宋体" w:hAnsi="宋体" w:eastAsia="宋体" w:cs="宋体"/>
          <w:color w:val="auto"/>
          <w:sz w:val="24"/>
          <w:szCs w:val="24"/>
          <w:highlight w:val="none"/>
          <w:u w:val="single"/>
          <w:lang w:eastAsia="zh-CN"/>
        </w:rPr>
        <w:t>合格</w:t>
      </w:r>
      <w:r>
        <w:rPr>
          <w:rFonts w:hint="eastAsia" w:ascii="宋体" w:hAnsi="宋体" w:eastAsia="宋体" w:cs="宋体"/>
          <w:color w:val="auto"/>
          <w:kern w:val="0"/>
          <w:sz w:val="24"/>
          <w:szCs w:val="24"/>
          <w:highlight w:val="none"/>
          <w:u w:val="single"/>
          <w:lang w:eastAsia="zh-CN"/>
        </w:rPr>
        <w:t>中标候选人公示结束后10个工作日内在广州交易集团有限公司（广州公共资源交易中心）举行定标会议，招标人按规定程序在投标人须知的时间和地点完成定标工作。</w:t>
      </w:r>
    </w:p>
    <w:p w14:paraId="2F8E26C6">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0" w:lineRule="auto"/>
        <w:ind w:left="100" w:right="211" w:firstLine="419"/>
        <w:jc w:val="both"/>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u w:val="single"/>
          <w:lang w:val="en-US" w:eastAsia="zh-CN"/>
        </w:rPr>
        <w:t>5.3</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u w:val="single"/>
          <w:lang w:eastAsia="zh-CN"/>
        </w:rPr>
        <w:t xml:space="preserve"> 定标程序：</w:t>
      </w:r>
    </w:p>
    <w:p w14:paraId="75056FD3">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0" w:lineRule="auto"/>
        <w:ind w:left="100" w:right="211" w:firstLine="419"/>
        <w:jc w:val="both"/>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u w:val="single"/>
          <w:lang w:val="en-US" w:eastAsia="zh-CN"/>
        </w:rPr>
        <w:t>5.3</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u w:val="single"/>
          <w:lang w:eastAsia="zh-CN"/>
        </w:rPr>
        <w:t>.1</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定标</w:t>
      </w:r>
      <w:r>
        <w:rPr>
          <w:rFonts w:hint="eastAsia" w:ascii="宋体" w:hAnsi="宋体" w:eastAsia="宋体" w:cs="宋体"/>
          <w:color w:val="auto"/>
          <w:kern w:val="0"/>
          <w:sz w:val="24"/>
          <w:szCs w:val="24"/>
          <w:highlight w:val="none"/>
          <w:u w:val="single"/>
          <w:lang w:eastAsia="zh-CN"/>
        </w:rPr>
        <w:t>工作开始后，定标委员会组长由招标人的法定代表人或法定代表人授权的本单位正式职工担任，主持当次定标</w:t>
      </w:r>
      <w:r>
        <w:rPr>
          <w:rFonts w:hint="eastAsia" w:ascii="宋体" w:hAnsi="宋体" w:eastAsia="宋体" w:cs="宋体"/>
          <w:color w:val="auto"/>
          <w:sz w:val="24"/>
          <w:szCs w:val="24"/>
          <w:highlight w:val="none"/>
          <w:u w:val="single"/>
          <w:lang w:eastAsia="zh-CN"/>
        </w:rPr>
        <w:t>会议</w:t>
      </w:r>
      <w:r>
        <w:rPr>
          <w:rFonts w:hint="eastAsia" w:ascii="宋体" w:hAnsi="宋体" w:eastAsia="宋体" w:cs="宋体"/>
          <w:color w:val="auto"/>
          <w:kern w:val="0"/>
          <w:sz w:val="24"/>
          <w:szCs w:val="24"/>
          <w:highlight w:val="none"/>
          <w:u w:val="single"/>
          <w:lang w:eastAsia="zh-CN"/>
        </w:rPr>
        <w:t>。</w:t>
      </w:r>
    </w:p>
    <w:p w14:paraId="3BAF97BD">
      <w:pPr>
        <w:widowControl/>
        <w:spacing w:line="360" w:lineRule="auto"/>
        <w:ind w:firstLine="480" w:firstLineChars="200"/>
        <w:jc w:val="left"/>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u w:val="single"/>
          <w:lang w:val="en-US" w:eastAsia="zh-CN"/>
        </w:rPr>
        <w:t>5.3</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 xml:space="preserve">2 </w:t>
      </w:r>
      <w:r>
        <w:rPr>
          <w:rFonts w:hint="eastAsia" w:ascii="宋体" w:hAnsi="宋体" w:eastAsia="宋体" w:cs="宋体"/>
          <w:color w:val="auto"/>
          <w:kern w:val="0"/>
          <w:sz w:val="24"/>
          <w:szCs w:val="24"/>
          <w:highlight w:val="none"/>
          <w:u w:val="single"/>
          <w:lang w:eastAsia="zh-CN"/>
        </w:rPr>
        <w:t>发放定标</w:t>
      </w:r>
      <w:r>
        <w:rPr>
          <w:rFonts w:hint="eastAsia" w:ascii="宋体" w:hAnsi="宋体" w:eastAsia="宋体" w:cs="宋体"/>
          <w:color w:val="auto"/>
          <w:kern w:val="0"/>
          <w:sz w:val="24"/>
          <w:szCs w:val="24"/>
          <w:highlight w:val="none"/>
          <w:u w:val="single"/>
          <w:lang w:val="en-US" w:eastAsia="zh-CN"/>
        </w:rPr>
        <w:t>辅助</w:t>
      </w:r>
      <w:r>
        <w:rPr>
          <w:rFonts w:hint="eastAsia" w:ascii="宋体" w:hAnsi="宋体" w:eastAsia="宋体" w:cs="宋体"/>
          <w:color w:val="auto"/>
          <w:kern w:val="0"/>
          <w:sz w:val="24"/>
          <w:szCs w:val="24"/>
          <w:highlight w:val="none"/>
          <w:u w:val="single"/>
          <w:lang w:eastAsia="zh-CN"/>
        </w:rPr>
        <w:t>资料：评标阶段的评标报告、合格中标候选人提交的投标文件</w:t>
      </w:r>
      <w:r>
        <w:rPr>
          <w:rFonts w:hint="eastAsia" w:ascii="宋体" w:hAnsi="宋体" w:eastAsia="宋体" w:cs="宋体"/>
          <w:color w:val="auto"/>
          <w:kern w:val="0"/>
          <w:sz w:val="24"/>
          <w:szCs w:val="24"/>
          <w:highlight w:val="none"/>
          <w:u w:val="single"/>
          <w:lang w:val="en-US" w:eastAsia="zh-CN"/>
        </w:rPr>
        <w:t>等</w:t>
      </w:r>
      <w:r>
        <w:rPr>
          <w:rFonts w:hint="eastAsia" w:ascii="宋体" w:hAnsi="宋体" w:eastAsia="宋体" w:cs="宋体"/>
          <w:color w:val="auto"/>
          <w:kern w:val="0"/>
          <w:sz w:val="24"/>
          <w:szCs w:val="24"/>
          <w:highlight w:val="none"/>
          <w:u w:val="single"/>
          <w:lang w:eastAsia="zh-CN"/>
        </w:rPr>
        <w:t>。</w:t>
      </w:r>
    </w:p>
    <w:p w14:paraId="143DF005">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0" w:lineRule="auto"/>
        <w:ind w:left="100" w:right="211" w:firstLine="419"/>
        <w:jc w:val="both"/>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u w:val="single"/>
          <w:lang w:val="en-US" w:eastAsia="zh-CN"/>
        </w:rPr>
        <w:t>5.3</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 xml:space="preserve">3 </w:t>
      </w:r>
      <w:r>
        <w:rPr>
          <w:rFonts w:hint="eastAsia" w:ascii="宋体" w:hAnsi="宋体" w:eastAsia="宋体" w:cs="宋体"/>
          <w:color w:val="auto"/>
          <w:kern w:val="0"/>
          <w:sz w:val="24"/>
          <w:szCs w:val="24"/>
          <w:highlight w:val="none"/>
          <w:u w:val="single"/>
          <w:lang w:eastAsia="zh-CN"/>
        </w:rPr>
        <w:t>定标因素：</w:t>
      </w:r>
      <w:r>
        <w:rPr>
          <w:rFonts w:hint="eastAsia" w:ascii="宋体" w:hAnsi="宋体" w:eastAsia="宋体" w:cs="宋体"/>
          <w:color w:val="auto"/>
          <w:kern w:val="0"/>
          <w:sz w:val="24"/>
          <w:szCs w:val="24"/>
          <w:highlight w:val="none"/>
          <w:u w:val="single"/>
          <w:lang w:val="en-US" w:eastAsia="zh-CN"/>
        </w:rPr>
        <w:t>方案因素、</w:t>
      </w:r>
      <w:r>
        <w:rPr>
          <w:rFonts w:hint="eastAsia" w:ascii="宋体" w:hAnsi="宋体" w:eastAsia="宋体" w:cs="宋体"/>
          <w:color w:val="auto"/>
          <w:kern w:val="0"/>
          <w:sz w:val="24"/>
          <w:szCs w:val="24"/>
          <w:highlight w:val="none"/>
          <w:u w:val="single"/>
          <w:lang w:eastAsia="zh-CN"/>
        </w:rPr>
        <w:t>价格因素（详见附表）。</w:t>
      </w:r>
    </w:p>
    <w:p w14:paraId="03A58B97">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0" w:lineRule="auto"/>
        <w:ind w:left="100" w:right="211" w:firstLine="419"/>
        <w:jc w:val="both"/>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u w:val="single"/>
          <w:lang w:val="en-US" w:eastAsia="zh-CN"/>
        </w:rPr>
        <w:t>5.3</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 xml:space="preserve">4 </w:t>
      </w:r>
      <w:r>
        <w:rPr>
          <w:rFonts w:hint="eastAsia" w:ascii="宋体" w:hAnsi="宋体" w:eastAsia="宋体" w:cs="宋体"/>
          <w:color w:val="auto"/>
          <w:kern w:val="0"/>
          <w:sz w:val="24"/>
          <w:szCs w:val="24"/>
          <w:highlight w:val="none"/>
          <w:u w:val="single"/>
          <w:lang w:eastAsia="zh-CN"/>
        </w:rPr>
        <w:t>发放选票，由定标委员会根据定标因素进行记名投票并撰写评语。</w:t>
      </w:r>
    </w:p>
    <w:p w14:paraId="5DC8E74A">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0" w:lineRule="auto"/>
        <w:ind w:left="100" w:right="211" w:firstLine="419"/>
        <w:jc w:val="both"/>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u w:val="single"/>
          <w:lang w:val="en-US" w:eastAsia="zh-CN"/>
        </w:rPr>
        <w:t>5.3</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 xml:space="preserve">5 </w:t>
      </w:r>
      <w:r>
        <w:rPr>
          <w:rFonts w:hint="eastAsia" w:ascii="宋体" w:hAnsi="宋体" w:eastAsia="宋体" w:cs="宋体"/>
          <w:color w:val="auto"/>
          <w:sz w:val="24"/>
          <w:szCs w:val="24"/>
          <w:highlight w:val="none"/>
          <w:u w:val="single"/>
          <w:lang w:eastAsia="zh-CN"/>
        </w:rPr>
        <w:t>投票</w:t>
      </w:r>
      <w:r>
        <w:rPr>
          <w:rFonts w:hint="eastAsia" w:ascii="宋体" w:hAnsi="宋体" w:eastAsia="宋体" w:cs="宋体"/>
          <w:color w:val="auto"/>
          <w:kern w:val="0"/>
          <w:sz w:val="24"/>
          <w:szCs w:val="24"/>
          <w:highlight w:val="none"/>
          <w:u w:val="single"/>
          <w:lang w:eastAsia="zh-CN"/>
        </w:rPr>
        <w:t>规则：定标委员会根据定标因素对各中标候选人进行评审后，进行一轮一次性票决，每位定标委员会成员只有1票表决权（即只能对其中1家中标候选人投票），得票数最多的中标候选人确定为中标人，若出现票数相同且无法决出中标人时，对票数相同的中标候选人再进行一次性票决，直至决出中标人。</w:t>
      </w:r>
    </w:p>
    <w:p w14:paraId="7A37FE47">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0" w:lineRule="auto"/>
        <w:ind w:left="100" w:right="211" w:firstLine="419"/>
        <w:jc w:val="both"/>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u w:val="single"/>
          <w:lang w:val="en-US" w:eastAsia="zh-CN"/>
        </w:rPr>
        <w:t>5.3</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 xml:space="preserve">6 </w:t>
      </w:r>
      <w:r>
        <w:rPr>
          <w:rFonts w:hint="eastAsia" w:ascii="宋体" w:hAnsi="宋体" w:eastAsia="宋体" w:cs="宋体"/>
          <w:color w:val="auto"/>
          <w:sz w:val="24"/>
          <w:szCs w:val="24"/>
          <w:highlight w:val="none"/>
          <w:u w:val="single"/>
          <w:lang w:eastAsia="zh-CN"/>
        </w:rPr>
        <w:t>定标</w:t>
      </w:r>
      <w:r>
        <w:rPr>
          <w:rFonts w:hint="eastAsia" w:ascii="宋体" w:hAnsi="宋体" w:eastAsia="宋体" w:cs="宋体"/>
          <w:color w:val="auto"/>
          <w:kern w:val="0"/>
          <w:sz w:val="24"/>
          <w:szCs w:val="24"/>
          <w:highlight w:val="none"/>
          <w:u w:val="single"/>
          <w:lang w:eastAsia="zh-CN"/>
        </w:rPr>
        <w:t>委员会成员投票时，应按照招标文件规定的投票规则独立行使投票权，不得弃权或产生废票。</w:t>
      </w:r>
    </w:p>
    <w:p w14:paraId="489D7021">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0" w:lineRule="auto"/>
        <w:ind w:left="100" w:right="211" w:firstLine="419"/>
        <w:jc w:val="both"/>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u w:val="single"/>
          <w:lang w:val="en-US" w:eastAsia="zh-CN"/>
        </w:rPr>
        <w:t>5.3</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 xml:space="preserve">7 </w:t>
      </w:r>
      <w:r>
        <w:rPr>
          <w:rFonts w:hint="eastAsia" w:ascii="宋体" w:hAnsi="宋体" w:eastAsia="宋体" w:cs="宋体"/>
          <w:color w:val="auto"/>
          <w:kern w:val="0"/>
          <w:sz w:val="24"/>
          <w:szCs w:val="24"/>
          <w:highlight w:val="none"/>
          <w:u w:val="single"/>
          <w:lang w:eastAsia="zh-CN"/>
        </w:rPr>
        <w:t>定标委员会根据选票情况确定中标人。</w:t>
      </w:r>
    </w:p>
    <w:p w14:paraId="57C57257">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0" w:lineRule="auto"/>
        <w:ind w:left="100" w:right="211" w:firstLine="419"/>
        <w:jc w:val="both"/>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u w:val="single"/>
          <w:lang w:val="en-US" w:eastAsia="zh-CN"/>
        </w:rPr>
        <w:t>5.3</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 xml:space="preserve">8 </w:t>
      </w:r>
      <w:r>
        <w:rPr>
          <w:rFonts w:hint="eastAsia" w:ascii="宋体" w:hAnsi="宋体" w:eastAsia="宋体" w:cs="宋体"/>
          <w:color w:val="auto"/>
          <w:kern w:val="0"/>
          <w:sz w:val="24"/>
          <w:szCs w:val="24"/>
          <w:highlight w:val="none"/>
          <w:u w:val="single"/>
          <w:lang w:eastAsia="zh-CN"/>
        </w:rPr>
        <w:t>编写定标报告，定标委员会全体确认后签署定标报告。</w:t>
      </w:r>
    </w:p>
    <w:p w14:paraId="4A335F4D">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0" w:lineRule="auto"/>
        <w:ind w:left="100" w:right="211" w:firstLine="419"/>
        <w:jc w:val="both"/>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u w:val="single"/>
          <w:lang w:val="en-US" w:eastAsia="zh-CN"/>
        </w:rPr>
        <w:t>5.3</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 xml:space="preserve">7 </w:t>
      </w:r>
      <w:r>
        <w:rPr>
          <w:rFonts w:hint="eastAsia" w:ascii="宋体" w:hAnsi="宋体" w:eastAsia="宋体" w:cs="宋体"/>
          <w:color w:val="auto"/>
          <w:kern w:val="0"/>
          <w:sz w:val="24"/>
          <w:szCs w:val="24"/>
          <w:highlight w:val="none"/>
          <w:u w:val="single"/>
          <w:lang w:eastAsia="zh-CN"/>
        </w:rPr>
        <w:t>如在合格中标候选人公示期间或在中标结果公示前出现合格中标候选人放弃其中标候选人资格的情形，招标人有权从其他合格中标候选人中继续采用定标办法，由定标委员会确定中标人，招标人也可以重新招标。如所有的合格中标候选人均放弃其中标候选人资格的，为招标失败，招标人依法重新招标。</w:t>
      </w:r>
    </w:p>
    <w:p w14:paraId="7C21E486">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0" w:lineRule="auto"/>
        <w:ind w:left="100" w:right="211" w:firstLine="419"/>
        <w:jc w:val="both"/>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u w:val="single"/>
          <w:lang w:val="en-US" w:eastAsia="zh-CN"/>
        </w:rPr>
        <w:t>5.3</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 xml:space="preserve">8 </w:t>
      </w:r>
      <w:r>
        <w:rPr>
          <w:rFonts w:hint="eastAsia" w:ascii="宋体" w:hAnsi="宋体" w:eastAsia="宋体" w:cs="宋体"/>
          <w:color w:val="auto"/>
          <w:kern w:val="0"/>
          <w:sz w:val="24"/>
          <w:szCs w:val="24"/>
          <w:highlight w:val="none"/>
          <w:u w:val="single"/>
          <w:lang w:eastAsia="zh-CN"/>
        </w:rPr>
        <w:t>如中标人放弃中标、或因不可抗力提出不能履行合同，或经核查发现委派的项目负责人已在其他在建项目中担任本职务的，招标人有权取消其中标人资格或解除合同，从其他合格中标候选人中采用原定标办法，由原定标委员会确定中标人，招标人也可以重新招标。</w:t>
      </w:r>
    </w:p>
    <w:p w14:paraId="5E8471C4">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0" w:lineRule="auto"/>
        <w:ind w:left="100" w:right="211" w:firstLine="419"/>
        <w:jc w:val="both"/>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u w:val="single"/>
          <w:lang w:val="en-US" w:eastAsia="zh-CN"/>
        </w:rPr>
        <w:t>5.3</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 xml:space="preserve">9 </w:t>
      </w:r>
      <w:r>
        <w:rPr>
          <w:rFonts w:hint="eastAsia" w:ascii="宋体" w:hAnsi="宋体" w:eastAsia="宋体" w:cs="宋体"/>
          <w:color w:val="auto"/>
          <w:kern w:val="0"/>
          <w:sz w:val="24"/>
          <w:szCs w:val="24"/>
          <w:highlight w:val="none"/>
          <w:u w:val="single"/>
          <w:lang w:eastAsia="zh-CN"/>
        </w:rPr>
        <w:t>因</w:t>
      </w:r>
      <w:r>
        <w:rPr>
          <w:rFonts w:hint="eastAsia" w:ascii="宋体" w:hAnsi="宋体" w:eastAsia="宋体" w:cs="宋体"/>
          <w:color w:val="auto"/>
          <w:sz w:val="24"/>
          <w:szCs w:val="24"/>
          <w:highlight w:val="none"/>
          <w:u w:val="single"/>
          <w:lang w:eastAsia="zh-CN"/>
        </w:rPr>
        <w:t>投诉</w:t>
      </w:r>
      <w:r>
        <w:rPr>
          <w:rFonts w:hint="eastAsia" w:ascii="宋体" w:hAnsi="宋体" w:eastAsia="宋体" w:cs="宋体"/>
          <w:color w:val="auto"/>
          <w:kern w:val="0"/>
          <w:sz w:val="24"/>
          <w:szCs w:val="24"/>
          <w:highlight w:val="none"/>
          <w:u w:val="single"/>
          <w:lang w:eastAsia="zh-CN"/>
        </w:rPr>
        <w:t>生效，需要重新评标或定标的，评标、定标信息仍以投标截止时投标人的信息为准。在评标阶段因特殊原因需要延长投标有效期，投标人拒绝延长投标有效期的，仍参与评标，但不被推荐为合格中标候选人；在定标阶段，因特殊原因需要延长投标有效期，合格候选人拒绝延长投标有效期的，该候选人不得参与定标。</w:t>
      </w:r>
    </w:p>
    <w:bookmarkEnd w:id="158"/>
    <w:bookmarkEnd w:id="159"/>
    <w:bookmarkEnd w:id="160"/>
    <w:bookmarkEnd w:id="161"/>
    <w:bookmarkEnd w:id="162"/>
    <w:bookmarkEnd w:id="163"/>
    <w:bookmarkEnd w:id="164"/>
    <w:bookmarkEnd w:id="165"/>
    <w:p w14:paraId="4BD91965">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0" w:lineRule="auto"/>
        <w:ind w:left="100" w:right="211" w:firstLine="419"/>
        <w:jc w:val="both"/>
        <w:rPr>
          <w:rFonts w:hint="default" w:cs="宋体"/>
          <w:color w:val="auto"/>
          <w:sz w:val="24"/>
          <w:szCs w:val="24"/>
          <w:highlight w:val="none"/>
          <w:u w:val="single"/>
        </w:rPr>
        <w:sectPr>
          <w:headerReference r:id="rId8" w:type="default"/>
          <w:footerReference r:id="rId9" w:type="default"/>
          <w:pgSz w:w="11905" w:h="16838"/>
          <w:pgMar w:top="1417" w:right="1417" w:bottom="1417" w:left="1417" w:header="992" w:footer="992" w:gutter="0"/>
          <w:lnNumType w:countBy="0" w:distance="360"/>
          <w:cols w:space="720" w:num="1"/>
        </w:sectPr>
      </w:pPr>
    </w:p>
    <w:p w14:paraId="2D1FE850">
      <w:pPr>
        <w:keepNext w:val="0"/>
        <w:keepLines w:val="0"/>
        <w:kinsoku/>
        <w:bidi w:val="0"/>
        <w:spacing w:line="360" w:lineRule="auto"/>
        <w:rPr>
          <w:rFonts w:ascii="宋体" w:hAnsi="宋体" w:cs="宋体"/>
          <w:b/>
          <w:bCs/>
          <w:color w:val="auto"/>
          <w:highlight w:val="none"/>
        </w:rPr>
      </w:pPr>
      <w:bookmarkStart w:id="166" w:name="bookmark93"/>
      <w:bookmarkEnd w:id="166"/>
      <w:r>
        <w:rPr>
          <w:rFonts w:hint="eastAsia" w:ascii="宋体" w:hAnsi="宋体" w:cs="宋体"/>
          <w:color w:val="auto"/>
          <w:sz w:val="28"/>
          <w:szCs w:val="28"/>
          <w:highlight w:val="none"/>
        </w:rPr>
        <w:t>附表</w:t>
      </w:r>
      <w:r>
        <w:rPr>
          <w:rFonts w:hint="eastAsia" w:ascii="宋体" w:hAnsi="宋体" w:cs="宋体"/>
          <w:color w:val="auto"/>
          <w:sz w:val="28"/>
          <w:szCs w:val="28"/>
          <w:highlight w:val="none"/>
          <w:lang w:eastAsia="zh-CN"/>
        </w:rPr>
        <w:t>一</w:t>
      </w:r>
      <w:r>
        <w:rPr>
          <w:rFonts w:hint="eastAsia" w:ascii="宋体" w:hAnsi="宋体" w:cs="宋体"/>
          <w:color w:val="auto"/>
          <w:sz w:val="28"/>
          <w:szCs w:val="28"/>
          <w:highlight w:val="none"/>
        </w:rPr>
        <w:t>：</w:t>
      </w:r>
    </w:p>
    <w:p w14:paraId="763F954D">
      <w:pPr>
        <w:keepNext w:val="0"/>
        <w:keepLines w:val="0"/>
        <w:tabs>
          <w:tab w:val="left" w:pos="720"/>
        </w:tabs>
        <w:kinsoku/>
        <w:bidi w:val="0"/>
        <w:snapToGrid w:val="0"/>
        <w:spacing w:line="360" w:lineRule="auto"/>
        <w:jc w:val="center"/>
        <w:rPr>
          <w:rFonts w:ascii="宋体" w:hAnsi="宋体" w:cs="宋体"/>
          <w:b/>
          <w:color w:val="auto"/>
          <w:spacing w:val="20"/>
          <w:sz w:val="28"/>
          <w:szCs w:val="28"/>
          <w:highlight w:val="none"/>
        </w:rPr>
      </w:pPr>
      <w:r>
        <w:rPr>
          <w:rFonts w:hint="eastAsia" w:ascii="宋体" w:hAnsi="宋体" w:cs="宋体"/>
          <w:b/>
          <w:color w:val="auto"/>
          <w:spacing w:val="20"/>
          <w:sz w:val="28"/>
          <w:szCs w:val="28"/>
          <w:highlight w:val="none"/>
        </w:rPr>
        <w:t>资格评审表</w:t>
      </w:r>
    </w:p>
    <w:p w14:paraId="247CDF87">
      <w:pPr>
        <w:keepNext w:val="0"/>
        <w:keepLines w:val="0"/>
        <w:tabs>
          <w:tab w:val="left" w:pos="720"/>
        </w:tabs>
        <w:kinsoku/>
        <w:bidi w:val="0"/>
        <w:snapToGrid w:val="0"/>
        <w:spacing w:beforeLines="25" w:afterLines="25" w:line="360" w:lineRule="auto"/>
        <w:rPr>
          <w:rFonts w:ascii="宋体" w:hAnsi="宋体" w:cs="宋体"/>
          <w:color w:val="auto"/>
          <w:szCs w:val="21"/>
          <w:highlight w:val="none"/>
        </w:rPr>
      </w:pPr>
      <w:r>
        <w:rPr>
          <w:rFonts w:hint="eastAsia" w:ascii="宋体" w:hAnsi="宋体" w:cs="宋体"/>
          <w:color w:val="auto"/>
          <w:szCs w:val="21"/>
          <w:highlight w:val="none"/>
        </w:rPr>
        <w:t>项目名称：</w:t>
      </w:r>
    </w:p>
    <w:tbl>
      <w:tblPr>
        <w:tblStyle w:val="24"/>
        <w:tblW w:w="94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5847"/>
        <w:gridCol w:w="807"/>
        <w:gridCol w:w="762"/>
        <w:gridCol w:w="727"/>
        <w:gridCol w:w="715"/>
      </w:tblGrid>
      <w:tr w14:paraId="0A65A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04" w:type="dxa"/>
            <w:vAlign w:val="center"/>
          </w:tcPr>
          <w:p w14:paraId="5B9504E0">
            <w:pPr>
              <w:keepNext w:val="0"/>
              <w:keepLines w:val="0"/>
              <w:tabs>
                <w:tab w:val="left" w:pos="720"/>
              </w:tabs>
              <w:kinsoku/>
              <w:bidi w:val="0"/>
              <w:snapToGrid w:val="0"/>
              <w:spacing w:line="240" w:lineRule="auto"/>
              <w:contextualSpacing/>
              <w:jc w:val="center"/>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5847" w:type="dxa"/>
            <w:tcBorders>
              <w:tl2br w:val="single" w:color="auto" w:sz="4" w:space="0"/>
            </w:tcBorders>
            <w:vAlign w:val="center"/>
          </w:tcPr>
          <w:p w14:paraId="1F6E194C">
            <w:pPr>
              <w:keepNext w:val="0"/>
              <w:keepLines w:val="0"/>
              <w:tabs>
                <w:tab w:val="left" w:pos="720"/>
              </w:tabs>
              <w:kinsoku/>
              <w:bidi w:val="0"/>
              <w:snapToGrid w:val="0"/>
              <w:spacing w:line="360" w:lineRule="auto"/>
              <w:contextualSpacing/>
              <w:jc w:val="right"/>
              <w:rPr>
                <w:rFonts w:ascii="宋体" w:hAnsi="宋体" w:cs="宋体"/>
                <w:color w:val="auto"/>
                <w:sz w:val="21"/>
                <w:szCs w:val="21"/>
                <w:highlight w:val="none"/>
              </w:rPr>
            </w:pPr>
            <w:r>
              <w:rPr>
                <w:rFonts w:hint="eastAsia" w:ascii="宋体" w:hAnsi="宋体" w:cs="宋体"/>
                <w:color w:val="auto"/>
                <w:sz w:val="21"/>
                <w:szCs w:val="21"/>
                <w:highlight w:val="none"/>
              </w:rPr>
              <w:t>投标人名称</w:t>
            </w:r>
          </w:p>
          <w:p w14:paraId="1BFF424D">
            <w:pPr>
              <w:keepNext w:val="0"/>
              <w:keepLines w:val="0"/>
              <w:tabs>
                <w:tab w:val="left" w:pos="720"/>
              </w:tabs>
              <w:kinsoku/>
              <w:bidi w:val="0"/>
              <w:snapToGrid w:val="0"/>
              <w:spacing w:line="360" w:lineRule="auto"/>
              <w:contextualSpacing/>
              <w:rPr>
                <w:rFonts w:ascii="宋体" w:hAnsi="宋体" w:cs="宋体"/>
                <w:color w:val="auto"/>
                <w:sz w:val="21"/>
                <w:szCs w:val="21"/>
                <w:highlight w:val="none"/>
              </w:rPr>
            </w:pPr>
            <w:r>
              <w:rPr>
                <w:rFonts w:hint="eastAsia" w:ascii="宋体" w:hAnsi="宋体" w:cs="宋体"/>
                <w:color w:val="auto"/>
                <w:sz w:val="21"/>
                <w:szCs w:val="21"/>
                <w:highlight w:val="none"/>
              </w:rPr>
              <w:t>审查项目</w:t>
            </w:r>
          </w:p>
        </w:tc>
        <w:tc>
          <w:tcPr>
            <w:tcW w:w="807" w:type="dxa"/>
            <w:vAlign w:val="center"/>
          </w:tcPr>
          <w:p w14:paraId="0C829953">
            <w:pPr>
              <w:keepNext w:val="0"/>
              <w:keepLines w:val="0"/>
              <w:tabs>
                <w:tab w:val="left" w:pos="720"/>
              </w:tabs>
              <w:kinsoku/>
              <w:bidi w:val="0"/>
              <w:snapToGrid w:val="0"/>
              <w:spacing w:line="360" w:lineRule="auto"/>
              <w:contextualSpacing/>
              <w:jc w:val="center"/>
              <w:rPr>
                <w:rFonts w:ascii="宋体" w:hAnsi="宋体" w:cs="宋体"/>
                <w:color w:val="auto"/>
                <w:sz w:val="21"/>
                <w:szCs w:val="21"/>
                <w:highlight w:val="none"/>
              </w:rPr>
            </w:pPr>
          </w:p>
        </w:tc>
        <w:tc>
          <w:tcPr>
            <w:tcW w:w="762" w:type="dxa"/>
            <w:vAlign w:val="center"/>
          </w:tcPr>
          <w:p w14:paraId="58081415">
            <w:pPr>
              <w:keepNext w:val="0"/>
              <w:keepLines w:val="0"/>
              <w:tabs>
                <w:tab w:val="left" w:pos="720"/>
              </w:tabs>
              <w:kinsoku/>
              <w:bidi w:val="0"/>
              <w:snapToGrid w:val="0"/>
              <w:spacing w:line="360" w:lineRule="auto"/>
              <w:contextualSpacing/>
              <w:jc w:val="center"/>
              <w:rPr>
                <w:rFonts w:ascii="宋体" w:hAnsi="宋体" w:cs="宋体"/>
                <w:color w:val="auto"/>
                <w:sz w:val="21"/>
                <w:szCs w:val="21"/>
                <w:highlight w:val="none"/>
              </w:rPr>
            </w:pPr>
          </w:p>
        </w:tc>
        <w:tc>
          <w:tcPr>
            <w:tcW w:w="727" w:type="dxa"/>
            <w:vAlign w:val="center"/>
          </w:tcPr>
          <w:p w14:paraId="75B7C897">
            <w:pPr>
              <w:keepNext w:val="0"/>
              <w:keepLines w:val="0"/>
              <w:tabs>
                <w:tab w:val="left" w:pos="720"/>
              </w:tabs>
              <w:kinsoku/>
              <w:bidi w:val="0"/>
              <w:snapToGrid w:val="0"/>
              <w:spacing w:line="360" w:lineRule="auto"/>
              <w:contextualSpacing/>
              <w:jc w:val="center"/>
              <w:rPr>
                <w:rFonts w:ascii="宋体" w:hAnsi="宋体" w:cs="宋体"/>
                <w:color w:val="auto"/>
                <w:sz w:val="21"/>
                <w:szCs w:val="21"/>
                <w:highlight w:val="none"/>
              </w:rPr>
            </w:pPr>
          </w:p>
        </w:tc>
        <w:tc>
          <w:tcPr>
            <w:tcW w:w="715" w:type="dxa"/>
            <w:vAlign w:val="center"/>
          </w:tcPr>
          <w:p w14:paraId="2188A839">
            <w:pPr>
              <w:keepNext w:val="0"/>
              <w:keepLines w:val="0"/>
              <w:tabs>
                <w:tab w:val="left" w:pos="720"/>
              </w:tabs>
              <w:kinsoku/>
              <w:bidi w:val="0"/>
              <w:snapToGrid w:val="0"/>
              <w:spacing w:line="360" w:lineRule="auto"/>
              <w:contextualSpacing/>
              <w:jc w:val="center"/>
              <w:rPr>
                <w:rFonts w:ascii="宋体" w:hAnsi="宋体" w:cs="宋体"/>
                <w:color w:val="auto"/>
                <w:sz w:val="21"/>
                <w:szCs w:val="21"/>
                <w:highlight w:val="none"/>
              </w:rPr>
            </w:pPr>
          </w:p>
        </w:tc>
      </w:tr>
      <w:tr w14:paraId="0326F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04" w:type="dxa"/>
            <w:vAlign w:val="center"/>
          </w:tcPr>
          <w:p w14:paraId="0B3A9B6E">
            <w:pPr>
              <w:keepNext w:val="0"/>
              <w:keepLines w:val="0"/>
              <w:tabs>
                <w:tab w:val="left" w:pos="720"/>
              </w:tabs>
              <w:kinsoku/>
              <w:bidi w:val="0"/>
              <w:snapToGrid w:val="0"/>
              <w:spacing w:line="240" w:lineRule="auto"/>
              <w:contextualSpacing/>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5847" w:type="dxa"/>
            <w:vAlign w:val="center"/>
          </w:tcPr>
          <w:p w14:paraId="6C1D4764">
            <w:pPr>
              <w:keepNext w:val="0"/>
              <w:keepLines w:val="0"/>
              <w:tabs>
                <w:tab w:val="left" w:pos="720"/>
              </w:tabs>
              <w:kinsoku/>
              <w:bidi w:val="0"/>
              <w:snapToGrid w:val="0"/>
              <w:spacing w:line="240" w:lineRule="auto"/>
              <w:contextualSpacing/>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投标人参加投标的意思表达清楚，投标人代表被授权有效</w:t>
            </w:r>
            <w:r>
              <w:rPr>
                <w:rFonts w:hint="eastAsia" w:ascii="宋体" w:hAnsi="宋体" w:eastAsia="宋体" w:cs="宋体"/>
                <w:color w:val="auto"/>
                <w:sz w:val="21"/>
                <w:szCs w:val="21"/>
                <w:highlight w:val="none"/>
                <w:lang w:val="en-US" w:eastAsia="zh-CN"/>
              </w:rPr>
              <w:t>；</w:t>
            </w:r>
          </w:p>
        </w:tc>
        <w:tc>
          <w:tcPr>
            <w:tcW w:w="807" w:type="dxa"/>
            <w:vAlign w:val="center"/>
          </w:tcPr>
          <w:p w14:paraId="35574850">
            <w:pPr>
              <w:keepNext w:val="0"/>
              <w:keepLines w:val="0"/>
              <w:tabs>
                <w:tab w:val="left" w:pos="720"/>
              </w:tabs>
              <w:kinsoku/>
              <w:bidi w:val="0"/>
              <w:snapToGrid w:val="0"/>
              <w:spacing w:line="360" w:lineRule="auto"/>
              <w:contextualSpacing/>
              <w:jc w:val="center"/>
              <w:rPr>
                <w:rFonts w:ascii="宋体" w:hAnsi="宋体" w:cs="宋体"/>
                <w:color w:val="auto"/>
                <w:sz w:val="21"/>
                <w:szCs w:val="21"/>
                <w:highlight w:val="none"/>
              </w:rPr>
            </w:pPr>
          </w:p>
        </w:tc>
        <w:tc>
          <w:tcPr>
            <w:tcW w:w="762" w:type="dxa"/>
            <w:vAlign w:val="center"/>
          </w:tcPr>
          <w:p w14:paraId="70C17765">
            <w:pPr>
              <w:keepNext w:val="0"/>
              <w:keepLines w:val="0"/>
              <w:tabs>
                <w:tab w:val="left" w:pos="720"/>
              </w:tabs>
              <w:kinsoku/>
              <w:bidi w:val="0"/>
              <w:snapToGrid w:val="0"/>
              <w:spacing w:line="360" w:lineRule="auto"/>
              <w:contextualSpacing/>
              <w:jc w:val="center"/>
              <w:rPr>
                <w:rFonts w:ascii="宋体" w:hAnsi="宋体" w:cs="宋体"/>
                <w:color w:val="auto"/>
                <w:sz w:val="21"/>
                <w:szCs w:val="21"/>
                <w:highlight w:val="none"/>
              </w:rPr>
            </w:pPr>
          </w:p>
        </w:tc>
        <w:tc>
          <w:tcPr>
            <w:tcW w:w="727" w:type="dxa"/>
            <w:vAlign w:val="center"/>
          </w:tcPr>
          <w:p w14:paraId="06ADEC91">
            <w:pPr>
              <w:keepNext w:val="0"/>
              <w:keepLines w:val="0"/>
              <w:tabs>
                <w:tab w:val="left" w:pos="720"/>
              </w:tabs>
              <w:kinsoku/>
              <w:bidi w:val="0"/>
              <w:snapToGrid w:val="0"/>
              <w:spacing w:line="360" w:lineRule="auto"/>
              <w:contextualSpacing/>
              <w:jc w:val="center"/>
              <w:rPr>
                <w:rFonts w:ascii="宋体" w:hAnsi="宋体" w:cs="宋体"/>
                <w:color w:val="auto"/>
                <w:sz w:val="21"/>
                <w:szCs w:val="21"/>
                <w:highlight w:val="none"/>
              </w:rPr>
            </w:pPr>
          </w:p>
        </w:tc>
        <w:tc>
          <w:tcPr>
            <w:tcW w:w="715" w:type="dxa"/>
            <w:vAlign w:val="center"/>
          </w:tcPr>
          <w:p w14:paraId="26544298">
            <w:pPr>
              <w:keepNext w:val="0"/>
              <w:keepLines w:val="0"/>
              <w:tabs>
                <w:tab w:val="left" w:pos="720"/>
              </w:tabs>
              <w:kinsoku/>
              <w:bidi w:val="0"/>
              <w:snapToGrid w:val="0"/>
              <w:spacing w:line="360" w:lineRule="auto"/>
              <w:contextualSpacing/>
              <w:jc w:val="center"/>
              <w:rPr>
                <w:rFonts w:ascii="宋体" w:hAnsi="宋体" w:cs="宋体"/>
                <w:color w:val="auto"/>
                <w:sz w:val="21"/>
                <w:szCs w:val="21"/>
                <w:highlight w:val="none"/>
              </w:rPr>
            </w:pPr>
          </w:p>
        </w:tc>
      </w:tr>
      <w:tr w14:paraId="7728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604" w:type="dxa"/>
            <w:vAlign w:val="center"/>
          </w:tcPr>
          <w:p w14:paraId="53559231">
            <w:pPr>
              <w:keepNext w:val="0"/>
              <w:keepLines w:val="0"/>
              <w:tabs>
                <w:tab w:val="left" w:pos="720"/>
              </w:tabs>
              <w:kinsoku/>
              <w:bidi w:val="0"/>
              <w:snapToGrid w:val="0"/>
              <w:spacing w:line="240" w:lineRule="auto"/>
              <w:contextualSpacing/>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5847" w:type="dxa"/>
            <w:vAlign w:val="center"/>
          </w:tcPr>
          <w:p w14:paraId="03CDD9DD">
            <w:pPr>
              <w:keepNext w:val="0"/>
              <w:keepLines w:val="0"/>
              <w:tabs>
                <w:tab w:val="left" w:pos="720"/>
              </w:tabs>
              <w:kinsoku/>
              <w:bidi w:val="0"/>
              <w:snapToGrid w:val="0"/>
              <w:spacing w:line="240" w:lineRule="auto"/>
              <w:contextualSpacing/>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须为符合《中华人民共和国招标投标法》规定的独立法人或其他组织，按国家法律经营；投标人具有有效的营业执照。单位负责人为同一人或者存在控股、管理关系的不同单位，不得同时参与本项目同一个标段的投标。</w:t>
            </w:r>
          </w:p>
        </w:tc>
        <w:tc>
          <w:tcPr>
            <w:tcW w:w="807" w:type="dxa"/>
            <w:vAlign w:val="center"/>
          </w:tcPr>
          <w:p w14:paraId="67DF2365">
            <w:pPr>
              <w:keepNext w:val="0"/>
              <w:keepLines w:val="0"/>
              <w:tabs>
                <w:tab w:val="left" w:pos="720"/>
              </w:tabs>
              <w:kinsoku/>
              <w:bidi w:val="0"/>
              <w:snapToGrid w:val="0"/>
              <w:spacing w:line="360" w:lineRule="auto"/>
              <w:contextualSpacing/>
              <w:jc w:val="center"/>
              <w:rPr>
                <w:rFonts w:ascii="宋体" w:hAnsi="宋体" w:cs="宋体"/>
                <w:color w:val="auto"/>
                <w:sz w:val="21"/>
                <w:szCs w:val="21"/>
                <w:highlight w:val="none"/>
              </w:rPr>
            </w:pPr>
          </w:p>
        </w:tc>
        <w:tc>
          <w:tcPr>
            <w:tcW w:w="762" w:type="dxa"/>
            <w:vAlign w:val="center"/>
          </w:tcPr>
          <w:p w14:paraId="6A33B885">
            <w:pPr>
              <w:keepNext w:val="0"/>
              <w:keepLines w:val="0"/>
              <w:tabs>
                <w:tab w:val="left" w:pos="720"/>
              </w:tabs>
              <w:kinsoku/>
              <w:bidi w:val="0"/>
              <w:snapToGrid w:val="0"/>
              <w:spacing w:line="360" w:lineRule="auto"/>
              <w:contextualSpacing/>
              <w:jc w:val="center"/>
              <w:rPr>
                <w:rFonts w:ascii="宋体" w:hAnsi="宋体" w:cs="宋体"/>
                <w:color w:val="auto"/>
                <w:sz w:val="21"/>
                <w:szCs w:val="21"/>
                <w:highlight w:val="none"/>
              </w:rPr>
            </w:pPr>
          </w:p>
        </w:tc>
        <w:tc>
          <w:tcPr>
            <w:tcW w:w="727" w:type="dxa"/>
            <w:vAlign w:val="center"/>
          </w:tcPr>
          <w:p w14:paraId="7606DE97">
            <w:pPr>
              <w:keepNext w:val="0"/>
              <w:keepLines w:val="0"/>
              <w:tabs>
                <w:tab w:val="left" w:pos="720"/>
              </w:tabs>
              <w:kinsoku/>
              <w:bidi w:val="0"/>
              <w:snapToGrid w:val="0"/>
              <w:spacing w:line="360" w:lineRule="auto"/>
              <w:contextualSpacing/>
              <w:jc w:val="center"/>
              <w:rPr>
                <w:rFonts w:ascii="宋体" w:hAnsi="宋体" w:cs="宋体"/>
                <w:color w:val="auto"/>
                <w:sz w:val="21"/>
                <w:szCs w:val="21"/>
                <w:highlight w:val="none"/>
              </w:rPr>
            </w:pPr>
          </w:p>
        </w:tc>
        <w:tc>
          <w:tcPr>
            <w:tcW w:w="715" w:type="dxa"/>
            <w:vAlign w:val="center"/>
          </w:tcPr>
          <w:p w14:paraId="3A1B5F60">
            <w:pPr>
              <w:keepNext w:val="0"/>
              <w:keepLines w:val="0"/>
              <w:tabs>
                <w:tab w:val="left" w:pos="720"/>
              </w:tabs>
              <w:kinsoku/>
              <w:bidi w:val="0"/>
              <w:snapToGrid w:val="0"/>
              <w:spacing w:line="360" w:lineRule="auto"/>
              <w:contextualSpacing/>
              <w:jc w:val="center"/>
              <w:rPr>
                <w:rFonts w:ascii="宋体" w:hAnsi="宋体" w:cs="宋体"/>
                <w:color w:val="auto"/>
                <w:sz w:val="21"/>
                <w:szCs w:val="21"/>
                <w:highlight w:val="none"/>
              </w:rPr>
            </w:pPr>
          </w:p>
        </w:tc>
      </w:tr>
      <w:tr w14:paraId="6D8E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604" w:type="dxa"/>
            <w:vAlign w:val="center"/>
          </w:tcPr>
          <w:p w14:paraId="2D19C999">
            <w:pPr>
              <w:keepNext w:val="0"/>
              <w:keepLines w:val="0"/>
              <w:tabs>
                <w:tab w:val="left" w:pos="720"/>
              </w:tabs>
              <w:kinsoku/>
              <w:bidi w:val="0"/>
              <w:snapToGrid w:val="0"/>
              <w:spacing w:line="240" w:lineRule="auto"/>
              <w:contextualSpacing/>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5847" w:type="dxa"/>
            <w:shd w:val="clear" w:color="auto" w:fill="auto"/>
            <w:vAlign w:val="center"/>
          </w:tcPr>
          <w:p w14:paraId="6BB7336B">
            <w:pPr>
              <w:keepNext w:val="0"/>
              <w:keepLines w:val="0"/>
              <w:tabs>
                <w:tab w:val="left" w:pos="720"/>
              </w:tabs>
              <w:kinsoku/>
              <w:bidi w:val="0"/>
              <w:snapToGrid w:val="0"/>
              <w:spacing w:line="240" w:lineRule="auto"/>
              <w:contextualSpacing/>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投标登记前，投标人须在</w:t>
            </w:r>
            <w:r>
              <w:rPr>
                <w:rFonts w:hint="eastAsia" w:ascii="宋体" w:hAnsi="宋体" w:eastAsia="宋体" w:cs="宋体"/>
                <w:color w:val="auto"/>
                <w:sz w:val="21"/>
                <w:szCs w:val="21"/>
                <w:highlight w:val="none"/>
                <w:lang w:val="en-US" w:eastAsia="zh-CN"/>
              </w:rPr>
              <w:t>广州交易集团有限公司（广州公共资源交易中心）</w:t>
            </w:r>
            <w:r>
              <w:rPr>
                <w:rFonts w:hint="default" w:ascii="宋体" w:hAnsi="宋体" w:eastAsia="宋体" w:cs="宋体"/>
                <w:color w:val="auto"/>
                <w:sz w:val="21"/>
                <w:szCs w:val="21"/>
                <w:highlight w:val="none"/>
                <w:lang w:val="en-US" w:eastAsia="zh-CN"/>
              </w:rPr>
              <w:t>企业库已办理企业信息登记。</w:t>
            </w:r>
          </w:p>
        </w:tc>
        <w:tc>
          <w:tcPr>
            <w:tcW w:w="807" w:type="dxa"/>
            <w:vAlign w:val="center"/>
          </w:tcPr>
          <w:p w14:paraId="1F1470F4">
            <w:pPr>
              <w:keepNext w:val="0"/>
              <w:keepLines w:val="0"/>
              <w:tabs>
                <w:tab w:val="left" w:pos="720"/>
              </w:tabs>
              <w:kinsoku/>
              <w:bidi w:val="0"/>
              <w:snapToGrid w:val="0"/>
              <w:spacing w:line="360" w:lineRule="auto"/>
              <w:contextualSpacing/>
              <w:jc w:val="center"/>
              <w:rPr>
                <w:rFonts w:ascii="宋体" w:hAnsi="宋体" w:cs="宋体"/>
                <w:color w:val="auto"/>
                <w:sz w:val="21"/>
                <w:szCs w:val="21"/>
                <w:highlight w:val="none"/>
              </w:rPr>
            </w:pPr>
          </w:p>
        </w:tc>
        <w:tc>
          <w:tcPr>
            <w:tcW w:w="762" w:type="dxa"/>
            <w:vAlign w:val="center"/>
          </w:tcPr>
          <w:p w14:paraId="74F1ECEE">
            <w:pPr>
              <w:keepNext w:val="0"/>
              <w:keepLines w:val="0"/>
              <w:tabs>
                <w:tab w:val="left" w:pos="720"/>
              </w:tabs>
              <w:kinsoku/>
              <w:bidi w:val="0"/>
              <w:snapToGrid w:val="0"/>
              <w:spacing w:line="360" w:lineRule="auto"/>
              <w:contextualSpacing/>
              <w:jc w:val="center"/>
              <w:rPr>
                <w:rFonts w:ascii="宋体" w:hAnsi="宋体" w:cs="宋体"/>
                <w:color w:val="auto"/>
                <w:sz w:val="21"/>
                <w:szCs w:val="21"/>
                <w:highlight w:val="none"/>
              </w:rPr>
            </w:pPr>
          </w:p>
        </w:tc>
        <w:tc>
          <w:tcPr>
            <w:tcW w:w="727" w:type="dxa"/>
            <w:vAlign w:val="center"/>
          </w:tcPr>
          <w:p w14:paraId="77863C94">
            <w:pPr>
              <w:keepNext w:val="0"/>
              <w:keepLines w:val="0"/>
              <w:tabs>
                <w:tab w:val="left" w:pos="720"/>
              </w:tabs>
              <w:kinsoku/>
              <w:bidi w:val="0"/>
              <w:snapToGrid w:val="0"/>
              <w:spacing w:line="360" w:lineRule="auto"/>
              <w:contextualSpacing/>
              <w:jc w:val="center"/>
              <w:rPr>
                <w:rFonts w:ascii="宋体" w:hAnsi="宋体" w:cs="宋体"/>
                <w:color w:val="auto"/>
                <w:sz w:val="21"/>
                <w:szCs w:val="21"/>
                <w:highlight w:val="none"/>
              </w:rPr>
            </w:pPr>
          </w:p>
        </w:tc>
        <w:tc>
          <w:tcPr>
            <w:tcW w:w="715" w:type="dxa"/>
            <w:vAlign w:val="center"/>
          </w:tcPr>
          <w:p w14:paraId="03A6612D">
            <w:pPr>
              <w:keepNext w:val="0"/>
              <w:keepLines w:val="0"/>
              <w:tabs>
                <w:tab w:val="left" w:pos="720"/>
              </w:tabs>
              <w:kinsoku/>
              <w:bidi w:val="0"/>
              <w:snapToGrid w:val="0"/>
              <w:spacing w:line="360" w:lineRule="auto"/>
              <w:contextualSpacing/>
              <w:jc w:val="center"/>
              <w:rPr>
                <w:rFonts w:ascii="宋体" w:hAnsi="宋体" w:cs="宋体"/>
                <w:color w:val="auto"/>
                <w:sz w:val="21"/>
                <w:szCs w:val="21"/>
                <w:highlight w:val="none"/>
              </w:rPr>
            </w:pPr>
          </w:p>
        </w:tc>
      </w:tr>
      <w:tr w14:paraId="1845D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604" w:type="dxa"/>
            <w:vAlign w:val="center"/>
          </w:tcPr>
          <w:p w14:paraId="42033F72">
            <w:pPr>
              <w:keepNext w:val="0"/>
              <w:keepLines w:val="0"/>
              <w:tabs>
                <w:tab w:val="left" w:pos="720"/>
              </w:tabs>
              <w:kinsoku/>
              <w:bidi w:val="0"/>
              <w:snapToGrid w:val="0"/>
              <w:spacing w:line="240" w:lineRule="auto"/>
              <w:contextualSpacing/>
              <w:jc w:val="center"/>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5847" w:type="dxa"/>
            <w:shd w:val="clear" w:color="auto" w:fill="auto"/>
            <w:vAlign w:val="center"/>
          </w:tcPr>
          <w:p w14:paraId="2E7283D6">
            <w:pPr>
              <w:keepNext w:val="0"/>
              <w:keepLines w:val="0"/>
              <w:tabs>
                <w:tab w:val="left" w:pos="720"/>
              </w:tabs>
              <w:kinsoku/>
              <w:bidi w:val="0"/>
              <w:snapToGrid w:val="0"/>
              <w:spacing w:line="240" w:lineRule="auto"/>
              <w:contextualSpacing/>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投标人已按规定格式签署盖章《投标人声明》</w:t>
            </w:r>
            <w:r>
              <w:rPr>
                <w:rFonts w:hint="eastAsia" w:ascii="宋体" w:hAnsi="宋体" w:eastAsia="宋体" w:cs="宋体"/>
                <w:color w:val="auto"/>
                <w:sz w:val="21"/>
                <w:szCs w:val="21"/>
                <w:highlight w:val="none"/>
                <w:lang w:val="en-US" w:eastAsia="zh-CN"/>
              </w:rPr>
              <w:t>；</w:t>
            </w:r>
          </w:p>
        </w:tc>
        <w:tc>
          <w:tcPr>
            <w:tcW w:w="807" w:type="dxa"/>
            <w:vAlign w:val="center"/>
          </w:tcPr>
          <w:p w14:paraId="26E0C221">
            <w:pPr>
              <w:keepNext w:val="0"/>
              <w:keepLines w:val="0"/>
              <w:tabs>
                <w:tab w:val="left" w:pos="720"/>
              </w:tabs>
              <w:kinsoku/>
              <w:bidi w:val="0"/>
              <w:snapToGrid w:val="0"/>
              <w:spacing w:line="360" w:lineRule="auto"/>
              <w:contextualSpacing/>
              <w:jc w:val="center"/>
              <w:rPr>
                <w:rFonts w:ascii="宋体" w:hAnsi="宋体" w:cs="宋体"/>
                <w:color w:val="auto"/>
                <w:sz w:val="21"/>
                <w:szCs w:val="21"/>
                <w:highlight w:val="none"/>
              </w:rPr>
            </w:pPr>
          </w:p>
        </w:tc>
        <w:tc>
          <w:tcPr>
            <w:tcW w:w="762" w:type="dxa"/>
            <w:vAlign w:val="center"/>
          </w:tcPr>
          <w:p w14:paraId="3F6E1A2F">
            <w:pPr>
              <w:keepNext w:val="0"/>
              <w:keepLines w:val="0"/>
              <w:tabs>
                <w:tab w:val="left" w:pos="720"/>
              </w:tabs>
              <w:kinsoku/>
              <w:bidi w:val="0"/>
              <w:snapToGrid w:val="0"/>
              <w:spacing w:line="360" w:lineRule="auto"/>
              <w:contextualSpacing/>
              <w:jc w:val="center"/>
              <w:rPr>
                <w:rFonts w:ascii="宋体" w:hAnsi="宋体" w:cs="宋体"/>
                <w:color w:val="auto"/>
                <w:sz w:val="21"/>
                <w:szCs w:val="21"/>
                <w:highlight w:val="none"/>
              </w:rPr>
            </w:pPr>
          </w:p>
        </w:tc>
        <w:tc>
          <w:tcPr>
            <w:tcW w:w="727" w:type="dxa"/>
            <w:vAlign w:val="center"/>
          </w:tcPr>
          <w:p w14:paraId="75594404">
            <w:pPr>
              <w:keepNext w:val="0"/>
              <w:keepLines w:val="0"/>
              <w:tabs>
                <w:tab w:val="left" w:pos="720"/>
              </w:tabs>
              <w:kinsoku/>
              <w:bidi w:val="0"/>
              <w:snapToGrid w:val="0"/>
              <w:spacing w:line="360" w:lineRule="auto"/>
              <w:contextualSpacing/>
              <w:jc w:val="center"/>
              <w:rPr>
                <w:rFonts w:ascii="宋体" w:hAnsi="宋体" w:cs="宋体"/>
                <w:color w:val="auto"/>
                <w:sz w:val="21"/>
                <w:szCs w:val="21"/>
                <w:highlight w:val="none"/>
              </w:rPr>
            </w:pPr>
          </w:p>
        </w:tc>
        <w:tc>
          <w:tcPr>
            <w:tcW w:w="715" w:type="dxa"/>
            <w:vAlign w:val="center"/>
          </w:tcPr>
          <w:p w14:paraId="139A1A9A">
            <w:pPr>
              <w:keepNext w:val="0"/>
              <w:keepLines w:val="0"/>
              <w:tabs>
                <w:tab w:val="left" w:pos="720"/>
              </w:tabs>
              <w:kinsoku/>
              <w:bidi w:val="0"/>
              <w:snapToGrid w:val="0"/>
              <w:spacing w:line="360" w:lineRule="auto"/>
              <w:contextualSpacing/>
              <w:jc w:val="center"/>
              <w:rPr>
                <w:rFonts w:ascii="宋体" w:hAnsi="宋体" w:cs="宋体"/>
                <w:color w:val="auto"/>
                <w:sz w:val="21"/>
                <w:szCs w:val="21"/>
                <w:highlight w:val="none"/>
              </w:rPr>
            </w:pPr>
          </w:p>
        </w:tc>
      </w:tr>
      <w:tr w14:paraId="5C197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04" w:type="dxa"/>
            <w:vAlign w:val="center"/>
          </w:tcPr>
          <w:p w14:paraId="1CEF0F71">
            <w:pPr>
              <w:keepNext w:val="0"/>
              <w:keepLines w:val="0"/>
              <w:tabs>
                <w:tab w:val="left" w:pos="720"/>
              </w:tabs>
              <w:kinsoku/>
              <w:bidi w:val="0"/>
              <w:snapToGrid w:val="0"/>
              <w:spacing w:line="240" w:lineRule="auto"/>
              <w:contextualSpacing/>
              <w:jc w:val="center"/>
              <w:rPr>
                <w:rFonts w:ascii="宋体" w:hAnsi="宋体" w:cs="宋体"/>
                <w:color w:val="auto"/>
                <w:sz w:val="21"/>
                <w:szCs w:val="21"/>
                <w:highlight w:val="none"/>
              </w:rPr>
            </w:pPr>
            <w:r>
              <w:rPr>
                <w:rFonts w:hint="eastAsia" w:ascii="宋体" w:hAnsi="宋体" w:cs="宋体"/>
                <w:color w:val="auto"/>
                <w:sz w:val="21"/>
                <w:szCs w:val="21"/>
                <w:highlight w:val="none"/>
              </w:rPr>
              <w:t>5</w:t>
            </w:r>
          </w:p>
        </w:tc>
        <w:tc>
          <w:tcPr>
            <w:tcW w:w="5847" w:type="dxa"/>
            <w:shd w:val="clear" w:color="auto" w:fill="auto"/>
            <w:vAlign w:val="center"/>
          </w:tcPr>
          <w:p w14:paraId="1527589C">
            <w:pPr>
              <w:keepNext w:val="0"/>
              <w:keepLines w:val="0"/>
              <w:tabs>
                <w:tab w:val="left" w:pos="720"/>
              </w:tabs>
              <w:kinsoku/>
              <w:bidi w:val="0"/>
              <w:snapToGrid w:val="0"/>
              <w:spacing w:line="240" w:lineRule="auto"/>
              <w:contextualSpacing/>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投标人未被列入“在一定期限内依法取消参加依法必须进行招标的项目的投标资格”，具体名单以递交投标文件截止时间“信用广州”公布的“黑名单”为准。</w:t>
            </w:r>
          </w:p>
        </w:tc>
        <w:tc>
          <w:tcPr>
            <w:tcW w:w="807" w:type="dxa"/>
            <w:vAlign w:val="center"/>
          </w:tcPr>
          <w:p w14:paraId="7A56B067">
            <w:pPr>
              <w:keepNext w:val="0"/>
              <w:keepLines w:val="0"/>
              <w:tabs>
                <w:tab w:val="left" w:pos="720"/>
              </w:tabs>
              <w:kinsoku/>
              <w:bidi w:val="0"/>
              <w:snapToGrid w:val="0"/>
              <w:spacing w:line="360" w:lineRule="auto"/>
              <w:contextualSpacing/>
              <w:jc w:val="center"/>
              <w:rPr>
                <w:rFonts w:ascii="宋体" w:hAnsi="宋体" w:cs="宋体"/>
                <w:color w:val="auto"/>
                <w:sz w:val="21"/>
                <w:szCs w:val="21"/>
                <w:highlight w:val="none"/>
              </w:rPr>
            </w:pPr>
          </w:p>
        </w:tc>
        <w:tc>
          <w:tcPr>
            <w:tcW w:w="762" w:type="dxa"/>
            <w:vAlign w:val="center"/>
          </w:tcPr>
          <w:p w14:paraId="0908A938">
            <w:pPr>
              <w:keepNext w:val="0"/>
              <w:keepLines w:val="0"/>
              <w:tabs>
                <w:tab w:val="left" w:pos="720"/>
              </w:tabs>
              <w:kinsoku/>
              <w:bidi w:val="0"/>
              <w:snapToGrid w:val="0"/>
              <w:spacing w:line="360" w:lineRule="auto"/>
              <w:contextualSpacing/>
              <w:jc w:val="center"/>
              <w:rPr>
                <w:rFonts w:ascii="宋体" w:hAnsi="宋体" w:cs="宋体"/>
                <w:color w:val="auto"/>
                <w:sz w:val="21"/>
                <w:szCs w:val="21"/>
                <w:highlight w:val="none"/>
              </w:rPr>
            </w:pPr>
          </w:p>
        </w:tc>
        <w:tc>
          <w:tcPr>
            <w:tcW w:w="727" w:type="dxa"/>
            <w:vAlign w:val="center"/>
          </w:tcPr>
          <w:p w14:paraId="0B8969C8">
            <w:pPr>
              <w:keepNext w:val="0"/>
              <w:keepLines w:val="0"/>
              <w:tabs>
                <w:tab w:val="left" w:pos="720"/>
              </w:tabs>
              <w:kinsoku/>
              <w:bidi w:val="0"/>
              <w:snapToGrid w:val="0"/>
              <w:spacing w:line="360" w:lineRule="auto"/>
              <w:contextualSpacing/>
              <w:jc w:val="center"/>
              <w:rPr>
                <w:rFonts w:ascii="宋体" w:hAnsi="宋体" w:cs="宋体"/>
                <w:color w:val="auto"/>
                <w:sz w:val="21"/>
                <w:szCs w:val="21"/>
                <w:highlight w:val="none"/>
              </w:rPr>
            </w:pPr>
          </w:p>
        </w:tc>
        <w:tc>
          <w:tcPr>
            <w:tcW w:w="715" w:type="dxa"/>
            <w:vAlign w:val="center"/>
          </w:tcPr>
          <w:p w14:paraId="34414BCD">
            <w:pPr>
              <w:keepNext w:val="0"/>
              <w:keepLines w:val="0"/>
              <w:tabs>
                <w:tab w:val="left" w:pos="720"/>
              </w:tabs>
              <w:kinsoku/>
              <w:bidi w:val="0"/>
              <w:snapToGrid w:val="0"/>
              <w:spacing w:line="360" w:lineRule="auto"/>
              <w:contextualSpacing/>
              <w:jc w:val="center"/>
              <w:rPr>
                <w:rFonts w:ascii="宋体" w:hAnsi="宋体" w:cs="宋体"/>
                <w:color w:val="auto"/>
                <w:sz w:val="21"/>
                <w:szCs w:val="21"/>
                <w:highlight w:val="none"/>
              </w:rPr>
            </w:pPr>
          </w:p>
        </w:tc>
      </w:tr>
      <w:tr w14:paraId="6CC84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04" w:type="dxa"/>
            <w:vAlign w:val="center"/>
          </w:tcPr>
          <w:p w14:paraId="7365B630">
            <w:pPr>
              <w:keepNext w:val="0"/>
              <w:keepLines w:val="0"/>
              <w:tabs>
                <w:tab w:val="left" w:pos="720"/>
              </w:tabs>
              <w:kinsoku/>
              <w:bidi w:val="0"/>
              <w:snapToGrid w:val="0"/>
              <w:spacing w:line="240" w:lineRule="auto"/>
              <w:contextualSpacing/>
              <w:jc w:val="center"/>
              <w:rPr>
                <w:rFonts w:ascii="宋体" w:hAnsi="宋体" w:cs="宋体"/>
                <w:color w:val="auto"/>
                <w:sz w:val="21"/>
                <w:szCs w:val="21"/>
                <w:highlight w:val="none"/>
              </w:rPr>
            </w:pPr>
            <w:r>
              <w:rPr>
                <w:rFonts w:hint="eastAsia" w:ascii="宋体" w:hAnsi="宋体" w:cs="宋体"/>
                <w:color w:val="auto"/>
                <w:sz w:val="21"/>
                <w:szCs w:val="21"/>
                <w:highlight w:val="none"/>
              </w:rPr>
              <w:t>6</w:t>
            </w:r>
          </w:p>
        </w:tc>
        <w:tc>
          <w:tcPr>
            <w:tcW w:w="5847" w:type="dxa"/>
            <w:shd w:val="clear" w:color="auto" w:fill="auto"/>
            <w:vAlign w:val="center"/>
          </w:tcPr>
          <w:p w14:paraId="6C7F554A">
            <w:pPr>
              <w:keepNext w:val="0"/>
              <w:keepLines w:val="0"/>
              <w:tabs>
                <w:tab w:val="left" w:pos="720"/>
              </w:tabs>
              <w:kinsoku/>
              <w:bidi w:val="0"/>
              <w:snapToGrid w:val="0"/>
              <w:spacing w:line="240" w:lineRule="auto"/>
              <w:contextualSpacing/>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本次招标不接受联合体投标。</w:t>
            </w:r>
          </w:p>
        </w:tc>
        <w:tc>
          <w:tcPr>
            <w:tcW w:w="807" w:type="dxa"/>
            <w:vAlign w:val="center"/>
          </w:tcPr>
          <w:p w14:paraId="61F849D3">
            <w:pPr>
              <w:keepNext w:val="0"/>
              <w:keepLines w:val="0"/>
              <w:tabs>
                <w:tab w:val="left" w:pos="720"/>
              </w:tabs>
              <w:kinsoku/>
              <w:bidi w:val="0"/>
              <w:snapToGrid w:val="0"/>
              <w:spacing w:line="360" w:lineRule="auto"/>
              <w:contextualSpacing/>
              <w:jc w:val="center"/>
              <w:rPr>
                <w:rFonts w:ascii="宋体" w:hAnsi="宋体" w:cs="宋体"/>
                <w:color w:val="auto"/>
                <w:sz w:val="21"/>
                <w:szCs w:val="21"/>
                <w:highlight w:val="none"/>
              </w:rPr>
            </w:pPr>
          </w:p>
        </w:tc>
        <w:tc>
          <w:tcPr>
            <w:tcW w:w="762" w:type="dxa"/>
            <w:vAlign w:val="center"/>
          </w:tcPr>
          <w:p w14:paraId="04490289">
            <w:pPr>
              <w:keepNext w:val="0"/>
              <w:keepLines w:val="0"/>
              <w:tabs>
                <w:tab w:val="left" w:pos="720"/>
              </w:tabs>
              <w:kinsoku/>
              <w:bidi w:val="0"/>
              <w:snapToGrid w:val="0"/>
              <w:spacing w:line="360" w:lineRule="auto"/>
              <w:contextualSpacing/>
              <w:jc w:val="center"/>
              <w:rPr>
                <w:rFonts w:ascii="宋体" w:hAnsi="宋体" w:cs="宋体"/>
                <w:color w:val="auto"/>
                <w:sz w:val="21"/>
                <w:szCs w:val="21"/>
                <w:highlight w:val="none"/>
              </w:rPr>
            </w:pPr>
          </w:p>
        </w:tc>
        <w:tc>
          <w:tcPr>
            <w:tcW w:w="727" w:type="dxa"/>
            <w:vAlign w:val="center"/>
          </w:tcPr>
          <w:p w14:paraId="556BF809">
            <w:pPr>
              <w:keepNext w:val="0"/>
              <w:keepLines w:val="0"/>
              <w:tabs>
                <w:tab w:val="left" w:pos="720"/>
              </w:tabs>
              <w:kinsoku/>
              <w:bidi w:val="0"/>
              <w:snapToGrid w:val="0"/>
              <w:spacing w:line="360" w:lineRule="auto"/>
              <w:contextualSpacing/>
              <w:jc w:val="center"/>
              <w:rPr>
                <w:rFonts w:ascii="宋体" w:hAnsi="宋体" w:cs="宋体"/>
                <w:color w:val="auto"/>
                <w:sz w:val="21"/>
                <w:szCs w:val="21"/>
                <w:highlight w:val="none"/>
              </w:rPr>
            </w:pPr>
          </w:p>
        </w:tc>
        <w:tc>
          <w:tcPr>
            <w:tcW w:w="715" w:type="dxa"/>
            <w:vAlign w:val="center"/>
          </w:tcPr>
          <w:p w14:paraId="4CD6F305">
            <w:pPr>
              <w:keepNext w:val="0"/>
              <w:keepLines w:val="0"/>
              <w:tabs>
                <w:tab w:val="left" w:pos="720"/>
              </w:tabs>
              <w:kinsoku/>
              <w:bidi w:val="0"/>
              <w:snapToGrid w:val="0"/>
              <w:spacing w:line="360" w:lineRule="auto"/>
              <w:contextualSpacing/>
              <w:jc w:val="center"/>
              <w:rPr>
                <w:rFonts w:ascii="宋体" w:hAnsi="宋体" w:cs="宋体"/>
                <w:color w:val="auto"/>
                <w:sz w:val="21"/>
                <w:szCs w:val="21"/>
                <w:highlight w:val="none"/>
              </w:rPr>
            </w:pPr>
          </w:p>
        </w:tc>
      </w:tr>
      <w:tr w14:paraId="0C17B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04" w:type="dxa"/>
            <w:vAlign w:val="center"/>
          </w:tcPr>
          <w:p w14:paraId="7B2027EE">
            <w:pPr>
              <w:keepNext w:val="0"/>
              <w:keepLines w:val="0"/>
              <w:tabs>
                <w:tab w:val="left" w:pos="720"/>
              </w:tabs>
              <w:kinsoku/>
              <w:bidi w:val="0"/>
              <w:snapToGrid w:val="0"/>
              <w:spacing w:line="240" w:lineRule="auto"/>
              <w:contextualSpacing/>
              <w:jc w:val="center"/>
              <w:rPr>
                <w:rFonts w:ascii="宋体" w:hAnsi="宋体" w:cs="宋体"/>
                <w:color w:val="auto"/>
                <w:sz w:val="21"/>
                <w:szCs w:val="21"/>
                <w:highlight w:val="none"/>
              </w:rPr>
            </w:pPr>
            <w:r>
              <w:rPr>
                <w:rFonts w:hint="eastAsia" w:ascii="宋体" w:hAnsi="宋体" w:cs="宋体"/>
                <w:color w:val="auto"/>
                <w:sz w:val="21"/>
                <w:szCs w:val="21"/>
                <w:highlight w:val="none"/>
              </w:rPr>
              <w:t>结论</w:t>
            </w:r>
          </w:p>
        </w:tc>
        <w:tc>
          <w:tcPr>
            <w:tcW w:w="5847" w:type="dxa"/>
            <w:vAlign w:val="center"/>
          </w:tcPr>
          <w:p w14:paraId="39CD5E74">
            <w:pPr>
              <w:keepNext w:val="0"/>
              <w:keepLines w:val="0"/>
              <w:tabs>
                <w:tab w:val="left" w:pos="720"/>
              </w:tabs>
              <w:kinsoku/>
              <w:bidi w:val="0"/>
              <w:snapToGrid w:val="0"/>
              <w:spacing w:line="240" w:lineRule="auto"/>
              <w:contextualSpacing/>
              <w:rPr>
                <w:rFonts w:ascii="宋体" w:hAnsi="宋体" w:cs="宋体"/>
                <w:color w:val="auto"/>
                <w:sz w:val="21"/>
                <w:szCs w:val="21"/>
                <w:highlight w:val="none"/>
              </w:rPr>
            </w:pPr>
            <w:r>
              <w:rPr>
                <w:rFonts w:hint="eastAsia" w:ascii="宋体" w:hAnsi="宋体" w:cs="宋体"/>
                <w:color w:val="auto"/>
                <w:sz w:val="21"/>
                <w:szCs w:val="21"/>
                <w:highlight w:val="none"/>
              </w:rPr>
              <w:t>是否通过并进入下一阶段评审</w:t>
            </w:r>
          </w:p>
        </w:tc>
        <w:tc>
          <w:tcPr>
            <w:tcW w:w="807" w:type="dxa"/>
            <w:vAlign w:val="center"/>
          </w:tcPr>
          <w:p w14:paraId="6C857C35">
            <w:pPr>
              <w:keepNext w:val="0"/>
              <w:keepLines w:val="0"/>
              <w:tabs>
                <w:tab w:val="left" w:pos="720"/>
              </w:tabs>
              <w:kinsoku/>
              <w:bidi w:val="0"/>
              <w:snapToGrid w:val="0"/>
              <w:spacing w:line="360" w:lineRule="auto"/>
              <w:contextualSpacing/>
              <w:jc w:val="center"/>
              <w:rPr>
                <w:rFonts w:ascii="宋体" w:hAnsi="宋体" w:cs="宋体"/>
                <w:color w:val="auto"/>
                <w:sz w:val="21"/>
                <w:szCs w:val="21"/>
                <w:highlight w:val="none"/>
              </w:rPr>
            </w:pPr>
          </w:p>
        </w:tc>
        <w:tc>
          <w:tcPr>
            <w:tcW w:w="762" w:type="dxa"/>
            <w:vAlign w:val="center"/>
          </w:tcPr>
          <w:p w14:paraId="09973B2C">
            <w:pPr>
              <w:keepNext w:val="0"/>
              <w:keepLines w:val="0"/>
              <w:tabs>
                <w:tab w:val="left" w:pos="720"/>
              </w:tabs>
              <w:kinsoku/>
              <w:bidi w:val="0"/>
              <w:snapToGrid w:val="0"/>
              <w:spacing w:line="360" w:lineRule="auto"/>
              <w:contextualSpacing/>
              <w:jc w:val="center"/>
              <w:rPr>
                <w:rFonts w:ascii="宋体" w:hAnsi="宋体" w:cs="宋体"/>
                <w:color w:val="auto"/>
                <w:sz w:val="21"/>
                <w:szCs w:val="21"/>
                <w:highlight w:val="none"/>
              </w:rPr>
            </w:pPr>
          </w:p>
        </w:tc>
        <w:tc>
          <w:tcPr>
            <w:tcW w:w="727" w:type="dxa"/>
            <w:vAlign w:val="center"/>
          </w:tcPr>
          <w:p w14:paraId="31001367">
            <w:pPr>
              <w:keepNext w:val="0"/>
              <w:keepLines w:val="0"/>
              <w:tabs>
                <w:tab w:val="left" w:pos="720"/>
              </w:tabs>
              <w:kinsoku/>
              <w:bidi w:val="0"/>
              <w:snapToGrid w:val="0"/>
              <w:spacing w:line="360" w:lineRule="auto"/>
              <w:contextualSpacing/>
              <w:jc w:val="center"/>
              <w:rPr>
                <w:rFonts w:ascii="宋体" w:hAnsi="宋体" w:cs="宋体"/>
                <w:color w:val="auto"/>
                <w:sz w:val="21"/>
                <w:szCs w:val="21"/>
                <w:highlight w:val="none"/>
              </w:rPr>
            </w:pPr>
          </w:p>
        </w:tc>
        <w:tc>
          <w:tcPr>
            <w:tcW w:w="715" w:type="dxa"/>
            <w:vAlign w:val="center"/>
          </w:tcPr>
          <w:p w14:paraId="2BA920E7">
            <w:pPr>
              <w:keepNext w:val="0"/>
              <w:keepLines w:val="0"/>
              <w:tabs>
                <w:tab w:val="left" w:pos="720"/>
              </w:tabs>
              <w:kinsoku/>
              <w:bidi w:val="0"/>
              <w:snapToGrid w:val="0"/>
              <w:spacing w:line="360" w:lineRule="auto"/>
              <w:contextualSpacing/>
              <w:jc w:val="center"/>
              <w:rPr>
                <w:rFonts w:ascii="宋体" w:hAnsi="宋体" w:cs="宋体"/>
                <w:color w:val="auto"/>
                <w:sz w:val="21"/>
                <w:szCs w:val="21"/>
                <w:highlight w:val="none"/>
              </w:rPr>
            </w:pPr>
          </w:p>
        </w:tc>
      </w:tr>
    </w:tbl>
    <w:p w14:paraId="7FB680C8">
      <w:pPr>
        <w:keepNext w:val="0"/>
        <w:keepLines w:val="0"/>
        <w:tabs>
          <w:tab w:val="left" w:pos="720"/>
        </w:tabs>
        <w:kinsoku/>
        <w:bidi w:val="0"/>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备注：1、“是否通过并进入下一阶段评审”一栏应写“通过”“不通过”。</w:t>
      </w:r>
    </w:p>
    <w:p w14:paraId="785091B9">
      <w:pPr>
        <w:keepNext w:val="0"/>
        <w:keepLines w:val="0"/>
        <w:tabs>
          <w:tab w:val="left" w:pos="720"/>
        </w:tabs>
        <w:kinsoku/>
        <w:bidi w:val="0"/>
        <w:snapToGrid w:val="0"/>
        <w:spacing w:line="360" w:lineRule="auto"/>
        <w:ind w:firstLine="632" w:firstLineChars="300"/>
        <w:rPr>
          <w:rFonts w:ascii="宋体" w:hAnsi="宋体" w:cs="宋体"/>
          <w:b/>
          <w:color w:val="auto"/>
          <w:sz w:val="21"/>
          <w:szCs w:val="21"/>
          <w:highlight w:val="none"/>
        </w:rPr>
      </w:pPr>
      <w:r>
        <w:rPr>
          <w:rFonts w:hint="eastAsia" w:ascii="宋体" w:hAnsi="宋体" w:cs="宋体"/>
          <w:b/>
          <w:color w:val="auto"/>
          <w:sz w:val="21"/>
          <w:szCs w:val="21"/>
          <w:highlight w:val="none"/>
        </w:rPr>
        <w:t>2、符合要求的打“○”，不符合的打“×”。</w:t>
      </w:r>
    </w:p>
    <w:p w14:paraId="65965124">
      <w:pPr>
        <w:keepNext w:val="0"/>
        <w:keepLines w:val="0"/>
        <w:tabs>
          <w:tab w:val="left" w:pos="720"/>
        </w:tabs>
        <w:kinsoku/>
        <w:bidi w:val="0"/>
        <w:snapToGrid w:val="0"/>
        <w:spacing w:line="360" w:lineRule="auto"/>
        <w:ind w:firstLine="630" w:firstLineChars="300"/>
        <w:rPr>
          <w:rFonts w:ascii="宋体" w:hAnsi="宋体" w:cs="宋体"/>
          <w:color w:val="auto"/>
          <w:sz w:val="21"/>
          <w:szCs w:val="21"/>
          <w:highlight w:val="none"/>
        </w:rPr>
      </w:pPr>
      <w:r>
        <w:rPr>
          <w:rFonts w:hint="eastAsia" w:ascii="宋体" w:hAnsi="宋体" w:cs="宋体"/>
          <w:color w:val="auto"/>
          <w:sz w:val="21"/>
          <w:szCs w:val="21"/>
          <w:highlight w:val="none"/>
        </w:rPr>
        <w:t>3、经评标委员会审核后，出现一个“×”的结论为“不通过”，即按无效处理。</w:t>
      </w:r>
    </w:p>
    <w:p w14:paraId="664232A3">
      <w:pPr>
        <w:keepNext w:val="0"/>
        <w:keepLines w:val="0"/>
        <w:tabs>
          <w:tab w:val="left" w:pos="720"/>
        </w:tabs>
        <w:kinsoku/>
        <w:bidi w:val="0"/>
        <w:snapToGrid w:val="0"/>
        <w:spacing w:line="360" w:lineRule="auto"/>
        <w:ind w:firstLine="630" w:firstLineChars="300"/>
        <w:rPr>
          <w:rFonts w:ascii="宋体" w:hAnsi="宋体" w:cs="宋体"/>
          <w:color w:val="auto"/>
          <w:sz w:val="21"/>
          <w:szCs w:val="21"/>
          <w:highlight w:val="none"/>
        </w:rPr>
      </w:pPr>
      <w:r>
        <w:rPr>
          <w:rFonts w:hint="eastAsia" w:ascii="宋体" w:hAnsi="宋体" w:cs="宋体"/>
          <w:color w:val="auto"/>
          <w:sz w:val="21"/>
          <w:szCs w:val="21"/>
          <w:highlight w:val="none"/>
        </w:rPr>
        <w:t>4、表中全部条件满足为“通过”，同意进入下一阶段评审。</w:t>
      </w:r>
    </w:p>
    <w:p w14:paraId="1F764E05">
      <w:pPr>
        <w:keepNext w:val="0"/>
        <w:keepLines w:val="0"/>
        <w:tabs>
          <w:tab w:val="left" w:pos="720"/>
        </w:tabs>
        <w:kinsoku/>
        <w:bidi w:val="0"/>
        <w:snapToGrid w:val="0"/>
        <w:spacing w:line="360" w:lineRule="auto"/>
        <w:ind w:firstLine="630" w:firstLineChars="300"/>
        <w:rPr>
          <w:rFonts w:ascii="宋体" w:hAnsi="宋体" w:cs="宋体"/>
          <w:color w:val="auto"/>
          <w:sz w:val="21"/>
          <w:szCs w:val="21"/>
          <w:highlight w:val="none"/>
        </w:rPr>
      </w:pPr>
      <w:r>
        <w:rPr>
          <w:rFonts w:hint="eastAsia" w:ascii="宋体" w:hAnsi="宋体" w:cs="宋体"/>
          <w:color w:val="auto"/>
          <w:sz w:val="21"/>
          <w:szCs w:val="21"/>
          <w:highlight w:val="none"/>
        </w:rPr>
        <w:t>5、若评委意见不一致时，则按少数服从多数的原则，决定该投标人是否通过资格审查，进入下一阶段评审。</w:t>
      </w:r>
    </w:p>
    <w:p w14:paraId="47118046">
      <w:pPr>
        <w:keepNext w:val="0"/>
        <w:keepLines w:val="0"/>
        <w:tabs>
          <w:tab w:val="left" w:pos="720"/>
        </w:tabs>
        <w:kinsoku/>
        <w:bidi w:val="0"/>
        <w:snapToGrid w:val="0"/>
        <w:spacing w:line="360" w:lineRule="auto"/>
        <w:ind w:right="420" w:firstLine="3780" w:firstLineChars="1800"/>
        <w:jc w:val="right"/>
        <w:rPr>
          <w:rFonts w:hint="eastAsia" w:ascii="宋体" w:hAnsi="宋体" w:cs="宋体"/>
          <w:color w:val="auto"/>
          <w:sz w:val="21"/>
          <w:szCs w:val="21"/>
          <w:highlight w:val="none"/>
        </w:rPr>
      </w:pPr>
    </w:p>
    <w:p w14:paraId="3B719141">
      <w:pPr>
        <w:keepNext w:val="0"/>
        <w:keepLines w:val="0"/>
        <w:tabs>
          <w:tab w:val="left" w:pos="720"/>
        </w:tabs>
        <w:kinsoku/>
        <w:bidi w:val="0"/>
        <w:snapToGrid w:val="0"/>
        <w:spacing w:line="360" w:lineRule="auto"/>
        <w:ind w:right="420"/>
        <w:jc w:val="left"/>
        <w:rPr>
          <w:rFonts w:ascii="宋体" w:hAnsi="宋体" w:cs="宋体"/>
          <w:color w:val="auto"/>
          <w:sz w:val="21"/>
          <w:szCs w:val="21"/>
          <w:highlight w:val="none"/>
        </w:rPr>
      </w:pPr>
      <w:r>
        <w:rPr>
          <w:rFonts w:hint="eastAsia" w:ascii="宋体" w:hAnsi="宋体" w:cs="宋体"/>
          <w:color w:val="auto"/>
          <w:sz w:val="21"/>
          <w:szCs w:val="21"/>
          <w:highlight w:val="none"/>
        </w:rPr>
        <w:t>评委签名：</w:t>
      </w:r>
      <w:r>
        <w:rPr>
          <w:rFonts w:hint="eastAsia" w:ascii="宋体" w:hAnsi="宋体" w:cs="宋体"/>
          <w:color w:val="auto"/>
          <w:sz w:val="21"/>
          <w:szCs w:val="21"/>
          <w:highlight w:val="none"/>
          <w:lang w:eastAsia="zh-CN"/>
        </w:rPr>
        <w:t>　　　　　　</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eastAsia="zh-CN"/>
        </w:rPr>
        <w:t>　　　　　　　　　　　　　　　　</w:t>
      </w:r>
      <w:r>
        <w:rPr>
          <w:rFonts w:hint="eastAsia" w:ascii="宋体" w:hAnsi="宋体" w:cs="宋体"/>
          <w:color w:val="auto"/>
          <w:sz w:val="21"/>
          <w:szCs w:val="21"/>
          <w:highlight w:val="none"/>
        </w:rPr>
        <w:t xml:space="preserve">        日期：</w:t>
      </w:r>
    </w:p>
    <w:p w14:paraId="0C50F8A5">
      <w:pPr>
        <w:keepNext w:val="0"/>
        <w:keepLines w:val="0"/>
        <w:kinsoku/>
        <w:bidi w:val="0"/>
        <w:rPr>
          <w:rFonts w:hint="eastAsia" w:ascii="宋体" w:hAnsi="宋体" w:cs="宋体"/>
          <w:color w:val="auto"/>
          <w:sz w:val="21"/>
          <w:szCs w:val="21"/>
          <w:highlight w:val="none"/>
        </w:rPr>
      </w:pPr>
      <w:r>
        <w:rPr>
          <w:rFonts w:hint="eastAsia" w:ascii="宋体" w:hAnsi="宋体" w:cs="宋体"/>
          <w:color w:val="auto"/>
          <w:sz w:val="21"/>
          <w:szCs w:val="21"/>
          <w:highlight w:val="none"/>
        </w:rPr>
        <w:br w:type="page"/>
      </w:r>
    </w:p>
    <w:p w14:paraId="7290CD58">
      <w:pPr>
        <w:keepNext w:val="0"/>
        <w:keepLines w:val="0"/>
        <w:kinsoku/>
        <w:bidi w:val="0"/>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附表</w:t>
      </w:r>
      <w:r>
        <w:rPr>
          <w:rFonts w:hint="eastAsia" w:ascii="宋体" w:hAnsi="宋体" w:cs="宋体"/>
          <w:color w:val="auto"/>
          <w:sz w:val="28"/>
          <w:szCs w:val="28"/>
          <w:highlight w:val="none"/>
          <w:lang w:eastAsia="zh-CN"/>
        </w:rPr>
        <w:t>二</w:t>
      </w:r>
      <w:r>
        <w:rPr>
          <w:rFonts w:hint="eastAsia" w:ascii="宋体" w:hAnsi="宋体" w:cs="宋体"/>
          <w:color w:val="auto"/>
          <w:sz w:val="28"/>
          <w:szCs w:val="28"/>
          <w:highlight w:val="none"/>
        </w:rPr>
        <w:t>：</w:t>
      </w:r>
    </w:p>
    <w:p w14:paraId="09E88E93">
      <w:pPr>
        <w:keepNext w:val="0"/>
        <w:keepLines w:val="0"/>
        <w:kinsoku/>
        <w:bidi w:val="0"/>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形式评审表</w:t>
      </w:r>
    </w:p>
    <w:p w14:paraId="7C2E88D6">
      <w:pPr>
        <w:keepNext w:val="0"/>
        <w:keepLines w:val="0"/>
        <w:kinsoku/>
        <w:bidi w:val="0"/>
        <w:spacing w:line="360" w:lineRule="auto"/>
        <w:rPr>
          <w:rFonts w:ascii="宋体" w:hAnsi="宋体" w:cs="宋体"/>
          <w:color w:val="auto"/>
          <w:szCs w:val="21"/>
          <w:highlight w:val="none"/>
        </w:rPr>
      </w:pPr>
      <w:r>
        <w:rPr>
          <w:rFonts w:hint="eastAsia" w:ascii="宋体" w:hAnsi="宋体" w:cs="宋体"/>
          <w:color w:val="auto"/>
          <w:szCs w:val="21"/>
          <w:highlight w:val="none"/>
        </w:rPr>
        <w:t>项目名称：</w:t>
      </w:r>
    </w:p>
    <w:tbl>
      <w:tblPr>
        <w:tblStyle w:val="24"/>
        <w:tblW w:w="90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4602"/>
        <w:gridCol w:w="761"/>
        <w:gridCol w:w="762"/>
        <w:gridCol w:w="762"/>
        <w:gridCol w:w="762"/>
        <w:gridCol w:w="762"/>
      </w:tblGrid>
      <w:tr w14:paraId="2508F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40" w:type="dxa"/>
            <w:vAlign w:val="center"/>
          </w:tcPr>
          <w:p w14:paraId="3FD1175D">
            <w:pPr>
              <w:keepNext w:val="0"/>
              <w:keepLines w:val="0"/>
              <w:tabs>
                <w:tab w:val="left" w:pos="720"/>
              </w:tabs>
              <w:kinsoku/>
              <w:bidi w:val="0"/>
              <w:snapToGrid w:val="0"/>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编号</w:t>
            </w:r>
          </w:p>
        </w:tc>
        <w:tc>
          <w:tcPr>
            <w:tcW w:w="4602" w:type="dxa"/>
            <w:tcBorders>
              <w:tl2br w:val="single" w:color="auto" w:sz="4" w:space="0"/>
            </w:tcBorders>
            <w:vAlign w:val="center"/>
          </w:tcPr>
          <w:p w14:paraId="75012B6D">
            <w:pPr>
              <w:keepNext w:val="0"/>
              <w:keepLines w:val="0"/>
              <w:tabs>
                <w:tab w:val="left" w:pos="720"/>
              </w:tabs>
              <w:kinsoku/>
              <w:bidi w:val="0"/>
              <w:snapToGrid w:val="0"/>
              <w:spacing w:line="360" w:lineRule="auto"/>
              <w:ind w:firstLine="840" w:firstLineChars="400"/>
              <w:rPr>
                <w:rFonts w:ascii="宋体" w:hAnsi="宋体" w:cs="宋体"/>
                <w:color w:val="auto"/>
                <w:sz w:val="21"/>
                <w:szCs w:val="21"/>
                <w:highlight w:val="none"/>
              </w:rPr>
            </w:pPr>
            <w:r>
              <w:rPr>
                <w:rFonts w:hint="eastAsia" w:ascii="宋体" w:hAnsi="宋体" w:cs="宋体"/>
                <w:color w:val="auto"/>
                <w:sz w:val="21"/>
                <w:szCs w:val="21"/>
                <w:highlight w:val="none"/>
              </w:rPr>
              <w:t xml:space="preserve">                       投标人名称</w:t>
            </w:r>
          </w:p>
          <w:p w14:paraId="6A5E49E0">
            <w:pPr>
              <w:keepNext w:val="0"/>
              <w:keepLines w:val="0"/>
              <w:tabs>
                <w:tab w:val="left" w:pos="720"/>
              </w:tabs>
              <w:kinsoku/>
              <w:bidi w:val="0"/>
              <w:snapToGrid w:val="0"/>
              <w:spacing w:line="360" w:lineRule="auto"/>
              <w:rPr>
                <w:rFonts w:ascii="宋体" w:hAnsi="宋体" w:cs="宋体"/>
                <w:color w:val="auto"/>
                <w:sz w:val="21"/>
                <w:szCs w:val="21"/>
                <w:highlight w:val="none"/>
              </w:rPr>
            </w:pPr>
          </w:p>
          <w:p w14:paraId="6428F91D">
            <w:pPr>
              <w:keepNext w:val="0"/>
              <w:keepLines w:val="0"/>
              <w:tabs>
                <w:tab w:val="left" w:pos="720"/>
              </w:tabs>
              <w:kinsoku/>
              <w:bidi w:val="0"/>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评审项目</w:t>
            </w:r>
          </w:p>
        </w:tc>
        <w:tc>
          <w:tcPr>
            <w:tcW w:w="761" w:type="dxa"/>
            <w:vAlign w:val="center"/>
          </w:tcPr>
          <w:p w14:paraId="1D3B4421">
            <w:pPr>
              <w:keepNext w:val="0"/>
              <w:keepLines w:val="0"/>
              <w:tabs>
                <w:tab w:val="left" w:pos="720"/>
              </w:tabs>
              <w:kinsoku/>
              <w:bidi w:val="0"/>
              <w:snapToGrid w:val="0"/>
              <w:spacing w:line="360" w:lineRule="auto"/>
              <w:rPr>
                <w:rFonts w:ascii="宋体" w:hAnsi="宋体" w:cs="宋体"/>
                <w:color w:val="auto"/>
                <w:sz w:val="18"/>
                <w:szCs w:val="18"/>
                <w:highlight w:val="none"/>
              </w:rPr>
            </w:pPr>
          </w:p>
        </w:tc>
        <w:tc>
          <w:tcPr>
            <w:tcW w:w="762" w:type="dxa"/>
            <w:vAlign w:val="center"/>
          </w:tcPr>
          <w:p w14:paraId="5BF60C7B">
            <w:pPr>
              <w:keepNext w:val="0"/>
              <w:keepLines w:val="0"/>
              <w:tabs>
                <w:tab w:val="left" w:pos="720"/>
              </w:tabs>
              <w:kinsoku/>
              <w:bidi w:val="0"/>
              <w:snapToGrid w:val="0"/>
              <w:spacing w:line="360" w:lineRule="auto"/>
              <w:jc w:val="center"/>
              <w:rPr>
                <w:rFonts w:ascii="宋体" w:hAnsi="宋体" w:cs="宋体"/>
                <w:color w:val="auto"/>
                <w:sz w:val="18"/>
                <w:szCs w:val="18"/>
                <w:highlight w:val="none"/>
              </w:rPr>
            </w:pPr>
          </w:p>
        </w:tc>
        <w:tc>
          <w:tcPr>
            <w:tcW w:w="762" w:type="dxa"/>
            <w:vAlign w:val="center"/>
          </w:tcPr>
          <w:p w14:paraId="35299D67">
            <w:pPr>
              <w:keepNext w:val="0"/>
              <w:keepLines w:val="0"/>
              <w:tabs>
                <w:tab w:val="left" w:pos="720"/>
              </w:tabs>
              <w:kinsoku/>
              <w:bidi w:val="0"/>
              <w:snapToGrid w:val="0"/>
              <w:spacing w:line="360" w:lineRule="auto"/>
              <w:jc w:val="center"/>
              <w:rPr>
                <w:rFonts w:ascii="宋体" w:hAnsi="宋体" w:cs="宋体"/>
                <w:color w:val="auto"/>
                <w:sz w:val="18"/>
                <w:szCs w:val="18"/>
                <w:highlight w:val="none"/>
              </w:rPr>
            </w:pPr>
          </w:p>
        </w:tc>
        <w:tc>
          <w:tcPr>
            <w:tcW w:w="762" w:type="dxa"/>
            <w:vAlign w:val="center"/>
          </w:tcPr>
          <w:p w14:paraId="72530D94">
            <w:pPr>
              <w:keepNext w:val="0"/>
              <w:keepLines w:val="0"/>
              <w:tabs>
                <w:tab w:val="left" w:pos="720"/>
              </w:tabs>
              <w:kinsoku/>
              <w:bidi w:val="0"/>
              <w:snapToGrid w:val="0"/>
              <w:spacing w:line="360" w:lineRule="auto"/>
              <w:jc w:val="center"/>
              <w:rPr>
                <w:rFonts w:ascii="宋体" w:hAnsi="宋体" w:cs="宋体"/>
                <w:color w:val="auto"/>
                <w:sz w:val="18"/>
                <w:szCs w:val="18"/>
                <w:highlight w:val="none"/>
              </w:rPr>
            </w:pPr>
          </w:p>
        </w:tc>
        <w:tc>
          <w:tcPr>
            <w:tcW w:w="762" w:type="dxa"/>
            <w:vAlign w:val="center"/>
          </w:tcPr>
          <w:p w14:paraId="2C2F37C8">
            <w:pPr>
              <w:keepNext w:val="0"/>
              <w:keepLines w:val="0"/>
              <w:tabs>
                <w:tab w:val="left" w:pos="720"/>
              </w:tabs>
              <w:kinsoku/>
              <w:bidi w:val="0"/>
              <w:snapToGrid w:val="0"/>
              <w:spacing w:line="360" w:lineRule="auto"/>
              <w:jc w:val="center"/>
              <w:rPr>
                <w:rFonts w:ascii="宋体" w:hAnsi="宋体" w:cs="宋体"/>
                <w:color w:val="auto"/>
                <w:sz w:val="18"/>
                <w:szCs w:val="18"/>
                <w:highlight w:val="none"/>
              </w:rPr>
            </w:pPr>
          </w:p>
        </w:tc>
      </w:tr>
      <w:tr w14:paraId="53D7D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40" w:type="dxa"/>
            <w:vAlign w:val="center"/>
          </w:tcPr>
          <w:p w14:paraId="3BD7FCB0">
            <w:pPr>
              <w:keepNext w:val="0"/>
              <w:keepLines w:val="0"/>
              <w:tabs>
                <w:tab w:val="left" w:pos="720"/>
              </w:tabs>
              <w:kinsoku/>
              <w:bidi w:val="0"/>
              <w:snapToGrid w:val="0"/>
              <w:spacing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4602" w:type="dxa"/>
            <w:vAlign w:val="center"/>
          </w:tcPr>
          <w:p w14:paraId="3AC58B15">
            <w:pPr>
              <w:keepNext w:val="0"/>
              <w:keepLines w:val="0"/>
              <w:tabs>
                <w:tab w:val="left" w:pos="720"/>
              </w:tabs>
              <w:kinsoku/>
              <w:bidi w:val="0"/>
              <w:snapToGrid w:val="0"/>
              <w:spacing w:line="240" w:lineRule="auto"/>
              <w:rPr>
                <w:rFonts w:ascii="宋体" w:hAnsi="宋体" w:cs="宋体"/>
                <w:color w:val="auto"/>
                <w:sz w:val="21"/>
                <w:szCs w:val="21"/>
                <w:highlight w:val="none"/>
              </w:rPr>
            </w:pPr>
            <w:r>
              <w:rPr>
                <w:rFonts w:hint="eastAsia" w:ascii="宋体" w:hAnsi="宋体" w:cs="宋体"/>
                <w:color w:val="auto"/>
                <w:sz w:val="21"/>
                <w:szCs w:val="21"/>
                <w:highlight w:val="none"/>
              </w:rPr>
              <w:t>投标人名称与营业执照（或事业单位法人证书）一致；</w:t>
            </w:r>
          </w:p>
        </w:tc>
        <w:tc>
          <w:tcPr>
            <w:tcW w:w="761" w:type="dxa"/>
            <w:vAlign w:val="center"/>
          </w:tcPr>
          <w:p w14:paraId="0CD5D534">
            <w:pPr>
              <w:keepNext w:val="0"/>
              <w:keepLines w:val="0"/>
              <w:tabs>
                <w:tab w:val="left" w:pos="720"/>
              </w:tabs>
              <w:kinsoku/>
              <w:bidi w:val="0"/>
              <w:snapToGrid w:val="0"/>
              <w:spacing w:line="360" w:lineRule="auto"/>
              <w:jc w:val="center"/>
              <w:rPr>
                <w:rFonts w:ascii="宋体" w:hAnsi="宋体" w:cs="宋体"/>
                <w:color w:val="auto"/>
                <w:sz w:val="18"/>
                <w:szCs w:val="18"/>
                <w:highlight w:val="none"/>
              </w:rPr>
            </w:pPr>
          </w:p>
        </w:tc>
        <w:tc>
          <w:tcPr>
            <w:tcW w:w="762" w:type="dxa"/>
            <w:vAlign w:val="center"/>
          </w:tcPr>
          <w:p w14:paraId="0730643B">
            <w:pPr>
              <w:keepNext w:val="0"/>
              <w:keepLines w:val="0"/>
              <w:tabs>
                <w:tab w:val="left" w:pos="720"/>
              </w:tabs>
              <w:kinsoku/>
              <w:bidi w:val="0"/>
              <w:snapToGrid w:val="0"/>
              <w:spacing w:line="360" w:lineRule="auto"/>
              <w:jc w:val="center"/>
              <w:rPr>
                <w:rFonts w:ascii="宋体" w:hAnsi="宋体" w:cs="宋体"/>
                <w:color w:val="auto"/>
                <w:sz w:val="18"/>
                <w:szCs w:val="18"/>
                <w:highlight w:val="none"/>
              </w:rPr>
            </w:pPr>
          </w:p>
        </w:tc>
        <w:tc>
          <w:tcPr>
            <w:tcW w:w="762" w:type="dxa"/>
            <w:vAlign w:val="center"/>
          </w:tcPr>
          <w:p w14:paraId="6E63EE6B">
            <w:pPr>
              <w:keepNext w:val="0"/>
              <w:keepLines w:val="0"/>
              <w:tabs>
                <w:tab w:val="left" w:pos="720"/>
              </w:tabs>
              <w:kinsoku/>
              <w:bidi w:val="0"/>
              <w:snapToGrid w:val="0"/>
              <w:spacing w:line="360" w:lineRule="auto"/>
              <w:jc w:val="center"/>
              <w:rPr>
                <w:rFonts w:ascii="宋体" w:hAnsi="宋体" w:cs="宋体"/>
                <w:color w:val="auto"/>
                <w:sz w:val="18"/>
                <w:szCs w:val="18"/>
                <w:highlight w:val="none"/>
              </w:rPr>
            </w:pPr>
          </w:p>
        </w:tc>
        <w:tc>
          <w:tcPr>
            <w:tcW w:w="762" w:type="dxa"/>
            <w:vAlign w:val="center"/>
          </w:tcPr>
          <w:p w14:paraId="751CEC2A">
            <w:pPr>
              <w:keepNext w:val="0"/>
              <w:keepLines w:val="0"/>
              <w:tabs>
                <w:tab w:val="left" w:pos="720"/>
              </w:tabs>
              <w:kinsoku/>
              <w:bidi w:val="0"/>
              <w:snapToGrid w:val="0"/>
              <w:spacing w:line="360" w:lineRule="auto"/>
              <w:jc w:val="center"/>
              <w:rPr>
                <w:rFonts w:ascii="宋体" w:hAnsi="宋体" w:cs="宋体"/>
                <w:color w:val="auto"/>
                <w:sz w:val="18"/>
                <w:szCs w:val="18"/>
                <w:highlight w:val="none"/>
              </w:rPr>
            </w:pPr>
          </w:p>
        </w:tc>
        <w:tc>
          <w:tcPr>
            <w:tcW w:w="762" w:type="dxa"/>
            <w:vAlign w:val="center"/>
          </w:tcPr>
          <w:p w14:paraId="7BAE0805">
            <w:pPr>
              <w:keepNext w:val="0"/>
              <w:keepLines w:val="0"/>
              <w:tabs>
                <w:tab w:val="left" w:pos="720"/>
              </w:tabs>
              <w:kinsoku/>
              <w:bidi w:val="0"/>
              <w:snapToGrid w:val="0"/>
              <w:spacing w:line="360" w:lineRule="auto"/>
              <w:jc w:val="center"/>
              <w:rPr>
                <w:rFonts w:ascii="宋体" w:hAnsi="宋体" w:cs="宋体"/>
                <w:color w:val="auto"/>
                <w:sz w:val="18"/>
                <w:szCs w:val="18"/>
                <w:highlight w:val="none"/>
              </w:rPr>
            </w:pPr>
          </w:p>
        </w:tc>
      </w:tr>
      <w:tr w14:paraId="74B1E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640" w:type="dxa"/>
            <w:vAlign w:val="center"/>
          </w:tcPr>
          <w:p w14:paraId="54C35419">
            <w:pPr>
              <w:keepNext w:val="0"/>
              <w:keepLines w:val="0"/>
              <w:tabs>
                <w:tab w:val="left" w:pos="720"/>
              </w:tabs>
              <w:kinsoku/>
              <w:bidi w:val="0"/>
              <w:snapToGrid w:val="0"/>
              <w:spacing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4602" w:type="dxa"/>
            <w:vAlign w:val="center"/>
          </w:tcPr>
          <w:p w14:paraId="56D06430">
            <w:pPr>
              <w:keepNext w:val="0"/>
              <w:keepLines w:val="0"/>
              <w:tabs>
                <w:tab w:val="left" w:pos="720"/>
              </w:tabs>
              <w:kinsoku/>
              <w:bidi w:val="0"/>
              <w:snapToGrid w:val="0"/>
              <w:spacing w:line="240" w:lineRule="auto"/>
              <w:rPr>
                <w:rFonts w:ascii="宋体" w:hAnsi="宋体" w:cs="宋体"/>
                <w:color w:val="auto"/>
                <w:sz w:val="21"/>
                <w:szCs w:val="21"/>
                <w:highlight w:val="none"/>
              </w:rPr>
            </w:pPr>
            <w:r>
              <w:rPr>
                <w:rFonts w:hint="eastAsia" w:ascii="宋体" w:hAnsi="宋体" w:cs="宋体"/>
                <w:color w:val="auto"/>
                <w:sz w:val="21"/>
                <w:szCs w:val="21"/>
                <w:highlight w:val="none"/>
              </w:rPr>
              <w:t>投标函及投标函附录格式及签字盖章符合招标文件要求，有法定代表人或其委托代理人签字或盖章并加盖单位公章。由法定代表人签字的，应附法定代表人身份证明，由代理人签字的，应附授权委托书。(审查内容：《投标函及投标函附录》，法定代表人身份证明书、法定代表人授权委托书（适用于授权代表的）；</w:t>
            </w:r>
          </w:p>
        </w:tc>
        <w:tc>
          <w:tcPr>
            <w:tcW w:w="761" w:type="dxa"/>
            <w:vAlign w:val="center"/>
          </w:tcPr>
          <w:p w14:paraId="6E6F81EB">
            <w:pPr>
              <w:keepNext w:val="0"/>
              <w:keepLines w:val="0"/>
              <w:tabs>
                <w:tab w:val="left" w:pos="720"/>
              </w:tabs>
              <w:kinsoku/>
              <w:bidi w:val="0"/>
              <w:snapToGrid w:val="0"/>
              <w:spacing w:line="360" w:lineRule="auto"/>
              <w:jc w:val="center"/>
              <w:rPr>
                <w:rFonts w:ascii="宋体" w:hAnsi="宋体" w:cs="宋体"/>
                <w:color w:val="auto"/>
                <w:sz w:val="18"/>
                <w:szCs w:val="18"/>
                <w:highlight w:val="none"/>
              </w:rPr>
            </w:pPr>
          </w:p>
        </w:tc>
        <w:tc>
          <w:tcPr>
            <w:tcW w:w="762" w:type="dxa"/>
            <w:vAlign w:val="center"/>
          </w:tcPr>
          <w:p w14:paraId="7964A0C6">
            <w:pPr>
              <w:keepNext w:val="0"/>
              <w:keepLines w:val="0"/>
              <w:tabs>
                <w:tab w:val="left" w:pos="720"/>
              </w:tabs>
              <w:kinsoku/>
              <w:bidi w:val="0"/>
              <w:snapToGrid w:val="0"/>
              <w:spacing w:line="360" w:lineRule="auto"/>
              <w:jc w:val="center"/>
              <w:rPr>
                <w:rFonts w:ascii="宋体" w:hAnsi="宋体" w:cs="宋体"/>
                <w:color w:val="auto"/>
                <w:sz w:val="18"/>
                <w:szCs w:val="18"/>
                <w:highlight w:val="none"/>
              </w:rPr>
            </w:pPr>
          </w:p>
        </w:tc>
        <w:tc>
          <w:tcPr>
            <w:tcW w:w="762" w:type="dxa"/>
            <w:vAlign w:val="center"/>
          </w:tcPr>
          <w:p w14:paraId="1D2DC660">
            <w:pPr>
              <w:keepNext w:val="0"/>
              <w:keepLines w:val="0"/>
              <w:tabs>
                <w:tab w:val="left" w:pos="720"/>
              </w:tabs>
              <w:kinsoku/>
              <w:bidi w:val="0"/>
              <w:snapToGrid w:val="0"/>
              <w:spacing w:line="360" w:lineRule="auto"/>
              <w:jc w:val="center"/>
              <w:rPr>
                <w:rFonts w:ascii="宋体" w:hAnsi="宋体" w:cs="宋体"/>
                <w:color w:val="auto"/>
                <w:sz w:val="18"/>
                <w:szCs w:val="18"/>
                <w:highlight w:val="none"/>
              </w:rPr>
            </w:pPr>
          </w:p>
        </w:tc>
        <w:tc>
          <w:tcPr>
            <w:tcW w:w="762" w:type="dxa"/>
            <w:vAlign w:val="center"/>
          </w:tcPr>
          <w:p w14:paraId="09F96FBD">
            <w:pPr>
              <w:keepNext w:val="0"/>
              <w:keepLines w:val="0"/>
              <w:tabs>
                <w:tab w:val="left" w:pos="720"/>
              </w:tabs>
              <w:kinsoku/>
              <w:bidi w:val="0"/>
              <w:snapToGrid w:val="0"/>
              <w:spacing w:line="360" w:lineRule="auto"/>
              <w:jc w:val="center"/>
              <w:rPr>
                <w:rFonts w:ascii="宋体" w:hAnsi="宋体" w:cs="宋体"/>
                <w:color w:val="auto"/>
                <w:sz w:val="18"/>
                <w:szCs w:val="18"/>
                <w:highlight w:val="none"/>
              </w:rPr>
            </w:pPr>
          </w:p>
        </w:tc>
        <w:tc>
          <w:tcPr>
            <w:tcW w:w="762" w:type="dxa"/>
            <w:vAlign w:val="center"/>
          </w:tcPr>
          <w:p w14:paraId="0800A211">
            <w:pPr>
              <w:keepNext w:val="0"/>
              <w:keepLines w:val="0"/>
              <w:tabs>
                <w:tab w:val="left" w:pos="720"/>
              </w:tabs>
              <w:kinsoku/>
              <w:bidi w:val="0"/>
              <w:snapToGrid w:val="0"/>
              <w:spacing w:line="360" w:lineRule="auto"/>
              <w:jc w:val="center"/>
              <w:rPr>
                <w:rFonts w:ascii="宋体" w:hAnsi="宋体" w:cs="宋体"/>
                <w:color w:val="auto"/>
                <w:sz w:val="18"/>
                <w:szCs w:val="18"/>
                <w:highlight w:val="none"/>
              </w:rPr>
            </w:pPr>
          </w:p>
        </w:tc>
      </w:tr>
      <w:tr w14:paraId="01D52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0" w:type="dxa"/>
            <w:vAlign w:val="center"/>
          </w:tcPr>
          <w:p w14:paraId="627D0717">
            <w:pPr>
              <w:keepNext w:val="0"/>
              <w:keepLines w:val="0"/>
              <w:tabs>
                <w:tab w:val="left" w:pos="720"/>
              </w:tabs>
              <w:kinsoku/>
              <w:bidi w:val="0"/>
              <w:snapToGrid w:val="0"/>
              <w:spacing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4602" w:type="dxa"/>
            <w:vAlign w:val="center"/>
          </w:tcPr>
          <w:p w14:paraId="73CA7B44">
            <w:pPr>
              <w:keepNext w:val="0"/>
              <w:keepLines w:val="0"/>
              <w:tabs>
                <w:tab w:val="left" w:pos="720"/>
              </w:tabs>
              <w:kinsoku/>
              <w:bidi w:val="0"/>
              <w:snapToGrid w:val="0"/>
              <w:spacing w:line="240" w:lineRule="auto"/>
              <w:rPr>
                <w:rFonts w:ascii="宋体" w:hAnsi="宋体" w:cs="宋体"/>
                <w:color w:val="auto"/>
                <w:sz w:val="21"/>
                <w:szCs w:val="21"/>
                <w:highlight w:val="none"/>
              </w:rPr>
            </w:pPr>
            <w:r>
              <w:rPr>
                <w:rFonts w:hint="eastAsia" w:ascii="宋体" w:hAnsi="宋体" w:cs="宋体"/>
                <w:color w:val="auto"/>
                <w:sz w:val="21"/>
                <w:szCs w:val="21"/>
                <w:highlight w:val="none"/>
              </w:rPr>
              <w:t>投标文件格式符合第六章“投标文件格式”的规定；</w:t>
            </w:r>
          </w:p>
        </w:tc>
        <w:tc>
          <w:tcPr>
            <w:tcW w:w="761" w:type="dxa"/>
            <w:vAlign w:val="center"/>
          </w:tcPr>
          <w:p w14:paraId="4AFD8A73">
            <w:pPr>
              <w:keepNext w:val="0"/>
              <w:keepLines w:val="0"/>
              <w:tabs>
                <w:tab w:val="left" w:pos="720"/>
              </w:tabs>
              <w:kinsoku/>
              <w:bidi w:val="0"/>
              <w:snapToGrid w:val="0"/>
              <w:spacing w:line="360" w:lineRule="auto"/>
              <w:jc w:val="center"/>
              <w:rPr>
                <w:rFonts w:ascii="宋体" w:hAnsi="宋体" w:cs="宋体"/>
                <w:color w:val="auto"/>
                <w:sz w:val="18"/>
                <w:szCs w:val="18"/>
                <w:highlight w:val="none"/>
              </w:rPr>
            </w:pPr>
          </w:p>
        </w:tc>
        <w:tc>
          <w:tcPr>
            <w:tcW w:w="762" w:type="dxa"/>
            <w:vAlign w:val="center"/>
          </w:tcPr>
          <w:p w14:paraId="1F6B2755">
            <w:pPr>
              <w:keepNext w:val="0"/>
              <w:keepLines w:val="0"/>
              <w:tabs>
                <w:tab w:val="left" w:pos="720"/>
              </w:tabs>
              <w:kinsoku/>
              <w:bidi w:val="0"/>
              <w:snapToGrid w:val="0"/>
              <w:spacing w:line="360" w:lineRule="auto"/>
              <w:jc w:val="center"/>
              <w:rPr>
                <w:rFonts w:ascii="宋体" w:hAnsi="宋体" w:cs="宋体"/>
                <w:color w:val="auto"/>
                <w:sz w:val="18"/>
                <w:szCs w:val="18"/>
                <w:highlight w:val="none"/>
              </w:rPr>
            </w:pPr>
          </w:p>
        </w:tc>
        <w:tc>
          <w:tcPr>
            <w:tcW w:w="762" w:type="dxa"/>
            <w:vAlign w:val="center"/>
          </w:tcPr>
          <w:p w14:paraId="5F677754">
            <w:pPr>
              <w:keepNext w:val="0"/>
              <w:keepLines w:val="0"/>
              <w:tabs>
                <w:tab w:val="left" w:pos="720"/>
              </w:tabs>
              <w:kinsoku/>
              <w:bidi w:val="0"/>
              <w:snapToGrid w:val="0"/>
              <w:spacing w:line="360" w:lineRule="auto"/>
              <w:jc w:val="center"/>
              <w:rPr>
                <w:rFonts w:ascii="宋体" w:hAnsi="宋体" w:cs="宋体"/>
                <w:color w:val="auto"/>
                <w:sz w:val="18"/>
                <w:szCs w:val="18"/>
                <w:highlight w:val="none"/>
              </w:rPr>
            </w:pPr>
          </w:p>
        </w:tc>
        <w:tc>
          <w:tcPr>
            <w:tcW w:w="762" w:type="dxa"/>
            <w:vAlign w:val="center"/>
          </w:tcPr>
          <w:p w14:paraId="7214E480">
            <w:pPr>
              <w:keepNext w:val="0"/>
              <w:keepLines w:val="0"/>
              <w:tabs>
                <w:tab w:val="left" w:pos="720"/>
              </w:tabs>
              <w:kinsoku/>
              <w:bidi w:val="0"/>
              <w:snapToGrid w:val="0"/>
              <w:spacing w:line="360" w:lineRule="auto"/>
              <w:jc w:val="center"/>
              <w:rPr>
                <w:rFonts w:ascii="宋体" w:hAnsi="宋体" w:cs="宋体"/>
                <w:color w:val="auto"/>
                <w:sz w:val="18"/>
                <w:szCs w:val="18"/>
                <w:highlight w:val="none"/>
              </w:rPr>
            </w:pPr>
          </w:p>
        </w:tc>
        <w:tc>
          <w:tcPr>
            <w:tcW w:w="762" w:type="dxa"/>
            <w:vAlign w:val="center"/>
          </w:tcPr>
          <w:p w14:paraId="668B6F48">
            <w:pPr>
              <w:keepNext w:val="0"/>
              <w:keepLines w:val="0"/>
              <w:tabs>
                <w:tab w:val="left" w:pos="720"/>
              </w:tabs>
              <w:kinsoku/>
              <w:bidi w:val="0"/>
              <w:snapToGrid w:val="0"/>
              <w:spacing w:line="360" w:lineRule="auto"/>
              <w:jc w:val="center"/>
              <w:rPr>
                <w:rFonts w:ascii="宋体" w:hAnsi="宋体" w:cs="宋体"/>
                <w:color w:val="auto"/>
                <w:sz w:val="18"/>
                <w:szCs w:val="18"/>
                <w:highlight w:val="none"/>
              </w:rPr>
            </w:pPr>
          </w:p>
        </w:tc>
      </w:tr>
      <w:tr w14:paraId="78A37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0" w:type="dxa"/>
            <w:vAlign w:val="center"/>
          </w:tcPr>
          <w:p w14:paraId="4C215C7F">
            <w:pPr>
              <w:keepNext w:val="0"/>
              <w:keepLines w:val="0"/>
              <w:tabs>
                <w:tab w:val="left" w:pos="720"/>
              </w:tabs>
              <w:kinsoku/>
              <w:bidi w:val="0"/>
              <w:snapToGrid w:val="0"/>
              <w:spacing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4602" w:type="dxa"/>
            <w:vAlign w:val="center"/>
          </w:tcPr>
          <w:p w14:paraId="632CFF7B">
            <w:pPr>
              <w:keepNext w:val="0"/>
              <w:keepLines w:val="0"/>
              <w:tabs>
                <w:tab w:val="left" w:pos="720"/>
              </w:tabs>
              <w:kinsoku/>
              <w:bidi w:val="0"/>
              <w:snapToGrid w:val="0"/>
              <w:spacing w:line="240" w:lineRule="auto"/>
              <w:rPr>
                <w:rFonts w:ascii="宋体" w:hAnsi="宋体" w:cs="宋体"/>
                <w:color w:val="auto"/>
                <w:sz w:val="21"/>
                <w:szCs w:val="21"/>
                <w:highlight w:val="none"/>
              </w:rPr>
            </w:pPr>
            <w:r>
              <w:rPr>
                <w:rFonts w:hint="eastAsia" w:ascii="宋体" w:hAnsi="宋体" w:cs="宋体"/>
                <w:color w:val="auto"/>
                <w:sz w:val="21"/>
                <w:szCs w:val="21"/>
                <w:highlight w:val="none"/>
              </w:rPr>
              <w:t>本项目不允许备选投标方案；</w:t>
            </w:r>
          </w:p>
        </w:tc>
        <w:tc>
          <w:tcPr>
            <w:tcW w:w="761" w:type="dxa"/>
            <w:vAlign w:val="center"/>
          </w:tcPr>
          <w:p w14:paraId="7E8B9F3E">
            <w:pPr>
              <w:keepNext w:val="0"/>
              <w:keepLines w:val="0"/>
              <w:tabs>
                <w:tab w:val="left" w:pos="720"/>
              </w:tabs>
              <w:kinsoku/>
              <w:bidi w:val="0"/>
              <w:snapToGrid w:val="0"/>
              <w:spacing w:line="360" w:lineRule="auto"/>
              <w:jc w:val="center"/>
              <w:rPr>
                <w:rFonts w:ascii="宋体" w:hAnsi="宋体" w:cs="宋体"/>
                <w:color w:val="auto"/>
                <w:sz w:val="18"/>
                <w:szCs w:val="18"/>
                <w:highlight w:val="none"/>
              </w:rPr>
            </w:pPr>
          </w:p>
        </w:tc>
        <w:tc>
          <w:tcPr>
            <w:tcW w:w="762" w:type="dxa"/>
            <w:vAlign w:val="center"/>
          </w:tcPr>
          <w:p w14:paraId="20CF8AE1">
            <w:pPr>
              <w:keepNext w:val="0"/>
              <w:keepLines w:val="0"/>
              <w:tabs>
                <w:tab w:val="left" w:pos="720"/>
              </w:tabs>
              <w:kinsoku/>
              <w:bidi w:val="0"/>
              <w:snapToGrid w:val="0"/>
              <w:spacing w:line="360" w:lineRule="auto"/>
              <w:jc w:val="center"/>
              <w:rPr>
                <w:rFonts w:ascii="宋体" w:hAnsi="宋体" w:cs="宋体"/>
                <w:color w:val="auto"/>
                <w:sz w:val="18"/>
                <w:szCs w:val="18"/>
                <w:highlight w:val="none"/>
              </w:rPr>
            </w:pPr>
          </w:p>
        </w:tc>
        <w:tc>
          <w:tcPr>
            <w:tcW w:w="762" w:type="dxa"/>
            <w:vAlign w:val="center"/>
          </w:tcPr>
          <w:p w14:paraId="773A4ED8">
            <w:pPr>
              <w:keepNext w:val="0"/>
              <w:keepLines w:val="0"/>
              <w:tabs>
                <w:tab w:val="left" w:pos="720"/>
              </w:tabs>
              <w:kinsoku/>
              <w:bidi w:val="0"/>
              <w:snapToGrid w:val="0"/>
              <w:spacing w:line="360" w:lineRule="auto"/>
              <w:jc w:val="center"/>
              <w:rPr>
                <w:rFonts w:ascii="宋体" w:hAnsi="宋体" w:cs="宋体"/>
                <w:color w:val="auto"/>
                <w:sz w:val="18"/>
                <w:szCs w:val="18"/>
                <w:highlight w:val="none"/>
              </w:rPr>
            </w:pPr>
          </w:p>
        </w:tc>
        <w:tc>
          <w:tcPr>
            <w:tcW w:w="762" w:type="dxa"/>
            <w:vAlign w:val="center"/>
          </w:tcPr>
          <w:p w14:paraId="66A8B76E">
            <w:pPr>
              <w:keepNext w:val="0"/>
              <w:keepLines w:val="0"/>
              <w:tabs>
                <w:tab w:val="left" w:pos="720"/>
              </w:tabs>
              <w:kinsoku/>
              <w:bidi w:val="0"/>
              <w:snapToGrid w:val="0"/>
              <w:spacing w:line="360" w:lineRule="auto"/>
              <w:jc w:val="center"/>
              <w:rPr>
                <w:rFonts w:ascii="宋体" w:hAnsi="宋体" w:cs="宋体"/>
                <w:color w:val="auto"/>
                <w:sz w:val="18"/>
                <w:szCs w:val="18"/>
                <w:highlight w:val="none"/>
              </w:rPr>
            </w:pPr>
          </w:p>
        </w:tc>
        <w:tc>
          <w:tcPr>
            <w:tcW w:w="762" w:type="dxa"/>
            <w:vAlign w:val="center"/>
          </w:tcPr>
          <w:p w14:paraId="239DEECD">
            <w:pPr>
              <w:keepNext w:val="0"/>
              <w:keepLines w:val="0"/>
              <w:tabs>
                <w:tab w:val="left" w:pos="720"/>
              </w:tabs>
              <w:kinsoku/>
              <w:bidi w:val="0"/>
              <w:snapToGrid w:val="0"/>
              <w:spacing w:line="360" w:lineRule="auto"/>
              <w:jc w:val="center"/>
              <w:rPr>
                <w:rFonts w:ascii="宋体" w:hAnsi="宋体" w:cs="宋体"/>
                <w:color w:val="auto"/>
                <w:sz w:val="18"/>
                <w:szCs w:val="18"/>
                <w:highlight w:val="none"/>
              </w:rPr>
            </w:pPr>
          </w:p>
        </w:tc>
      </w:tr>
      <w:tr w14:paraId="634EA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0" w:type="dxa"/>
            <w:vAlign w:val="center"/>
          </w:tcPr>
          <w:p w14:paraId="267A4D76">
            <w:pPr>
              <w:keepNext w:val="0"/>
              <w:keepLines w:val="0"/>
              <w:tabs>
                <w:tab w:val="left" w:pos="720"/>
              </w:tabs>
              <w:kinsoku/>
              <w:bidi w:val="0"/>
              <w:snapToGrid w:val="0"/>
              <w:spacing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5</w:t>
            </w:r>
          </w:p>
        </w:tc>
        <w:tc>
          <w:tcPr>
            <w:tcW w:w="4602" w:type="dxa"/>
            <w:vAlign w:val="center"/>
          </w:tcPr>
          <w:p w14:paraId="1EE3AA62">
            <w:pPr>
              <w:keepNext w:val="0"/>
              <w:keepLines w:val="0"/>
              <w:tabs>
                <w:tab w:val="left" w:pos="720"/>
              </w:tabs>
              <w:kinsoku/>
              <w:bidi w:val="0"/>
              <w:snapToGrid w:val="0"/>
              <w:spacing w:line="240" w:lineRule="auto"/>
              <w:rPr>
                <w:rFonts w:ascii="宋体" w:hAnsi="宋体" w:cs="宋体"/>
                <w:color w:val="auto"/>
                <w:sz w:val="21"/>
                <w:szCs w:val="21"/>
                <w:highlight w:val="none"/>
              </w:rPr>
            </w:pPr>
            <w:r>
              <w:rPr>
                <w:rFonts w:hint="eastAsia" w:ascii="宋体" w:hAnsi="宋体" w:cs="宋体"/>
                <w:color w:val="auto"/>
                <w:sz w:val="21"/>
                <w:szCs w:val="21"/>
                <w:highlight w:val="none"/>
              </w:rPr>
              <w:t>投标人与其他投标人加密打包投标文件电脑机器特征码一致的（以广州公共资源交易中心评标系统的检索信息为准）将被否决。</w:t>
            </w:r>
          </w:p>
        </w:tc>
        <w:tc>
          <w:tcPr>
            <w:tcW w:w="761" w:type="dxa"/>
            <w:vAlign w:val="center"/>
          </w:tcPr>
          <w:p w14:paraId="1D65A460">
            <w:pPr>
              <w:keepNext w:val="0"/>
              <w:keepLines w:val="0"/>
              <w:tabs>
                <w:tab w:val="left" w:pos="720"/>
              </w:tabs>
              <w:kinsoku/>
              <w:bidi w:val="0"/>
              <w:snapToGrid w:val="0"/>
              <w:spacing w:line="360" w:lineRule="auto"/>
              <w:jc w:val="center"/>
              <w:rPr>
                <w:rFonts w:ascii="宋体" w:hAnsi="宋体" w:cs="宋体"/>
                <w:color w:val="auto"/>
                <w:sz w:val="18"/>
                <w:szCs w:val="18"/>
                <w:highlight w:val="none"/>
              </w:rPr>
            </w:pPr>
          </w:p>
        </w:tc>
        <w:tc>
          <w:tcPr>
            <w:tcW w:w="762" w:type="dxa"/>
            <w:vAlign w:val="center"/>
          </w:tcPr>
          <w:p w14:paraId="21884F05">
            <w:pPr>
              <w:keepNext w:val="0"/>
              <w:keepLines w:val="0"/>
              <w:tabs>
                <w:tab w:val="left" w:pos="720"/>
              </w:tabs>
              <w:kinsoku/>
              <w:bidi w:val="0"/>
              <w:snapToGrid w:val="0"/>
              <w:spacing w:line="360" w:lineRule="auto"/>
              <w:jc w:val="center"/>
              <w:rPr>
                <w:rFonts w:ascii="宋体" w:hAnsi="宋体" w:cs="宋体"/>
                <w:color w:val="auto"/>
                <w:sz w:val="18"/>
                <w:szCs w:val="18"/>
                <w:highlight w:val="none"/>
              </w:rPr>
            </w:pPr>
          </w:p>
        </w:tc>
        <w:tc>
          <w:tcPr>
            <w:tcW w:w="762" w:type="dxa"/>
            <w:vAlign w:val="center"/>
          </w:tcPr>
          <w:p w14:paraId="3BB60357">
            <w:pPr>
              <w:keepNext w:val="0"/>
              <w:keepLines w:val="0"/>
              <w:tabs>
                <w:tab w:val="left" w:pos="720"/>
              </w:tabs>
              <w:kinsoku/>
              <w:bidi w:val="0"/>
              <w:snapToGrid w:val="0"/>
              <w:spacing w:line="360" w:lineRule="auto"/>
              <w:jc w:val="center"/>
              <w:rPr>
                <w:rFonts w:ascii="宋体" w:hAnsi="宋体" w:cs="宋体"/>
                <w:color w:val="auto"/>
                <w:sz w:val="18"/>
                <w:szCs w:val="18"/>
                <w:highlight w:val="none"/>
              </w:rPr>
            </w:pPr>
          </w:p>
        </w:tc>
        <w:tc>
          <w:tcPr>
            <w:tcW w:w="762" w:type="dxa"/>
            <w:vAlign w:val="center"/>
          </w:tcPr>
          <w:p w14:paraId="0D349BE0">
            <w:pPr>
              <w:keepNext w:val="0"/>
              <w:keepLines w:val="0"/>
              <w:tabs>
                <w:tab w:val="left" w:pos="720"/>
              </w:tabs>
              <w:kinsoku/>
              <w:bidi w:val="0"/>
              <w:snapToGrid w:val="0"/>
              <w:spacing w:line="360" w:lineRule="auto"/>
              <w:jc w:val="center"/>
              <w:rPr>
                <w:rFonts w:ascii="宋体" w:hAnsi="宋体" w:cs="宋体"/>
                <w:color w:val="auto"/>
                <w:sz w:val="18"/>
                <w:szCs w:val="18"/>
                <w:highlight w:val="none"/>
              </w:rPr>
            </w:pPr>
          </w:p>
        </w:tc>
        <w:tc>
          <w:tcPr>
            <w:tcW w:w="762" w:type="dxa"/>
            <w:vAlign w:val="center"/>
          </w:tcPr>
          <w:p w14:paraId="355673F6">
            <w:pPr>
              <w:keepNext w:val="0"/>
              <w:keepLines w:val="0"/>
              <w:tabs>
                <w:tab w:val="left" w:pos="720"/>
              </w:tabs>
              <w:kinsoku/>
              <w:bidi w:val="0"/>
              <w:snapToGrid w:val="0"/>
              <w:spacing w:line="360" w:lineRule="auto"/>
              <w:jc w:val="center"/>
              <w:rPr>
                <w:rFonts w:ascii="宋体" w:hAnsi="宋体" w:cs="宋体"/>
                <w:color w:val="auto"/>
                <w:sz w:val="18"/>
                <w:szCs w:val="18"/>
                <w:highlight w:val="none"/>
              </w:rPr>
            </w:pPr>
          </w:p>
        </w:tc>
      </w:tr>
      <w:tr w14:paraId="199C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40" w:type="dxa"/>
            <w:vAlign w:val="center"/>
          </w:tcPr>
          <w:p w14:paraId="5EB9C1A6">
            <w:pPr>
              <w:keepNext w:val="0"/>
              <w:keepLines w:val="0"/>
              <w:tabs>
                <w:tab w:val="left" w:pos="720"/>
              </w:tabs>
              <w:kinsoku/>
              <w:bidi w:val="0"/>
              <w:snapToGrid w:val="0"/>
              <w:spacing w:line="240" w:lineRule="auto"/>
              <w:rPr>
                <w:rFonts w:ascii="宋体" w:hAnsi="宋体" w:cs="宋体"/>
                <w:color w:val="auto"/>
                <w:sz w:val="21"/>
                <w:szCs w:val="21"/>
                <w:highlight w:val="none"/>
              </w:rPr>
            </w:pPr>
            <w:r>
              <w:rPr>
                <w:rFonts w:hint="eastAsia" w:ascii="宋体" w:hAnsi="宋体" w:cs="宋体"/>
                <w:color w:val="auto"/>
                <w:sz w:val="21"/>
                <w:szCs w:val="21"/>
                <w:highlight w:val="none"/>
              </w:rPr>
              <w:t>结论</w:t>
            </w:r>
          </w:p>
        </w:tc>
        <w:tc>
          <w:tcPr>
            <w:tcW w:w="4602" w:type="dxa"/>
            <w:vAlign w:val="center"/>
          </w:tcPr>
          <w:p w14:paraId="031E4687">
            <w:pPr>
              <w:keepNext w:val="0"/>
              <w:keepLines w:val="0"/>
              <w:tabs>
                <w:tab w:val="left" w:pos="720"/>
              </w:tabs>
              <w:kinsoku/>
              <w:bidi w:val="0"/>
              <w:snapToGrid w:val="0"/>
              <w:spacing w:line="240" w:lineRule="auto"/>
              <w:rPr>
                <w:rFonts w:ascii="宋体" w:hAnsi="宋体" w:cs="宋体"/>
                <w:color w:val="auto"/>
                <w:sz w:val="21"/>
                <w:szCs w:val="21"/>
                <w:highlight w:val="none"/>
              </w:rPr>
            </w:pPr>
            <w:r>
              <w:rPr>
                <w:rFonts w:hint="eastAsia" w:ascii="宋体" w:hAnsi="宋体" w:cs="宋体"/>
                <w:color w:val="auto"/>
                <w:sz w:val="21"/>
                <w:szCs w:val="21"/>
                <w:highlight w:val="none"/>
              </w:rPr>
              <w:t>是否通过并进入下一阶段评审</w:t>
            </w:r>
          </w:p>
        </w:tc>
        <w:tc>
          <w:tcPr>
            <w:tcW w:w="761" w:type="dxa"/>
            <w:vAlign w:val="center"/>
          </w:tcPr>
          <w:p w14:paraId="0907DCFE">
            <w:pPr>
              <w:keepNext w:val="0"/>
              <w:keepLines w:val="0"/>
              <w:tabs>
                <w:tab w:val="left" w:pos="720"/>
              </w:tabs>
              <w:kinsoku/>
              <w:bidi w:val="0"/>
              <w:snapToGrid w:val="0"/>
              <w:spacing w:line="360" w:lineRule="auto"/>
              <w:jc w:val="center"/>
              <w:rPr>
                <w:rFonts w:ascii="宋体" w:hAnsi="宋体" w:cs="宋体"/>
                <w:color w:val="auto"/>
                <w:sz w:val="18"/>
                <w:szCs w:val="18"/>
                <w:highlight w:val="none"/>
              </w:rPr>
            </w:pPr>
          </w:p>
        </w:tc>
        <w:tc>
          <w:tcPr>
            <w:tcW w:w="762" w:type="dxa"/>
            <w:vAlign w:val="center"/>
          </w:tcPr>
          <w:p w14:paraId="6DA01865">
            <w:pPr>
              <w:keepNext w:val="0"/>
              <w:keepLines w:val="0"/>
              <w:tabs>
                <w:tab w:val="left" w:pos="720"/>
              </w:tabs>
              <w:kinsoku/>
              <w:bidi w:val="0"/>
              <w:snapToGrid w:val="0"/>
              <w:spacing w:line="360" w:lineRule="auto"/>
              <w:jc w:val="center"/>
              <w:rPr>
                <w:rFonts w:ascii="宋体" w:hAnsi="宋体" w:cs="宋体"/>
                <w:color w:val="auto"/>
                <w:sz w:val="18"/>
                <w:szCs w:val="18"/>
                <w:highlight w:val="none"/>
              </w:rPr>
            </w:pPr>
          </w:p>
        </w:tc>
        <w:tc>
          <w:tcPr>
            <w:tcW w:w="762" w:type="dxa"/>
            <w:vAlign w:val="center"/>
          </w:tcPr>
          <w:p w14:paraId="14F5A6BD">
            <w:pPr>
              <w:keepNext w:val="0"/>
              <w:keepLines w:val="0"/>
              <w:tabs>
                <w:tab w:val="left" w:pos="720"/>
              </w:tabs>
              <w:kinsoku/>
              <w:bidi w:val="0"/>
              <w:snapToGrid w:val="0"/>
              <w:spacing w:line="360" w:lineRule="auto"/>
              <w:jc w:val="center"/>
              <w:rPr>
                <w:rFonts w:ascii="宋体" w:hAnsi="宋体" w:cs="宋体"/>
                <w:color w:val="auto"/>
                <w:sz w:val="18"/>
                <w:szCs w:val="18"/>
                <w:highlight w:val="none"/>
              </w:rPr>
            </w:pPr>
          </w:p>
        </w:tc>
        <w:tc>
          <w:tcPr>
            <w:tcW w:w="762" w:type="dxa"/>
            <w:vAlign w:val="center"/>
          </w:tcPr>
          <w:p w14:paraId="17E3F90D">
            <w:pPr>
              <w:keepNext w:val="0"/>
              <w:keepLines w:val="0"/>
              <w:tabs>
                <w:tab w:val="left" w:pos="720"/>
              </w:tabs>
              <w:kinsoku/>
              <w:bidi w:val="0"/>
              <w:snapToGrid w:val="0"/>
              <w:spacing w:line="360" w:lineRule="auto"/>
              <w:jc w:val="center"/>
              <w:rPr>
                <w:rFonts w:ascii="宋体" w:hAnsi="宋体" w:cs="宋体"/>
                <w:color w:val="auto"/>
                <w:sz w:val="18"/>
                <w:szCs w:val="18"/>
                <w:highlight w:val="none"/>
              </w:rPr>
            </w:pPr>
          </w:p>
        </w:tc>
        <w:tc>
          <w:tcPr>
            <w:tcW w:w="762" w:type="dxa"/>
            <w:vAlign w:val="center"/>
          </w:tcPr>
          <w:p w14:paraId="1E84C257">
            <w:pPr>
              <w:keepNext w:val="0"/>
              <w:keepLines w:val="0"/>
              <w:tabs>
                <w:tab w:val="left" w:pos="720"/>
              </w:tabs>
              <w:kinsoku/>
              <w:bidi w:val="0"/>
              <w:snapToGrid w:val="0"/>
              <w:spacing w:line="360" w:lineRule="auto"/>
              <w:jc w:val="center"/>
              <w:rPr>
                <w:rFonts w:ascii="宋体" w:hAnsi="宋体" w:cs="宋体"/>
                <w:color w:val="auto"/>
                <w:sz w:val="18"/>
                <w:szCs w:val="18"/>
                <w:highlight w:val="none"/>
              </w:rPr>
            </w:pPr>
          </w:p>
        </w:tc>
      </w:tr>
    </w:tbl>
    <w:p w14:paraId="21F3B487">
      <w:pPr>
        <w:keepNext w:val="0"/>
        <w:keepLines w:val="0"/>
        <w:tabs>
          <w:tab w:val="left" w:pos="720"/>
        </w:tabs>
        <w:kinsoku/>
        <w:bidi w:val="0"/>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备注：1、“是否通过并进入下一阶段评审”一栏应写“通过”“不通过”。</w:t>
      </w:r>
    </w:p>
    <w:p w14:paraId="47056E95">
      <w:pPr>
        <w:keepNext w:val="0"/>
        <w:keepLines w:val="0"/>
        <w:tabs>
          <w:tab w:val="left" w:pos="720"/>
        </w:tabs>
        <w:kinsoku/>
        <w:bidi w:val="0"/>
        <w:snapToGrid w:val="0"/>
        <w:spacing w:line="360" w:lineRule="auto"/>
        <w:ind w:firstLine="630" w:firstLineChars="300"/>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b/>
          <w:color w:val="auto"/>
          <w:sz w:val="21"/>
          <w:szCs w:val="21"/>
          <w:highlight w:val="none"/>
        </w:rPr>
        <w:t>符合要求的打“○”，不符合的打“×”。</w:t>
      </w:r>
    </w:p>
    <w:p w14:paraId="0F29E90F">
      <w:pPr>
        <w:keepNext w:val="0"/>
        <w:keepLines w:val="0"/>
        <w:tabs>
          <w:tab w:val="left" w:pos="720"/>
        </w:tabs>
        <w:kinsoku/>
        <w:bidi w:val="0"/>
        <w:snapToGrid w:val="0"/>
        <w:spacing w:line="360" w:lineRule="auto"/>
        <w:ind w:firstLine="630" w:firstLineChars="300"/>
        <w:rPr>
          <w:rFonts w:ascii="宋体" w:hAnsi="宋体" w:cs="宋体"/>
          <w:color w:val="auto"/>
          <w:sz w:val="21"/>
          <w:szCs w:val="21"/>
          <w:highlight w:val="none"/>
        </w:rPr>
      </w:pPr>
      <w:r>
        <w:rPr>
          <w:rFonts w:hint="eastAsia" w:ascii="宋体" w:hAnsi="宋体" w:cs="宋体"/>
          <w:color w:val="auto"/>
          <w:sz w:val="21"/>
          <w:szCs w:val="21"/>
          <w:highlight w:val="none"/>
        </w:rPr>
        <w:t>3、经评标委员会审核后，出现一个“×”的结论为“不通过”，即按无效处理。</w:t>
      </w:r>
    </w:p>
    <w:p w14:paraId="626D7A9B">
      <w:pPr>
        <w:keepNext w:val="0"/>
        <w:keepLines w:val="0"/>
        <w:tabs>
          <w:tab w:val="left" w:pos="720"/>
        </w:tabs>
        <w:kinsoku/>
        <w:bidi w:val="0"/>
        <w:snapToGrid w:val="0"/>
        <w:spacing w:line="360" w:lineRule="auto"/>
        <w:ind w:firstLine="630" w:firstLineChars="300"/>
        <w:rPr>
          <w:rFonts w:ascii="宋体" w:hAnsi="宋体" w:cs="宋体"/>
          <w:color w:val="auto"/>
          <w:sz w:val="21"/>
          <w:szCs w:val="21"/>
          <w:highlight w:val="none"/>
        </w:rPr>
      </w:pPr>
      <w:r>
        <w:rPr>
          <w:rFonts w:hint="eastAsia" w:ascii="宋体" w:hAnsi="宋体" w:cs="宋体"/>
          <w:color w:val="auto"/>
          <w:sz w:val="21"/>
          <w:szCs w:val="21"/>
          <w:highlight w:val="none"/>
        </w:rPr>
        <w:t>4、表中全部条件满足为“通过”，同意进入下一阶段评审。</w:t>
      </w:r>
    </w:p>
    <w:p w14:paraId="2C36693E">
      <w:pPr>
        <w:keepNext w:val="0"/>
        <w:keepLines w:val="0"/>
        <w:tabs>
          <w:tab w:val="left" w:pos="720"/>
        </w:tabs>
        <w:kinsoku/>
        <w:bidi w:val="0"/>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 xml:space="preserve">      5、若评委意见不一致时，则按少数服从多数的原则，决定该投标人是否通过形式审查，进入下一阶段评审。</w:t>
      </w:r>
    </w:p>
    <w:p w14:paraId="0E2B4631">
      <w:pPr>
        <w:keepNext w:val="0"/>
        <w:keepLines w:val="0"/>
        <w:tabs>
          <w:tab w:val="left" w:pos="720"/>
        </w:tabs>
        <w:kinsoku/>
        <w:bidi w:val="0"/>
        <w:snapToGrid w:val="0"/>
        <w:spacing w:line="360" w:lineRule="auto"/>
        <w:rPr>
          <w:rFonts w:ascii="宋体" w:hAnsi="宋体" w:cs="宋体"/>
          <w:color w:val="auto"/>
          <w:sz w:val="21"/>
          <w:szCs w:val="21"/>
          <w:highlight w:val="none"/>
        </w:rPr>
      </w:pPr>
    </w:p>
    <w:p w14:paraId="50D281AF">
      <w:pPr>
        <w:keepNext w:val="0"/>
        <w:keepLines w:val="0"/>
        <w:tabs>
          <w:tab w:val="left" w:pos="720"/>
        </w:tabs>
        <w:kinsoku/>
        <w:bidi w:val="0"/>
        <w:snapToGrid w:val="0"/>
        <w:spacing w:line="360" w:lineRule="auto"/>
        <w:ind w:right="42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评委签名：</w:t>
      </w:r>
      <w:r>
        <w:rPr>
          <w:rFonts w:hint="eastAsia" w:ascii="宋体" w:hAnsi="宋体" w:cs="宋体"/>
          <w:color w:val="auto"/>
          <w:sz w:val="21"/>
          <w:szCs w:val="21"/>
          <w:highlight w:val="none"/>
          <w:lang w:eastAsia="zh-CN"/>
        </w:rPr>
        <w:t>　　　　　　</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eastAsia="zh-CN"/>
        </w:rPr>
        <w:t>　　　　　　　　　　　　　　　　</w:t>
      </w:r>
      <w:r>
        <w:rPr>
          <w:rFonts w:hint="eastAsia" w:ascii="宋体" w:hAnsi="宋体" w:cs="宋体"/>
          <w:color w:val="auto"/>
          <w:sz w:val="21"/>
          <w:szCs w:val="21"/>
          <w:highlight w:val="none"/>
        </w:rPr>
        <w:t xml:space="preserve">        日期：</w:t>
      </w:r>
    </w:p>
    <w:p w14:paraId="4D033324">
      <w:pPr>
        <w:keepNext w:val="0"/>
        <w:keepLines w:val="0"/>
        <w:kinsoku/>
        <w:bidi w:val="0"/>
        <w:rPr>
          <w:rFonts w:hint="eastAsia" w:ascii="宋体" w:hAnsi="宋体" w:cs="宋体"/>
          <w:color w:val="auto"/>
          <w:sz w:val="21"/>
          <w:szCs w:val="21"/>
          <w:highlight w:val="none"/>
        </w:rPr>
      </w:pPr>
      <w:r>
        <w:rPr>
          <w:rFonts w:hint="eastAsia" w:ascii="宋体" w:hAnsi="宋体" w:cs="宋体"/>
          <w:color w:val="auto"/>
          <w:sz w:val="21"/>
          <w:szCs w:val="21"/>
          <w:highlight w:val="none"/>
        </w:rPr>
        <w:br w:type="page"/>
      </w:r>
    </w:p>
    <w:p w14:paraId="2BCA428B">
      <w:pPr>
        <w:keepNext w:val="0"/>
        <w:keepLines w:val="0"/>
        <w:kinsoku/>
        <w:bidi w:val="0"/>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附表三：</w:t>
      </w:r>
    </w:p>
    <w:p w14:paraId="74425BBE">
      <w:pPr>
        <w:keepNext w:val="0"/>
        <w:keepLines w:val="0"/>
        <w:kinsoku/>
        <w:bidi w:val="0"/>
        <w:spacing w:line="360" w:lineRule="auto"/>
        <w:ind w:firstLine="562" w:firstLineChars="200"/>
        <w:jc w:val="center"/>
        <w:rPr>
          <w:rFonts w:ascii="宋体" w:hAnsi="宋体" w:cs="宋体"/>
          <w:b/>
          <w:color w:val="auto"/>
          <w:sz w:val="28"/>
          <w:szCs w:val="28"/>
          <w:highlight w:val="none"/>
        </w:rPr>
      </w:pPr>
      <w:r>
        <w:rPr>
          <w:rFonts w:hint="eastAsia" w:ascii="宋体" w:hAnsi="宋体" w:cs="宋体"/>
          <w:b/>
          <w:color w:val="auto"/>
          <w:sz w:val="28"/>
          <w:szCs w:val="28"/>
          <w:highlight w:val="none"/>
        </w:rPr>
        <w:t>响应性评审表</w:t>
      </w:r>
    </w:p>
    <w:p w14:paraId="7CCCC79D">
      <w:pPr>
        <w:keepNext w:val="0"/>
        <w:keepLines w:val="0"/>
        <w:kinsoku/>
        <w:bidi w:val="0"/>
        <w:spacing w:line="360" w:lineRule="auto"/>
        <w:rPr>
          <w:rFonts w:ascii="宋体" w:hAnsi="宋体" w:cs="宋体"/>
          <w:color w:val="auto"/>
          <w:szCs w:val="21"/>
          <w:highlight w:val="none"/>
        </w:rPr>
      </w:pPr>
      <w:r>
        <w:rPr>
          <w:rFonts w:hint="eastAsia" w:ascii="宋体" w:hAnsi="宋体" w:cs="宋体"/>
          <w:color w:val="auto"/>
          <w:szCs w:val="21"/>
          <w:highlight w:val="none"/>
        </w:rPr>
        <w:t>项目名称：</w:t>
      </w:r>
    </w:p>
    <w:tbl>
      <w:tblPr>
        <w:tblStyle w:val="24"/>
        <w:tblW w:w="93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5057"/>
        <w:gridCol w:w="694"/>
        <w:gridCol w:w="519"/>
        <w:gridCol w:w="811"/>
        <w:gridCol w:w="811"/>
        <w:gridCol w:w="811"/>
      </w:tblGrid>
      <w:tr w14:paraId="01C82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66" w:type="dxa"/>
            <w:vAlign w:val="center"/>
          </w:tcPr>
          <w:p w14:paraId="0CA639EB">
            <w:pPr>
              <w:keepNext w:val="0"/>
              <w:keepLines w:val="0"/>
              <w:tabs>
                <w:tab w:val="left" w:pos="720"/>
              </w:tabs>
              <w:kinsoku/>
              <w:bidi w:val="0"/>
              <w:snapToGrid w:val="0"/>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编号</w:t>
            </w:r>
          </w:p>
        </w:tc>
        <w:tc>
          <w:tcPr>
            <w:tcW w:w="5057" w:type="dxa"/>
            <w:tcBorders>
              <w:tl2br w:val="single" w:color="auto" w:sz="4" w:space="0"/>
            </w:tcBorders>
            <w:vAlign w:val="center"/>
          </w:tcPr>
          <w:p w14:paraId="750DA3E1">
            <w:pPr>
              <w:keepNext w:val="0"/>
              <w:keepLines w:val="0"/>
              <w:tabs>
                <w:tab w:val="left" w:pos="720"/>
              </w:tabs>
              <w:kinsoku/>
              <w:bidi w:val="0"/>
              <w:snapToGrid w:val="0"/>
              <w:spacing w:line="360" w:lineRule="auto"/>
              <w:ind w:firstLine="840" w:firstLineChars="400"/>
              <w:rPr>
                <w:rFonts w:ascii="宋体" w:hAnsi="宋体" w:cs="宋体"/>
                <w:color w:val="auto"/>
                <w:sz w:val="21"/>
                <w:szCs w:val="21"/>
                <w:highlight w:val="none"/>
              </w:rPr>
            </w:pPr>
            <w:r>
              <w:rPr>
                <w:rFonts w:hint="eastAsia" w:ascii="宋体" w:hAnsi="宋体" w:cs="宋体"/>
                <w:color w:val="auto"/>
                <w:sz w:val="21"/>
                <w:szCs w:val="21"/>
                <w:highlight w:val="none"/>
              </w:rPr>
              <w:t xml:space="preserve">                         投标人名称</w:t>
            </w:r>
          </w:p>
          <w:p w14:paraId="1352B2F0">
            <w:pPr>
              <w:keepNext w:val="0"/>
              <w:keepLines w:val="0"/>
              <w:tabs>
                <w:tab w:val="left" w:pos="720"/>
              </w:tabs>
              <w:kinsoku/>
              <w:bidi w:val="0"/>
              <w:snapToGrid w:val="0"/>
              <w:spacing w:line="360" w:lineRule="auto"/>
              <w:rPr>
                <w:rFonts w:ascii="宋体" w:hAnsi="宋体" w:cs="宋体"/>
                <w:color w:val="auto"/>
                <w:sz w:val="21"/>
                <w:szCs w:val="21"/>
                <w:highlight w:val="none"/>
              </w:rPr>
            </w:pPr>
          </w:p>
          <w:p w14:paraId="61A0A93A">
            <w:pPr>
              <w:keepNext w:val="0"/>
              <w:keepLines w:val="0"/>
              <w:tabs>
                <w:tab w:val="left" w:pos="720"/>
              </w:tabs>
              <w:kinsoku/>
              <w:bidi w:val="0"/>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评审项目</w:t>
            </w:r>
          </w:p>
        </w:tc>
        <w:tc>
          <w:tcPr>
            <w:tcW w:w="694" w:type="dxa"/>
            <w:vAlign w:val="center"/>
          </w:tcPr>
          <w:p w14:paraId="407D86E9">
            <w:pPr>
              <w:keepNext w:val="0"/>
              <w:keepLines w:val="0"/>
              <w:tabs>
                <w:tab w:val="left" w:pos="720"/>
              </w:tabs>
              <w:kinsoku/>
              <w:bidi w:val="0"/>
              <w:snapToGrid w:val="0"/>
              <w:spacing w:line="360" w:lineRule="auto"/>
              <w:rPr>
                <w:rFonts w:ascii="宋体" w:hAnsi="宋体" w:cs="宋体"/>
                <w:color w:val="auto"/>
                <w:sz w:val="21"/>
                <w:szCs w:val="21"/>
                <w:highlight w:val="none"/>
              </w:rPr>
            </w:pPr>
          </w:p>
        </w:tc>
        <w:tc>
          <w:tcPr>
            <w:tcW w:w="519" w:type="dxa"/>
            <w:vAlign w:val="center"/>
          </w:tcPr>
          <w:p w14:paraId="2AB75C9F">
            <w:pPr>
              <w:keepNext w:val="0"/>
              <w:keepLines w:val="0"/>
              <w:tabs>
                <w:tab w:val="left" w:pos="720"/>
              </w:tabs>
              <w:kinsoku/>
              <w:bidi w:val="0"/>
              <w:snapToGrid w:val="0"/>
              <w:spacing w:line="360" w:lineRule="auto"/>
              <w:jc w:val="center"/>
              <w:rPr>
                <w:rFonts w:ascii="宋体" w:hAnsi="宋体" w:cs="宋体"/>
                <w:color w:val="auto"/>
                <w:sz w:val="21"/>
                <w:szCs w:val="21"/>
                <w:highlight w:val="none"/>
              </w:rPr>
            </w:pPr>
          </w:p>
        </w:tc>
        <w:tc>
          <w:tcPr>
            <w:tcW w:w="811" w:type="dxa"/>
            <w:vAlign w:val="center"/>
          </w:tcPr>
          <w:p w14:paraId="2D49B5B4">
            <w:pPr>
              <w:keepNext w:val="0"/>
              <w:keepLines w:val="0"/>
              <w:tabs>
                <w:tab w:val="left" w:pos="720"/>
              </w:tabs>
              <w:kinsoku/>
              <w:bidi w:val="0"/>
              <w:snapToGrid w:val="0"/>
              <w:spacing w:line="360" w:lineRule="auto"/>
              <w:jc w:val="center"/>
              <w:rPr>
                <w:rFonts w:ascii="宋体" w:hAnsi="宋体" w:cs="宋体"/>
                <w:color w:val="auto"/>
                <w:sz w:val="21"/>
                <w:szCs w:val="21"/>
                <w:highlight w:val="none"/>
              </w:rPr>
            </w:pPr>
          </w:p>
        </w:tc>
        <w:tc>
          <w:tcPr>
            <w:tcW w:w="811" w:type="dxa"/>
            <w:vAlign w:val="center"/>
          </w:tcPr>
          <w:p w14:paraId="61735060">
            <w:pPr>
              <w:keepNext w:val="0"/>
              <w:keepLines w:val="0"/>
              <w:tabs>
                <w:tab w:val="left" w:pos="720"/>
              </w:tabs>
              <w:kinsoku/>
              <w:bidi w:val="0"/>
              <w:snapToGrid w:val="0"/>
              <w:spacing w:line="360" w:lineRule="auto"/>
              <w:jc w:val="center"/>
              <w:rPr>
                <w:rFonts w:ascii="宋体" w:hAnsi="宋体" w:cs="宋体"/>
                <w:color w:val="auto"/>
                <w:sz w:val="21"/>
                <w:szCs w:val="21"/>
                <w:highlight w:val="none"/>
              </w:rPr>
            </w:pPr>
          </w:p>
        </w:tc>
        <w:tc>
          <w:tcPr>
            <w:tcW w:w="811" w:type="dxa"/>
            <w:vAlign w:val="center"/>
          </w:tcPr>
          <w:p w14:paraId="107B8DD9">
            <w:pPr>
              <w:keepNext w:val="0"/>
              <w:keepLines w:val="0"/>
              <w:tabs>
                <w:tab w:val="left" w:pos="720"/>
              </w:tabs>
              <w:kinsoku/>
              <w:bidi w:val="0"/>
              <w:snapToGrid w:val="0"/>
              <w:spacing w:line="360" w:lineRule="auto"/>
              <w:jc w:val="center"/>
              <w:rPr>
                <w:rFonts w:ascii="宋体" w:hAnsi="宋体" w:cs="宋体"/>
                <w:color w:val="auto"/>
                <w:sz w:val="21"/>
                <w:szCs w:val="21"/>
                <w:highlight w:val="none"/>
              </w:rPr>
            </w:pPr>
          </w:p>
        </w:tc>
      </w:tr>
      <w:tr w14:paraId="14C5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66" w:type="dxa"/>
            <w:vAlign w:val="center"/>
          </w:tcPr>
          <w:p w14:paraId="02F465E7">
            <w:pPr>
              <w:keepNext w:val="0"/>
              <w:keepLines w:val="0"/>
              <w:tabs>
                <w:tab w:val="left" w:pos="720"/>
              </w:tabs>
              <w:kinsoku/>
              <w:bidi w:val="0"/>
              <w:snapToGrid w:val="0"/>
              <w:spacing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5057" w:type="dxa"/>
            <w:vAlign w:val="center"/>
          </w:tcPr>
          <w:p w14:paraId="724ADF60">
            <w:pPr>
              <w:keepNext w:val="0"/>
              <w:keepLines w:val="0"/>
              <w:tabs>
                <w:tab w:val="left" w:pos="720"/>
              </w:tabs>
              <w:kinsoku/>
              <w:bidi w:val="0"/>
              <w:snapToGrid w:val="0"/>
              <w:spacing w:line="240" w:lineRule="auto"/>
              <w:contextualSpacing/>
              <w:rPr>
                <w:rFonts w:ascii="宋体" w:hAnsi="宋体" w:cs="宋体"/>
                <w:color w:val="auto"/>
                <w:sz w:val="21"/>
                <w:szCs w:val="21"/>
                <w:highlight w:val="none"/>
              </w:rPr>
            </w:pPr>
            <w:r>
              <w:rPr>
                <w:rFonts w:hint="eastAsia" w:ascii="宋体" w:hAnsi="宋体" w:cs="宋体"/>
                <w:color w:val="auto"/>
                <w:sz w:val="21"/>
                <w:szCs w:val="21"/>
                <w:highlight w:val="none"/>
              </w:rPr>
              <w:t>投标报价符合第二章“投标人须知”第3.2款规定进行投标报价的；对同一招标项目没有出现两个或以上的投标报价，且修正无依据；</w:t>
            </w:r>
          </w:p>
        </w:tc>
        <w:tc>
          <w:tcPr>
            <w:tcW w:w="694" w:type="dxa"/>
            <w:vAlign w:val="center"/>
          </w:tcPr>
          <w:p w14:paraId="426F97CA">
            <w:pPr>
              <w:keepNext w:val="0"/>
              <w:keepLines w:val="0"/>
              <w:tabs>
                <w:tab w:val="left" w:pos="720"/>
              </w:tabs>
              <w:kinsoku/>
              <w:bidi w:val="0"/>
              <w:snapToGrid w:val="0"/>
              <w:spacing w:line="360" w:lineRule="auto"/>
              <w:jc w:val="center"/>
              <w:rPr>
                <w:rFonts w:ascii="宋体" w:hAnsi="宋体" w:cs="宋体"/>
                <w:color w:val="auto"/>
                <w:sz w:val="21"/>
                <w:szCs w:val="21"/>
                <w:highlight w:val="none"/>
              </w:rPr>
            </w:pPr>
          </w:p>
        </w:tc>
        <w:tc>
          <w:tcPr>
            <w:tcW w:w="519" w:type="dxa"/>
            <w:vAlign w:val="center"/>
          </w:tcPr>
          <w:p w14:paraId="2294BE24">
            <w:pPr>
              <w:keepNext w:val="0"/>
              <w:keepLines w:val="0"/>
              <w:tabs>
                <w:tab w:val="left" w:pos="720"/>
              </w:tabs>
              <w:kinsoku/>
              <w:bidi w:val="0"/>
              <w:snapToGrid w:val="0"/>
              <w:spacing w:line="360" w:lineRule="auto"/>
              <w:jc w:val="center"/>
              <w:rPr>
                <w:rFonts w:ascii="宋体" w:hAnsi="宋体" w:cs="宋体"/>
                <w:color w:val="auto"/>
                <w:sz w:val="21"/>
                <w:szCs w:val="21"/>
                <w:highlight w:val="none"/>
              </w:rPr>
            </w:pPr>
          </w:p>
        </w:tc>
        <w:tc>
          <w:tcPr>
            <w:tcW w:w="811" w:type="dxa"/>
            <w:vAlign w:val="center"/>
          </w:tcPr>
          <w:p w14:paraId="403A6943">
            <w:pPr>
              <w:keepNext w:val="0"/>
              <w:keepLines w:val="0"/>
              <w:tabs>
                <w:tab w:val="left" w:pos="720"/>
              </w:tabs>
              <w:kinsoku/>
              <w:bidi w:val="0"/>
              <w:snapToGrid w:val="0"/>
              <w:spacing w:line="360" w:lineRule="auto"/>
              <w:jc w:val="center"/>
              <w:rPr>
                <w:rFonts w:ascii="宋体" w:hAnsi="宋体" w:cs="宋体"/>
                <w:color w:val="auto"/>
                <w:sz w:val="21"/>
                <w:szCs w:val="21"/>
                <w:highlight w:val="none"/>
              </w:rPr>
            </w:pPr>
          </w:p>
        </w:tc>
        <w:tc>
          <w:tcPr>
            <w:tcW w:w="811" w:type="dxa"/>
            <w:vAlign w:val="center"/>
          </w:tcPr>
          <w:p w14:paraId="64475BB8">
            <w:pPr>
              <w:keepNext w:val="0"/>
              <w:keepLines w:val="0"/>
              <w:tabs>
                <w:tab w:val="left" w:pos="720"/>
              </w:tabs>
              <w:kinsoku/>
              <w:bidi w:val="0"/>
              <w:snapToGrid w:val="0"/>
              <w:spacing w:line="360" w:lineRule="auto"/>
              <w:jc w:val="center"/>
              <w:rPr>
                <w:rFonts w:ascii="宋体" w:hAnsi="宋体" w:cs="宋体"/>
                <w:color w:val="auto"/>
                <w:sz w:val="21"/>
                <w:szCs w:val="21"/>
                <w:highlight w:val="none"/>
              </w:rPr>
            </w:pPr>
          </w:p>
        </w:tc>
        <w:tc>
          <w:tcPr>
            <w:tcW w:w="811" w:type="dxa"/>
            <w:vAlign w:val="center"/>
          </w:tcPr>
          <w:p w14:paraId="066BB78C">
            <w:pPr>
              <w:keepNext w:val="0"/>
              <w:keepLines w:val="0"/>
              <w:tabs>
                <w:tab w:val="left" w:pos="720"/>
              </w:tabs>
              <w:kinsoku/>
              <w:bidi w:val="0"/>
              <w:snapToGrid w:val="0"/>
              <w:spacing w:line="360" w:lineRule="auto"/>
              <w:jc w:val="center"/>
              <w:rPr>
                <w:rFonts w:ascii="宋体" w:hAnsi="宋体" w:cs="宋体"/>
                <w:color w:val="auto"/>
                <w:sz w:val="21"/>
                <w:szCs w:val="21"/>
                <w:highlight w:val="none"/>
              </w:rPr>
            </w:pPr>
          </w:p>
        </w:tc>
      </w:tr>
      <w:tr w14:paraId="01C7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66" w:type="dxa"/>
            <w:vAlign w:val="center"/>
          </w:tcPr>
          <w:p w14:paraId="0C3F129C">
            <w:pPr>
              <w:keepNext w:val="0"/>
              <w:keepLines w:val="0"/>
              <w:tabs>
                <w:tab w:val="left" w:pos="720"/>
              </w:tabs>
              <w:kinsoku/>
              <w:bidi w:val="0"/>
              <w:snapToGrid w:val="0"/>
              <w:spacing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5057" w:type="dxa"/>
            <w:vAlign w:val="center"/>
          </w:tcPr>
          <w:p w14:paraId="3E4DCA94">
            <w:pPr>
              <w:keepNext w:val="0"/>
              <w:keepLines w:val="0"/>
              <w:tabs>
                <w:tab w:val="left" w:pos="720"/>
              </w:tabs>
              <w:kinsoku/>
              <w:bidi w:val="0"/>
              <w:snapToGrid w:val="0"/>
              <w:spacing w:line="240" w:lineRule="auto"/>
              <w:contextualSpacing/>
              <w:rPr>
                <w:rFonts w:ascii="宋体" w:hAnsi="宋体" w:cs="宋体"/>
                <w:color w:val="auto"/>
                <w:sz w:val="21"/>
                <w:szCs w:val="21"/>
                <w:highlight w:val="none"/>
              </w:rPr>
            </w:pPr>
            <w:r>
              <w:rPr>
                <w:rFonts w:hint="eastAsia" w:ascii="宋体" w:hAnsi="宋体" w:cs="宋体"/>
                <w:color w:val="auto"/>
                <w:sz w:val="21"/>
                <w:szCs w:val="21"/>
                <w:highlight w:val="none"/>
              </w:rPr>
              <w:t>投标内容符合第二章“投标人须知”第1.3.1项规定</w:t>
            </w:r>
          </w:p>
        </w:tc>
        <w:tc>
          <w:tcPr>
            <w:tcW w:w="694" w:type="dxa"/>
            <w:vAlign w:val="center"/>
          </w:tcPr>
          <w:p w14:paraId="1B2A629B">
            <w:pPr>
              <w:keepNext w:val="0"/>
              <w:keepLines w:val="0"/>
              <w:tabs>
                <w:tab w:val="left" w:pos="720"/>
              </w:tabs>
              <w:kinsoku/>
              <w:bidi w:val="0"/>
              <w:snapToGrid w:val="0"/>
              <w:spacing w:line="360" w:lineRule="auto"/>
              <w:jc w:val="center"/>
              <w:rPr>
                <w:rFonts w:ascii="宋体" w:hAnsi="宋体" w:cs="宋体"/>
                <w:color w:val="auto"/>
                <w:sz w:val="21"/>
                <w:szCs w:val="21"/>
                <w:highlight w:val="none"/>
              </w:rPr>
            </w:pPr>
          </w:p>
        </w:tc>
        <w:tc>
          <w:tcPr>
            <w:tcW w:w="519" w:type="dxa"/>
            <w:vAlign w:val="center"/>
          </w:tcPr>
          <w:p w14:paraId="1FF68EDF">
            <w:pPr>
              <w:keepNext w:val="0"/>
              <w:keepLines w:val="0"/>
              <w:tabs>
                <w:tab w:val="left" w:pos="720"/>
              </w:tabs>
              <w:kinsoku/>
              <w:bidi w:val="0"/>
              <w:snapToGrid w:val="0"/>
              <w:spacing w:line="360" w:lineRule="auto"/>
              <w:jc w:val="center"/>
              <w:rPr>
                <w:rFonts w:ascii="宋体" w:hAnsi="宋体" w:cs="宋体"/>
                <w:color w:val="auto"/>
                <w:sz w:val="21"/>
                <w:szCs w:val="21"/>
                <w:highlight w:val="none"/>
              </w:rPr>
            </w:pPr>
          </w:p>
        </w:tc>
        <w:tc>
          <w:tcPr>
            <w:tcW w:w="811" w:type="dxa"/>
            <w:vAlign w:val="center"/>
          </w:tcPr>
          <w:p w14:paraId="2A5E853A">
            <w:pPr>
              <w:keepNext w:val="0"/>
              <w:keepLines w:val="0"/>
              <w:tabs>
                <w:tab w:val="left" w:pos="720"/>
              </w:tabs>
              <w:kinsoku/>
              <w:bidi w:val="0"/>
              <w:snapToGrid w:val="0"/>
              <w:spacing w:line="360" w:lineRule="auto"/>
              <w:jc w:val="center"/>
              <w:rPr>
                <w:rFonts w:ascii="宋体" w:hAnsi="宋体" w:cs="宋体"/>
                <w:color w:val="auto"/>
                <w:sz w:val="21"/>
                <w:szCs w:val="21"/>
                <w:highlight w:val="none"/>
              </w:rPr>
            </w:pPr>
          </w:p>
        </w:tc>
        <w:tc>
          <w:tcPr>
            <w:tcW w:w="811" w:type="dxa"/>
            <w:vAlign w:val="center"/>
          </w:tcPr>
          <w:p w14:paraId="2B89FD79">
            <w:pPr>
              <w:keepNext w:val="0"/>
              <w:keepLines w:val="0"/>
              <w:tabs>
                <w:tab w:val="left" w:pos="720"/>
              </w:tabs>
              <w:kinsoku/>
              <w:bidi w:val="0"/>
              <w:snapToGrid w:val="0"/>
              <w:spacing w:line="360" w:lineRule="auto"/>
              <w:jc w:val="center"/>
              <w:rPr>
                <w:rFonts w:ascii="宋体" w:hAnsi="宋体" w:cs="宋体"/>
                <w:color w:val="auto"/>
                <w:sz w:val="21"/>
                <w:szCs w:val="21"/>
                <w:highlight w:val="none"/>
              </w:rPr>
            </w:pPr>
          </w:p>
        </w:tc>
        <w:tc>
          <w:tcPr>
            <w:tcW w:w="811" w:type="dxa"/>
            <w:vAlign w:val="center"/>
          </w:tcPr>
          <w:p w14:paraId="74D6AA09">
            <w:pPr>
              <w:keepNext w:val="0"/>
              <w:keepLines w:val="0"/>
              <w:tabs>
                <w:tab w:val="left" w:pos="720"/>
              </w:tabs>
              <w:kinsoku/>
              <w:bidi w:val="0"/>
              <w:snapToGrid w:val="0"/>
              <w:spacing w:line="360" w:lineRule="auto"/>
              <w:jc w:val="center"/>
              <w:rPr>
                <w:rFonts w:ascii="宋体" w:hAnsi="宋体" w:cs="宋体"/>
                <w:color w:val="auto"/>
                <w:sz w:val="21"/>
                <w:szCs w:val="21"/>
                <w:highlight w:val="none"/>
              </w:rPr>
            </w:pPr>
          </w:p>
        </w:tc>
      </w:tr>
      <w:tr w14:paraId="558B2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66" w:type="dxa"/>
            <w:vAlign w:val="center"/>
          </w:tcPr>
          <w:p w14:paraId="0F5B337C">
            <w:pPr>
              <w:keepNext w:val="0"/>
              <w:keepLines w:val="0"/>
              <w:tabs>
                <w:tab w:val="left" w:pos="720"/>
              </w:tabs>
              <w:kinsoku/>
              <w:bidi w:val="0"/>
              <w:snapToGrid w:val="0"/>
              <w:spacing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5057" w:type="dxa"/>
            <w:vAlign w:val="center"/>
          </w:tcPr>
          <w:p w14:paraId="7283DB75">
            <w:pPr>
              <w:keepNext w:val="0"/>
              <w:keepLines w:val="0"/>
              <w:tabs>
                <w:tab w:val="left" w:pos="720"/>
              </w:tabs>
              <w:kinsoku/>
              <w:bidi w:val="0"/>
              <w:snapToGrid w:val="0"/>
              <w:spacing w:line="240" w:lineRule="auto"/>
              <w:contextualSpacing/>
              <w:rPr>
                <w:rFonts w:ascii="宋体" w:hAnsi="宋体" w:cs="宋体"/>
                <w:color w:val="auto"/>
                <w:sz w:val="21"/>
                <w:szCs w:val="21"/>
                <w:highlight w:val="none"/>
              </w:rPr>
            </w:pPr>
            <w:r>
              <w:rPr>
                <w:rFonts w:hint="eastAsia" w:ascii="宋体" w:hAnsi="宋体" w:cs="宋体"/>
                <w:color w:val="auto"/>
                <w:sz w:val="21"/>
                <w:szCs w:val="21"/>
                <w:highlight w:val="none"/>
              </w:rPr>
              <w:t>项目服务期限符合第二章“投标人须知”第1.3.2项规定</w:t>
            </w:r>
          </w:p>
        </w:tc>
        <w:tc>
          <w:tcPr>
            <w:tcW w:w="694" w:type="dxa"/>
            <w:vAlign w:val="center"/>
          </w:tcPr>
          <w:p w14:paraId="587C5DB6">
            <w:pPr>
              <w:keepNext w:val="0"/>
              <w:keepLines w:val="0"/>
              <w:tabs>
                <w:tab w:val="left" w:pos="720"/>
              </w:tabs>
              <w:kinsoku/>
              <w:bidi w:val="0"/>
              <w:snapToGrid w:val="0"/>
              <w:spacing w:line="360" w:lineRule="auto"/>
              <w:jc w:val="center"/>
              <w:rPr>
                <w:rFonts w:ascii="宋体" w:hAnsi="宋体" w:cs="宋体"/>
                <w:color w:val="auto"/>
                <w:sz w:val="21"/>
                <w:szCs w:val="21"/>
                <w:highlight w:val="none"/>
              </w:rPr>
            </w:pPr>
          </w:p>
        </w:tc>
        <w:tc>
          <w:tcPr>
            <w:tcW w:w="519" w:type="dxa"/>
            <w:vAlign w:val="center"/>
          </w:tcPr>
          <w:p w14:paraId="34D4F885">
            <w:pPr>
              <w:keepNext w:val="0"/>
              <w:keepLines w:val="0"/>
              <w:tabs>
                <w:tab w:val="left" w:pos="720"/>
              </w:tabs>
              <w:kinsoku/>
              <w:bidi w:val="0"/>
              <w:snapToGrid w:val="0"/>
              <w:spacing w:line="360" w:lineRule="auto"/>
              <w:jc w:val="center"/>
              <w:rPr>
                <w:rFonts w:ascii="宋体" w:hAnsi="宋体" w:cs="宋体"/>
                <w:color w:val="auto"/>
                <w:sz w:val="21"/>
                <w:szCs w:val="21"/>
                <w:highlight w:val="none"/>
              </w:rPr>
            </w:pPr>
          </w:p>
        </w:tc>
        <w:tc>
          <w:tcPr>
            <w:tcW w:w="811" w:type="dxa"/>
            <w:vAlign w:val="center"/>
          </w:tcPr>
          <w:p w14:paraId="7BCF9234">
            <w:pPr>
              <w:keepNext w:val="0"/>
              <w:keepLines w:val="0"/>
              <w:tabs>
                <w:tab w:val="left" w:pos="720"/>
              </w:tabs>
              <w:kinsoku/>
              <w:bidi w:val="0"/>
              <w:snapToGrid w:val="0"/>
              <w:spacing w:line="360" w:lineRule="auto"/>
              <w:jc w:val="center"/>
              <w:rPr>
                <w:rFonts w:ascii="宋体" w:hAnsi="宋体" w:cs="宋体"/>
                <w:color w:val="auto"/>
                <w:sz w:val="21"/>
                <w:szCs w:val="21"/>
                <w:highlight w:val="none"/>
              </w:rPr>
            </w:pPr>
          </w:p>
        </w:tc>
        <w:tc>
          <w:tcPr>
            <w:tcW w:w="811" w:type="dxa"/>
            <w:vAlign w:val="center"/>
          </w:tcPr>
          <w:p w14:paraId="3D0CFF42">
            <w:pPr>
              <w:keepNext w:val="0"/>
              <w:keepLines w:val="0"/>
              <w:tabs>
                <w:tab w:val="left" w:pos="720"/>
              </w:tabs>
              <w:kinsoku/>
              <w:bidi w:val="0"/>
              <w:snapToGrid w:val="0"/>
              <w:spacing w:line="360" w:lineRule="auto"/>
              <w:jc w:val="center"/>
              <w:rPr>
                <w:rFonts w:ascii="宋体" w:hAnsi="宋体" w:cs="宋体"/>
                <w:color w:val="auto"/>
                <w:sz w:val="21"/>
                <w:szCs w:val="21"/>
                <w:highlight w:val="none"/>
              </w:rPr>
            </w:pPr>
          </w:p>
        </w:tc>
        <w:tc>
          <w:tcPr>
            <w:tcW w:w="811" w:type="dxa"/>
            <w:vAlign w:val="center"/>
          </w:tcPr>
          <w:p w14:paraId="369E505B">
            <w:pPr>
              <w:keepNext w:val="0"/>
              <w:keepLines w:val="0"/>
              <w:tabs>
                <w:tab w:val="left" w:pos="720"/>
              </w:tabs>
              <w:kinsoku/>
              <w:bidi w:val="0"/>
              <w:snapToGrid w:val="0"/>
              <w:spacing w:line="360" w:lineRule="auto"/>
              <w:jc w:val="center"/>
              <w:rPr>
                <w:rFonts w:ascii="宋体" w:hAnsi="宋体" w:cs="宋体"/>
                <w:color w:val="auto"/>
                <w:sz w:val="21"/>
                <w:szCs w:val="21"/>
                <w:highlight w:val="none"/>
              </w:rPr>
            </w:pPr>
          </w:p>
        </w:tc>
      </w:tr>
      <w:tr w14:paraId="2009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66" w:type="dxa"/>
            <w:vAlign w:val="center"/>
          </w:tcPr>
          <w:p w14:paraId="02302412">
            <w:pPr>
              <w:keepNext w:val="0"/>
              <w:keepLines w:val="0"/>
              <w:tabs>
                <w:tab w:val="left" w:pos="720"/>
              </w:tabs>
              <w:kinsoku/>
              <w:bidi w:val="0"/>
              <w:snapToGrid w:val="0"/>
              <w:spacing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5057" w:type="dxa"/>
            <w:vAlign w:val="center"/>
          </w:tcPr>
          <w:p w14:paraId="419B0D6D">
            <w:pPr>
              <w:keepNext w:val="0"/>
              <w:keepLines w:val="0"/>
              <w:tabs>
                <w:tab w:val="left" w:pos="720"/>
              </w:tabs>
              <w:kinsoku/>
              <w:bidi w:val="0"/>
              <w:snapToGrid w:val="0"/>
              <w:spacing w:line="240" w:lineRule="auto"/>
              <w:contextualSpacing/>
              <w:rPr>
                <w:rFonts w:ascii="宋体" w:hAnsi="宋体" w:cs="宋体"/>
                <w:color w:val="auto"/>
                <w:sz w:val="21"/>
                <w:szCs w:val="21"/>
                <w:highlight w:val="none"/>
              </w:rPr>
            </w:pPr>
            <w:r>
              <w:rPr>
                <w:rFonts w:hint="eastAsia" w:ascii="宋体" w:hAnsi="宋体" w:cs="宋体"/>
                <w:color w:val="auto"/>
                <w:sz w:val="21"/>
                <w:szCs w:val="21"/>
                <w:highlight w:val="none"/>
              </w:rPr>
              <w:t>投标有效期符合第二章“投标人须知”第3.3.1项规定</w:t>
            </w:r>
          </w:p>
        </w:tc>
        <w:tc>
          <w:tcPr>
            <w:tcW w:w="694" w:type="dxa"/>
            <w:vAlign w:val="center"/>
          </w:tcPr>
          <w:p w14:paraId="26CC84BE">
            <w:pPr>
              <w:keepNext w:val="0"/>
              <w:keepLines w:val="0"/>
              <w:tabs>
                <w:tab w:val="left" w:pos="720"/>
              </w:tabs>
              <w:kinsoku/>
              <w:bidi w:val="0"/>
              <w:snapToGrid w:val="0"/>
              <w:spacing w:line="360" w:lineRule="auto"/>
              <w:jc w:val="center"/>
              <w:rPr>
                <w:rFonts w:ascii="宋体" w:hAnsi="宋体" w:cs="宋体"/>
                <w:color w:val="auto"/>
                <w:sz w:val="21"/>
                <w:szCs w:val="21"/>
                <w:highlight w:val="none"/>
              </w:rPr>
            </w:pPr>
          </w:p>
        </w:tc>
        <w:tc>
          <w:tcPr>
            <w:tcW w:w="519" w:type="dxa"/>
            <w:vAlign w:val="center"/>
          </w:tcPr>
          <w:p w14:paraId="28E98F7C">
            <w:pPr>
              <w:keepNext w:val="0"/>
              <w:keepLines w:val="0"/>
              <w:tabs>
                <w:tab w:val="left" w:pos="720"/>
              </w:tabs>
              <w:kinsoku/>
              <w:bidi w:val="0"/>
              <w:snapToGrid w:val="0"/>
              <w:spacing w:line="360" w:lineRule="auto"/>
              <w:jc w:val="center"/>
              <w:rPr>
                <w:rFonts w:ascii="宋体" w:hAnsi="宋体" w:cs="宋体"/>
                <w:color w:val="auto"/>
                <w:sz w:val="21"/>
                <w:szCs w:val="21"/>
                <w:highlight w:val="none"/>
              </w:rPr>
            </w:pPr>
          </w:p>
        </w:tc>
        <w:tc>
          <w:tcPr>
            <w:tcW w:w="811" w:type="dxa"/>
            <w:vAlign w:val="center"/>
          </w:tcPr>
          <w:p w14:paraId="1AA5654F">
            <w:pPr>
              <w:keepNext w:val="0"/>
              <w:keepLines w:val="0"/>
              <w:tabs>
                <w:tab w:val="left" w:pos="720"/>
              </w:tabs>
              <w:kinsoku/>
              <w:bidi w:val="0"/>
              <w:snapToGrid w:val="0"/>
              <w:spacing w:line="360" w:lineRule="auto"/>
              <w:jc w:val="center"/>
              <w:rPr>
                <w:rFonts w:ascii="宋体" w:hAnsi="宋体" w:cs="宋体"/>
                <w:color w:val="auto"/>
                <w:sz w:val="21"/>
                <w:szCs w:val="21"/>
                <w:highlight w:val="none"/>
              </w:rPr>
            </w:pPr>
          </w:p>
        </w:tc>
        <w:tc>
          <w:tcPr>
            <w:tcW w:w="811" w:type="dxa"/>
            <w:vAlign w:val="center"/>
          </w:tcPr>
          <w:p w14:paraId="1EB62678">
            <w:pPr>
              <w:keepNext w:val="0"/>
              <w:keepLines w:val="0"/>
              <w:tabs>
                <w:tab w:val="left" w:pos="720"/>
              </w:tabs>
              <w:kinsoku/>
              <w:bidi w:val="0"/>
              <w:snapToGrid w:val="0"/>
              <w:spacing w:line="360" w:lineRule="auto"/>
              <w:jc w:val="center"/>
              <w:rPr>
                <w:rFonts w:ascii="宋体" w:hAnsi="宋体" w:cs="宋体"/>
                <w:color w:val="auto"/>
                <w:sz w:val="21"/>
                <w:szCs w:val="21"/>
                <w:highlight w:val="none"/>
              </w:rPr>
            </w:pPr>
          </w:p>
        </w:tc>
        <w:tc>
          <w:tcPr>
            <w:tcW w:w="811" w:type="dxa"/>
            <w:vAlign w:val="center"/>
          </w:tcPr>
          <w:p w14:paraId="2495135F">
            <w:pPr>
              <w:keepNext w:val="0"/>
              <w:keepLines w:val="0"/>
              <w:tabs>
                <w:tab w:val="left" w:pos="720"/>
              </w:tabs>
              <w:kinsoku/>
              <w:bidi w:val="0"/>
              <w:snapToGrid w:val="0"/>
              <w:spacing w:line="360" w:lineRule="auto"/>
              <w:jc w:val="center"/>
              <w:rPr>
                <w:rFonts w:ascii="宋体" w:hAnsi="宋体" w:cs="宋体"/>
                <w:color w:val="auto"/>
                <w:sz w:val="21"/>
                <w:szCs w:val="21"/>
                <w:highlight w:val="none"/>
              </w:rPr>
            </w:pPr>
          </w:p>
        </w:tc>
      </w:tr>
      <w:tr w14:paraId="2C7AB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66" w:type="dxa"/>
            <w:vAlign w:val="center"/>
          </w:tcPr>
          <w:p w14:paraId="200A3722">
            <w:pPr>
              <w:keepNext w:val="0"/>
              <w:keepLines w:val="0"/>
              <w:tabs>
                <w:tab w:val="left" w:pos="720"/>
              </w:tabs>
              <w:kinsoku/>
              <w:bidi w:val="0"/>
              <w:snapToGrid w:val="0"/>
              <w:spacing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5</w:t>
            </w:r>
          </w:p>
        </w:tc>
        <w:tc>
          <w:tcPr>
            <w:tcW w:w="5057" w:type="dxa"/>
            <w:vAlign w:val="center"/>
          </w:tcPr>
          <w:p w14:paraId="32904FDD">
            <w:pPr>
              <w:keepNext w:val="0"/>
              <w:keepLines w:val="0"/>
              <w:tabs>
                <w:tab w:val="left" w:pos="720"/>
              </w:tabs>
              <w:kinsoku/>
              <w:bidi w:val="0"/>
              <w:snapToGrid w:val="0"/>
              <w:spacing w:line="240" w:lineRule="auto"/>
              <w:contextualSpacing/>
              <w:rPr>
                <w:rFonts w:ascii="宋体" w:hAnsi="宋体" w:cs="宋体"/>
                <w:color w:val="auto"/>
                <w:sz w:val="21"/>
                <w:szCs w:val="21"/>
                <w:highlight w:val="none"/>
              </w:rPr>
            </w:pPr>
            <w:r>
              <w:rPr>
                <w:rFonts w:hint="eastAsia" w:ascii="宋体" w:hAnsi="宋体" w:cs="宋体"/>
                <w:color w:val="auto"/>
                <w:sz w:val="21"/>
                <w:szCs w:val="21"/>
                <w:highlight w:val="none"/>
              </w:rPr>
              <w:t>质量标准符合第二章“投标人须知”第1.3.3规定</w:t>
            </w:r>
          </w:p>
        </w:tc>
        <w:tc>
          <w:tcPr>
            <w:tcW w:w="694" w:type="dxa"/>
            <w:vAlign w:val="center"/>
          </w:tcPr>
          <w:p w14:paraId="1945F556">
            <w:pPr>
              <w:keepNext w:val="0"/>
              <w:keepLines w:val="0"/>
              <w:tabs>
                <w:tab w:val="left" w:pos="720"/>
              </w:tabs>
              <w:kinsoku/>
              <w:bidi w:val="0"/>
              <w:snapToGrid w:val="0"/>
              <w:spacing w:line="360" w:lineRule="auto"/>
              <w:jc w:val="center"/>
              <w:rPr>
                <w:rFonts w:ascii="宋体" w:hAnsi="宋体" w:cs="宋体"/>
                <w:color w:val="auto"/>
                <w:sz w:val="21"/>
                <w:szCs w:val="21"/>
                <w:highlight w:val="none"/>
              </w:rPr>
            </w:pPr>
          </w:p>
        </w:tc>
        <w:tc>
          <w:tcPr>
            <w:tcW w:w="519" w:type="dxa"/>
            <w:vAlign w:val="center"/>
          </w:tcPr>
          <w:p w14:paraId="2B5803E9">
            <w:pPr>
              <w:keepNext w:val="0"/>
              <w:keepLines w:val="0"/>
              <w:tabs>
                <w:tab w:val="left" w:pos="720"/>
              </w:tabs>
              <w:kinsoku/>
              <w:bidi w:val="0"/>
              <w:snapToGrid w:val="0"/>
              <w:spacing w:line="360" w:lineRule="auto"/>
              <w:jc w:val="center"/>
              <w:rPr>
                <w:rFonts w:ascii="宋体" w:hAnsi="宋体" w:cs="宋体"/>
                <w:color w:val="auto"/>
                <w:sz w:val="21"/>
                <w:szCs w:val="21"/>
                <w:highlight w:val="none"/>
              </w:rPr>
            </w:pPr>
          </w:p>
        </w:tc>
        <w:tc>
          <w:tcPr>
            <w:tcW w:w="811" w:type="dxa"/>
            <w:vAlign w:val="center"/>
          </w:tcPr>
          <w:p w14:paraId="7A11FA63">
            <w:pPr>
              <w:keepNext w:val="0"/>
              <w:keepLines w:val="0"/>
              <w:tabs>
                <w:tab w:val="left" w:pos="720"/>
              </w:tabs>
              <w:kinsoku/>
              <w:bidi w:val="0"/>
              <w:snapToGrid w:val="0"/>
              <w:spacing w:line="360" w:lineRule="auto"/>
              <w:jc w:val="center"/>
              <w:rPr>
                <w:rFonts w:ascii="宋体" w:hAnsi="宋体" w:cs="宋体"/>
                <w:color w:val="auto"/>
                <w:sz w:val="21"/>
                <w:szCs w:val="21"/>
                <w:highlight w:val="none"/>
              </w:rPr>
            </w:pPr>
          </w:p>
        </w:tc>
        <w:tc>
          <w:tcPr>
            <w:tcW w:w="811" w:type="dxa"/>
            <w:vAlign w:val="center"/>
          </w:tcPr>
          <w:p w14:paraId="536AE41E">
            <w:pPr>
              <w:keepNext w:val="0"/>
              <w:keepLines w:val="0"/>
              <w:tabs>
                <w:tab w:val="left" w:pos="720"/>
              </w:tabs>
              <w:kinsoku/>
              <w:bidi w:val="0"/>
              <w:snapToGrid w:val="0"/>
              <w:spacing w:line="360" w:lineRule="auto"/>
              <w:jc w:val="center"/>
              <w:rPr>
                <w:rFonts w:ascii="宋体" w:hAnsi="宋体" w:cs="宋体"/>
                <w:color w:val="auto"/>
                <w:sz w:val="21"/>
                <w:szCs w:val="21"/>
                <w:highlight w:val="none"/>
              </w:rPr>
            </w:pPr>
          </w:p>
        </w:tc>
        <w:tc>
          <w:tcPr>
            <w:tcW w:w="811" w:type="dxa"/>
            <w:vAlign w:val="center"/>
          </w:tcPr>
          <w:p w14:paraId="34550ACF">
            <w:pPr>
              <w:keepNext w:val="0"/>
              <w:keepLines w:val="0"/>
              <w:tabs>
                <w:tab w:val="left" w:pos="720"/>
              </w:tabs>
              <w:kinsoku/>
              <w:bidi w:val="0"/>
              <w:snapToGrid w:val="0"/>
              <w:spacing w:line="360" w:lineRule="auto"/>
              <w:jc w:val="center"/>
              <w:rPr>
                <w:rFonts w:ascii="宋体" w:hAnsi="宋体" w:cs="宋体"/>
                <w:color w:val="auto"/>
                <w:sz w:val="21"/>
                <w:szCs w:val="21"/>
                <w:highlight w:val="none"/>
              </w:rPr>
            </w:pPr>
          </w:p>
        </w:tc>
      </w:tr>
      <w:tr w14:paraId="1C14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66" w:type="dxa"/>
            <w:vAlign w:val="center"/>
          </w:tcPr>
          <w:p w14:paraId="60FA6A2A">
            <w:pPr>
              <w:keepNext w:val="0"/>
              <w:keepLines w:val="0"/>
              <w:tabs>
                <w:tab w:val="left" w:pos="720"/>
              </w:tabs>
              <w:kinsoku/>
              <w:bidi w:val="0"/>
              <w:snapToGrid w:val="0"/>
              <w:spacing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6</w:t>
            </w:r>
          </w:p>
        </w:tc>
        <w:tc>
          <w:tcPr>
            <w:tcW w:w="5057" w:type="dxa"/>
            <w:vAlign w:val="center"/>
          </w:tcPr>
          <w:p w14:paraId="25BDBEFF">
            <w:pPr>
              <w:keepNext w:val="0"/>
              <w:keepLines w:val="0"/>
              <w:tabs>
                <w:tab w:val="left" w:pos="720"/>
              </w:tabs>
              <w:kinsoku/>
              <w:bidi w:val="0"/>
              <w:snapToGrid w:val="0"/>
              <w:spacing w:line="240" w:lineRule="auto"/>
              <w:contextualSpacing/>
              <w:rPr>
                <w:rFonts w:ascii="宋体" w:hAnsi="宋体" w:cs="宋体"/>
                <w:color w:val="auto"/>
                <w:sz w:val="21"/>
                <w:szCs w:val="21"/>
                <w:highlight w:val="none"/>
              </w:rPr>
            </w:pPr>
            <w:r>
              <w:rPr>
                <w:rFonts w:hint="eastAsia" w:ascii="宋体" w:hAnsi="宋体" w:cs="宋体"/>
                <w:color w:val="auto"/>
                <w:sz w:val="21"/>
                <w:szCs w:val="21"/>
                <w:highlight w:val="none"/>
              </w:rPr>
              <w:t>不存在串通投标情形（串通投标情形以《中华人民共和国招标投标法实施条例》的规定为准）。</w:t>
            </w:r>
          </w:p>
        </w:tc>
        <w:tc>
          <w:tcPr>
            <w:tcW w:w="694" w:type="dxa"/>
            <w:vAlign w:val="center"/>
          </w:tcPr>
          <w:p w14:paraId="7CF08CE8">
            <w:pPr>
              <w:keepNext w:val="0"/>
              <w:keepLines w:val="0"/>
              <w:tabs>
                <w:tab w:val="left" w:pos="720"/>
              </w:tabs>
              <w:kinsoku/>
              <w:bidi w:val="0"/>
              <w:snapToGrid w:val="0"/>
              <w:spacing w:line="360" w:lineRule="auto"/>
              <w:jc w:val="center"/>
              <w:rPr>
                <w:rFonts w:ascii="宋体" w:hAnsi="宋体" w:cs="宋体"/>
                <w:color w:val="auto"/>
                <w:sz w:val="21"/>
                <w:szCs w:val="21"/>
                <w:highlight w:val="none"/>
              </w:rPr>
            </w:pPr>
          </w:p>
        </w:tc>
        <w:tc>
          <w:tcPr>
            <w:tcW w:w="519" w:type="dxa"/>
            <w:vAlign w:val="center"/>
          </w:tcPr>
          <w:p w14:paraId="699411BF">
            <w:pPr>
              <w:keepNext w:val="0"/>
              <w:keepLines w:val="0"/>
              <w:tabs>
                <w:tab w:val="left" w:pos="720"/>
              </w:tabs>
              <w:kinsoku/>
              <w:bidi w:val="0"/>
              <w:snapToGrid w:val="0"/>
              <w:spacing w:line="360" w:lineRule="auto"/>
              <w:jc w:val="center"/>
              <w:rPr>
                <w:rFonts w:ascii="宋体" w:hAnsi="宋体" w:cs="宋体"/>
                <w:color w:val="auto"/>
                <w:sz w:val="21"/>
                <w:szCs w:val="21"/>
                <w:highlight w:val="none"/>
              </w:rPr>
            </w:pPr>
          </w:p>
        </w:tc>
        <w:tc>
          <w:tcPr>
            <w:tcW w:w="811" w:type="dxa"/>
            <w:vAlign w:val="center"/>
          </w:tcPr>
          <w:p w14:paraId="5433BD2D">
            <w:pPr>
              <w:keepNext w:val="0"/>
              <w:keepLines w:val="0"/>
              <w:tabs>
                <w:tab w:val="left" w:pos="720"/>
              </w:tabs>
              <w:kinsoku/>
              <w:bidi w:val="0"/>
              <w:snapToGrid w:val="0"/>
              <w:spacing w:line="360" w:lineRule="auto"/>
              <w:jc w:val="center"/>
              <w:rPr>
                <w:rFonts w:ascii="宋体" w:hAnsi="宋体" w:cs="宋体"/>
                <w:color w:val="auto"/>
                <w:sz w:val="21"/>
                <w:szCs w:val="21"/>
                <w:highlight w:val="none"/>
              </w:rPr>
            </w:pPr>
          </w:p>
        </w:tc>
        <w:tc>
          <w:tcPr>
            <w:tcW w:w="811" w:type="dxa"/>
            <w:vAlign w:val="center"/>
          </w:tcPr>
          <w:p w14:paraId="1C7024FB">
            <w:pPr>
              <w:keepNext w:val="0"/>
              <w:keepLines w:val="0"/>
              <w:tabs>
                <w:tab w:val="left" w:pos="720"/>
              </w:tabs>
              <w:kinsoku/>
              <w:bidi w:val="0"/>
              <w:snapToGrid w:val="0"/>
              <w:spacing w:line="360" w:lineRule="auto"/>
              <w:jc w:val="center"/>
              <w:rPr>
                <w:rFonts w:ascii="宋体" w:hAnsi="宋体" w:cs="宋体"/>
                <w:color w:val="auto"/>
                <w:sz w:val="21"/>
                <w:szCs w:val="21"/>
                <w:highlight w:val="none"/>
              </w:rPr>
            </w:pPr>
          </w:p>
        </w:tc>
        <w:tc>
          <w:tcPr>
            <w:tcW w:w="811" w:type="dxa"/>
            <w:vAlign w:val="center"/>
          </w:tcPr>
          <w:p w14:paraId="368DDAD4">
            <w:pPr>
              <w:keepNext w:val="0"/>
              <w:keepLines w:val="0"/>
              <w:tabs>
                <w:tab w:val="left" w:pos="720"/>
              </w:tabs>
              <w:kinsoku/>
              <w:bidi w:val="0"/>
              <w:snapToGrid w:val="0"/>
              <w:spacing w:line="360" w:lineRule="auto"/>
              <w:jc w:val="center"/>
              <w:rPr>
                <w:rFonts w:ascii="宋体" w:hAnsi="宋体" w:cs="宋体"/>
                <w:color w:val="auto"/>
                <w:sz w:val="21"/>
                <w:szCs w:val="21"/>
                <w:highlight w:val="none"/>
              </w:rPr>
            </w:pPr>
          </w:p>
        </w:tc>
      </w:tr>
      <w:tr w14:paraId="518EB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66" w:type="dxa"/>
            <w:vAlign w:val="center"/>
          </w:tcPr>
          <w:p w14:paraId="297F4040">
            <w:pPr>
              <w:keepNext w:val="0"/>
              <w:keepLines w:val="0"/>
              <w:tabs>
                <w:tab w:val="left" w:pos="720"/>
              </w:tabs>
              <w:kinsoku/>
              <w:bidi w:val="0"/>
              <w:snapToGrid w:val="0"/>
              <w:spacing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结论</w:t>
            </w:r>
          </w:p>
        </w:tc>
        <w:tc>
          <w:tcPr>
            <w:tcW w:w="5057" w:type="dxa"/>
            <w:vAlign w:val="center"/>
          </w:tcPr>
          <w:p w14:paraId="7874525C">
            <w:pPr>
              <w:keepNext w:val="0"/>
              <w:keepLines w:val="0"/>
              <w:tabs>
                <w:tab w:val="left" w:pos="720"/>
              </w:tabs>
              <w:kinsoku/>
              <w:bidi w:val="0"/>
              <w:snapToGrid w:val="0"/>
              <w:spacing w:line="240" w:lineRule="auto"/>
              <w:contextualSpacing/>
              <w:rPr>
                <w:rFonts w:ascii="宋体" w:hAnsi="宋体" w:cs="宋体"/>
                <w:color w:val="auto"/>
                <w:sz w:val="21"/>
                <w:szCs w:val="21"/>
                <w:highlight w:val="none"/>
              </w:rPr>
            </w:pPr>
            <w:r>
              <w:rPr>
                <w:rFonts w:hint="eastAsia" w:ascii="宋体" w:hAnsi="宋体" w:cs="宋体"/>
                <w:color w:val="auto"/>
                <w:sz w:val="21"/>
                <w:szCs w:val="21"/>
                <w:highlight w:val="none"/>
              </w:rPr>
              <w:t>是否通过并进入下一阶段评审</w:t>
            </w:r>
          </w:p>
        </w:tc>
        <w:tc>
          <w:tcPr>
            <w:tcW w:w="694" w:type="dxa"/>
            <w:vAlign w:val="center"/>
          </w:tcPr>
          <w:p w14:paraId="58ACCDC7">
            <w:pPr>
              <w:keepNext w:val="0"/>
              <w:keepLines w:val="0"/>
              <w:tabs>
                <w:tab w:val="left" w:pos="720"/>
              </w:tabs>
              <w:kinsoku/>
              <w:bidi w:val="0"/>
              <w:snapToGrid w:val="0"/>
              <w:spacing w:line="360" w:lineRule="auto"/>
              <w:jc w:val="center"/>
              <w:rPr>
                <w:rFonts w:ascii="宋体" w:hAnsi="宋体" w:cs="宋体"/>
                <w:color w:val="auto"/>
                <w:sz w:val="21"/>
                <w:szCs w:val="21"/>
                <w:highlight w:val="none"/>
              </w:rPr>
            </w:pPr>
          </w:p>
        </w:tc>
        <w:tc>
          <w:tcPr>
            <w:tcW w:w="519" w:type="dxa"/>
            <w:vAlign w:val="center"/>
          </w:tcPr>
          <w:p w14:paraId="02354DE9">
            <w:pPr>
              <w:keepNext w:val="0"/>
              <w:keepLines w:val="0"/>
              <w:tabs>
                <w:tab w:val="left" w:pos="720"/>
              </w:tabs>
              <w:kinsoku/>
              <w:bidi w:val="0"/>
              <w:snapToGrid w:val="0"/>
              <w:spacing w:line="360" w:lineRule="auto"/>
              <w:jc w:val="center"/>
              <w:rPr>
                <w:rFonts w:ascii="宋体" w:hAnsi="宋体" w:cs="宋体"/>
                <w:color w:val="auto"/>
                <w:sz w:val="21"/>
                <w:szCs w:val="21"/>
                <w:highlight w:val="none"/>
              </w:rPr>
            </w:pPr>
          </w:p>
        </w:tc>
        <w:tc>
          <w:tcPr>
            <w:tcW w:w="811" w:type="dxa"/>
            <w:vAlign w:val="center"/>
          </w:tcPr>
          <w:p w14:paraId="36DB0DE2">
            <w:pPr>
              <w:keepNext w:val="0"/>
              <w:keepLines w:val="0"/>
              <w:tabs>
                <w:tab w:val="left" w:pos="720"/>
              </w:tabs>
              <w:kinsoku/>
              <w:bidi w:val="0"/>
              <w:snapToGrid w:val="0"/>
              <w:spacing w:line="360" w:lineRule="auto"/>
              <w:jc w:val="center"/>
              <w:rPr>
                <w:rFonts w:ascii="宋体" w:hAnsi="宋体" w:cs="宋体"/>
                <w:color w:val="auto"/>
                <w:sz w:val="21"/>
                <w:szCs w:val="21"/>
                <w:highlight w:val="none"/>
              </w:rPr>
            </w:pPr>
          </w:p>
        </w:tc>
        <w:tc>
          <w:tcPr>
            <w:tcW w:w="811" w:type="dxa"/>
            <w:vAlign w:val="center"/>
          </w:tcPr>
          <w:p w14:paraId="79801AC8">
            <w:pPr>
              <w:keepNext w:val="0"/>
              <w:keepLines w:val="0"/>
              <w:tabs>
                <w:tab w:val="left" w:pos="720"/>
              </w:tabs>
              <w:kinsoku/>
              <w:bidi w:val="0"/>
              <w:snapToGrid w:val="0"/>
              <w:spacing w:line="360" w:lineRule="auto"/>
              <w:jc w:val="center"/>
              <w:rPr>
                <w:rFonts w:ascii="宋体" w:hAnsi="宋体" w:cs="宋体"/>
                <w:color w:val="auto"/>
                <w:sz w:val="21"/>
                <w:szCs w:val="21"/>
                <w:highlight w:val="none"/>
              </w:rPr>
            </w:pPr>
          </w:p>
        </w:tc>
        <w:tc>
          <w:tcPr>
            <w:tcW w:w="811" w:type="dxa"/>
            <w:vAlign w:val="center"/>
          </w:tcPr>
          <w:p w14:paraId="10CCF10D">
            <w:pPr>
              <w:keepNext w:val="0"/>
              <w:keepLines w:val="0"/>
              <w:tabs>
                <w:tab w:val="left" w:pos="720"/>
              </w:tabs>
              <w:kinsoku/>
              <w:bidi w:val="0"/>
              <w:snapToGrid w:val="0"/>
              <w:spacing w:line="360" w:lineRule="auto"/>
              <w:jc w:val="center"/>
              <w:rPr>
                <w:rFonts w:ascii="宋体" w:hAnsi="宋体" w:cs="宋体"/>
                <w:color w:val="auto"/>
                <w:sz w:val="21"/>
                <w:szCs w:val="21"/>
                <w:highlight w:val="none"/>
              </w:rPr>
            </w:pPr>
          </w:p>
        </w:tc>
      </w:tr>
    </w:tbl>
    <w:p w14:paraId="7CE6437D">
      <w:pPr>
        <w:keepNext w:val="0"/>
        <w:keepLines w:val="0"/>
        <w:tabs>
          <w:tab w:val="left" w:pos="720"/>
        </w:tabs>
        <w:kinsoku/>
        <w:bidi w:val="0"/>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备注：1、“是否通过并进入下一阶段评审”一栏应写“通过”“不通过”。</w:t>
      </w:r>
    </w:p>
    <w:p w14:paraId="163CB4B8">
      <w:pPr>
        <w:keepNext w:val="0"/>
        <w:keepLines w:val="0"/>
        <w:tabs>
          <w:tab w:val="left" w:pos="720"/>
        </w:tabs>
        <w:kinsoku/>
        <w:bidi w:val="0"/>
        <w:snapToGrid w:val="0"/>
        <w:spacing w:line="360" w:lineRule="auto"/>
        <w:ind w:firstLine="630" w:firstLineChars="300"/>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b/>
          <w:color w:val="auto"/>
          <w:sz w:val="21"/>
          <w:szCs w:val="21"/>
          <w:highlight w:val="none"/>
        </w:rPr>
        <w:t>符合要求的打“○”，不符合的打“×”。</w:t>
      </w:r>
    </w:p>
    <w:p w14:paraId="19838522">
      <w:pPr>
        <w:keepNext w:val="0"/>
        <w:keepLines w:val="0"/>
        <w:tabs>
          <w:tab w:val="left" w:pos="720"/>
        </w:tabs>
        <w:kinsoku/>
        <w:bidi w:val="0"/>
        <w:snapToGrid w:val="0"/>
        <w:spacing w:line="360" w:lineRule="auto"/>
        <w:ind w:firstLine="630" w:firstLineChars="300"/>
        <w:rPr>
          <w:rFonts w:ascii="宋体" w:hAnsi="宋体" w:cs="宋体"/>
          <w:color w:val="auto"/>
          <w:sz w:val="21"/>
          <w:szCs w:val="21"/>
          <w:highlight w:val="none"/>
        </w:rPr>
      </w:pPr>
      <w:r>
        <w:rPr>
          <w:rFonts w:hint="eastAsia" w:ascii="宋体" w:hAnsi="宋体" w:cs="宋体"/>
          <w:color w:val="auto"/>
          <w:sz w:val="21"/>
          <w:szCs w:val="21"/>
          <w:highlight w:val="none"/>
        </w:rPr>
        <w:t>3、经评标委员会审核后，出现一个“×”的结论为“不通过”，即按无效处理。</w:t>
      </w:r>
    </w:p>
    <w:p w14:paraId="7FA4AC9F">
      <w:pPr>
        <w:keepNext w:val="0"/>
        <w:keepLines w:val="0"/>
        <w:tabs>
          <w:tab w:val="left" w:pos="720"/>
        </w:tabs>
        <w:kinsoku/>
        <w:bidi w:val="0"/>
        <w:snapToGrid w:val="0"/>
        <w:spacing w:line="360" w:lineRule="auto"/>
        <w:ind w:firstLine="630" w:firstLineChars="300"/>
        <w:rPr>
          <w:rFonts w:ascii="宋体" w:hAnsi="宋体" w:cs="宋体"/>
          <w:color w:val="auto"/>
          <w:sz w:val="21"/>
          <w:szCs w:val="21"/>
          <w:highlight w:val="none"/>
        </w:rPr>
      </w:pPr>
      <w:r>
        <w:rPr>
          <w:rFonts w:hint="eastAsia" w:ascii="宋体" w:hAnsi="宋体" w:cs="宋体"/>
          <w:color w:val="auto"/>
          <w:sz w:val="21"/>
          <w:szCs w:val="21"/>
          <w:highlight w:val="none"/>
        </w:rPr>
        <w:t>4、表中全部条件满足为“通过”，同意进入下一阶段评审。</w:t>
      </w:r>
    </w:p>
    <w:p w14:paraId="140E1E27">
      <w:pPr>
        <w:keepNext w:val="0"/>
        <w:keepLines w:val="0"/>
        <w:tabs>
          <w:tab w:val="left" w:pos="720"/>
        </w:tabs>
        <w:kinsoku/>
        <w:bidi w:val="0"/>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 xml:space="preserve">      5、若评委意见不一致时，则按少数服从多数的原则，决定该投标人是否通过符合性审查，进入下一阶段评审。</w:t>
      </w:r>
    </w:p>
    <w:p w14:paraId="210F8AC6">
      <w:pPr>
        <w:keepNext w:val="0"/>
        <w:keepLines w:val="0"/>
        <w:tabs>
          <w:tab w:val="left" w:pos="720"/>
        </w:tabs>
        <w:kinsoku/>
        <w:bidi w:val="0"/>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lang w:eastAsia="zh-CN"/>
        </w:rPr>
        <w:t>　</w:t>
      </w:r>
      <w:r>
        <w:rPr>
          <w:rFonts w:hint="eastAsia" w:ascii="宋体" w:hAnsi="宋体" w:cs="宋体"/>
          <w:color w:val="auto"/>
          <w:sz w:val="21"/>
          <w:szCs w:val="21"/>
          <w:highlight w:val="none"/>
        </w:rPr>
        <w:t xml:space="preserve">评委签名：           </w:t>
      </w:r>
      <w:r>
        <w:rPr>
          <w:rFonts w:hint="eastAsia" w:ascii="宋体" w:hAnsi="宋体" w:cs="宋体"/>
          <w:color w:val="auto"/>
          <w:sz w:val="21"/>
          <w:szCs w:val="21"/>
          <w:highlight w:val="none"/>
          <w:lang w:eastAsia="zh-CN"/>
        </w:rPr>
        <w:t>　　</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eastAsia="zh-CN"/>
        </w:rPr>
        <w:t>　　　　　　　　　　　　　　　　　　</w:t>
      </w:r>
      <w:r>
        <w:rPr>
          <w:rFonts w:hint="eastAsia" w:ascii="宋体" w:hAnsi="宋体" w:cs="宋体"/>
          <w:color w:val="auto"/>
          <w:sz w:val="21"/>
          <w:szCs w:val="21"/>
          <w:highlight w:val="none"/>
        </w:rPr>
        <w:t xml:space="preserve">        日期：</w:t>
      </w:r>
    </w:p>
    <w:p w14:paraId="51B9023D">
      <w:pPr>
        <w:rPr>
          <w:color w:val="auto"/>
          <w:sz w:val="21"/>
          <w:szCs w:val="21"/>
        </w:rPr>
      </w:pPr>
      <w:r>
        <w:rPr>
          <w:rFonts w:ascii="宋体" w:hAnsi="宋体" w:cs="宋体"/>
          <w:color w:val="auto"/>
          <w:sz w:val="21"/>
          <w:szCs w:val="21"/>
          <w:highlight w:val="none"/>
        </w:rPr>
        <w:br w:type="page"/>
      </w:r>
    </w:p>
    <w:p w14:paraId="67A46E4C">
      <w:pPr>
        <w:keepNext w:val="0"/>
        <w:keepLines w:val="0"/>
        <w:kinsoku/>
        <w:bidi w:val="0"/>
        <w:spacing w:line="360" w:lineRule="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附表四：</w:t>
      </w:r>
    </w:p>
    <w:p w14:paraId="39504149">
      <w:pPr>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z w:val="24"/>
          <w:szCs w:val="24"/>
          <w:highlight w:val="none"/>
        </w:rPr>
      </w:pPr>
    </w:p>
    <w:p w14:paraId="3963C01D">
      <w:pPr>
        <w:keepNext w:val="0"/>
        <w:keepLines w:val="0"/>
        <w:kinsoku/>
        <w:bidi w:val="0"/>
        <w:spacing w:line="360" w:lineRule="auto"/>
        <w:ind w:firstLine="562" w:firstLineChars="2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定标因素表（定标阶段）</w:t>
      </w:r>
    </w:p>
    <w:p w14:paraId="3734C0A0">
      <w:pPr>
        <w:keepNext w:val="0"/>
        <w:keepLines w:val="0"/>
        <w:kinsoku/>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bl>
      <w:tblPr>
        <w:tblStyle w:val="24"/>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2630"/>
        <w:gridCol w:w="6061"/>
      </w:tblGrid>
      <w:tr w14:paraId="49C7B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ED9AFFE">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r>
              <w:rPr>
                <w:rFonts w:hint="eastAsia" w:ascii="宋体" w:hAnsi="宋体" w:eastAsia="宋体" w:cs="宋体"/>
                <w:b/>
                <w:bCs/>
                <w:color w:val="auto"/>
                <w:sz w:val="21"/>
                <w:szCs w:val="21"/>
                <w:highlight w:val="none"/>
              </w:rPr>
              <w:t>序号</w:t>
            </w:r>
          </w:p>
        </w:tc>
        <w:tc>
          <w:tcPr>
            <w:tcW w:w="2630" w:type="dxa"/>
            <w:tcBorders>
              <w:top w:val="single" w:color="auto" w:sz="4" w:space="0"/>
              <w:left w:val="single" w:color="auto" w:sz="4" w:space="0"/>
              <w:bottom w:val="single" w:color="auto" w:sz="4" w:space="0"/>
              <w:right w:val="single" w:color="auto" w:sz="4" w:space="0"/>
            </w:tcBorders>
            <w:noWrap w:val="0"/>
            <w:vAlign w:val="center"/>
          </w:tcPr>
          <w:p w14:paraId="437F5AB2">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评价项目</w:t>
            </w:r>
          </w:p>
        </w:tc>
        <w:tc>
          <w:tcPr>
            <w:tcW w:w="6061" w:type="dxa"/>
            <w:tcBorders>
              <w:top w:val="single" w:color="auto" w:sz="4" w:space="0"/>
              <w:left w:val="single" w:color="auto" w:sz="4" w:space="0"/>
              <w:bottom w:val="single" w:color="auto" w:sz="4" w:space="0"/>
              <w:right w:val="single" w:color="auto" w:sz="4" w:space="0"/>
            </w:tcBorders>
            <w:noWrap w:val="0"/>
            <w:vAlign w:val="center"/>
          </w:tcPr>
          <w:p w14:paraId="1051D351">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定标评价的内容</w:t>
            </w:r>
          </w:p>
        </w:tc>
      </w:tr>
      <w:tr w14:paraId="1513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5B09AAB">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30" w:type="dxa"/>
            <w:tcBorders>
              <w:top w:val="single" w:color="auto" w:sz="4" w:space="0"/>
              <w:left w:val="single" w:color="auto" w:sz="4" w:space="0"/>
              <w:bottom w:val="single" w:color="auto" w:sz="4" w:space="0"/>
              <w:right w:val="single" w:color="auto" w:sz="4" w:space="0"/>
            </w:tcBorders>
            <w:noWrap w:val="0"/>
            <w:vAlign w:val="center"/>
          </w:tcPr>
          <w:p w14:paraId="0D4A5612">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方案因素</w:t>
            </w:r>
          </w:p>
        </w:tc>
        <w:tc>
          <w:tcPr>
            <w:tcW w:w="6061" w:type="dxa"/>
            <w:tcBorders>
              <w:top w:val="single" w:color="auto" w:sz="4" w:space="0"/>
              <w:left w:val="single" w:color="auto" w:sz="4" w:space="0"/>
              <w:bottom w:val="single" w:color="auto" w:sz="4" w:space="0"/>
              <w:right w:val="single" w:color="auto" w:sz="4" w:space="0"/>
            </w:tcBorders>
            <w:noWrap w:val="0"/>
            <w:vAlign w:val="center"/>
          </w:tcPr>
          <w:p w14:paraId="7A6FB454">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定标委员会根据招标文件的规定对合格中标候选人的技术</w:t>
            </w:r>
            <w:r>
              <w:rPr>
                <w:rFonts w:hint="eastAsia" w:ascii="宋体" w:hAnsi="宋体" w:cs="宋体"/>
                <w:color w:val="auto"/>
                <w:sz w:val="21"/>
                <w:szCs w:val="21"/>
                <w:highlight w:val="none"/>
                <w:lang w:val="en-US" w:eastAsia="zh-CN"/>
              </w:rPr>
              <w:t>方案</w:t>
            </w:r>
            <w:r>
              <w:rPr>
                <w:rFonts w:hint="eastAsia" w:ascii="宋体" w:hAnsi="宋体" w:eastAsia="宋体" w:cs="宋体"/>
                <w:color w:val="auto"/>
                <w:sz w:val="21"/>
                <w:szCs w:val="21"/>
                <w:highlight w:val="none"/>
                <w:lang w:val="en-US" w:eastAsia="zh-CN"/>
              </w:rPr>
              <w:t>进行评审，主要对其</w:t>
            </w:r>
            <w:r>
              <w:rPr>
                <w:rFonts w:hint="eastAsia" w:ascii="宋体" w:hAnsi="宋体" w:eastAsia="宋体" w:cs="宋体"/>
                <w:color w:val="auto"/>
                <w:sz w:val="21"/>
                <w:szCs w:val="21"/>
                <w:highlight w:val="none"/>
                <w:u w:val="single"/>
                <w:lang w:val="en-US" w:eastAsia="zh-CN"/>
              </w:rPr>
              <w:t>（1）项目总体设计方案的合理性、可行性；（2）组织实施方案的项目管理体系合理性，组织分工、进度计划清晰程度，进度保障措施、质量保障措施、风险控制与应急预案全面性、可行性；（3）售后服务方案的售后服务体系完整性、售后服务流程清晰程度、售后服务时效性、售后服务方式；（4）培训方案的培训组织机构、培训计划的可行性；（5）</w:t>
            </w:r>
            <w:r>
              <w:rPr>
                <w:rFonts w:hint="default" w:ascii="宋体" w:hAnsi="宋体" w:eastAsia="宋体" w:cs="宋体"/>
                <w:color w:val="auto"/>
                <w:sz w:val="21"/>
                <w:szCs w:val="21"/>
                <w:highlight w:val="none"/>
                <w:u w:val="single"/>
                <w:lang w:val="en-US" w:eastAsia="zh-CN"/>
              </w:rPr>
              <w:t>运维服务技术方案满足</w:t>
            </w:r>
            <w:r>
              <w:rPr>
                <w:rFonts w:hint="eastAsia" w:ascii="宋体" w:hAnsi="宋体" w:eastAsia="宋体" w:cs="宋体"/>
                <w:color w:val="auto"/>
                <w:sz w:val="21"/>
                <w:szCs w:val="21"/>
                <w:highlight w:val="none"/>
                <w:u w:val="single"/>
                <w:lang w:val="en-US" w:eastAsia="zh-CN"/>
              </w:rPr>
              <w:t>技术</w:t>
            </w:r>
            <w:r>
              <w:rPr>
                <w:rFonts w:hint="default" w:ascii="宋体" w:hAnsi="宋体" w:eastAsia="宋体" w:cs="宋体"/>
                <w:color w:val="auto"/>
                <w:sz w:val="21"/>
                <w:szCs w:val="21"/>
                <w:highlight w:val="none"/>
                <w:u w:val="single"/>
                <w:lang w:val="en-US" w:eastAsia="zh-CN"/>
              </w:rPr>
              <w:t>需求</w:t>
            </w:r>
            <w:r>
              <w:rPr>
                <w:rFonts w:hint="eastAsia" w:ascii="宋体" w:hAnsi="宋体" w:cs="宋体"/>
                <w:color w:val="auto"/>
                <w:sz w:val="21"/>
                <w:szCs w:val="21"/>
                <w:highlight w:val="none"/>
                <w:u w:val="single"/>
                <w:lang w:val="en-US" w:eastAsia="zh-CN"/>
              </w:rPr>
              <w:t>程度</w:t>
            </w:r>
            <w:r>
              <w:rPr>
                <w:rFonts w:hint="eastAsia" w:ascii="宋体" w:hAnsi="宋体" w:eastAsia="宋体" w:cs="宋体"/>
                <w:color w:val="auto"/>
                <w:sz w:val="21"/>
                <w:szCs w:val="21"/>
                <w:highlight w:val="none"/>
                <w:u w:val="none"/>
                <w:lang w:val="en-US" w:eastAsia="zh-CN"/>
              </w:rPr>
              <w:t>等进行</w:t>
            </w:r>
            <w:r>
              <w:rPr>
                <w:rFonts w:hint="eastAsia" w:ascii="宋体" w:hAnsi="宋体" w:eastAsia="宋体" w:cs="宋体"/>
                <w:color w:val="auto"/>
                <w:sz w:val="21"/>
                <w:szCs w:val="21"/>
                <w:highlight w:val="none"/>
                <w:lang w:val="en-US" w:eastAsia="zh-CN"/>
              </w:rPr>
              <w:t>评审。</w:t>
            </w:r>
          </w:p>
        </w:tc>
      </w:tr>
      <w:tr w14:paraId="1FEB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9489757">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630" w:type="dxa"/>
            <w:tcBorders>
              <w:top w:val="single" w:color="auto" w:sz="4" w:space="0"/>
              <w:left w:val="single" w:color="auto" w:sz="4" w:space="0"/>
              <w:bottom w:val="single" w:color="auto" w:sz="4" w:space="0"/>
              <w:right w:val="single" w:color="auto" w:sz="4" w:space="0"/>
            </w:tcBorders>
            <w:noWrap w:val="0"/>
            <w:vAlign w:val="center"/>
          </w:tcPr>
          <w:p w14:paraId="34523880">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价格因素</w:t>
            </w:r>
          </w:p>
        </w:tc>
        <w:tc>
          <w:tcPr>
            <w:tcW w:w="6061" w:type="dxa"/>
            <w:tcBorders>
              <w:top w:val="single" w:color="auto" w:sz="4" w:space="0"/>
              <w:left w:val="single" w:color="auto" w:sz="4" w:space="0"/>
              <w:bottom w:val="single" w:color="auto" w:sz="4" w:space="0"/>
              <w:right w:val="single" w:color="auto" w:sz="4" w:space="0"/>
            </w:tcBorders>
            <w:noWrap w:val="0"/>
            <w:vAlign w:val="center"/>
          </w:tcPr>
          <w:p w14:paraId="42C2DB27">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定标委员会对各合格中标候选人的投标报价进行横向对比。</w:t>
            </w:r>
          </w:p>
        </w:tc>
      </w:tr>
    </w:tbl>
    <w:p w14:paraId="21212BFE">
      <w:pPr>
        <w:keepNext w:val="0"/>
        <w:keepLines w:val="0"/>
        <w:kinsoku/>
        <w:bidi w:val="0"/>
        <w:spacing w:line="360" w:lineRule="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1"/>
          <w:szCs w:val="21"/>
          <w:highlight w:val="none"/>
          <w:lang w:val="en-US" w:eastAsia="zh-CN"/>
        </w:rPr>
        <w:br w:type="page"/>
      </w:r>
      <w:r>
        <w:rPr>
          <w:rFonts w:hint="eastAsia" w:ascii="宋体" w:hAnsi="宋体" w:eastAsia="宋体" w:cs="宋体"/>
          <w:color w:val="auto"/>
          <w:sz w:val="28"/>
          <w:szCs w:val="28"/>
          <w:highlight w:val="none"/>
          <w:lang w:val="en-US" w:eastAsia="zh-CN"/>
        </w:rPr>
        <w:t>附表五：</w:t>
      </w:r>
    </w:p>
    <w:p w14:paraId="7DDC5708">
      <w:pPr>
        <w:keepNext w:val="0"/>
        <w:keepLines w:val="0"/>
        <w:kinsoku/>
        <w:bidi w:val="0"/>
        <w:spacing w:line="360" w:lineRule="auto"/>
        <w:ind w:firstLine="562" w:firstLineChars="2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定标选票表（定标阶段）</w:t>
      </w:r>
    </w:p>
    <w:p w14:paraId="1D33F444">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bl>
      <w:tblPr>
        <w:tblStyle w:val="24"/>
        <w:tblW w:w="48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54"/>
        <w:gridCol w:w="5279"/>
      </w:tblGrid>
      <w:tr w14:paraId="3CF46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045" w:type="pct"/>
            <w:noWrap w:val="0"/>
            <w:vAlign w:val="center"/>
          </w:tcPr>
          <w:p w14:paraId="756004D7">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支持的合格中标候选人</w:t>
            </w:r>
          </w:p>
        </w:tc>
        <w:tc>
          <w:tcPr>
            <w:tcW w:w="2955" w:type="pct"/>
            <w:noWrap w:val="0"/>
            <w:vAlign w:val="center"/>
          </w:tcPr>
          <w:p w14:paraId="14F8E29A">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支持理由</w:t>
            </w:r>
          </w:p>
        </w:tc>
      </w:tr>
      <w:tr w14:paraId="5A2A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5" w:type="pct"/>
            <w:noWrap w:val="0"/>
            <w:vAlign w:val="center"/>
          </w:tcPr>
          <w:p w14:paraId="0EDA5553">
            <w:pPr>
              <w:pageBreakBefore w:val="0"/>
              <w:kinsoku/>
              <w:wordWrap/>
              <w:overflowPunct/>
              <w:topLinePunct w:val="0"/>
              <w:autoSpaceDE/>
              <w:autoSpaceDN/>
              <w:bidi w:val="0"/>
              <w:adjustRightInd/>
              <w:snapToGrid/>
              <w:spacing w:line="360" w:lineRule="auto"/>
              <w:ind w:right="-185" w:rightChars="-77"/>
              <w:jc w:val="center"/>
              <w:textAlignment w:val="auto"/>
              <w:rPr>
                <w:rFonts w:hint="eastAsia" w:ascii="宋体" w:hAnsi="宋体" w:eastAsia="宋体" w:cs="宋体"/>
                <w:b/>
                <w:bCs/>
                <w:color w:val="auto"/>
                <w:sz w:val="21"/>
                <w:szCs w:val="21"/>
                <w:highlight w:val="none"/>
              </w:rPr>
            </w:pPr>
          </w:p>
        </w:tc>
        <w:tc>
          <w:tcPr>
            <w:tcW w:w="2955" w:type="pct"/>
            <w:noWrap w:val="0"/>
            <w:vAlign w:val="center"/>
          </w:tcPr>
          <w:p w14:paraId="170380DE">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r>
    </w:tbl>
    <w:p w14:paraId="6624602F">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正式投票规则：</w:t>
      </w:r>
    </w:p>
    <w:p w14:paraId="663ECE06">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（1）以上表格用于正式投票，投票时须注明支持的合格中标候选人及支持理由。</w:t>
      </w:r>
    </w:p>
    <w:p w14:paraId="6F32DB6C">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（2）由定标委员会成员进行投票，各定标委员会成员只能支持一家合格中标候选人。</w:t>
      </w:r>
    </w:p>
    <w:p w14:paraId="4B5153C9">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（3）投票结束后，点票人员对投票人数、票数和每票对应的合格中标候选人总数加以核对和统计，作废的选票不得统计，并向定标委员会报告。</w:t>
      </w:r>
    </w:p>
    <w:p w14:paraId="1330B3C3">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（4）定标委员会成员应当独立投票，自投票开始至最终排名统计结果公布期间，任何人不得非法干预、影响投票过程，不得透露、协商、改变投票结果，不得使用通信联络工具。</w:t>
      </w:r>
    </w:p>
    <w:p w14:paraId="41E09777">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p w14:paraId="05FF9160">
      <w:pPr>
        <w:pageBreakBefore w:val="0"/>
        <w:kinsoku/>
        <w:wordWrap/>
        <w:overflowPunct/>
        <w:topLinePunct w:val="0"/>
        <w:autoSpaceDE/>
        <w:autoSpaceDN/>
        <w:bidi w:val="0"/>
        <w:adjustRightInd/>
        <w:snapToGrid/>
        <w:spacing w:line="360" w:lineRule="auto"/>
        <w:ind w:firstLine="8" w:firstLineChars="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定标委员会成员签名：                          日期： </w:t>
      </w:r>
    </w:p>
    <w:p w14:paraId="3C227D0F">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p>
    <w:p w14:paraId="6845F8C0">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Cs w:val="20"/>
          <w:highlight w:val="none"/>
        </w:rPr>
        <w:sectPr>
          <w:footerReference r:id="rId10" w:type="default"/>
          <w:pgSz w:w="11906" w:h="16838"/>
          <w:pgMar w:top="1440" w:right="1440" w:bottom="1440" w:left="1440" w:header="851" w:footer="992" w:gutter="0"/>
          <w:pgNumType w:fmt="decimal"/>
          <w:cols w:space="720" w:num="1"/>
          <w:docGrid w:type="lines" w:linePitch="312" w:charSpace="0"/>
        </w:sectPr>
      </w:pPr>
    </w:p>
    <w:p w14:paraId="2EB5B355">
      <w:pPr>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z w:val="28"/>
          <w:szCs w:val="28"/>
          <w:highlight w:val="none"/>
          <w:lang w:val="en-US" w:eastAsia="zh-CN"/>
        </w:rPr>
        <w:t>附表六：</w:t>
      </w:r>
    </w:p>
    <w:p w14:paraId="793D7A55">
      <w:pPr>
        <w:keepNext w:val="0"/>
        <w:keepLines w:val="0"/>
        <w:kinsoku/>
        <w:bidi w:val="0"/>
        <w:spacing w:line="360" w:lineRule="auto"/>
        <w:ind w:firstLine="562" w:firstLineChars="2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定标投票情况汇总表（定标阶段）</w:t>
      </w:r>
    </w:p>
    <w:p w14:paraId="27DBB41B">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bl>
      <w:tblPr>
        <w:tblStyle w:val="24"/>
        <w:tblW w:w="50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2829"/>
        <w:gridCol w:w="1406"/>
        <w:gridCol w:w="2006"/>
        <w:gridCol w:w="2219"/>
      </w:tblGrid>
      <w:tr w14:paraId="7786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7" w:type="pct"/>
            <w:tcBorders>
              <w:top w:val="single" w:color="auto" w:sz="4" w:space="0"/>
              <w:left w:val="single" w:color="auto" w:sz="4" w:space="0"/>
              <w:bottom w:val="single" w:color="auto" w:sz="4" w:space="0"/>
              <w:right w:val="single" w:color="auto" w:sz="4" w:space="0"/>
            </w:tcBorders>
            <w:noWrap w:val="0"/>
            <w:vAlign w:val="center"/>
          </w:tcPr>
          <w:p w14:paraId="4096C356">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25" w:type="pct"/>
            <w:tcBorders>
              <w:top w:val="single" w:color="auto" w:sz="4" w:space="0"/>
              <w:left w:val="nil"/>
              <w:bottom w:val="single" w:color="auto" w:sz="4" w:space="0"/>
              <w:right w:val="single" w:color="auto" w:sz="4" w:space="0"/>
            </w:tcBorders>
            <w:noWrap w:val="0"/>
            <w:vAlign w:val="center"/>
          </w:tcPr>
          <w:p w14:paraId="2DC32997">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合格中标候选人</w:t>
            </w:r>
          </w:p>
        </w:tc>
        <w:tc>
          <w:tcPr>
            <w:tcW w:w="758" w:type="pct"/>
            <w:tcBorders>
              <w:top w:val="single" w:color="auto" w:sz="4" w:space="0"/>
              <w:left w:val="nil"/>
              <w:bottom w:val="single" w:color="auto" w:sz="4" w:space="0"/>
              <w:right w:val="single" w:color="auto" w:sz="4" w:space="0"/>
            </w:tcBorders>
            <w:noWrap w:val="0"/>
            <w:vAlign w:val="center"/>
          </w:tcPr>
          <w:p w14:paraId="1D98C5C0">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得票数</w:t>
            </w:r>
          </w:p>
        </w:tc>
        <w:tc>
          <w:tcPr>
            <w:tcW w:w="1081" w:type="pct"/>
            <w:tcBorders>
              <w:top w:val="single" w:color="auto" w:sz="4" w:space="0"/>
              <w:left w:val="nil"/>
              <w:bottom w:val="single" w:color="auto" w:sz="4" w:space="0"/>
              <w:right w:val="single" w:color="auto" w:sz="4" w:space="0"/>
            </w:tcBorders>
            <w:noWrap w:val="0"/>
            <w:vAlign w:val="center"/>
          </w:tcPr>
          <w:p w14:paraId="2A6D866B">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附加投票（如有）</w:t>
            </w:r>
          </w:p>
        </w:tc>
        <w:tc>
          <w:tcPr>
            <w:tcW w:w="1196" w:type="pct"/>
            <w:tcBorders>
              <w:top w:val="single" w:color="auto" w:sz="4" w:space="0"/>
              <w:left w:val="nil"/>
              <w:bottom w:val="single" w:color="auto" w:sz="4" w:space="0"/>
              <w:right w:val="single" w:color="auto" w:sz="4" w:space="0"/>
            </w:tcBorders>
            <w:noWrap w:val="0"/>
            <w:vAlign w:val="center"/>
          </w:tcPr>
          <w:p w14:paraId="1EC19C77">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是否被确认为中标人</w:t>
            </w:r>
          </w:p>
        </w:tc>
      </w:tr>
      <w:tr w14:paraId="2BCCA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7" w:type="pct"/>
            <w:tcBorders>
              <w:top w:val="single" w:color="auto" w:sz="4" w:space="0"/>
              <w:left w:val="single" w:color="auto" w:sz="4" w:space="0"/>
              <w:bottom w:val="single" w:color="auto" w:sz="4" w:space="0"/>
              <w:right w:val="single" w:color="auto" w:sz="4" w:space="0"/>
            </w:tcBorders>
            <w:noWrap w:val="0"/>
            <w:vAlign w:val="center"/>
          </w:tcPr>
          <w:p w14:paraId="528FDD57">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25" w:type="pct"/>
            <w:tcBorders>
              <w:top w:val="single" w:color="auto" w:sz="4" w:space="0"/>
              <w:left w:val="nil"/>
              <w:bottom w:val="single" w:color="auto" w:sz="4" w:space="0"/>
              <w:right w:val="single" w:color="auto" w:sz="4" w:space="0"/>
            </w:tcBorders>
            <w:noWrap w:val="0"/>
            <w:vAlign w:val="center"/>
          </w:tcPr>
          <w:p w14:paraId="39C04623">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758" w:type="pct"/>
            <w:tcBorders>
              <w:top w:val="single" w:color="auto" w:sz="4" w:space="0"/>
              <w:left w:val="nil"/>
              <w:bottom w:val="single" w:color="auto" w:sz="4" w:space="0"/>
              <w:right w:val="single" w:color="auto" w:sz="4" w:space="0"/>
            </w:tcBorders>
            <w:noWrap w:val="0"/>
            <w:vAlign w:val="center"/>
          </w:tcPr>
          <w:p w14:paraId="488BA597">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081" w:type="pct"/>
            <w:tcBorders>
              <w:top w:val="single" w:color="auto" w:sz="4" w:space="0"/>
              <w:left w:val="nil"/>
              <w:bottom w:val="single" w:color="auto" w:sz="4" w:space="0"/>
              <w:right w:val="single" w:color="auto" w:sz="4" w:space="0"/>
            </w:tcBorders>
            <w:noWrap w:val="0"/>
            <w:vAlign w:val="center"/>
          </w:tcPr>
          <w:p w14:paraId="096E740D">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196" w:type="pct"/>
            <w:tcBorders>
              <w:top w:val="single" w:color="auto" w:sz="4" w:space="0"/>
              <w:left w:val="nil"/>
              <w:bottom w:val="single" w:color="auto" w:sz="4" w:space="0"/>
              <w:right w:val="single" w:color="auto" w:sz="4" w:space="0"/>
            </w:tcBorders>
            <w:noWrap w:val="0"/>
            <w:vAlign w:val="center"/>
          </w:tcPr>
          <w:p w14:paraId="7FC7ACF3">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r>
      <w:tr w14:paraId="16A84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7" w:type="pct"/>
            <w:tcBorders>
              <w:top w:val="single" w:color="auto" w:sz="4" w:space="0"/>
              <w:left w:val="single" w:color="auto" w:sz="4" w:space="0"/>
              <w:bottom w:val="single" w:color="auto" w:sz="4" w:space="0"/>
              <w:right w:val="single" w:color="auto" w:sz="4" w:space="0"/>
            </w:tcBorders>
            <w:noWrap w:val="0"/>
            <w:vAlign w:val="center"/>
          </w:tcPr>
          <w:p w14:paraId="69D3BBCA">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25" w:type="pct"/>
            <w:tcBorders>
              <w:top w:val="single" w:color="auto" w:sz="4" w:space="0"/>
              <w:left w:val="nil"/>
              <w:bottom w:val="single" w:color="auto" w:sz="4" w:space="0"/>
              <w:right w:val="single" w:color="auto" w:sz="4" w:space="0"/>
            </w:tcBorders>
            <w:noWrap w:val="0"/>
            <w:vAlign w:val="center"/>
          </w:tcPr>
          <w:p w14:paraId="58723BF0">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758" w:type="pct"/>
            <w:tcBorders>
              <w:top w:val="single" w:color="auto" w:sz="4" w:space="0"/>
              <w:left w:val="nil"/>
              <w:bottom w:val="single" w:color="auto" w:sz="4" w:space="0"/>
              <w:right w:val="single" w:color="auto" w:sz="4" w:space="0"/>
            </w:tcBorders>
            <w:noWrap w:val="0"/>
            <w:vAlign w:val="center"/>
          </w:tcPr>
          <w:p w14:paraId="370EA582">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081" w:type="pct"/>
            <w:tcBorders>
              <w:top w:val="single" w:color="auto" w:sz="4" w:space="0"/>
              <w:left w:val="nil"/>
              <w:bottom w:val="single" w:color="auto" w:sz="4" w:space="0"/>
              <w:right w:val="single" w:color="auto" w:sz="4" w:space="0"/>
            </w:tcBorders>
            <w:noWrap w:val="0"/>
            <w:vAlign w:val="center"/>
          </w:tcPr>
          <w:p w14:paraId="5AFF7DDF">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196" w:type="pct"/>
            <w:tcBorders>
              <w:top w:val="single" w:color="auto" w:sz="4" w:space="0"/>
              <w:left w:val="nil"/>
              <w:bottom w:val="single" w:color="auto" w:sz="4" w:space="0"/>
              <w:right w:val="single" w:color="auto" w:sz="4" w:space="0"/>
            </w:tcBorders>
            <w:noWrap w:val="0"/>
            <w:vAlign w:val="center"/>
          </w:tcPr>
          <w:p w14:paraId="0C839D69">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r>
      <w:tr w14:paraId="490E6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7" w:type="pct"/>
            <w:tcBorders>
              <w:top w:val="single" w:color="auto" w:sz="4" w:space="0"/>
              <w:left w:val="single" w:color="auto" w:sz="4" w:space="0"/>
              <w:bottom w:val="single" w:color="auto" w:sz="4" w:space="0"/>
              <w:right w:val="single" w:color="auto" w:sz="4" w:space="0"/>
            </w:tcBorders>
            <w:noWrap w:val="0"/>
            <w:vAlign w:val="center"/>
          </w:tcPr>
          <w:p w14:paraId="7EAF4C6F">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25" w:type="pct"/>
            <w:tcBorders>
              <w:top w:val="single" w:color="auto" w:sz="4" w:space="0"/>
              <w:left w:val="nil"/>
              <w:bottom w:val="single" w:color="auto" w:sz="4" w:space="0"/>
              <w:right w:val="single" w:color="auto" w:sz="4" w:space="0"/>
            </w:tcBorders>
            <w:noWrap w:val="0"/>
            <w:vAlign w:val="center"/>
          </w:tcPr>
          <w:p w14:paraId="6B19A7DC">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758" w:type="pct"/>
            <w:tcBorders>
              <w:top w:val="single" w:color="auto" w:sz="4" w:space="0"/>
              <w:left w:val="nil"/>
              <w:bottom w:val="single" w:color="auto" w:sz="4" w:space="0"/>
              <w:right w:val="single" w:color="auto" w:sz="4" w:space="0"/>
            </w:tcBorders>
            <w:noWrap w:val="0"/>
            <w:vAlign w:val="center"/>
          </w:tcPr>
          <w:p w14:paraId="442872AE">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081" w:type="pct"/>
            <w:tcBorders>
              <w:top w:val="single" w:color="auto" w:sz="4" w:space="0"/>
              <w:left w:val="nil"/>
              <w:bottom w:val="single" w:color="auto" w:sz="4" w:space="0"/>
              <w:right w:val="single" w:color="auto" w:sz="4" w:space="0"/>
            </w:tcBorders>
            <w:noWrap w:val="0"/>
            <w:vAlign w:val="center"/>
          </w:tcPr>
          <w:p w14:paraId="1E16B6E7">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196" w:type="pct"/>
            <w:tcBorders>
              <w:top w:val="single" w:color="auto" w:sz="4" w:space="0"/>
              <w:left w:val="nil"/>
              <w:bottom w:val="single" w:color="auto" w:sz="4" w:space="0"/>
              <w:right w:val="single" w:color="auto" w:sz="4" w:space="0"/>
            </w:tcBorders>
            <w:noWrap w:val="0"/>
            <w:vAlign w:val="center"/>
          </w:tcPr>
          <w:p w14:paraId="24C548E0">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r>
      <w:tr w14:paraId="08737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7" w:type="pct"/>
            <w:tcBorders>
              <w:top w:val="single" w:color="auto" w:sz="4" w:space="0"/>
              <w:left w:val="single" w:color="auto" w:sz="4" w:space="0"/>
              <w:bottom w:val="single" w:color="auto" w:sz="4" w:space="0"/>
              <w:right w:val="single" w:color="auto" w:sz="4" w:space="0"/>
            </w:tcBorders>
            <w:noWrap w:val="0"/>
            <w:vAlign w:val="center"/>
          </w:tcPr>
          <w:p w14:paraId="7CEF4249">
            <w:pPr>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525" w:type="pct"/>
            <w:tcBorders>
              <w:top w:val="single" w:color="auto" w:sz="4" w:space="0"/>
              <w:left w:val="nil"/>
              <w:bottom w:val="single" w:color="auto" w:sz="4" w:space="0"/>
              <w:right w:val="single" w:color="auto" w:sz="4" w:space="0"/>
            </w:tcBorders>
            <w:noWrap w:val="0"/>
            <w:vAlign w:val="center"/>
          </w:tcPr>
          <w:p w14:paraId="5B0D8689">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758" w:type="pct"/>
            <w:tcBorders>
              <w:top w:val="single" w:color="auto" w:sz="4" w:space="0"/>
              <w:left w:val="nil"/>
              <w:bottom w:val="single" w:color="auto" w:sz="4" w:space="0"/>
              <w:right w:val="single" w:color="auto" w:sz="4" w:space="0"/>
            </w:tcBorders>
            <w:noWrap w:val="0"/>
            <w:vAlign w:val="center"/>
          </w:tcPr>
          <w:p w14:paraId="2A5F445F">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081" w:type="pct"/>
            <w:tcBorders>
              <w:top w:val="single" w:color="auto" w:sz="4" w:space="0"/>
              <w:left w:val="nil"/>
              <w:bottom w:val="single" w:color="auto" w:sz="4" w:space="0"/>
              <w:right w:val="single" w:color="auto" w:sz="4" w:space="0"/>
            </w:tcBorders>
            <w:noWrap w:val="0"/>
            <w:vAlign w:val="center"/>
          </w:tcPr>
          <w:p w14:paraId="118F024C">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196" w:type="pct"/>
            <w:tcBorders>
              <w:top w:val="single" w:color="auto" w:sz="4" w:space="0"/>
              <w:left w:val="nil"/>
              <w:bottom w:val="single" w:color="auto" w:sz="4" w:space="0"/>
              <w:right w:val="single" w:color="auto" w:sz="4" w:space="0"/>
            </w:tcBorders>
            <w:noWrap w:val="0"/>
            <w:vAlign w:val="center"/>
          </w:tcPr>
          <w:p w14:paraId="3568198C">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r>
    </w:tbl>
    <w:p w14:paraId="37A38CB3">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6C6BC79A">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（1）投票结果若有1家合格中标候选人得票数最高的，无须再进行附加投票，该得票数最多的合格中标候选人直接确定为中标人。</w:t>
      </w:r>
    </w:p>
    <w:p w14:paraId="3ED98277">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（2）若合格中标候选人得票数相同且无决出中标人，则取得票数相同的合格中标候选人再进行附加投票确定中标人。</w:t>
      </w:r>
    </w:p>
    <w:p w14:paraId="038A0FD4">
      <w:pPr>
        <w:pageBreakBefore w:val="0"/>
        <w:kinsoku/>
        <w:wordWrap/>
        <w:overflowPunct/>
        <w:topLinePunct w:val="0"/>
        <w:autoSpaceDE/>
        <w:autoSpaceDN/>
        <w:bidi w:val="0"/>
        <w:adjustRightInd/>
        <w:snapToGrid/>
        <w:spacing w:line="360" w:lineRule="auto"/>
        <w:ind w:left="275" w:hanging="275" w:hangingChars="131"/>
        <w:textAlignment w:val="auto"/>
        <w:rPr>
          <w:rFonts w:hint="eastAsia" w:ascii="宋体" w:hAnsi="宋体" w:eastAsia="宋体" w:cs="宋体"/>
          <w:color w:val="auto"/>
          <w:sz w:val="21"/>
          <w:szCs w:val="21"/>
          <w:highlight w:val="none"/>
        </w:rPr>
      </w:pPr>
    </w:p>
    <w:p w14:paraId="6AB01CF5">
      <w:pPr>
        <w:pageBreakBefore w:val="0"/>
        <w:kinsoku/>
        <w:wordWrap/>
        <w:overflowPunct/>
        <w:topLinePunct w:val="0"/>
        <w:autoSpaceDE/>
        <w:autoSpaceDN/>
        <w:bidi w:val="0"/>
        <w:adjustRightInd/>
        <w:snapToGrid/>
        <w:spacing w:line="360" w:lineRule="auto"/>
        <w:ind w:left="275" w:hanging="275" w:hangingChars="131"/>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定标委员会全体成员签名：                     日期：</w:t>
      </w:r>
    </w:p>
    <w:p w14:paraId="1DF0BF43">
      <w:pPr>
        <w:pStyle w:val="15"/>
        <w:rPr>
          <w:color w:val="auto"/>
        </w:rPr>
        <w:sectPr>
          <w:footerReference r:id="rId11" w:type="default"/>
          <w:footerReference r:id="rId12" w:type="even"/>
          <w:pgSz w:w="11907" w:h="16840"/>
          <w:pgMar w:top="1440" w:right="1440" w:bottom="1440" w:left="1440" w:header="851" w:footer="992" w:gutter="0"/>
          <w:cols w:space="720" w:num="1"/>
          <w:docGrid w:linePitch="312" w:charSpace="0"/>
        </w:sectPr>
      </w:pPr>
    </w:p>
    <w:p w14:paraId="2F2E14D6">
      <w:pPr>
        <w:pStyle w:val="23"/>
        <w:keepNext w:val="0"/>
        <w:keepLines w:val="0"/>
        <w:kinsoku/>
        <w:bidi w:val="0"/>
        <w:rPr>
          <w:color w:val="auto"/>
        </w:rPr>
      </w:pPr>
    </w:p>
    <w:p w14:paraId="2A13C85D">
      <w:pPr>
        <w:pStyle w:val="23"/>
        <w:keepNext w:val="0"/>
        <w:keepLines w:val="0"/>
        <w:kinsoku/>
        <w:bidi w:val="0"/>
        <w:rPr>
          <w:rFonts w:hint="default"/>
          <w:color w:val="auto"/>
        </w:rPr>
      </w:pPr>
    </w:p>
    <w:p w14:paraId="2E0EFAA0">
      <w:pPr>
        <w:pStyle w:val="3"/>
        <w:keepNext w:val="0"/>
        <w:keepLines w:val="0"/>
        <w:kinsoku/>
        <w:bidi w:val="0"/>
        <w:outlineLvl w:val="0"/>
        <w:rPr>
          <w:rFonts w:hint="default" w:cs="宋体"/>
          <w:color w:val="auto"/>
          <w:sz w:val="44"/>
          <w:szCs w:val="24"/>
          <w:highlight w:val="none"/>
        </w:rPr>
      </w:pPr>
      <w:bookmarkStart w:id="167" w:name="_Toc16968"/>
      <w:r>
        <w:rPr>
          <w:rFonts w:hint="default" w:cs="宋体"/>
          <w:color w:val="auto"/>
          <w:sz w:val="44"/>
          <w:szCs w:val="24"/>
          <w:highlight w:val="none"/>
        </w:rPr>
        <w:t>第四章</w:t>
      </w:r>
      <w:r>
        <w:rPr>
          <w:rFonts w:hint="default" w:cs="宋体"/>
          <w:color w:val="auto"/>
          <w:sz w:val="44"/>
          <w:szCs w:val="24"/>
          <w:highlight w:val="none"/>
          <w:lang w:val="en-US" w:eastAsia="zh-CN"/>
        </w:rPr>
        <w:t xml:space="preserve"> </w:t>
      </w:r>
      <w:r>
        <w:rPr>
          <w:rFonts w:hint="default" w:cs="宋体"/>
          <w:color w:val="auto"/>
          <w:sz w:val="44"/>
          <w:szCs w:val="24"/>
          <w:highlight w:val="none"/>
        </w:rPr>
        <w:t>合同条款及格式</w:t>
      </w:r>
      <w:bookmarkEnd w:id="167"/>
    </w:p>
    <w:p w14:paraId="60B41CE4">
      <w:pPr>
        <w:pStyle w:val="11"/>
        <w:keepNext w:val="0"/>
        <w:keepLines w:val="0"/>
        <w:kinsoku/>
        <w:overflowPunct w:val="0"/>
        <w:bidi w:val="0"/>
        <w:ind w:left="0"/>
        <w:rPr>
          <w:rFonts w:hint="eastAsia" w:ascii="Microsoft JhengHei" w:hAnsi="Microsoft JhengHei" w:eastAsia="Microsoft JhengHei"/>
          <w:b/>
          <w:color w:val="auto"/>
          <w:sz w:val="20"/>
          <w:szCs w:val="24"/>
          <w:highlight w:val="none"/>
        </w:rPr>
      </w:pPr>
    </w:p>
    <w:p w14:paraId="3672E3FF">
      <w:pPr>
        <w:rPr>
          <w:rFonts w:ascii="宋体" w:hAnsi="宋体" w:eastAsia="宋体"/>
          <w:color w:val="auto"/>
        </w:rPr>
      </w:pPr>
    </w:p>
    <w:p w14:paraId="18B80C3A">
      <w:pPr>
        <w:jc w:val="center"/>
        <w:rPr>
          <w:rFonts w:hint="eastAsia" w:ascii="Times New Roman" w:hAnsi="Times New Roman" w:eastAsia="宋体" w:cs="Times New Roman"/>
          <w:b/>
          <w:bCs/>
          <w:color w:val="auto"/>
          <w:spacing w:val="1"/>
          <w:sz w:val="44"/>
          <w:szCs w:val="44"/>
        </w:rPr>
      </w:pPr>
      <w:r>
        <w:rPr>
          <w:rFonts w:hint="eastAsia" w:ascii="Times New Roman" w:hAnsi="Times New Roman" w:eastAsia="宋体" w:cs="Times New Roman"/>
          <w:b/>
          <w:bCs/>
          <w:color w:val="auto"/>
          <w:spacing w:val="1"/>
          <w:sz w:val="44"/>
          <w:szCs w:val="44"/>
        </w:rPr>
        <w:t>增城区南部水厂及配套管网建设工程-智慧水厂系统管理平台</w:t>
      </w:r>
    </w:p>
    <w:p w14:paraId="521BF0ED">
      <w:pPr>
        <w:jc w:val="center"/>
        <w:rPr>
          <w:rFonts w:hint="eastAsia" w:ascii="Times New Roman" w:hAnsi="Times New Roman" w:eastAsia="宋体" w:cs="Times New Roman"/>
          <w:b/>
          <w:bCs/>
          <w:color w:val="auto"/>
          <w:spacing w:val="1"/>
          <w:sz w:val="51"/>
          <w:szCs w:val="51"/>
          <w:lang w:val="en-US" w:eastAsia="zh-CN"/>
        </w:rPr>
      </w:pPr>
    </w:p>
    <w:p w14:paraId="533969A3">
      <w:pPr>
        <w:jc w:val="center"/>
        <w:rPr>
          <w:rFonts w:hint="eastAsia" w:ascii="Times New Roman" w:hAnsi="Times New Roman" w:eastAsia="宋体" w:cs="Times New Roman"/>
          <w:b/>
          <w:bCs/>
          <w:color w:val="auto"/>
          <w:spacing w:val="1"/>
          <w:sz w:val="51"/>
          <w:szCs w:val="51"/>
          <w:lang w:val="en-US" w:eastAsia="zh-CN"/>
        </w:rPr>
      </w:pPr>
    </w:p>
    <w:p w14:paraId="04DDD78E">
      <w:pPr>
        <w:jc w:val="center"/>
        <w:rPr>
          <w:rFonts w:ascii="Times New Roman" w:hAnsi="Times New Roman" w:eastAsia="宋体" w:cs="Times New Roman"/>
          <w:b/>
          <w:bCs/>
          <w:color w:val="auto"/>
          <w:spacing w:val="1"/>
          <w:sz w:val="52"/>
          <w:szCs w:val="52"/>
        </w:rPr>
      </w:pPr>
      <w:r>
        <w:rPr>
          <w:rFonts w:hint="eastAsia" w:ascii="Times New Roman" w:hAnsi="Times New Roman" w:eastAsia="宋体" w:cs="Times New Roman"/>
          <w:b/>
          <w:bCs/>
          <w:color w:val="auto"/>
          <w:spacing w:val="1"/>
          <w:sz w:val="52"/>
          <w:szCs w:val="52"/>
          <w:lang w:val="en-US" w:eastAsia="zh-CN"/>
        </w:rPr>
        <w:t>委托</w:t>
      </w:r>
      <w:r>
        <w:rPr>
          <w:rFonts w:ascii="Times New Roman" w:hAnsi="Times New Roman" w:eastAsia="宋体" w:cs="Times New Roman"/>
          <w:b/>
          <w:bCs/>
          <w:color w:val="auto"/>
          <w:spacing w:val="1"/>
          <w:sz w:val="52"/>
          <w:szCs w:val="52"/>
        </w:rPr>
        <w:t>合同</w:t>
      </w:r>
    </w:p>
    <w:p w14:paraId="4E65682B">
      <w:pPr>
        <w:jc w:val="center"/>
        <w:rPr>
          <w:rFonts w:ascii="宋体" w:hAnsi="宋体" w:eastAsia="宋体"/>
          <w:color w:val="auto"/>
        </w:rPr>
      </w:pPr>
      <w:r>
        <w:rPr>
          <w:rFonts w:ascii="宋体" w:hAnsi="宋体" w:eastAsia="宋体"/>
          <w:color w:val="auto"/>
        </w:rPr>
        <w:br w:type="textWrapping"/>
      </w:r>
      <w:r>
        <w:rPr>
          <w:rFonts w:ascii="宋体" w:hAnsi="宋体" w:eastAsia="宋体"/>
          <w:color w:val="auto"/>
        </w:rPr>
        <w:br w:type="textWrapping"/>
      </w:r>
      <w:r>
        <w:rPr>
          <w:rFonts w:ascii="宋体" w:hAnsi="宋体" w:eastAsia="宋体"/>
          <w:color w:val="auto"/>
        </w:rPr>
        <w:br w:type="textWrapping"/>
      </w:r>
      <w:r>
        <w:rPr>
          <w:rFonts w:ascii="宋体" w:hAnsi="宋体" w:eastAsia="宋体"/>
          <w:color w:val="auto"/>
        </w:rPr>
        <w:br w:type="textWrapping"/>
      </w:r>
      <w:r>
        <w:rPr>
          <w:rFonts w:ascii="宋体" w:hAnsi="宋体" w:eastAsia="宋体"/>
          <w:color w:val="auto"/>
        </w:rPr>
        <w:br w:type="textWrapping"/>
      </w:r>
      <w:r>
        <w:rPr>
          <w:rFonts w:ascii="宋体" w:hAnsi="宋体" w:eastAsia="宋体"/>
          <w:color w:val="auto"/>
        </w:rPr>
        <w:br w:type="textWrapping"/>
      </w:r>
    </w:p>
    <w:p w14:paraId="605DA0B0">
      <w:pPr>
        <w:rPr>
          <w:rFonts w:ascii="宋体" w:hAnsi="宋体" w:eastAsia="宋体"/>
          <w:color w:val="auto"/>
        </w:rPr>
      </w:pPr>
    </w:p>
    <w:p w14:paraId="19E55AF6">
      <w:pPr>
        <w:jc w:val="center"/>
        <w:rPr>
          <w:rFonts w:ascii="宋体" w:hAnsi="宋体" w:eastAsia="宋体"/>
          <w:color w:val="auto"/>
        </w:rPr>
      </w:pPr>
    </w:p>
    <w:p w14:paraId="7DE7C984">
      <w:pPr>
        <w:jc w:val="center"/>
        <w:rPr>
          <w:rFonts w:ascii="宋体" w:hAnsi="宋体" w:eastAsia="宋体"/>
          <w:color w:val="auto"/>
        </w:rPr>
      </w:pPr>
    </w:p>
    <w:p w14:paraId="373A1636">
      <w:pPr>
        <w:jc w:val="center"/>
        <w:rPr>
          <w:rFonts w:ascii="宋体" w:hAnsi="宋体" w:eastAsia="宋体"/>
          <w:color w:val="auto"/>
        </w:rPr>
      </w:pPr>
    </w:p>
    <w:p w14:paraId="32D56C84">
      <w:pPr>
        <w:rPr>
          <w:rFonts w:ascii="宋体" w:hAnsi="宋体" w:eastAsia="宋体"/>
          <w:color w:val="auto"/>
        </w:rPr>
      </w:pPr>
    </w:p>
    <w:p w14:paraId="2EC390B5">
      <w:pPr>
        <w:rPr>
          <w:rFonts w:ascii="宋体" w:hAnsi="宋体" w:eastAsia="宋体"/>
          <w:color w:val="auto"/>
        </w:rPr>
      </w:pPr>
    </w:p>
    <w:p w14:paraId="54918B55">
      <w:pPr>
        <w:jc w:val="center"/>
        <w:rPr>
          <w:rFonts w:ascii="宋体" w:hAnsi="宋体" w:eastAsia="宋体"/>
          <w:color w:val="auto"/>
        </w:rPr>
      </w:pPr>
    </w:p>
    <w:p w14:paraId="0F5A535F">
      <w:pPr>
        <w:jc w:val="center"/>
        <w:rPr>
          <w:rFonts w:ascii="宋体" w:hAnsi="宋体" w:eastAsia="宋体"/>
          <w:color w:val="auto"/>
        </w:rPr>
      </w:pPr>
      <w:r>
        <w:rPr>
          <w:rFonts w:ascii="宋体" w:hAnsi="宋体" w:eastAsia="宋体"/>
          <w:color w:val="auto"/>
        </w:rPr>
        <w:br w:type="textWrapping"/>
      </w:r>
      <w:r>
        <w:rPr>
          <w:rFonts w:ascii="宋体" w:hAnsi="宋体" w:eastAsia="宋体"/>
          <w:color w:val="auto"/>
        </w:rPr>
        <w:br w:type="textWrapping"/>
      </w:r>
      <w:r>
        <w:rPr>
          <w:rFonts w:ascii="宋体" w:hAnsi="宋体" w:eastAsia="宋体"/>
          <w:color w:val="auto"/>
        </w:rPr>
        <w:t xml:space="preserve"> </w:t>
      </w:r>
    </w:p>
    <w:p w14:paraId="151B597E">
      <w:pPr>
        <w:ind w:left="1680" w:hanging="1680" w:hangingChars="600"/>
        <w:rPr>
          <w:rFonts w:ascii="宋体" w:hAnsi="宋体" w:eastAsia="宋体"/>
          <w:color w:val="auto"/>
        </w:rPr>
      </w:pPr>
      <w:r>
        <w:rPr>
          <w:rFonts w:hint="eastAsia" w:ascii="宋体" w:hAnsi="宋体" w:eastAsia="宋体" w:cstheme="minorEastAsia"/>
          <w:color w:val="auto"/>
          <w:sz w:val="28"/>
          <w:szCs w:val="28"/>
        </w:rPr>
        <w:t xml:space="preserve">  </w:t>
      </w:r>
      <w:r>
        <w:rPr>
          <w:rFonts w:hint="eastAsia" w:ascii="宋体" w:hAnsi="宋体" w:eastAsia="宋体" w:cs="仿宋_GB2312"/>
          <w:color w:val="auto"/>
          <w:sz w:val="32"/>
          <w:szCs w:val="32"/>
        </w:rPr>
        <w:t xml:space="preserve">   </w:t>
      </w:r>
      <w:r>
        <w:rPr>
          <w:rFonts w:ascii="宋体" w:hAnsi="宋体" w:eastAsia="宋体"/>
          <w:color w:val="auto"/>
        </w:rPr>
        <w:t xml:space="preserve">                     </w:t>
      </w:r>
    </w:p>
    <w:p w14:paraId="2B7AE08B">
      <w:pPr>
        <w:rPr>
          <w:rFonts w:ascii="宋体" w:hAnsi="宋体" w:eastAsia="宋体"/>
          <w:color w:val="auto"/>
        </w:rPr>
      </w:pPr>
      <w:r>
        <w:rPr>
          <w:rFonts w:ascii="宋体" w:hAnsi="宋体" w:eastAsia="宋体"/>
          <w:color w:val="auto"/>
        </w:rPr>
        <w:t xml:space="preserve"> </w:t>
      </w:r>
    </w:p>
    <w:p w14:paraId="00707A92">
      <w:pPr>
        <w:rPr>
          <w:rFonts w:ascii="宋体" w:hAnsi="宋体" w:eastAsia="宋体"/>
          <w:color w:val="auto"/>
        </w:rPr>
      </w:pPr>
      <w:r>
        <w:rPr>
          <w:rFonts w:ascii="宋体" w:hAnsi="宋体" w:eastAsia="宋体"/>
          <w:color w:val="auto"/>
        </w:rPr>
        <w:t xml:space="preserve"> </w:t>
      </w:r>
    </w:p>
    <w:p w14:paraId="76680E62">
      <w:pPr>
        <w:rPr>
          <w:rFonts w:ascii="宋体" w:hAnsi="宋体" w:eastAsia="宋体"/>
          <w:color w:val="auto"/>
        </w:rPr>
      </w:pPr>
      <w:r>
        <w:rPr>
          <w:rFonts w:ascii="宋体" w:hAnsi="宋体" w:eastAsia="宋体"/>
          <w:color w:val="auto"/>
        </w:rPr>
        <w:t xml:space="preserve"> </w:t>
      </w:r>
    </w:p>
    <w:p w14:paraId="5A91DBE8">
      <w:pPr>
        <w:rPr>
          <w:rFonts w:ascii="宋体" w:hAnsi="宋体" w:eastAsia="宋体"/>
          <w:color w:val="auto"/>
        </w:rPr>
      </w:pPr>
    </w:p>
    <w:p w14:paraId="2F236C69">
      <w:pPr>
        <w:rPr>
          <w:rFonts w:ascii="宋体" w:hAnsi="宋体" w:eastAsia="宋体"/>
          <w:color w:val="auto"/>
        </w:rPr>
      </w:pPr>
      <w:r>
        <w:rPr>
          <w:rFonts w:ascii="宋体" w:hAnsi="宋体" w:eastAsia="宋体"/>
          <w:color w:val="auto"/>
        </w:rPr>
        <w:t xml:space="preserve"> </w:t>
      </w:r>
    </w:p>
    <w:p w14:paraId="7C8F100F">
      <w:pPr>
        <w:rPr>
          <w:rFonts w:ascii="宋体" w:hAnsi="宋体" w:eastAsia="宋体"/>
          <w:b/>
          <w:color w:val="auto"/>
          <w:sz w:val="27"/>
        </w:rPr>
      </w:pPr>
    </w:p>
    <w:p w14:paraId="36D4AE97">
      <w:pPr>
        <w:rPr>
          <w:rFonts w:ascii="宋体" w:hAnsi="宋体" w:eastAsia="宋体"/>
          <w:b/>
          <w:color w:val="auto"/>
          <w:sz w:val="27"/>
        </w:rPr>
      </w:pPr>
      <w:r>
        <w:rPr>
          <w:rFonts w:ascii="宋体" w:hAnsi="宋体" w:eastAsia="宋体"/>
          <w:b/>
          <w:color w:val="auto"/>
          <w:sz w:val="27"/>
        </w:rPr>
        <w:br w:type="page"/>
      </w:r>
    </w:p>
    <w:p w14:paraId="069AE166">
      <w:pPr>
        <w:spacing w:line="360" w:lineRule="auto"/>
        <w:rPr>
          <w:rFonts w:ascii="宋体" w:hAnsi="宋体" w:eastAsia="宋体"/>
          <w:b/>
          <w:color w:val="auto"/>
          <w:sz w:val="21"/>
          <w:szCs w:val="21"/>
        </w:rPr>
      </w:pPr>
      <w:r>
        <w:rPr>
          <w:rFonts w:ascii="宋体" w:hAnsi="宋体" w:eastAsia="宋体"/>
          <w:b/>
          <w:color w:val="auto"/>
          <w:sz w:val="21"/>
          <w:szCs w:val="21"/>
        </w:rPr>
        <w:t>甲方：</w:t>
      </w:r>
      <w:r>
        <w:rPr>
          <w:rFonts w:hint="eastAsia" w:ascii="宋体" w:hAnsi="宋体" w:eastAsia="宋体"/>
          <w:bCs/>
          <w:color w:val="auto"/>
          <w:sz w:val="21"/>
          <w:szCs w:val="21"/>
          <w:u w:val="single"/>
        </w:rPr>
        <w:t xml:space="preserve">                                                      </w:t>
      </w:r>
      <w:r>
        <w:rPr>
          <w:rFonts w:ascii="宋体" w:hAnsi="宋体" w:eastAsia="宋体"/>
          <w:bCs/>
          <w:color w:val="auto"/>
          <w:sz w:val="21"/>
          <w:szCs w:val="21"/>
          <w:u w:val="single"/>
        </w:rPr>
        <w:t xml:space="preserve"> </w:t>
      </w:r>
    </w:p>
    <w:p w14:paraId="1ECEF885">
      <w:pPr>
        <w:spacing w:line="360" w:lineRule="auto"/>
        <w:rPr>
          <w:rFonts w:ascii="宋体" w:hAnsi="宋体" w:eastAsia="宋体"/>
          <w:b/>
          <w:bCs/>
          <w:color w:val="auto"/>
          <w:sz w:val="21"/>
          <w:szCs w:val="21"/>
          <w:u w:val="single"/>
        </w:rPr>
      </w:pPr>
      <w:r>
        <w:rPr>
          <w:rFonts w:hint="eastAsia" w:ascii="宋体" w:hAnsi="宋体" w:eastAsia="宋体"/>
          <w:b/>
          <w:color w:val="auto"/>
          <w:sz w:val="21"/>
          <w:szCs w:val="21"/>
        </w:rPr>
        <w:t>电话：</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 xml:space="preserve"> </w:t>
      </w:r>
      <w:r>
        <w:rPr>
          <w:rFonts w:ascii="宋体" w:hAnsi="宋体" w:eastAsia="宋体"/>
          <w:b/>
          <w:bCs/>
          <w:color w:val="auto"/>
          <w:sz w:val="21"/>
          <w:szCs w:val="21"/>
        </w:rPr>
        <w:t>地址：</w:t>
      </w:r>
      <w:r>
        <w:rPr>
          <w:rFonts w:hint="eastAsia" w:ascii="宋体" w:hAnsi="宋体" w:eastAsia="宋体"/>
          <w:b/>
          <w:bCs/>
          <w:color w:val="auto"/>
          <w:sz w:val="21"/>
          <w:szCs w:val="21"/>
          <w:u w:val="single"/>
        </w:rPr>
        <w:t xml:space="preserve">                                  </w:t>
      </w:r>
    </w:p>
    <w:p w14:paraId="5E7CDD7F">
      <w:pPr>
        <w:spacing w:line="360" w:lineRule="auto"/>
        <w:rPr>
          <w:rFonts w:ascii="宋体" w:hAnsi="宋体" w:eastAsia="宋体"/>
          <w:b/>
          <w:color w:val="auto"/>
          <w:sz w:val="21"/>
          <w:szCs w:val="21"/>
        </w:rPr>
      </w:pPr>
    </w:p>
    <w:p w14:paraId="6A108829">
      <w:pPr>
        <w:spacing w:line="360" w:lineRule="auto"/>
        <w:rPr>
          <w:rFonts w:ascii="宋体" w:hAnsi="宋体" w:eastAsia="宋体"/>
          <w:bCs/>
          <w:color w:val="auto"/>
          <w:sz w:val="21"/>
          <w:szCs w:val="21"/>
          <w:u w:val="single"/>
        </w:rPr>
      </w:pPr>
      <w:r>
        <w:rPr>
          <w:rFonts w:hint="eastAsia" w:ascii="宋体" w:hAnsi="宋体" w:eastAsia="宋体"/>
          <w:b/>
          <w:color w:val="auto"/>
          <w:sz w:val="21"/>
          <w:szCs w:val="21"/>
        </w:rPr>
        <w:t>乙方</w:t>
      </w:r>
      <w:r>
        <w:rPr>
          <w:rFonts w:ascii="宋体" w:hAnsi="宋体" w:eastAsia="宋体"/>
          <w:b/>
          <w:color w:val="auto"/>
          <w:sz w:val="21"/>
          <w:szCs w:val="21"/>
        </w:rPr>
        <w:t>：</w:t>
      </w:r>
      <w:r>
        <w:rPr>
          <w:rFonts w:hint="eastAsia" w:ascii="宋体" w:hAnsi="宋体" w:eastAsia="宋体"/>
          <w:bCs/>
          <w:color w:val="auto"/>
          <w:sz w:val="21"/>
          <w:szCs w:val="21"/>
          <w:u w:val="single"/>
        </w:rPr>
        <w:t xml:space="preserve"> </w:t>
      </w:r>
      <w:r>
        <w:rPr>
          <w:rFonts w:hint="eastAsia" w:ascii="宋体" w:hAnsi="宋体" w:eastAsia="宋体"/>
          <w:bCs/>
          <w:color w:val="auto"/>
          <w:sz w:val="21"/>
          <w:szCs w:val="21"/>
          <w:u w:val="single"/>
          <w:lang w:val="en-US" w:eastAsia="zh-CN"/>
        </w:rPr>
        <w:t xml:space="preserve">                                      </w:t>
      </w:r>
      <w:r>
        <w:rPr>
          <w:rFonts w:hint="eastAsia" w:ascii="宋体" w:hAnsi="宋体" w:eastAsia="宋体"/>
          <w:color w:val="auto"/>
          <w:sz w:val="21"/>
          <w:szCs w:val="21"/>
          <w:u w:val="single"/>
        </w:rPr>
        <w:t xml:space="preserve">                </w:t>
      </w:r>
    </w:p>
    <w:p w14:paraId="0461AD40">
      <w:pPr>
        <w:spacing w:line="360" w:lineRule="auto"/>
        <w:rPr>
          <w:rFonts w:ascii="宋体" w:hAnsi="宋体" w:eastAsia="宋体"/>
          <w:color w:val="auto"/>
          <w:sz w:val="21"/>
          <w:szCs w:val="21"/>
        </w:rPr>
      </w:pPr>
      <w:r>
        <w:rPr>
          <w:rFonts w:hint="eastAsia" w:ascii="宋体" w:hAnsi="宋体" w:eastAsia="宋体"/>
          <w:b/>
          <w:color w:val="auto"/>
          <w:sz w:val="21"/>
          <w:szCs w:val="21"/>
        </w:rPr>
        <w:t>电话：</w:t>
      </w:r>
      <w:r>
        <w:rPr>
          <w:rFonts w:hint="eastAsia" w:ascii="宋体" w:hAnsi="宋体" w:eastAsia="宋体"/>
          <w:bCs/>
          <w:color w:val="auto"/>
          <w:sz w:val="21"/>
          <w:szCs w:val="21"/>
          <w:u w:val="single"/>
        </w:rPr>
        <w:t xml:space="preserve"> </w:t>
      </w:r>
      <w:r>
        <w:rPr>
          <w:rFonts w:hint="eastAsia" w:ascii="宋体" w:hAnsi="宋体" w:eastAsia="宋体"/>
          <w:bCs/>
          <w:color w:val="auto"/>
          <w:sz w:val="21"/>
          <w:szCs w:val="21"/>
          <w:u w:val="single"/>
          <w:lang w:val="en-US" w:eastAsia="zh-CN"/>
        </w:rPr>
        <w:t xml:space="preserve">           </w:t>
      </w:r>
      <w:r>
        <w:rPr>
          <w:rFonts w:hint="eastAsia" w:ascii="宋体" w:hAnsi="宋体" w:eastAsia="宋体"/>
          <w:b/>
          <w:color w:val="auto"/>
          <w:sz w:val="21"/>
          <w:szCs w:val="21"/>
          <w:u w:val="single"/>
        </w:rPr>
        <w:t xml:space="preserve">  </w:t>
      </w:r>
      <w:r>
        <w:rPr>
          <w:rFonts w:hint="eastAsia" w:ascii="宋体" w:hAnsi="宋体" w:eastAsia="宋体"/>
          <w:b/>
          <w:color w:val="auto"/>
          <w:sz w:val="21"/>
          <w:szCs w:val="21"/>
        </w:rPr>
        <w:t xml:space="preserve"> </w:t>
      </w:r>
      <w:r>
        <w:rPr>
          <w:rFonts w:hint="eastAsia" w:ascii="宋体" w:hAnsi="宋体" w:eastAsia="宋体"/>
          <w:b/>
          <w:bCs/>
          <w:color w:val="auto"/>
          <w:sz w:val="21"/>
          <w:szCs w:val="21"/>
        </w:rPr>
        <w:t>地址:</w:t>
      </w:r>
      <w:r>
        <w:rPr>
          <w:rFonts w:hint="eastAsia" w:ascii="宋体" w:hAnsi="宋体" w:eastAsia="宋体"/>
          <w:color w:val="auto"/>
          <w:sz w:val="21"/>
          <w:szCs w:val="21"/>
        </w:rPr>
        <w:t xml:space="preserve"> </w:t>
      </w:r>
      <w:r>
        <w:rPr>
          <w:rFonts w:hint="eastAsia" w:ascii="宋体" w:hAnsi="宋体" w:eastAsia="宋体"/>
          <w:color w:val="auto"/>
          <w:sz w:val="21"/>
          <w:szCs w:val="21"/>
          <w:u w:val="single"/>
          <w:lang w:val="en-US" w:eastAsia="zh-CN"/>
        </w:rPr>
        <w:t xml:space="preserve">                                  </w:t>
      </w:r>
      <w:r>
        <w:rPr>
          <w:rFonts w:ascii="宋体" w:hAnsi="宋体" w:eastAsia="宋体"/>
          <w:b/>
          <w:color w:val="auto"/>
          <w:sz w:val="21"/>
          <w:szCs w:val="21"/>
        </w:rPr>
        <w:t xml:space="preserve">　　  </w:t>
      </w:r>
    </w:p>
    <w:p w14:paraId="376AF1C3">
      <w:pPr>
        <w:spacing w:line="360" w:lineRule="auto"/>
        <w:rPr>
          <w:rFonts w:ascii="宋体" w:hAnsi="宋体" w:eastAsia="宋体"/>
          <w:color w:val="auto"/>
          <w:sz w:val="21"/>
          <w:szCs w:val="21"/>
        </w:rPr>
      </w:pPr>
    </w:p>
    <w:p w14:paraId="48F26EB6">
      <w:pPr>
        <w:spacing w:line="360" w:lineRule="auto"/>
        <w:rPr>
          <w:rFonts w:ascii="宋体" w:hAnsi="宋体" w:eastAsia="宋体"/>
          <w:color w:val="auto"/>
          <w:sz w:val="21"/>
          <w:szCs w:val="21"/>
        </w:rPr>
      </w:pPr>
    </w:p>
    <w:p w14:paraId="4C018049">
      <w:pPr>
        <w:pStyle w:val="48"/>
        <w:spacing w:line="360" w:lineRule="auto"/>
        <w:ind w:firstLine="480"/>
        <w:jc w:val="both"/>
        <w:rPr>
          <w:rFonts w:hint="default" w:ascii="宋体" w:hAnsi="宋体" w:eastAsia="宋体"/>
          <w:color w:val="auto"/>
          <w:sz w:val="21"/>
          <w:szCs w:val="21"/>
        </w:rPr>
      </w:pPr>
      <w:r>
        <w:rPr>
          <w:rFonts w:ascii="宋体" w:hAnsi="宋体" w:eastAsia="宋体"/>
          <w:color w:val="auto"/>
          <w:sz w:val="21"/>
          <w:szCs w:val="21"/>
        </w:rPr>
        <w:t>根据</w:t>
      </w:r>
      <w:r>
        <w:rPr>
          <w:rFonts w:hint="eastAsia" w:ascii="宋体" w:hAnsi="宋体" w:eastAsia="宋体"/>
          <w:color w:val="auto"/>
          <w:sz w:val="21"/>
          <w:szCs w:val="21"/>
          <w:u w:val="single"/>
          <w:lang w:val="en-US" w:eastAsia="zh-CN"/>
        </w:rPr>
        <w:t xml:space="preserve">                                        </w:t>
      </w:r>
      <w:r>
        <w:rPr>
          <w:rFonts w:ascii="宋体" w:hAnsi="宋体" w:eastAsia="宋体"/>
          <w:color w:val="auto"/>
          <w:sz w:val="21"/>
          <w:szCs w:val="21"/>
        </w:rPr>
        <w:t>的</w:t>
      </w:r>
      <w:r>
        <w:rPr>
          <w:rFonts w:hint="eastAsia" w:ascii="宋体" w:hAnsi="宋体" w:eastAsia="宋体"/>
          <w:color w:val="auto"/>
          <w:sz w:val="21"/>
          <w:szCs w:val="21"/>
          <w:lang w:val="en-US" w:eastAsia="zh-CN"/>
        </w:rPr>
        <w:t>招标</w:t>
      </w:r>
      <w:r>
        <w:rPr>
          <w:rFonts w:ascii="宋体" w:hAnsi="宋体" w:eastAsia="宋体"/>
          <w:color w:val="auto"/>
          <w:sz w:val="21"/>
          <w:szCs w:val="21"/>
        </w:rPr>
        <w:t>结果，按照《中华人民共和国民法典》等法律法规的规定，本着平等互利和诚实信用的原则，经双方协商一致，达成合同如下。</w:t>
      </w:r>
    </w:p>
    <w:p w14:paraId="5C29D4D8">
      <w:pPr>
        <w:pStyle w:val="48"/>
        <w:spacing w:line="360" w:lineRule="auto"/>
        <w:ind w:firstLine="542"/>
        <w:jc w:val="both"/>
        <w:rPr>
          <w:rFonts w:hint="default" w:ascii="宋体" w:hAnsi="宋体" w:eastAsia="宋体"/>
          <w:color w:val="auto"/>
          <w:sz w:val="21"/>
          <w:szCs w:val="21"/>
        </w:rPr>
      </w:pPr>
      <w:r>
        <w:rPr>
          <w:rFonts w:ascii="宋体" w:hAnsi="宋体" w:eastAsia="宋体"/>
          <w:b/>
          <w:color w:val="auto"/>
          <w:sz w:val="21"/>
          <w:szCs w:val="21"/>
        </w:rPr>
        <w:t>一、合同金额</w:t>
      </w:r>
    </w:p>
    <w:p w14:paraId="23D2F36F">
      <w:pPr>
        <w:pStyle w:val="48"/>
        <w:spacing w:line="360" w:lineRule="auto"/>
        <w:ind w:firstLine="480"/>
        <w:jc w:val="both"/>
        <w:rPr>
          <w:rFonts w:hint="default" w:ascii="宋体" w:hAnsi="宋体" w:eastAsia="宋体"/>
          <w:color w:val="auto"/>
          <w:sz w:val="21"/>
          <w:szCs w:val="21"/>
        </w:rPr>
      </w:pPr>
      <w:r>
        <w:rPr>
          <w:rFonts w:ascii="宋体" w:hAnsi="宋体" w:eastAsia="宋体"/>
          <w:color w:val="auto"/>
          <w:sz w:val="21"/>
          <w:szCs w:val="21"/>
        </w:rPr>
        <w:t>合同含税总金额为（大写）：</w:t>
      </w:r>
      <w:r>
        <w:rPr>
          <w:rFonts w:hint="eastAsia" w:ascii="宋体" w:hAnsi="宋体" w:eastAsia="宋体"/>
          <w:color w:val="auto"/>
          <w:sz w:val="21"/>
          <w:szCs w:val="21"/>
          <w:u w:val="single"/>
          <w:lang w:val="en-US" w:eastAsia="zh-CN"/>
        </w:rPr>
        <w:t xml:space="preserve">            </w:t>
      </w:r>
      <w:r>
        <w:rPr>
          <w:rFonts w:ascii="宋体" w:hAnsi="宋体" w:eastAsia="宋体"/>
          <w:color w:val="auto"/>
          <w:sz w:val="21"/>
          <w:szCs w:val="21"/>
        </w:rPr>
        <w:t>（￥</w:t>
      </w:r>
      <w:r>
        <w:rPr>
          <w:rFonts w:hint="eastAsia" w:ascii="宋体" w:hAnsi="宋体" w:eastAsia="宋体"/>
          <w:color w:val="auto"/>
          <w:sz w:val="21"/>
          <w:szCs w:val="21"/>
          <w:u w:val="single"/>
          <w:lang w:val="en-US" w:eastAsia="zh-CN"/>
        </w:rPr>
        <w:t xml:space="preserve">      </w:t>
      </w:r>
      <w:r>
        <w:rPr>
          <w:rFonts w:ascii="宋体" w:hAnsi="宋体" w:eastAsia="宋体"/>
          <w:color w:val="auto"/>
          <w:sz w:val="21"/>
          <w:szCs w:val="21"/>
        </w:rPr>
        <w:t>元）人民币。</w:t>
      </w:r>
    </w:p>
    <w:p w14:paraId="204FCF21">
      <w:pPr>
        <w:pStyle w:val="48"/>
        <w:spacing w:line="360" w:lineRule="auto"/>
        <w:ind w:firstLine="542"/>
        <w:jc w:val="both"/>
        <w:rPr>
          <w:rFonts w:hint="default" w:ascii="宋体" w:hAnsi="宋体" w:eastAsia="宋体"/>
          <w:color w:val="auto"/>
          <w:sz w:val="21"/>
          <w:szCs w:val="21"/>
        </w:rPr>
      </w:pPr>
      <w:r>
        <w:rPr>
          <w:rFonts w:ascii="宋体" w:hAnsi="宋体" w:eastAsia="宋体"/>
          <w:b/>
          <w:color w:val="auto"/>
          <w:sz w:val="21"/>
          <w:szCs w:val="21"/>
        </w:rPr>
        <w:t>二、项目内容及要求</w:t>
      </w:r>
    </w:p>
    <w:p w14:paraId="0ADB3253">
      <w:pPr>
        <w:pStyle w:val="48"/>
        <w:spacing w:line="360" w:lineRule="auto"/>
        <w:ind w:firstLine="480"/>
        <w:jc w:val="both"/>
        <w:rPr>
          <w:rFonts w:hint="eastAsia" w:ascii="宋体" w:hAnsi="宋体" w:eastAsia="宋体"/>
          <w:color w:val="auto"/>
          <w:sz w:val="21"/>
          <w:szCs w:val="21"/>
          <w:lang w:val="en-US" w:eastAsia="zh-CN"/>
        </w:rPr>
      </w:pPr>
      <w:r>
        <w:rPr>
          <w:rFonts w:hint="eastAsia" w:ascii="宋体" w:hAnsi="宋体" w:eastAsia="宋体"/>
          <w:color w:val="auto"/>
          <w:sz w:val="21"/>
          <w:szCs w:val="21"/>
          <w:lang w:eastAsia="zh-CN"/>
        </w:rPr>
        <w:t>乙方按照甲方提供的技术需求书，为</w:t>
      </w:r>
      <w:r>
        <w:rPr>
          <w:rFonts w:hint="default" w:ascii="宋体" w:hAnsi="宋体" w:eastAsia="宋体"/>
          <w:color w:val="auto"/>
          <w:sz w:val="21"/>
          <w:szCs w:val="21"/>
          <w:u w:val="single"/>
          <w:lang w:val="en-US" w:eastAsia="zh-CN"/>
        </w:rPr>
        <w:t>增城南部水厂的建设范围，涵盖取水泵站及厂区水处理全流程，提供相应的水厂智慧化综合管控平台与附属的基础软硬件设施</w:t>
      </w:r>
      <w:r>
        <w:rPr>
          <w:rFonts w:hint="eastAsia" w:ascii="宋体" w:hAnsi="宋体" w:eastAsia="宋体"/>
          <w:color w:val="auto"/>
          <w:sz w:val="21"/>
          <w:szCs w:val="21"/>
          <w:u w:val="single"/>
          <w:lang w:val="en-US" w:eastAsia="zh-CN"/>
        </w:rPr>
        <w:t>。</w:t>
      </w:r>
      <w:r>
        <w:rPr>
          <w:rFonts w:hint="default" w:ascii="宋体" w:hAnsi="宋体" w:eastAsia="宋体"/>
          <w:color w:val="auto"/>
          <w:sz w:val="21"/>
          <w:szCs w:val="21"/>
          <w:u w:val="single"/>
          <w:lang w:val="en-US" w:eastAsia="zh-CN"/>
        </w:rPr>
        <w:t>智慧水厂的建设基于AI、云计算、大数据等新一代信息技术，全面实现水厂管理服务工作的智慧化，通过提升管理、服务的效能来保证水厂的安全、可靠、绿色。主要内容包括：（1）建立覆盖取水泵站及南部水厂的智慧水厂综合管控平台；（2）建立智能、可靠的水厂智能控制子系统；（3）建立智慧、高效的水厂智慧运营管理子系统；（4）建立基于BIM三维可视化的水厂数字孪生辅助决策子系统；（5）提供移动端系统和AI大模型应用功能；（6）安装部署系统配套的相关基础软硬件设施</w:t>
      </w:r>
      <w:r>
        <w:rPr>
          <w:rFonts w:hint="eastAsia" w:ascii="宋体" w:hAnsi="宋体" w:eastAsia="宋体"/>
          <w:color w:val="auto"/>
          <w:sz w:val="21"/>
          <w:szCs w:val="21"/>
          <w:u w:val="single"/>
          <w:lang w:val="en-US" w:eastAsia="zh-CN"/>
        </w:rPr>
        <w:t>。</w:t>
      </w:r>
    </w:p>
    <w:p w14:paraId="4875B805">
      <w:pPr>
        <w:pStyle w:val="48"/>
        <w:spacing w:line="360" w:lineRule="auto"/>
        <w:ind w:firstLine="542"/>
        <w:jc w:val="both"/>
        <w:rPr>
          <w:rFonts w:hint="default" w:ascii="宋体" w:hAnsi="宋体" w:eastAsia="宋体"/>
          <w:color w:val="auto"/>
          <w:sz w:val="21"/>
          <w:szCs w:val="21"/>
        </w:rPr>
      </w:pPr>
      <w:r>
        <w:rPr>
          <w:rFonts w:ascii="宋体" w:hAnsi="宋体" w:eastAsia="宋体"/>
          <w:b/>
          <w:color w:val="auto"/>
          <w:sz w:val="21"/>
          <w:szCs w:val="21"/>
        </w:rPr>
        <w:t>三、合同履行期</w:t>
      </w:r>
    </w:p>
    <w:p w14:paraId="62DF6A26">
      <w:pPr>
        <w:pStyle w:val="48"/>
        <w:spacing w:line="360" w:lineRule="auto"/>
        <w:ind w:firstLine="480"/>
        <w:jc w:val="both"/>
        <w:rPr>
          <w:rFonts w:hint="default" w:ascii="宋体" w:hAnsi="宋体" w:eastAsia="宋体"/>
          <w:color w:val="auto"/>
          <w:sz w:val="21"/>
          <w:szCs w:val="21"/>
        </w:rPr>
      </w:pPr>
      <w:r>
        <w:rPr>
          <w:rFonts w:hint="default" w:ascii="宋体" w:hAnsi="宋体" w:eastAsia="宋体"/>
          <w:color w:val="auto"/>
          <w:sz w:val="21"/>
          <w:szCs w:val="21"/>
          <w:u w:val="single"/>
          <w:lang w:val="en-US" w:eastAsia="zh-CN"/>
        </w:rPr>
        <w:t>合同履行期限：</w:t>
      </w:r>
      <w:r>
        <w:rPr>
          <w:rFonts w:hint="default" w:ascii="宋体" w:hAnsi="宋体" w:eastAsia="宋体"/>
          <w:color w:val="auto"/>
          <w:sz w:val="21"/>
          <w:szCs w:val="21"/>
          <w:u w:val="single"/>
          <w:lang w:val="en-US" w:eastAsia="zh-CN"/>
        </w:rPr>
        <w:t>项目开发建设工期暂定为10个月，自合同签订之日起4个月内应完成所有基础软硬件的采购、安装及部署，8个月内完成平台软件开发，10个月内完成平台系统调试和优化完善，并上线部署运行。在南部水厂项目投产且平台连续稳定运行至少满1个月后，按验收要求组织专项竣工验收。</w:t>
      </w:r>
    </w:p>
    <w:p w14:paraId="5AE7154D">
      <w:pPr>
        <w:pStyle w:val="48"/>
        <w:spacing w:line="360" w:lineRule="auto"/>
        <w:ind w:firstLine="542"/>
        <w:jc w:val="both"/>
        <w:rPr>
          <w:rFonts w:hint="default" w:ascii="宋体" w:hAnsi="宋体" w:eastAsia="宋体"/>
          <w:color w:val="auto"/>
          <w:sz w:val="21"/>
          <w:szCs w:val="21"/>
        </w:rPr>
      </w:pPr>
      <w:r>
        <w:rPr>
          <w:rFonts w:ascii="宋体" w:hAnsi="宋体" w:eastAsia="宋体"/>
          <w:b/>
          <w:color w:val="auto"/>
          <w:sz w:val="21"/>
          <w:szCs w:val="21"/>
        </w:rPr>
        <w:t>四、付款方式</w:t>
      </w:r>
    </w:p>
    <w:p w14:paraId="16BBFCD9">
      <w:pPr>
        <w:pStyle w:val="48"/>
        <w:spacing w:line="360" w:lineRule="auto"/>
        <w:ind w:firstLine="540"/>
        <w:jc w:val="both"/>
        <w:rPr>
          <w:rFonts w:hint="default" w:ascii="宋体" w:hAnsi="宋体" w:eastAsia="宋体"/>
          <w:color w:val="auto"/>
          <w:sz w:val="21"/>
          <w:szCs w:val="21"/>
        </w:rPr>
      </w:pPr>
      <w:r>
        <w:rPr>
          <w:rFonts w:ascii="宋体" w:hAnsi="宋体" w:eastAsia="宋体"/>
          <w:color w:val="auto"/>
          <w:sz w:val="21"/>
          <w:szCs w:val="21"/>
        </w:rPr>
        <w:t>（1）首付款：合同签订后，甲方在乙方送达付款所需正式发票之日起10个工作日内向乙方支付合同总额的</w:t>
      </w:r>
      <w:r>
        <w:rPr>
          <w:rFonts w:hint="eastAsia" w:ascii="宋体" w:hAnsi="宋体" w:eastAsia="宋体"/>
          <w:color w:val="auto"/>
          <w:sz w:val="21"/>
          <w:szCs w:val="21"/>
          <w:lang w:val="en-US" w:eastAsia="zh-CN"/>
        </w:rPr>
        <w:t>3</w:t>
      </w:r>
      <w:r>
        <w:rPr>
          <w:rFonts w:ascii="宋体" w:hAnsi="宋体" w:eastAsia="宋体"/>
          <w:color w:val="auto"/>
          <w:sz w:val="21"/>
          <w:szCs w:val="21"/>
        </w:rPr>
        <w:t>0%。</w:t>
      </w:r>
    </w:p>
    <w:p w14:paraId="17BBBED8">
      <w:pPr>
        <w:pStyle w:val="48"/>
        <w:spacing w:line="360" w:lineRule="auto"/>
        <w:ind w:firstLine="540"/>
        <w:jc w:val="both"/>
        <w:rPr>
          <w:rFonts w:hint="default" w:ascii="宋体" w:hAnsi="宋体" w:eastAsia="宋体"/>
          <w:color w:val="auto"/>
          <w:sz w:val="21"/>
          <w:szCs w:val="21"/>
        </w:rPr>
      </w:pPr>
      <w:r>
        <w:rPr>
          <w:rFonts w:ascii="宋体" w:hAnsi="宋体" w:eastAsia="宋体"/>
          <w:color w:val="auto"/>
          <w:sz w:val="21"/>
          <w:szCs w:val="21"/>
        </w:rPr>
        <w:t>（2）第二笔付款：</w:t>
      </w:r>
      <w:r>
        <w:rPr>
          <w:rFonts w:hint="eastAsia" w:ascii="宋体" w:hAnsi="宋体" w:eastAsia="宋体"/>
          <w:color w:val="auto"/>
          <w:sz w:val="21"/>
          <w:szCs w:val="21"/>
        </w:rPr>
        <w:t>硬件到货</w:t>
      </w:r>
      <w:r>
        <w:rPr>
          <w:rFonts w:hint="eastAsia" w:ascii="宋体" w:hAnsi="宋体" w:eastAsia="宋体"/>
          <w:color w:val="auto"/>
          <w:sz w:val="21"/>
          <w:szCs w:val="21"/>
          <w:lang w:eastAsia="zh-CN"/>
        </w:rPr>
        <w:t>后</w:t>
      </w:r>
      <w:r>
        <w:rPr>
          <w:rFonts w:ascii="宋体" w:hAnsi="宋体" w:eastAsia="宋体"/>
          <w:color w:val="auto"/>
          <w:sz w:val="21"/>
          <w:szCs w:val="21"/>
        </w:rPr>
        <w:t>，甲方在乙方送达付款所需正式发票之日起10个工作日内向乙方支付合同总额的</w:t>
      </w:r>
      <w:r>
        <w:rPr>
          <w:rFonts w:hint="eastAsia" w:ascii="宋体" w:hAnsi="宋体" w:eastAsia="宋体"/>
          <w:color w:val="auto"/>
          <w:sz w:val="21"/>
          <w:szCs w:val="21"/>
          <w:lang w:val="en-US" w:eastAsia="zh-CN"/>
        </w:rPr>
        <w:t>1</w:t>
      </w:r>
      <w:r>
        <w:rPr>
          <w:rFonts w:ascii="宋体" w:hAnsi="宋体" w:eastAsia="宋体"/>
          <w:color w:val="auto"/>
          <w:sz w:val="21"/>
          <w:szCs w:val="21"/>
        </w:rPr>
        <w:t>0%。</w:t>
      </w:r>
    </w:p>
    <w:p w14:paraId="5E37BB7C">
      <w:pPr>
        <w:pStyle w:val="48"/>
        <w:spacing w:line="360" w:lineRule="auto"/>
        <w:ind w:firstLine="540"/>
        <w:jc w:val="both"/>
        <w:rPr>
          <w:rFonts w:hint="default" w:ascii="宋体" w:hAnsi="宋体" w:eastAsia="宋体"/>
          <w:color w:val="auto"/>
          <w:sz w:val="21"/>
          <w:szCs w:val="21"/>
        </w:rPr>
      </w:pPr>
      <w:r>
        <w:rPr>
          <w:rFonts w:ascii="宋体" w:hAnsi="宋体" w:eastAsia="宋体"/>
          <w:color w:val="auto"/>
          <w:sz w:val="21"/>
          <w:szCs w:val="21"/>
        </w:rPr>
        <w:t>（3）第三笔付款：</w:t>
      </w:r>
      <w:r>
        <w:rPr>
          <w:rFonts w:hint="eastAsia"/>
          <w:color w:val="auto"/>
          <w:sz w:val="21"/>
          <w:szCs w:val="21"/>
        </w:rPr>
        <w:t>软件到货安装</w:t>
      </w:r>
      <w:r>
        <w:rPr>
          <w:rFonts w:hint="eastAsia"/>
          <w:color w:val="auto"/>
          <w:sz w:val="21"/>
          <w:szCs w:val="21"/>
          <w:lang w:eastAsia="zh-CN"/>
        </w:rPr>
        <w:t>后</w:t>
      </w:r>
      <w:r>
        <w:rPr>
          <w:rFonts w:ascii="宋体" w:hAnsi="宋体" w:eastAsia="宋体"/>
          <w:color w:val="auto"/>
          <w:sz w:val="21"/>
          <w:szCs w:val="21"/>
        </w:rPr>
        <w:t>，甲方在乙方送达付款所需正式发票之日起10个工作日内向乙方支付合同总额的</w:t>
      </w:r>
      <w:r>
        <w:rPr>
          <w:rFonts w:hint="eastAsia" w:ascii="宋体" w:hAnsi="宋体" w:eastAsia="宋体"/>
          <w:color w:val="auto"/>
          <w:sz w:val="21"/>
          <w:szCs w:val="21"/>
          <w:lang w:val="en-US" w:eastAsia="zh-CN"/>
        </w:rPr>
        <w:t>3</w:t>
      </w:r>
      <w:r>
        <w:rPr>
          <w:rFonts w:ascii="宋体" w:hAnsi="宋体" w:eastAsia="宋体"/>
          <w:color w:val="auto"/>
          <w:sz w:val="21"/>
          <w:szCs w:val="21"/>
        </w:rPr>
        <w:t>0%。</w:t>
      </w:r>
    </w:p>
    <w:p w14:paraId="6992F788">
      <w:pPr>
        <w:pStyle w:val="48"/>
        <w:spacing w:line="360" w:lineRule="auto"/>
        <w:ind w:firstLine="540"/>
        <w:jc w:val="both"/>
        <w:rPr>
          <w:rFonts w:hint="default" w:ascii="宋体" w:hAnsi="宋体" w:eastAsia="宋体"/>
          <w:color w:val="auto"/>
          <w:sz w:val="21"/>
          <w:szCs w:val="21"/>
        </w:rPr>
      </w:pPr>
      <w:r>
        <w:rPr>
          <w:rFonts w:ascii="宋体" w:hAnsi="宋体" w:eastAsia="宋体"/>
          <w:color w:val="auto"/>
          <w:sz w:val="21"/>
          <w:szCs w:val="21"/>
        </w:rPr>
        <w:t>（4）第四笔付款：项目完成并经甲方总验收合格后，甲方在乙方送达付款所需正式发票之日起10个工作日内向乙方支付合同总额的</w:t>
      </w:r>
      <w:r>
        <w:rPr>
          <w:rFonts w:hint="eastAsia" w:ascii="宋体" w:hAnsi="宋体" w:eastAsia="宋体"/>
          <w:color w:val="auto"/>
          <w:sz w:val="21"/>
          <w:szCs w:val="21"/>
          <w:lang w:val="en-US" w:eastAsia="zh-CN"/>
        </w:rPr>
        <w:t>2</w:t>
      </w:r>
      <w:r>
        <w:rPr>
          <w:rFonts w:ascii="宋体" w:hAnsi="宋体" w:eastAsia="宋体"/>
          <w:color w:val="auto"/>
          <w:sz w:val="21"/>
          <w:szCs w:val="21"/>
        </w:rPr>
        <w:t>5%；</w:t>
      </w:r>
    </w:p>
    <w:p w14:paraId="0D27469A">
      <w:pPr>
        <w:pStyle w:val="48"/>
        <w:spacing w:line="360" w:lineRule="auto"/>
        <w:ind w:firstLine="540"/>
        <w:jc w:val="both"/>
        <w:rPr>
          <w:rFonts w:hint="default" w:ascii="宋体" w:hAnsi="宋体" w:eastAsia="宋体"/>
          <w:color w:val="auto"/>
          <w:sz w:val="21"/>
          <w:szCs w:val="21"/>
        </w:rPr>
      </w:pPr>
      <w:r>
        <w:rPr>
          <w:rFonts w:ascii="宋体" w:hAnsi="宋体" w:eastAsia="宋体"/>
          <w:color w:val="auto"/>
          <w:sz w:val="21"/>
          <w:szCs w:val="21"/>
        </w:rPr>
        <w:t>（5）最终付款：完成本项目维保期后，甲方在乙方送达付款所需正式发票之日起10个工作日内向乙方支付合同总额的5%。</w:t>
      </w:r>
    </w:p>
    <w:p w14:paraId="1AD99F97">
      <w:pPr>
        <w:pStyle w:val="48"/>
        <w:spacing w:line="360" w:lineRule="auto"/>
        <w:ind w:firstLine="542"/>
        <w:jc w:val="both"/>
        <w:rPr>
          <w:rFonts w:hint="default" w:ascii="宋体" w:hAnsi="宋体" w:eastAsia="宋体"/>
          <w:color w:val="auto"/>
          <w:sz w:val="21"/>
          <w:szCs w:val="21"/>
        </w:rPr>
      </w:pPr>
      <w:r>
        <w:rPr>
          <w:rFonts w:ascii="宋体" w:hAnsi="宋体" w:eastAsia="宋体"/>
          <w:b/>
          <w:color w:val="auto"/>
          <w:sz w:val="21"/>
          <w:szCs w:val="21"/>
        </w:rPr>
        <w:t>五、知识产权归属</w:t>
      </w:r>
    </w:p>
    <w:p w14:paraId="265E8639">
      <w:pPr>
        <w:pStyle w:val="48"/>
        <w:spacing w:line="360" w:lineRule="auto"/>
        <w:ind w:firstLine="540"/>
        <w:jc w:val="both"/>
        <w:rPr>
          <w:rFonts w:hint="default" w:ascii="宋体" w:hAnsi="宋体" w:eastAsia="宋体"/>
          <w:color w:val="auto"/>
          <w:sz w:val="21"/>
          <w:szCs w:val="21"/>
        </w:rPr>
      </w:pPr>
      <w:r>
        <w:rPr>
          <w:rFonts w:ascii="宋体" w:hAnsi="宋体" w:eastAsia="宋体"/>
          <w:color w:val="auto"/>
          <w:sz w:val="21"/>
          <w:szCs w:val="21"/>
        </w:rPr>
        <w:t>1.</w:t>
      </w:r>
      <w:r>
        <w:rPr>
          <w:color w:val="auto"/>
          <w:sz w:val="21"/>
          <w:szCs w:val="21"/>
        </w:rPr>
        <w:t>乙方</w:t>
      </w:r>
      <w:r>
        <w:rPr>
          <w:rFonts w:ascii="宋体" w:hAnsi="宋体" w:eastAsia="宋体"/>
          <w:color w:val="auto"/>
          <w:sz w:val="21"/>
          <w:szCs w:val="21"/>
        </w:rPr>
        <w:t>必须保证，甲方在中华人民共和国境内使用货物、资料、技术、服务或其任何一部分时，享有不受限制的无偿使用权，如有第三方向甲方提出侵犯其专利权、商标权或其它知识产权的主张，该责任应由</w:t>
      </w:r>
      <w:r>
        <w:rPr>
          <w:color w:val="auto"/>
          <w:sz w:val="21"/>
          <w:szCs w:val="21"/>
        </w:rPr>
        <w:t>乙方</w:t>
      </w:r>
      <w:r>
        <w:rPr>
          <w:rFonts w:ascii="宋体" w:hAnsi="宋体" w:eastAsia="宋体"/>
          <w:color w:val="auto"/>
          <w:sz w:val="21"/>
          <w:szCs w:val="21"/>
        </w:rPr>
        <w:t>承担。</w:t>
      </w:r>
    </w:p>
    <w:p w14:paraId="6E09639E">
      <w:pPr>
        <w:pStyle w:val="48"/>
        <w:spacing w:line="360" w:lineRule="auto"/>
        <w:ind w:firstLine="540"/>
        <w:jc w:val="both"/>
        <w:rPr>
          <w:rFonts w:hint="default" w:ascii="宋体" w:hAnsi="宋体" w:eastAsia="宋体"/>
          <w:color w:val="auto"/>
          <w:sz w:val="21"/>
          <w:szCs w:val="21"/>
        </w:rPr>
      </w:pPr>
      <w:r>
        <w:rPr>
          <w:rFonts w:ascii="宋体" w:hAnsi="宋体" w:eastAsia="宋体"/>
          <w:color w:val="auto"/>
          <w:sz w:val="21"/>
          <w:szCs w:val="21"/>
        </w:rPr>
        <w:t>2.</w:t>
      </w:r>
      <w:r>
        <w:rPr>
          <w:color w:val="auto"/>
          <w:sz w:val="21"/>
          <w:szCs w:val="21"/>
        </w:rPr>
        <w:t>乙方</w:t>
      </w:r>
      <w:r>
        <w:rPr>
          <w:rFonts w:ascii="宋体" w:hAnsi="宋体" w:eastAsia="宋体"/>
          <w:color w:val="auto"/>
          <w:sz w:val="21"/>
          <w:szCs w:val="21"/>
        </w:rPr>
        <w:t>报价应包含所有应向所有权人支付的专利权、商标权或其它知识产权的一切相关费用。</w:t>
      </w:r>
    </w:p>
    <w:p w14:paraId="277A81C1">
      <w:pPr>
        <w:pStyle w:val="48"/>
        <w:spacing w:line="360" w:lineRule="auto"/>
        <w:ind w:firstLine="540"/>
        <w:jc w:val="both"/>
        <w:rPr>
          <w:rFonts w:hint="default" w:ascii="宋体" w:hAnsi="宋体" w:eastAsia="宋体"/>
          <w:color w:val="auto"/>
          <w:sz w:val="21"/>
          <w:szCs w:val="21"/>
        </w:rPr>
      </w:pPr>
      <w:r>
        <w:rPr>
          <w:rFonts w:ascii="宋体" w:hAnsi="宋体" w:eastAsia="宋体"/>
          <w:color w:val="auto"/>
          <w:sz w:val="21"/>
          <w:szCs w:val="21"/>
        </w:rPr>
        <w:t>3.系统软件、通用软件必须是具有在中国境内的合法使用权软件，涉及到第三方提出侵权或知识产权的起诉及支付版税等费用由</w:t>
      </w:r>
      <w:r>
        <w:rPr>
          <w:color w:val="auto"/>
          <w:sz w:val="21"/>
          <w:szCs w:val="21"/>
        </w:rPr>
        <w:t>乙方</w:t>
      </w:r>
      <w:r>
        <w:rPr>
          <w:rFonts w:ascii="宋体" w:hAnsi="宋体" w:eastAsia="宋体"/>
          <w:color w:val="auto"/>
          <w:sz w:val="21"/>
          <w:szCs w:val="21"/>
        </w:rPr>
        <w:t>承担所有责任及费用。</w:t>
      </w:r>
    </w:p>
    <w:p w14:paraId="6FC7E361">
      <w:pPr>
        <w:pStyle w:val="48"/>
        <w:spacing w:line="360" w:lineRule="auto"/>
        <w:ind w:firstLine="540"/>
        <w:jc w:val="both"/>
        <w:rPr>
          <w:rFonts w:hint="default" w:ascii="宋体" w:hAnsi="宋体" w:eastAsia="宋体"/>
          <w:color w:val="auto"/>
          <w:sz w:val="21"/>
          <w:szCs w:val="21"/>
        </w:rPr>
      </w:pPr>
      <w:r>
        <w:rPr>
          <w:rFonts w:ascii="宋体" w:hAnsi="宋体" w:eastAsia="宋体"/>
          <w:color w:val="auto"/>
          <w:sz w:val="21"/>
          <w:szCs w:val="21"/>
        </w:rPr>
        <w:t>4.</w:t>
      </w:r>
      <w:r>
        <w:rPr>
          <w:color w:val="auto"/>
          <w:sz w:val="21"/>
          <w:szCs w:val="21"/>
        </w:rPr>
        <w:t>乙方</w:t>
      </w:r>
      <w:r>
        <w:rPr>
          <w:rFonts w:ascii="宋体" w:hAnsi="宋体" w:eastAsia="宋体"/>
          <w:color w:val="auto"/>
          <w:sz w:val="21"/>
          <w:szCs w:val="21"/>
        </w:rPr>
        <w:t>需对所有成果、产品的知识产权负有瑕疵担保责任，因使用未被授权使用的技术、组件、系统软件、通用软件等知识产权问题引起的纠纷所产生的所有责任及费用由</w:t>
      </w:r>
      <w:r>
        <w:rPr>
          <w:color w:val="auto"/>
          <w:sz w:val="21"/>
          <w:szCs w:val="21"/>
        </w:rPr>
        <w:t>乙方</w:t>
      </w:r>
      <w:r>
        <w:rPr>
          <w:rFonts w:ascii="宋体" w:hAnsi="宋体" w:eastAsia="宋体"/>
          <w:color w:val="auto"/>
          <w:sz w:val="21"/>
          <w:szCs w:val="21"/>
        </w:rPr>
        <w:t>自行承担。</w:t>
      </w:r>
    </w:p>
    <w:p w14:paraId="65B599DF">
      <w:pPr>
        <w:pStyle w:val="48"/>
        <w:spacing w:line="360" w:lineRule="auto"/>
        <w:ind w:firstLine="540"/>
        <w:jc w:val="both"/>
        <w:rPr>
          <w:rFonts w:hint="default" w:ascii="宋体" w:hAnsi="宋体" w:eastAsia="宋体"/>
          <w:color w:val="auto"/>
          <w:sz w:val="21"/>
          <w:szCs w:val="21"/>
        </w:rPr>
      </w:pPr>
      <w:r>
        <w:rPr>
          <w:rFonts w:ascii="宋体" w:hAnsi="宋体" w:eastAsia="宋体"/>
          <w:color w:val="auto"/>
          <w:sz w:val="21"/>
          <w:szCs w:val="21"/>
        </w:rPr>
        <w:t>5.本项目研究成果及其技术文档等所有权由甲方享有，技术文档资料包括完备的系统设计文档、功能模块说明、使用手册等，甲方对本项目的所有成果具有所有权。项目所交付的应用系统软件环境包括生产环境（正式环境）、测试环境，所有环境均要求能正常使用，未经甲方许可，</w:t>
      </w:r>
      <w:r>
        <w:rPr>
          <w:color w:val="auto"/>
          <w:sz w:val="21"/>
          <w:szCs w:val="21"/>
        </w:rPr>
        <w:t>乙方</w:t>
      </w:r>
      <w:r>
        <w:rPr>
          <w:rFonts w:ascii="宋体" w:hAnsi="宋体" w:eastAsia="宋体"/>
          <w:color w:val="auto"/>
          <w:sz w:val="21"/>
          <w:szCs w:val="21"/>
        </w:rPr>
        <w:t>不得将相关甲方资料提供给第三方。</w:t>
      </w:r>
    </w:p>
    <w:p w14:paraId="2162D503">
      <w:pPr>
        <w:pStyle w:val="48"/>
        <w:spacing w:line="360" w:lineRule="auto"/>
        <w:ind w:firstLine="542"/>
        <w:jc w:val="both"/>
        <w:rPr>
          <w:rFonts w:hint="default" w:ascii="宋体" w:hAnsi="宋体" w:eastAsia="宋体"/>
          <w:color w:val="auto"/>
          <w:sz w:val="21"/>
          <w:szCs w:val="21"/>
        </w:rPr>
      </w:pPr>
      <w:r>
        <w:rPr>
          <w:rFonts w:ascii="宋体" w:hAnsi="宋体" w:eastAsia="宋体"/>
          <w:b/>
          <w:color w:val="auto"/>
          <w:sz w:val="21"/>
          <w:szCs w:val="21"/>
        </w:rPr>
        <w:t>六、验收条款</w:t>
      </w:r>
    </w:p>
    <w:p w14:paraId="4B0BFD17">
      <w:pPr>
        <w:pStyle w:val="48"/>
        <w:spacing w:line="360" w:lineRule="auto"/>
        <w:ind w:firstLine="542"/>
        <w:jc w:val="both"/>
        <w:rPr>
          <w:rFonts w:hint="default" w:ascii="宋体" w:hAnsi="宋体" w:eastAsia="宋体"/>
          <w:bCs/>
          <w:color w:val="auto"/>
          <w:sz w:val="21"/>
          <w:szCs w:val="21"/>
        </w:rPr>
      </w:pPr>
      <w:r>
        <w:rPr>
          <w:color w:val="auto"/>
          <w:sz w:val="21"/>
          <w:szCs w:val="21"/>
        </w:rPr>
        <w:t>乙方</w:t>
      </w:r>
      <w:r>
        <w:rPr>
          <w:rFonts w:ascii="宋体" w:hAnsi="宋体" w:eastAsia="宋体"/>
          <w:bCs/>
          <w:color w:val="auto"/>
          <w:sz w:val="21"/>
          <w:szCs w:val="21"/>
        </w:rPr>
        <w:t>在本合同签署生效后【30】日内完成主要设备到货，甲方应在收到货物当日对货物的数量、外观等进行验收，并签署到货单。</w:t>
      </w:r>
    </w:p>
    <w:p w14:paraId="29D9F66D">
      <w:pPr>
        <w:pStyle w:val="48"/>
        <w:spacing w:line="360" w:lineRule="auto"/>
        <w:ind w:firstLine="540"/>
        <w:jc w:val="both"/>
        <w:rPr>
          <w:color w:val="auto"/>
          <w:sz w:val="21"/>
          <w:szCs w:val="21"/>
        </w:rPr>
      </w:pPr>
      <w:bookmarkStart w:id="168" w:name="_Toc30740"/>
      <w:bookmarkStart w:id="169" w:name="_Toc30814"/>
      <w:bookmarkStart w:id="170" w:name="_Toc4117"/>
      <w:bookmarkStart w:id="171" w:name="_Toc6312"/>
      <w:bookmarkStart w:id="172" w:name="_Toc654"/>
      <w:bookmarkStart w:id="173" w:name="_Toc31266"/>
      <w:bookmarkStart w:id="174" w:name="_Toc8821"/>
      <w:bookmarkStart w:id="175" w:name="_Toc30552"/>
      <w:bookmarkStart w:id="176" w:name="_Toc27256"/>
      <w:bookmarkStart w:id="177" w:name="_Toc19235"/>
      <w:bookmarkStart w:id="178" w:name="_Toc18015"/>
      <w:bookmarkStart w:id="179" w:name="_Toc7030"/>
      <w:bookmarkStart w:id="180" w:name="_Toc16735"/>
      <w:r>
        <w:rPr>
          <w:rFonts w:ascii="宋体" w:hAnsi="宋体" w:eastAsia="宋体"/>
          <w:color w:val="auto"/>
          <w:sz w:val="21"/>
          <w:szCs w:val="21"/>
        </w:rPr>
        <w:t>1.</w:t>
      </w:r>
      <w:r>
        <w:rPr>
          <w:color w:val="auto"/>
          <w:sz w:val="21"/>
          <w:szCs w:val="21"/>
        </w:rPr>
        <w:t>验收要求</w:t>
      </w:r>
      <w:bookmarkEnd w:id="168"/>
      <w:bookmarkEnd w:id="169"/>
      <w:bookmarkEnd w:id="170"/>
      <w:bookmarkEnd w:id="171"/>
      <w:bookmarkEnd w:id="172"/>
      <w:bookmarkEnd w:id="173"/>
      <w:bookmarkEnd w:id="174"/>
      <w:bookmarkEnd w:id="175"/>
      <w:bookmarkEnd w:id="176"/>
      <w:bookmarkEnd w:id="177"/>
      <w:bookmarkEnd w:id="178"/>
      <w:bookmarkEnd w:id="179"/>
      <w:bookmarkEnd w:id="180"/>
    </w:p>
    <w:p w14:paraId="29CF8AE4">
      <w:pPr>
        <w:pStyle w:val="48"/>
        <w:spacing w:line="360" w:lineRule="auto"/>
        <w:ind w:firstLine="540"/>
        <w:jc w:val="both"/>
        <w:rPr>
          <w:rFonts w:ascii="宋体" w:hAnsi="宋体" w:eastAsia="宋体"/>
          <w:color w:val="auto"/>
          <w:sz w:val="21"/>
          <w:szCs w:val="21"/>
        </w:rPr>
      </w:pPr>
      <w:r>
        <w:rPr>
          <w:rFonts w:hint="eastAsia"/>
          <w:color w:val="auto"/>
          <w:sz w:val="21"/>
          <w:szCs w:val="21"/>
        </w:rPr>
        <w:t>项目验收前所有设备材料及</w:t>
      </w:r>
      <w:r>
        <w:rPr>
          <w:color w:val="auto"/>
          <w:sz w:val="21"/>
          <w:szCs w:val="21"/>
        </w:rPr>
        <w:t>软件平台需完成</w:t>
      </w:r>
      <w:r>
        <w:rPr>
          <w:rFonts w:hint="eastAsia"/>
          <w:color w:val="auto"/>
          <w:sz w:val="21"/>
          <w:szCs w:val="21"/>
        </w:rPr>
        <w:t>安装调试运行及</w:t>
      </w:r>
      <w:r>
        <w:rPr>
          <w:color w:val="auto"/>
          <w:sz w:val="21"/>
          <w:szCs w:val="21"/>
        </w:rPr>
        <w:t>上线</w:t>
      </w:r>
      <w:r>
        <w:rPr>
          <w:rFonts w:hint="eastAsia"/>
          <w:color w:val="auto"/>
          <w:sz w:val="21"/>
          <w:szCs w:val="21"/>
        </w:rPr>
        <w:t>部署，在南部</w:t>
      </w:r>
      <w:r>
        <w:rPr>
          <w:color w:val="auto"/>
          <w:sz w:val="21"/>
          <w:szCs w:val="21"/>
        </w:rPr>
        <w:t>水厂</w:t>
      </w:r>
      <w:r>
        <w:rPr>
          <w:rFonts w:hint="eastAsia"/>
          <w:color w:val="auto"/>
          <w:sz w:val="21"/>
          <w:szCs w:val="21"/>
        </w:rPr>
        <w:t>项目</w:t>
      </w:r>
      <w:r>
        <w:rPr>
          <w:color w:val="auto"/>
          <w:sz w:val="21"/>
          <w:szCs w:val="21"/>
        </w:rPr>
        <w:t>投产且</w:t>
      </w:r>
      <w:r>
        <w:rPr>
          <w:rFonts w:hint="eastAsia" w:ascii="宋体" w:hAnsi="宋体" w:eastAsia="宋体"/>
          <w:color w:val="auto"/>
          <w:sz w:val="21"/>
          <w:szCs w:val="21"/>
        </w:rPr>
        <w:t>平台连续稳定运行至少满1个月后，由</w:t>
      </w:r>
      <w:r>
        <w:rPr>
          <w:rFonts w:hint="eastAsia" w:ascii="宋体" w:hAnsi="宋体" w:eastAsia="宋体"/>
          <w:color w:val="auto"/>
          <w:sz w:val="21"/>
          <w:szCs w:val="21"/>
          <w:lang w:eastAsia="zh-CN"/>
        </w:rPr>
        <w:t>乙方</w:t>
      </w:r>
      <w:r>
        <w:rPr>
          <w:rFonts w:hint="eastAsia" w:ascii="宋体" w:hAnsi="宋体" w:eastAsia="宋体"/>
          <w:color w:val="auto"/>
          <w:sz w:val="21"/>
          <w:szCs w:val="21"/>
        </w:rPr>
        <w:t>按照合同及相关标准提供书面的验收方法和步骤，交</w:t>
      </w:r>
      <w:r>
        <w:rPr>
          <w:rFonts w:hint="eastAsia" w:ascii="宋体" w:hAnsi="宋体" w:eastAsia="宋体"/>
          <w:color w:val="auto"/>
          <w:sz w:val="21"/>
          <w:szCs w:val="21"/>
          <w:lang w:eastAsia="zh-CN"/>
        </w:rPr>
        <w:t>甲方</w:t>
      </w:r>
      <w:r>
        <w:rPr>
          <w:rFonts w:hint="eastAsia" w:ascii="宋体" w:hAnsi="宋体" w:eastAsia="宋体"/>
          <w:color w:val="auto"/>
          <w:sz w:val="21"/>
          <w:szCs w:val="21"/>
        </w:rPr>
        <w:t>审核认可后，由</w:t>
      </w:r>
      <w:r>
        <w:rPr>
          <w:rFonts w:hint="eastAsia" w:ascii="宋体" w:hAnsi="宋体" w:eastAsia="宋体"/>
          <w:color w:val="auto"/>
          <w:sz w:val="21"/>
          <w:szCs w:val="21"/>
          <w:lang w:eastAsia="zh-CN"/>
        </w:rPr>
        <w:t>甲方</w:t>
      </w:r>
      <w:r>
        <w:rPr>
          <w:rFonts w:hint="eastAsia" w:ascii="宋体" w:hAnsi="宋体" w:eastAsia="宋体"/>
          <w:color w:val="auto"/>
          <w:sz w:val="21"/>
          <w:szCs w:val="21"/>
        </w:rPr>
        <w:t>、设计单位、</w:t>
      </w:r>
      <w:r>
        <w:rPr>
          <w:rFonts w:ascii="宋体" w:hAnsi="宋体" w:eastAsia="宋体"/>
          <w:color w:val="auto"/>
          <w:sz w:val="21"/>
          <w:szCs w:val="21"/>
        </w:rPr>
        <w:t>监理</w:t>
      </w:r>
      <w:r>
        <w:rPr>
          <w:rFonts w:hint="eastAsia" w:ascii="宋体" w:hAnsi="宋体" w:eastAsia="宋体"/>
          <w:color w:val="auto"/>
          <w:sz w:val="21"/>
          <w:szCs w:val="21"/>
        </w:rPr>
        <w:t>以及有关部门共同</w:t>
      </w:r>
      <w:r>
        <w:rPr>
          <w:rFonts w:ascii="宋体" w:hAnsi="宋体" w:eastAsia="宋体"/>
          <w:color w:val="auto"/>
          <w:sz w:val="21"/>
          <w:szCs w:val="21"/>
        </w:rPr>
        <w:t>组织</w:t>
      </w:r>
      <w:r>
        <w:rPr>
          <w:rFonts w:hint="eastAsia" w:ascii="宋体" w:hAnsi="宋体" w:eastAsia="宋体"/>
          <w:color w:val="auto"/>
          <w:sz w:val="21"/>
          <w:szCs w:val="21"/>
        </w:rPr>
        <w:t>专项验收。</w:t>
      </w:r>
    </w:p>
    <w:p w14:paraId="1A1017C2">
      <w:pPr>
        <w:pStyle w:val="48"/>
        <w:spacing w:line="360" w:lineRule="auto"/>
        <w:ind w:firstLine="540"/>
        <w:jc w:val="both"/>
        <w:rPr>
          <w:rFonts w:ascii="宋体" w:hAnsi="宋体" w:eastAsia="宋体"/>
          <w:color w:val="auto"/>
          <w:sz w:val="21"/>
          <w:szCs w:val="21"/>
        </w:rPr>
      </w:pPr>
      <w:r>
        <w:rPr>
          <w:rFonts w:hint="eastAsia" w:ascii="宋体" w:hAnsi="宋体" w:eastAsia="宋体"/>
          <w:color w:val="auto"/>
          <w:sz w:val="21"/>
          <w:szCs w:val="21"/>
          <w:lang w:val="en-US" w:eastAsia="zh-CN"/>
        </w:rPr>
        <w:t>1.1.</w:t>
      </w:r>
      <w:r>
        <w:rPr>
          <w:rFonts w:ascii="宋体" w:hAnsi="宋体" w:eastAsia="宋体"/>
          <w:color w:val="auto"/>
          <w:sz w:val="21"/>
          <w:szCs w:val="21"/>
        </w:rPr>
        <w:t>验收申请</w:t>
      </w:r>
    </w:p>
    <w:p w14:paraId="766C3987">
      <w:pPr>
        <w:pStyle w:val="48"/>
        <w:spacing w:line="360" w:lineRule="auto"/>
        <w:ind w:firstLine="540"/>
        <w:jc w:val="both"/>
        <w:rPr>
          <w:rFonts w:ascii="宋体" w:hAnsi="宋体" w:eastAsia="宋体"/>
          <w:color w:val="auto"/>
          <w:sz w:val="21"/>
          <w:szCs w:val="21"/>
        </w:rPr>
      </w:pPr>
      <w:r>
        <w:rPr>
          <w:rFonts w:hint="eastAsia" w:ascii="宋体" w:hAnsi="宋体" w:eastAsia="宋体"/>
          <w:color w:val="auto"/>
          <w:sz w:val="21"/>
          <w:szCs w:val="21"/>
          <w:lang w:eastAsia="zh-CN"/>
        </w:rPr>
        <w:t>乙方</w:t>
      </w:r>
      <w:r>
        <w:rPr>
          <w:rFonts w:ascii="宋体" w:hAnsi="宋体" w:eastAsia="宋体"/>
          <w:color w:val="auto"/>
          <w:sz w:val="21"/>
          <w:szCs w:val="21"/>
        </w:rPr>
        <w:t>按约完成全部项目任务，系统通过测试、整体试运行结束后，可向</w:t>
      </w:r>
      <w:r>
        <w:rPr>
          <w:rFonts w:hint="eastAsia" w:ascii="宋体" w:hAnsi="宋体" w:eastAsia="宋体"/>
          <w:color w:val="auto"/>
          <w:sz w:val="21"/>
          <w:szCs w:val="21"/>
          <w:lang w:eastAsia="zh-CN"/>
        </w:rPr>
        <w:t>甲方</w:t>
      </w:r>
      <w:r>
        <w:rPr>
          <w:rFonts w:ascii="宋体" w:hAnsi="宋体" w:eastAsia="宋体"/>
          <w:color w:val="auto"/>
          <w:sz w:val="21"/>
          <w:szCs w:val="21"/>
        </w:rPr>
        <w:t>提交竣工验收申请，同时</w:t>
      </w:r>
      <w:r>
        <w:rPr>
          <w:rFonts w:hint="eastAsia" w:ascii="宋体" w:hAnsi="宋体" w:eastAsia="宋体"/>
          <w:color w:val="auto"/>
          <w:sz w:val="21"/>
          <w:szCs w:val="21"/>
          <w:lang w:eastAsia="zh-CN"/>
        </w:rPr>
        <w:t>乙方</w:t>
      </w:r>
      <w:r>
        <w:rPr>
          <w:color w:val="auto"/>
          <w:sz w:val="21"/>
          <w:szCs w:val="21"/>
        </w:rPr>
        <w:t>还应提交所有符合合同约定和</w:t>
      </w:r>
      <w:r>
        <w:rPr>
          <w:rFonts w:hint="eastAsia"/>
          <w:color w:val="auto"/>
          <w:sz w:val="21"/>
          <w:szCs w:val="21"/>
          <w:lang w:eastAsia="zh-CN"/>
        </w:rPr>
        <w:t>甲方</w:t>
      </w:r>
      <w:r>
        <w:rPr>
          <w:color w:val="auto"/>
          <w:sz w:val="21"/>
          <w:szCs w:val="21"/>
        </w:rPr>
        <w:t>要求的竣工验收资料包括但不限于项目相关文档、</w:t>
      </w:r>
      <w:r>
        <w:rPr>
          <w:rFonts w:ascii="宋体" w:hAnsi="宋体" w:eastAsia="宋体"/>
          <w:color w:val="auto"/>
          <w:sz w:val="21"/>
          <w:szCs w:val="21"/>
        </w:rPr>
        <w:t>文件等资料；</w:t>
      </w:r>
      <w:r>
        <w:rPr>
          <w:rFonts w:hint="eastAsia" w:ascii="宋体" w:hAnsi="宋体" w:eastAsia="宋体"/>
          <w:color w:val="auto"/>
          <w:sz w:val="21"/>
          <w:szCs w:val="21"/>
          <w:lang w:eastAsia="zh-CN"/>
        </w:rPr>
        <w:t>乙方</w:t>
      </w:r>
      <w:r>
        <w:rPr>
          <w:rFonts w:ascii="宋体" w:hAnsi="宋体" w:eastAsia="宋体"/>
          <w:color w:val="auto"/>
          <w:sz w:val="21"/>
          <w:szCs w:val="21"/>
        </w:rPr>
        <w:t>应按</w:t>
      </w:r>
      <w:r>
        <w:rPr>
          <w:rFonts w:hint="eastAsia" w:ascii="宋体" w:hAnsi="宋体" w:eastAsia="宋体"/>
          <w:color w:val="auto"/>
          <w:sz w:val="21"/>
          <w:szCs w:val="21"/>
          <w:lang w:eastAsia="zh-CN"/>
        </w:rPr>
        <w:t>甲方</w:t>
      </w:r>
      <w:r>
        <w:rPr>
          <w:rFonts w:ascii="宋体" w:hAnsi="宋体" w:eastAsia="宋体"/>
          <w:color w:val="auto"/>
          <w:sz w:val="21"/>
          <w:szCs w:val="21"/>
        </w:rPr>
        <w:t>要求交付相应份数的印刷版纸质文档和电子版文档。</w:t>
      </w:r>
    </w:p>
    <w:p w14:paraId="30E7D7E5">
      <w:pPr>
        <w:pStyle w:val="48"/>
        <w:spacing w:line="360" w:lineRule="auto"/>
        <w:ind w:firstLine="540"/>
        <w:jc w:val="both"/>
        <w:rPr>
          <w:rFonts w:ascii="宋体" w:hAnsi="宋体" w:eastAsia="宋体"/>
          <w:color w:val="auto"/>
          <w:sz w:val="21"/>
          <w:szCs w:val="21"/>
        </w:rPr>
      </w:pPr>
      <w:r>
        <w:rPr>
          <w:rFonts w:hint="eastAsia" w:ascii="宋体" w:hAnsi="宋体" w:eastAsia="宋体"/>
          <w:color w:val="auto"/>
          <w:sz w:val="21"/>
          <w:szCs w:val="21"/>
          <w:lang w:val="en-US" w:eastAsia="zh-CN"/>
        </w:rPr>
        <w:t>1.2.</w:t>
      </w:r>
      <w:r>
        <w:rPr>
          <w:rFonts w:ascii="宋体" w:hAnsi="宋体" w:eastAsia="宋体"/>
          <w:color w:val="auto"/>
          <w:sz w:val="21"/>
          <w:szCs w:val="21"/>
        </w:rPr>
        <w:t>竣工验收</w:t>
      </w:r>
    </w:p>
    <w:p w14:paraId="49523CBD">
      <w:pPr>
        <w:pStyle w:val="48"/>
        <w:spacing w:line="360" w:lineRule="auto"/>
        <w:ind w:firstLine="540"/>
        <w:jc w:val="both"/>
        <w:rPr>
          <w:color w:val="auto"/>
          <w:sz w:val="21"/>
          <w:szCs w:val="21"/>
        </w:rPr>
      </w:pPr>
      <w:r>
        <w:rPr>
          <w:rFonts w:hint="eastAsia"/>
          <w:color w:val="auto"/>
          <w:sz w:val="21"/>
          <w:szCs w:val="21"/>
        </w:rPr>
        <w:t>（</w:t>
      </w:r>
      <w:r>
        <w:rPr>
          <w:color w:val="auto"/>
          <w:sz w:val="21"/>
          <w:szCs w:val="21"/>
        </w:rPr>
        <w:t>1</w:t>
      </w:r>
      <w:r>
        <w:rPr>
          <w:rFonts w:hint="eastAsia"/>
          <w:color w:val="auto"/>
          <w:sz w:val="21"/>
          <w:szCs w:val="21"/>
        </w:rPr>
        <w:t>）</w:t>
      </w:r>
      <w:r>
        <w:rPr>
          <w:rFonts w:hint="eastAsia"/>
          <w:color w:val="auto"/>
          <w:sz w:val="21"/>
          <w:szCs w:val="21"/>
          <w:lang w:eastAsia="zh-CN"/>
        </w:rPr>
        <w:t>甲方</w:t>
      </w:r>
      <w:r>
        <w:rPr>
          <w:color w:val="auto"/>
          <w:sz w:val="21"/>
          <w:szCs w:val="21"/>
        </w:rPr>
        <w:t>应在收到</w:t>
      </w:r>
      <w:r>
        <w:rPr>
          <w:rFonts w:hint="eastAsia"/>
          <w:color w:val="auto"/>
          <w:sz w:val="21"/>
          <w:szCs w:val="21"/>
          <w:lang w:eastAsia="zh-CN"/>
        </w:rPr>
        <w:t>乙方</w:t>
      </w:r>
      <w:r>
        <w:rPr>
          <w:color w:val="auto"/>
          <w:sz w:val="21"/>
          <w:szCs w:val="21"/>
        </w:rPr>
        <w:t>提交的竣工验收申请后，根据系统测试结果和整体试运行情况对项目进行检验和后评估，以确认其是否符合招标文件、本合同以及相关标准规范规定的功能和技术要求等。</w:t>
      </w:r>
    </w:p>
    <w:p w14:paraId="72F1029D">
      <w:pPr>
        <w:pStyle w:val="48"/>
        <w:spacing w:line="360" w:lineRule="auto"/>
        <w:ind w:firstLine="540"/>
        <w:jc w:val="both"/>
        <w:rPr>
          <w:color w:val="auto"/>
          <w:sz w:val="21"/>
          <w:szCs w:val="21"/>
        </w:rPr>
      </w:pPr>
      <w:r>
        <w:rPr>
          <w:color w:val="auto"/>
          <w:sz w:val="21"/>
          <w:szCs w:val="21"/>
        </w:rPr>
        <w:t>（2）若项目竣工验收通过，则自通过之日起10日内，</w:t>
      </w:r>
      <w:r>
        <w:rPr>
          <w:rFonts w:hint="eastAsia"/>
          <w:color w:val="auto"/>
          <w:sz w:val="21"/>
          <w:szCs w:val="21"/>
          <w:lang w:eastAsia="zh-CN"/>
        </w:rPr>
        <w:t>甲方</w:t>
      </w:r>
      <w:r>
        <w:rPr>
          <w:color w:val="auto"/>
          <w:sz w:val="21"/>
          <w:szCs w:val="21"/>
        </w:rPr>
        <w:t>与</w:t>
      </w:r>
      <w:r>
        <w:rPr>
          <w:rFonts w:hint="eastAsia"/>
          <w:color w:val="auto"/>
          <w:sz w:val="21"/>
          <w:szCs w:val="21"/>
          <w:lang w:eastAsia="zh-CN"/>
        </w:rPr>
        <w:t>乙方</w:t>
      </w:r>
      <w:r>
        <w:rPr>
          <w:color w:val="auto"/>
          <w:sz w:val="21"/>
          <w:szCs w:val="21"/>
        </w:rPr>
        <w:t>应共同签署验收合格证书。</w:t>
      </w:r>
    </w:p>
    <w:p w14:paraId="22FE26B7">
      <w:pPr>
        <w:pStyle w:val="48"/>
        <w:spacing w:line="360" w:lineRule="auto"/>
        <w:ind w:firstLine="540"/>
        <w:jc w:val="both"/>
        <w:rPr>
          <w:color w:val="auto"/>
          <w:sz w:val="21"/>
          <w:szCs w:val="21"/>
        </w:rPr>
      </w:pPr>
      <w:r>
        <w:rPr>
          <w:color w:val="auto"/>
          <w:sz w:val="21"/>
          <w:szCs w:val="21"/>
        </w:rPr>
        <w:t>（3）若项目未通过竣工验收，则</w:t>
      </w:r>
      <w:r>
        <w:rPr>
          <w:rFonts w:hint="eastAsia"/>
          <w:color w:val="auto"/>
          <w:sz w:val="21"/>
          <w:szCs w:val="21"/>
          <w:lang w:eastAsia="zh-CN"/>
        </w:rPr>
        <w:t>乙方</w:t>
      </w:r>
      <w:r>
        <w:rPr>
          <w:color w:val="auto"/>
          <w:sz w:val="21"/>
          <w:szCs w:val="21"/>
        </w:rPr>
        <w:t>应按</w:t>
      </w:r>
      <w:r>
        <w:rPr>
          <w:rFonts w:hint="eastAsia"/>
          <w:color w:val="auto"/>
          <w:sz w:val="21"/>
          <w:szCs w:val="21"/>
          <w:lang w:eastAsia="zh-CN"/>
        </w:rPr>
        <w:t>甲方</w:t>
      </w:r>
      <w:r>
        <w:rPr>
          <w:color w:val="auto"/>
          <w:sz w:val="21"/>
          <w:szCs w:val="21"/>
        </w:rPr>
        <w:t>要求在限期内排除故障，完成整改，并承担相关费用，同时自排除故障之日起延长试运行期限30日，直至软件系统完全符合验收标准或由</w:t>
      </w:r>
      <w:r>
        <w:rPr>
          <w:rFonts w:hint="eastAsia"/>
          <w:color w:val="auto"/>
          <w:sz w:val="21"/>
          <w:szCs w:val="21"/>
          <w:lang w:eastAsia="zh-CN"/>
        </w:rPr>
        <w:t>甲方</w:t>
      </w:r>
      <w:r>
        <w:rPr>
          <w:color w:val="auto"/>
          <w:sz w:val="21"/>
          <w:szCs w:val="21"/>
        </w:rPr>
        <w:t>依法或依约终止本合同为止。</w:t>
      </w:r>
    </w:p>
    <w:p w14:paraId="0B2000B1">
      <w:pPr>
        <w:pStyle w:val="48"/>
        <w:spacing w:line="360" w:lineRule="auto"/>
        <w:ind w:firstLine="540"/>
        <w:jc w:val="both"/>
        <w:rPr>
          <w:rFonts w:ascii="宋体" w:hAnsi="宋体" w:eastAsia="宋体"/>
          <w:color w:val="auto"/>
          <w:sz w:val="21"/>
          <w:szCs w:val="21"/>
        </w:rPr>
      </w:pPr>
      <w:bookmarkStart w:id="181" w:name="_Toc12293"/>
      <w:bookmarkStart w:id="182" w:name="_Toc17137"/>
      <w:bookmarkStart w:id="183" w:name="_Toc26451"/>
      <w:bookmarkStart w:id="184" w:name="_Toc4865"/>
      <w:bookmarkStart w:id="185" w:name="_Toc30453"/>
      <w:bookmarkStart w:id="186" w:name="_Toc17827"/>
      <w:bookmarkStart w:id="187" w:name="_Toc5038"/>
      <w:bookmarkStart w:id="188" w:name="_Toc7592"/>
      <w:bookmarkStart w:id="189" w:name="_Toc11963"/>
      <w:bookmarkStart w:id="190" w:name="_Toc8273"/>
      <w:bookmarkStart w:id="191" w:name="_Toc17711"/>
      <w:bookmarkStart w:id="192" w:name="_Toc7249"/>
      <w:bookmarkStart w:id="193" w:name="_Toc1980"/>
      <w:r>
        <w:rPr>
          <w:rFonts w:hint="eastAsia" w:ascii="宋体" w:hAnsi="宋体" w:eastAsia="宋体"/>
          <w:color w:val="auto"/>
          <w:sz w:val="21"/>
          <w:szCs w:val="21"/>
          <w:lang w:val="en-US" w:eastAsia="zh-CN"/>
        </w:rPr>
        <w:t>2.</w:t>
      </w:r>
      <w:r>
        <w:rPr>
          <w:rFonts w:ascii="宋体" w:hAnsi="宋体" w:eastAsia="宋体"/>
          <w:color w:val="auto"/>
          <w:sz w:val="21"/>
          <w:szCs w:val="21"/>
        </w:rPr>
        <w:t>验收</w:t>
      </w:r>
      <w:r>
        <w:rPr>
          <w:rFonts w:hint="eastAsia" w:ascii="宋体" w:hAnsi="宋体" w:eastAsia="宋体"/>
          <w:color w:val="auto"/>
          <w:sz w:val="21"/>
          <w:szCs w:val="21"/>
        </w:rPr>
        <w:t>内容</w:t>
      </w:r>
      <w:r>
        <w:rPr>
          <w:rFonts w:ascii="宋体" w:hAnsi="宋体" w:eastAsia="宋体"/>
          <w:color w:val="auto"/>
          <w:sz w:val="21"/>
          <w:szCs w:val="21"/>
        </w:rPr>
        <w:t>和标准</w:t>
      </w:r>
      <w:bookmarkEnd w:id="181"/>
      <w:bookmarkEnd w:id="182"/>
      <w:bookmarkEnd w:id="183"/>
      <w:bookmarkEnd w:id="184"/>
      <w:bookmarkEnd w:id="185"/>
      <w:bookmarkEnd w:id="186"/>
      <w:bookmarkEnd w:id="187"/>
      <w:bookmarkEnd w:id="188"/>
      <w:bookmarkEnd w:id="189"/>
      <w:bookmarkEnd w:id="190"/>
      <w:bookmarkEnd w:id="191"/>
      <w:bookmarkEnd w:id="192"/>
      <w:bookmarkEnd w:id="193"/>
    </w:p>
    <w:p w14:paraId="65C74158">
      <w:pPr>
        <w:pStyle w:val="48"/>
        <w:spacing w:line="360" w:lineRule="auto"/>
        <w:ind w:firstLine="540"/>
        <w:jc w:val="both"/>
        <w:rPr>
          <w:rFonts w:ascii="宋体" w:hAnsi="宋体" w:eastAsia="宋体"/>
          <w:color w:val="auto"/>
          <w:sz w:val="21"/>
          <w:szCs w:val="21"/>
        </w:rPr>
      </w:pPr>
      <w:r>
        <w:rPr>
          <w:rFonts w:ascii="宋体" w:hAnsi="宋体" w:eastAsia="宋体"/>
          <w:color w:val="auto"/>
          <w:sz w:val="21"/>
          <w:szCs w:val="21"/>
        </w:rPr>
        <w:t>本项目涉及到的</w:t>
      </w:r>
      <w:r>
        <w:rPr>
          <w:rFonts w:hint="eastAsia" w:ascii="宋体" w:hAnsi="宋体" w:eastAsia="宋体"/>
          <w:color w:val="auto"/>
          <w:sz w:val="21"/>
          <w:szCs w:val="21"/>
        </w:rPr>
        <w:t>智慧水厂</w:t>
      </w:r>
      <w:r>
        <w:rPr>
          <w:rFonts w:ascii="宋体" w:hAnsi="宋体" w:eastAsia="宋体"/>
          <w:color w:val="auto"/>
          <w:sz w:val="21"/>
          <w:szCs w:val="21"/>
        </w:rPr>
        <w:t>综合管控平台</w:t>
      </w:r>
      <w:r>
        <w:rPr>
          <w:rFonts w:hint="eastAsia" w:ascii="宋体" w:hAnsi="宋体" w:eastAsia="宋体"/>
          <w:color w:val="auto"/>
          <w:sz w:val="21"/>
          <w:szCs w:val="21"/>
        </w:rPr>
        <w:t>以及</w:t>
      </w:r>
      <w:r>
        <w:rPr>
          <w:rFonts w:ascii="宋体" w:hAnsi="宋体" w:eastAsia="宋体"/>
          <w:color w:val="auto"/>
          <w:sz w:val="21"/>
          <w:szCs w:val="21"/>
        </w:rPr>
        <w:t>配套的基础软硬件</w:t>
      </w:r>
      <w:r>
        <w:rPr>
          <w:rFonts w:hint="eastAsia" w:ascii="宋体" w:hAnsi="宋体" w:eastAsia="宋体"/>
          <w:color w:val="auto"/>
          <w:sz w:val="21"/>
          <w:szCs w:val="21"/>
        </w:rPr>
        <w:t>等</w:t>
      </w:r>
      <w:r>
        <w:rPr>
          <w:rFonts w:ascii="宋体" w:hAnsi="宋体" w:eastAsia="宋体"/>
          <w:color w:val="auto"/>
          <w:sz w:val="21"/>
          <w:szCs w:val="21"/>
        </w:rPr>
        <w:t>，都将严格依据</w:t>
      </w:r>
      <w:r>
        <w:rPr>
          <w:rFonts w:hint="eastAsia" w:ascii="宋体" w:hAnsi="宋体" w:eastAsia="宋体"/>
          <w:color w:val="auto"/>
          <w:sz w:val="21"/>
          <w:szCs w:val="21"/>
        </w:rPr>
        <w:t>本</w:t>
      </w:r>
      <w:r>
        <w:rPr>
          <w:rFonts w:ascii="宋体" w:hAnsi="宋体" w:eastAsia="宋体"/>
          <w:color w:val="auto"/>
          <w:sz w:val="21"/>
          <w:szCs w:val="21"/>
        </w:rPr>
        <w:t>技术要求以及行业相关规范标准进行验收。</w:t>
      </w:r>
    </w:p>
    <w:p w14:paraId="2822ABE8">
      <w:pPr>
        <w:pStyle w:val="48"/>
        <w:spacing w:line="360" w:lineRule="auto"/>
        <w:ind w:firstLine="540"/>
        <w:jc w:val="both"/>
        <w:rPr>
          <w:rFonts w:ascii="宋体" w:hAnsi="宋体" w:eastAsia="宋体"/>
          <w:color w:val="auto"/>
          <w:sz w:val="21"/>
          <w:szCs w:val="21"/>
        </w:rPr>
      </w:pPr>
      <w:r>
        <w:rPr>
          <w:rFonts w:ascii="宋体" w:hAnsi="宋体" w:eastAsia="宋体"/>
          <w:color w:val="auto"/>
          <w:sz w:val="21"/>
          <w:szCs w:val="21"/>
        </w:rPr>
        <w:t>其中软件功能和性能将以现有产品功能为基础，结合</w:t>
      </w:r>
      <w:r>
        <w:rPr>
          <w:rFonts w:hint="eastAsia" w:ascii="宋体" w:hAnsi="宋体" w:eastAsia="宋体"/>
          <w:color w:val="auto"/>
          <w:sz w:val="21"/>
          <w:szCs w:val="21"/>
          <w:lang w:eastAsia="zh-CN"/>
        </w:rPr>
        <w:t>甲方</w:t>
      </w:r>
      <w:r>
        <w:rPr>
          <w:rFonts w:ascii="宋体" w:hAnsi="宋体" w:eastAsia="宋体"/>
          <w:color w:val="auto"/>
          <w:sz w:val="21"/>
          <w:szCs w:val="21"/>
        </w:rPr>
        <w:t>书面确认的定制化需求规格说明书为基准，并提供系统全部模块的功能、性能测试用例及测试报告。</w:t>
      </w:r>
      <w:r>
        <w:rPr>
          <w:rFonts w:hint="eastAsia" w:ascii="宋体" w:hAnsi="宋体" w:eastAsia="宋体"/>
          <w:color w:val="auto"/>
          <w:sz w:val="21"/>
          <w:szCs w:val="21"/>
        </w:rPr>
        <w:t>主要</w:t>
      </w:r>
      <w:r>
        <w:rPr>
          <w:rFonts w:ascii="宋体" w:hAnsi="宋体" w:eastAsia="宋体"/>
          <w:color w:val="auto"/>
          <w:sz w:val="21"/>
          <w:szCs w:val="21"/>
        </w:rPr>
        <w:t>验收内容包括：</w:t>
      </w:r>
    </w:p>
    <w:p w14:paraId="55299C13">
      <w:pPr>
        <w:pStyle w:val="48"/>
        <w:spacing w:line="360" w:lineRule="auto"/>
        <w:ind w:firstLine="540"/>
        <w:jc w:val="both"/>
        <w:rPr>
          <w:rFonts w:ascii="宋体" w:hAnsi="宋体" w:eastAsia="宋体"/>
          <w:color w:val="auto"/>
          <w:sz w:val="21"/>
          <w:szCs w:val="21"/>
        </w:rPr>
      </w:pPr>
      <w:r>
        <w:rPr>
          <w:rFonts w:hint="eastAsia" w:ascii="宋体" w:hAnsi="宋体" w:eastAsia="宋体"/>
          <w:color w:val="auto"/>
          <w:sz w:val="21"/>
          <w:szCs w:val="21"/>
          <w:lang w:val="en-US" w:eastAsia="zh-CN"/>
        </w:rPr>
        <w:t>2.1</w:t>
      </w:r>
      <w:r>
        <w:rPr>
          <w:rFonts w:hint="eastAsia" w:ascii="宋体" w:hAnsi="宋体" w:eastAsia="宋体"/>
          <w:color w:val="auto"/>
          <w:sz w:val="21"/>
          <w:szCs w:val="21"/>
        </w:rPr>
        <w:t>平台基础硬件的检查、验收</w:t>
      </w:r>
    </w:p>
    <w:p w14:paraId="385578F8">
      <w:pPr>
        <w:pStyle w:val="48"/>
        <w:spacing w:line="360" w:lineRule="auto"/>
        <w:ind w:firstLine="540"/>
        <w:jc w:val="both"/>
        <w:rPr>
          <w:rFonts w:ascii="宋体" w:hAnsi="宋体" w:eastAsia="宋体"/>
          <w:color w:val="auto"/>
          <w:sz w:val="21"/>
          <w:szCs w:val="21"/>
        </w:rPr>
      </w:pPr>
      <w:r>
        <w:rPr>
          <w:rFonts w:hint="eastAsia" w:ascii="宋体" w:hAnsi="宋体" w:eastAsia="宋体"/>
          <w:color w:val="auto"/>
          <w:sz w:val="21"/>
          <w:szCs w:val="21"/>
        </w:rPr>
        <w:t>（</w:t>
      </w:r>
      <w:r>
        <w:rPr>
          <w:rFonts w:ascii="宋体" w:hAnsi="宋体" w:eastAsia="宋体"/>
          <w:color w:val="auto"/>
          <w:sz w:val="21"/>
          <w:szCs w:val="21"/>
        </w:rPr>
        <w:t>1</w:t>
      </w:r>
      <w:r>
        <w:rPr>
          <w:rFonts w:hint="eastAsia" w:ascii="宋体" w:hAnsi="宋体" w:eastAsia="宋体"/>
          <w:color w:val="auto"/>
          <w:sz w:val="21"/>
          <w:szCs w:val="21"/>
        </w:rPr>
        <w:t>）基础软硬件到货验收。</w:t>
      </w:r>
    </w:p>
    <w:p w14:paraId="420E836E">
      <w:pPr>
        <w:pStyle w:val="48"/>
        <w:spacing w:line="360" w:lineRule="auto"/>
        <w:ind w:firstLine="540"/>
        <w:jc w:val="both"/>
        <w:rPr>
          <w:color w:val="auto"/>
          <w:sz w:val="21"/>
          <w:szCs w:val="21"/>
        </w:rPr>
      </w:pPr>
      <w:r>
        <w:rPr>
          <w:rFonts w:hint="eastAsia"/>
          <w:color w:val="auto"/>
          <w:sz w:val="21"/>
          <w:szCs w:val="21"/>
        </w:rPr>
        <w:t>（</w:t>
      </w:r>
      <w:r>
        <w:rPr>
          <w:color w:val="auto"/>
          <w:sz w:val="21"/>
          <w:szCs w:val="21"/>
        </w:rPr>
        <w:t>2</w:t>
      </w:r>
      <w:r>
        <w:rPr>
          <w:rFonts w:hint="eastAsia"/>
          <w:color w:val="auto"/>
          <w:sz w:val="21"/>
          <w:szCs w:val="21"/>
        </w:rPr>
        <w:t>）网络及综合布线系统检查、测试。</w:t>
      </w:r>
    </w:p>
    <w:p w14:paraId="41D4FBC9">
      <w:pPr>
        <w:pStyle w:val="48"/>
        <w:spacing w:line="360" w:lineRule="auto"/>
        <w:ind w:firstLine="540"/>
        <w:jc w:val="both"/>
        <w:rPr>
          <w:color w:val="auto"/>
          <w:sz w:val="21"/>
          <w:szCs w:val="21"/>
        </w:rPr>
      </w:pPr>
      <w:r>
        <w:rPr>
          <w:rFonts w:hint="eastAsia"/>
          <w:color w:val="auto"/>
          <w:sz w:val="21"/>
          <w:szCs w:val="21"/>
        </w:rPr>
        <w:t>（</w:t>
      </w:r>
      <w:r>
        <w:rPr>
          <w:color w:val="auto"/>
          <w:sz w:val="21"/>
          <w:szCs w:val="21"/>
        </w:rPr>
        <w:t>3</w:t>
      </w:r>
      <w:r>
        <w:rPr>
          <w:rFonts w:hint="eastAsia"/>
          <w:color w:val="auto"/>
          <w:sz w:val="21"/>
          <w:szCs w:val="21"/>
        </w:rPr>
        <w:t>）设备安装检查。</w:t>
      </w:r>
    </w:p>
    <w:p w14:paraId="22CC2C48">
      <w:pPr>
        <w:pStyle w:val="48"/>
        <w:spacing w:line="360" w:lineRule="auto"/>
        <w:ind w:firstLine="540"/>
        <w:jc w:val="both"/>
        <w:rPr>
          <w:color w:val="auto"/>
          <w:sz w:val="21"/>
          <w:szCs w:val="21"/>
        </w:rPr>
      </w:pPr>
      <w:r>
        <w:rPr>
          <w:rFonts w:hint="eastAsia"/>
          <w:color w:val="auto"/>
          <w:sz w:val="21"/>
          <w:szCs w:val="21"/>
        </w:rPr>
        <w:t>（</w:t>
      </w:r>
      <w:r>
        <w:rPr>
          <w:color w:val="auto"/>
          <w:sz w:val="21"/>
          <w:szCs w:val="21"/>
        </w:rPr>
        <w:t>4</w:t>
      </w:r>
      <w:r>
        <w:rPr>
          <w:rFonts w:hint="eastAsia"/>
          <w:color w:val="auto"/>
          <w:sz w:val="21"/>
          <w:szCs w:val="21"/>
        </w:rPr>
        <w:t>）各服务器、工作站、操作员站等系统的软、硬件安装，以及操作功能测试。</w:t>
      </w:r>
    </w:p>
    <w:p w14:paraId="0DCB8CF8">
      <w:pPr>
        <w:pStyle w:val="48"/>
        <w:spacing w:line="360" w:lineRule="auto"/>
        <w:ind w:firstLine="540"/>
        <w:jc w:val="both"/>
        <w:rPr>
          <w:color w:val="auto"/>
          <w:sz w:val="21"/>
          <w:szCs w:val="21"/>
        </w:rPr>
      </w:pPr>
      <w:r>
        <w:rPr>
          <w:rFonts w:hint="eastAsia"/>
          <w:color w:val="auto"/>
          <w:sz w:val="21"/>
          <w:szCs w:val="21"/>
        </w:rPr>
        <w:t>（</w:t>
      </w:r>
      <w:r>
        <w:rPr>
          <w:color w:val="auto"/>
          <w:sz w:val="21"/>
          <w:szCs w:val="21"/>
        </w:rPr>
        <w:t>5</w:t>
      </w:r>
      <w:r>
        <w:rPr>
          <w:rFonts w:hint="eastAsia"/>
          <w:color w:val="auto"/>
          <w:sz w:val="21"/>
          <w:szCs w:val="21"/>
        </w:rPr>
        <w:t>）远程通讯工作站安装相应的软、硬件，实现与外部的网络联系。</w:t>
      </w:r>
    </w:p>
    <w:p w14:paraId="54EBAC28">
      <w:pPr>
        <w:pStyle w:val="48"/>
        <w:spacing w:line="360" w:lineRule="auto"/>
        <w:ind w:firstLine="540"/>
        <w:jc w:val="both"/>
        <w:rPr>
          <w:color w:val="auto"/>
          <w:sz w:val="21"/>
          <w:szCs w:val="21"/>
        </w:rPr>
      </w:pPr>
      <w:r>
        <w:rPr>
          <w:rFonts w:hint="eastAsia"/>
          <w:color w:val="auto"/>
          <w:sz w:val="21"/>
          <w:szCs w:val="21"/>
        </w:rPr>
        <w:t>（</w:t>
      </w:r>
      <w:r>
        <w:rPr>
          <w:color w:val="auto"/>
          <w:sz w:val="21"/>
          <w:szCs w:val="21"/>
        </w:rPr>
        <w:t>6</w:t>
      </w:r>
      <w:r>
        <w:rPr>
          <w:rFonts w:hint="eastAsia"/>
          <w:color w:val="auto"/>
          <w:sz w:val="21"/>
          <w:szCs w:val="21"/>
        </w:rPr>
        <w:t>）数据库服务器、</w:t>
      </w:r>
      <w:r>
        <w:rPr>
          <w:color w:val="auto"/>
          <w:sz w:val="21"/>
          <w:szCs w:val="21"/>
        </w:rPr>
        <w:t>I/O</w:t>
      </w:r>
      <w:r>
        <w:rPr>
          <w:rFonts w:hint="eastAsia"/>
          <w:color w:val="auto"/>
          <w:sz w:val="21"/>
          <w:szCs w:val="21"/>
        </w:rPr>
        <w:t>服务器、中间库服务器安装相应的软、硬件，实现数据库功能。</w:t>
      </w:r>
    </w:p>
    <w:p w14:paraId="70385EDC">
      <w:pPr>
        <w:pStyle w:val="48"/>
        <w:spacing w:line="360" w:lineRule="auto"/>
        <w:ind w:firstLine="540"/>
        <w:jc w:val="both"/>
        <w:rPr>
          <w:color w:val="auto"/>
          <w:sz w:val="21"/>
          <w:szCs w:val="21"/>
        </w:rPr>
      </w:pPr>
      <w:r>
        <w:rPr>
          <w:rFonts w:hint="eastAsia"/>
          <w:color w:val="auto"/>
          <w:sz w:val="21"/>
          <w:szCs w:val="21"/>
        </w:rPr>
        <w:t>（</w:t>
      </w:r>
      <w:r>
        <w:rPr>
          <w:color w:val="auto"/>
          <w:sz w:val="21"/>
          <w:szCs w:val="21"/>
        </w:rPr>
        <w:t>7</w:t>
      </w:r>
      <w:r>
        <w:rPr>
          <w:rFonts w:hint="eastAsia"/>
          <w:color w:val="auto"/>
          <w:sz w:val="21"/>
          <w:szCs w:val="21"/>
        </w:rPr>
        <w:t>）系统连续</w:t>
      </w:r>
      <w:r>
        <w:rPr>
          <w:color w:val="auto"/>
          <w:sz w:val="21"/>
          <w:szCs w:val="21"/>
        </w:rPr>
        <w:t>720</w:t>
      </w:r>
      <w:r>
        <w:rPr>
          <w:rFonts w:hint="eastAsia"/>
          <w:color w:val="auto"/>
          <w:sz w:val="21"/>
          <w:szCs w:val="21"/>
        </w:rPr>
        <w:t>小时运行无故障。</w:t>
      </w:r>
    </w:p>
    <w:p w14:paraId="3D9C0014">
      <w:pPr>
        <w:pStyle w:val="48"/>
        <w:spacing w:line="360" w:lineRule="auto"/>
        <w:ind w:firstLine="540"/>
        <w:jc w:val="both"/>
        <w:rPr>
          <w:rFonts w:ascii="宋体" w:hAnsi="宋体" w:eastAsia="宋体"/>
          <w:color w:val="auto"/>
          <w:sz w:val="21"/>
          <w:szCs w:val="21"/>
        </w:rPr>
      </w:pPr>
      <w:r>
        <w:rPr>
          <w:rFonts w:hint="eastAsia" w:ascii="宋体" w:hAnsi="宋体" w:eastAsia="宋体"/>
          <w:color w:val="auto"/>
          <w:sz w:val="21"/>
          <w:szCs w:val="21"/>
          <w:lang w:val="en-US" w:eastAsia="zh-CN"/>
        </w:rPr>
        <w:t>2.2</w:t>
      </w:r>
      <w:r>
        <w:rPr>
          <w:rFonts w:hint="eastAsia" w:ascii="宋体" w:hAnsi="宋体" w:eastAsia="宋体"/>
          <w:color w:val="auto"/>
          <w:sz w:val="21"/>
          <w:szCs w:val="21"/>
        </w:rPr>
        <w:t>平台相关软件系统的验收</w:t>
      </w:r>
    </w:p>
    <w:p w14:paraId="24BBD74F">
      <w:pPr>
        <w:pStyle w:val="48"/>
        <w:spacing w:line="360" w:lineRule="auto"/>
        <w:ind w:firstLine="540"/>
        <w:jc w:val="both"/>
        <w:rPr>
          <w:color w:val="auto"/>
          <w:sz w:val="21"/>
          <w:szCs w:val="21"/>
        </w:rPr>
      </w:pPr>
      <w:r>
        <w:rPr>
          <w:rFonts w:hint="eastAsia"/>
          <w:color w:val="auto"/>
          <w:sz w:val="21"/>
          <w:szCs w:val="21"/>
        </w:rPr>
        <w:t>（</w:t>
      </w:r>
      <w:r>
        <w:rPr>
          <w:color w:val="auto"/>
          <w:sz w:val="21"/>
          <w:szCs w:val="21"/>
        </w:rPr>
        <w:t>1</w:t>
      </w:r>
      <w:r>
        <w:rPr>
          <w:rFonts w:hint="eastAsia"/>
          <w:color w:val="auto"/>
          <w:sz w:val="21"/>
          <w:szCs w:val="21"/>
        </w:rPr>
        <w:t>）系统功能测试，对软件需求规格说明书中的所有功能项进行测试。</w:t>
      </w:r>
    </w:p>
    <w:p w14:paraId="553FB595">
      <w:pPr>
        <w:pStyle w:val="48"/>
        <w:spacing w:line="360" w:lineRule="auto"/>
        <w:ind w:firstLine="540"/>
        <w:jc w:val="both"/>
        <w:rPr>
          <w:color w:val="auto"/>
          <w:sz w:val="21"/>
          <w:szCs w:val="21"/>
        </w:rPr>
      </w:pPr>
      <w:r>
        <w:rPr>
          <w:rFonts w:hint="eastAsia"/>
          <w:color w:val="auto"/>
          <w:sz w:val="21"/>
          <w:szCs w:val="21"/>
        </w:rPr>
        <w:t>（</w:t>
      </w:r>
      <w:r>
        <w:rPr>
          <w:color w:val="auto"/>
          <w:sz w:val="21"/>
          <w:szCs w:val="21"/>
        </w:rPr>
        <w:t>2</w:t>
      </w:r>
      <w:r>
        <w:rPr>
          <w:rFonts w:hint="eastAsia"/>
          <w:color w:val="auto"/>
          <w:sz w:val="21"/>
          <w:szCs w:val="21"/>
        </w:rPr>
        <w:t>）性能测试，测试的准则是要满足规格说明书中的各项性能指标。</w:t>
      </w:r>
    </w:p>
    <w:p w14:paraId="082604B3">
      <w:pPr>
        <w:pStyle w:val="48"/>
        <w:spacing w:line="360" w:lineRule="auto"/>
        <w:ind w:firstLine="540"/>
        <w:jc w:val="both"/>
        <w:rPr>
          <w:color w:val="auto"/>
          <w:sz w:val="21"/>
          <w:szCs w:val="21"/>
        </w:rPr>
      </w:pPr>
      <w:r>
        <w:rPr>
          <w:rFonts w:hint="eastAsia"/>
          <w:color w:val="auto"/>
          <w:sz w:val="21"/>
          <w:szCs w:val="21"/>
        </w:rPr>
        <w:t>（</w:t>
      </w:r>
      <w:r>
        <w:rPr>
          <w:color w:val="auto"/>
          <w:sz w:val="21"/>
          <w:szCs w:val="21"/>
        </w:rPr>
        <w:t>3</w:t>
      </w:r>
      <w:r>
        <w:rPr>
          <w:rFonts w:hint="eastAsia"/>
          <w:color w:val="auto"/>
          <w:sz w:val="21"/>
          <w:szCs w:val="21"/>
        </w:rPr>
        <w:t>）安全测试，测试的准则是要满足规格说明书中的各项安全指标（由</w:t>
      </w:r>
      <w:r>
        <w:rPr>
          <w:rFonts w:hint="eastAsia"/>
          <w:color w:val="auto"/>
          <w:sz w:val="21"/>
          <w:szCs w:val="21"/>
          <w:lang w:eastAsia="zh-CN"/>
        </w:rPr>
        <w:t>甲方</w:t>
      </w:r>
      <w:r>
        <w:rPr>
          <w:rFonts w:hint="eastAsia"/>
          <w:color w:val="auto"/>
          <w:sz w:val="21"/>
          <w:szCs w:val="21"/>
        </w:rPr>
        <w:t>委托第三方开展系统信息安全等保测评，</w:t>
      </w:r>
      <w:r>
        <w:rPr>
          <w:rFonts w:hint="eastAsia"/>
          <w:color w:val="auto"/>
          <w:sz w:val="21"/>
          <w:szCs w:val="21"/>
          <w:lang w:eastAsia="zh-CN"/>
        </w:rPr>
        <w:t>乙方</w:t>
      </w:r>
      <w:r>
        <w:rPr>
          <w:rFonts w:hint="eastAsia"/>
          <w:color w:val="auto"/>
          <w:sz w:val="21"/>
          <w:szCs w:val="21"/>
        </w:rPr>
        <w:t>应无条件配合完成整改）。</w:t>
      </w:r>
    </w:p>
    <w:p w14:paraId="358F0C43">
      <w:pPr>
        <w:pStyle w:val="48"/>
        <w:spacing w:line="360" w:lineRule="auto"/>
        <w:ind w:firstLine="540"/>
        <w:jc w:val="both"/>
        <w:rPr>
          <w:color w:val="auto"/>
          <w:sz w:val="21"/>
          <w:szCs w:val="21"/>
        </w:rPr>
      </w:pPr>
      <w:r>
        <w:rPr>
          <w:rFonts w:hint="eastAsia"/>
          <w:color w:val="auto"/>
          <w:sz w:val="21"/>
          <w:szCs w:val="21"/>
        </w:rPr>
        <w:t>（</w:t>
      </w:r>
      <w:r>
        <w:rPr>
          <w:color w:val="auto"/>
          <w:sz w:val="21"/>
          <w:szCs w:val="21"/>
        </w:rPr>
        <w:t>4</w:t>
      </w:r>
      <w:r>
        <w:rPr>
          <w:rFonts w:hint="eastAsia"/>
          <w:color w:val="auto"/>
          <w:sz w:val="21"/>
          <w:szCs w:val="21"/>
        </w:rPr>
        <w:t>）接口测试，新接入泵站</w:t>
      </w:r>
      <w:r>
        <w:rPr>
          <w:color w:val="auto"/>
          <w:sz w:val="21"/>
          <w:szCs w:val="21"/>
        </w:rPr>
        <w:t>/</w:t>
      </w:r>
      <w:r>
        <w:rPr>
          <w:rFonts w:hint="eastAsia"/>
          <w:color w:val="auto"/>
          <w:sz w:val="21"/>
          <w:szCs w:val="21"/>
        </w:rPr>
        <w:t>泵井的接口测试。</w:t>
      </w:r>
    </w:p>
    <w:p w14:paraId="4BD639E2">
      <w:pPr>
        <w:pStyle w:val="48"/>
        <w:spacing w:line="360" w:lineRule="auto"/>
        <w:ind w:firstLine="540"/>
        <w:jc w:val="both"/>
        <w:rPr>
          <w:color w:val="auto"/>
          <w:sz w:val="21"/>
          <w:szCs w:val="21"/>
        </w:rPr>
      </w:pPr>
      <w:r>
        <w:rPr>
          <w:rFonts w:hint="eastAsia"/>
          <w:color w:val="auto"/>
          <w:sz w:val="21"/>
          <w:szCs w:val="21"/>
        </w:rPr>
        <w:t>（</w:t>
      </w:r>
      <w:r>
        <w:rPr>
          <w:color w:val="auto"/>
          <w:sz w:val="21"/>
          <w:szCs w:val="21"/>
        </w:rPr>
        <w:t>5</w:t>
      </w:r>
      <w:r>
        <w:rPr>
          <w:rFonts w:hint="eastAsia"/>
          <w:color w:val="auto"/>
          <w:sz w:val="21"/>
          <w:szCs w:val="21"/>
        </w:rPr>
        <w:t>）操作界面和监控画面测试。</w:t>
      </w:r>
    </w:p>
    <w:p w14:paraId="7477813E">
      <w:pPr>
        <w:pStyle w:val="48"/>
        <w:spacing w:line="360" w:lineRule="auto"/>
        <w:ind w:firstLine="540"/>
        <w:jc w:val="both"/>
        <w:rPr>
          <w:color w:val="auto"/>
          <w:sz w:val="21"/>
          <w:szCs w:val="21"/>
        </w:rPr>
      </w:pPr>
      <w:r>
        <w:rPr>
          <w:rFonts w:hint="eastAsia"/>
          <w:color w:val="auto"/>
          <w:sz w:val="21"/>
          <w:szCs w:val="21"/>
        </w:rPr>
        <w:t>（</w:t>
      </w:r>
      <w:r>
        <w:rPr>
          <w:color w:val="auto"/>
          <w:sz w:val="21"/>
          <w:szCs w:val="21"/>
        </w:rPr>
        <w:t>6</w:t>
      </w:r>
      <w:r>
        <w:rPr>
          <w:rFonts w:hint="eastAsia"/>
          <w:color w:val="auto"/>
          <w:sz w:val="21"/>
          <w:szCs w:val="21"/>
        </w:rPr>
        <w:t>）文档审核，软件开发过程中不同阶段文档，且是否按照合同及其附件要求提交了全部文档。</w:t>
      </w:r>
    </w:p>
    <w:p w14:paraId="27A6282D">
      <w:pPr>
        <w:pStyle w:val="48"/>
        <w:spacing w:line="360" w:lineRule="auto"/>
        <w:ind w:firstLine="540"/>
        <w:jc w:val="both"/>
        <w:rPr>
          <w:color w:val="auto"/>
          <w:sz w:val="21"/>
          <w:szCs w:val="21"/>
        </w:rPr>
      </w:pPr>
      <w:r>
        <w:rPr>
          <w:rFonts w:hint="eastAsia"/>
          <w:color w:val="auto"/>
          <w:sz w:val="21"/>
          <w:szCs w:val="21"/>
        </w:rPr>
        <w:t>（</w:t>
      </w:r>
      <w:r>
        <w:rPr>
          <w:color w:val="auto"/>
          <w:sz w:val="21"/>
          <w:szCs w:val="21"/>
        </w:rPr>
        <w:t>7</w:t>
      </w:r>
      <w:r>
        <w:rPr>
          <w:rFonts w:hint="eastAsia"/>
          <w:color w:val="auto"/>
          <w:sz w:val="21"/>
          <w:szCs w:val="21"/>
        </w:rPr>
        <w:t>）软件验收标准还应同时符合国家、</w:t>
      </w:r>
      <w:r>
        <w:rPr>
          <w:color w:val="auto"/>
          <w:sz w:val="21"/>
          <w:szCs w:val="21"/>
        </w:rPr>
        <w:t>地方</w:t>
      </w:r>
      <w:r>
        <w:rPr>
          <w:rFonts w:hint="eastAsia"/>
          <w:color w:val="auto"/>
          <w:sz w:val="21"/>
          <w:szCs w:val="21"/>
        </w:rPr>
        <w:t>相关技术标准。</w:t>
      </w:r>
    </w:p>
    <w:p w14:paraId="70B3F8C4">
      <w:pPr>
        <w:pStyle w:val="48"/>
        <w:spacing w:line="360" w:lineRule="auto"/>
        <w:ind w:firstLine="540"/>
        <w:jc w:val="both"/>
        <w:rPr>
          <w:rFonts w:hint="default" w:ascii="宋体" w:hAnsi="宋体" w:eastAsia="宋体"/>
          <w:b/>
          <w:bCs/>
          <w:color w:val="auto"/>
          <w:sz w:val="21"/>
          <w:szCs w:val="21"/>
        </w:rPr>
      </w:pPr>
      <w:r>
        <w:rPr>
          <w:rFonts w:ascii="宋体" w:hAnsi="宋体" w:eastAsia="宋体"/>
          <w:b/>
          <w:bCs/>
          <w:color w:val="auto"/>
          <w:sz w:val="21"/>
          <w:szCs w:val="21"/>
        </w:rPr>
        <w:t>七、培训服务条款</w:t>
      </w:r>
    </w:p>
    <w:p w14:paraId="543E2C70">
      <w:pPr>
        <w:pStyle w:val="48"/>
        <w:spacing w:line="360" w:lineRule="auto"/>
        <w:ind w:firstLine="540"/>
        <w:jc w:val="both"/>
        <w:rPr>
          <w:rFonts w:hint="eastAsia"/>
          <w:color w:val="auto"/>
          <w:sz w:val="21"/>
          <w:szCs w:val="21"/>
        </w:rPr>
      </w:pPr>
      <w:r>
        <w:rPr>
          <w:rFonts w:hint="eastAsia"/>
          <w:color w:val="auto"/>
          <w:sz w:val="21"/>
          <w:szCs w:val="21"/>
          <w:lang w:eastAsia="zh-CN"/>
        </w:rPr>
        <w:t>乙方</w:t>
      </w:r>
      <w:r>
        <w:rPr>
          <w:rFonts w:hint="eastAsia"/>
          <w:color w:val="auto"/>
          <w:sz w:val="21"/>
          <w:szCs w:val="21"/>
        </w:rPr>
        <w:t>须提供培训内容和培训计划，培训内容至少包括系统软件、硬件，数据库结构和应用，系统软件维护和使用等。</w:t>
      </w:r>
    </w:p>
    <w:p w14:paraId="703BADF6">
      <w:pPr>
        <w:pStyle w:val="48"/>
        <w:spacing w:line="360" w:lineRule="auto"/>
        <w:ind w:firstLine="540"/>
        <w:jc w:val="both"/>
        <w:rPr>
          <w:rFonts w:hint="eastAsia"/>
          <w:color w:val="auto"/>
          <w:sz w:val="21"/>
          <w:szCs w:val="21"/>
        </w:rPr>
      </w:pPr>
      <w:r>
        <w:rPr>
          <w:rFonts w:hint="eastAsia"/>
          <w:color w:val="auto"/>
          <w:sz w:val="21"/>
          <w:szCs w:val="21"/>
        </w:rPr>
        <w:t>（1）</w:t>
      </w:r>
      <w:r>
        <w:rPr>
          <w:rFonts w:hint="eastAsia"/>
          <w:color w:val="auto"/>
          <w:sz w:val="21"/>
          <w:szCs w:val="21"/>
          <w:lang w:eastAsia="zh-CN"/>
        </w:rPr>
        <w:t>乙方</w:t>
      </w:r>
      <w:r>
        <w:rPr>
          <w:rFonts w:hint="eastAsia"/>
          <w:color w:val="auto"/>
          <w:sz w:val="21"/>
          <w:szCs w:val="21"/>
        </w:rPr>
        <w:t>必须提供针对不同阶段、不同用户的培训方案；</w:t>
      </w:r>
    </w:p>
    <w:p w14:paraId="3C8D9813">
      <w:pPr>
        <w:pStyle w:val="48"/>
        <w:spacing w:line="360" w:lineRule="auto"/>
        <w:ind w:firstLine="540"/>
        <w:jc w:val="both"/>
        <w:rPr>
          <w:rFonts w:hint="eastAsia"/>
          <w:color w:val="auto"/>
          <w:sz w:val="21"/>
          <w:szCs w:val="21"/>
        </w:rPr>
      </w:pPr>
      <w:r>
        <w:rPr>
          <w:rFonts w:hint="eastAsia"/>
          <w:color w:val="auto"/>
          <w:sz w:val="21"/>
          <w:szCs w:val="21"/>
        </w:rPr>
        <w:t>（2）培训人数：所有相关使用人员和相关技术人员；</w:t>
      </w:r>
    </w:p>
    <w:p w14:paraId="1F0FE559">
      <w:pPr>
        <w:pStyle w:val="48"/>
        <w:spacing w:line="360" w:lineRule="auto"/>
        <w:ind w:firstLine="540"/>
        <w:jc w:val="both"/>
        <w:rPr>
          <w:rFonts w:hint="eastAsia"/>
          <w:color w:val="auto"/>
          <w:sz w:val="21"/>
          <w:szCs w:val="21"/>
        </w:rPr>
      </w:pPr>
      <w:r>
        <w:rPr>
          <w:rFonts w:hint="eastAsia"/>
          <w:color w:val="auto"/>
          <w:sz w:val="21"/>
          <w:szCs w:val="21"/>
        </w:rPr>
        <w:t>（3）培训内容：系统上线前后必须为系统维护人员、普通用户、系统管理员提供包括系统的使用、配置、维护等相关内容培训，确保用户能够对系统足够的了解和熟悉，能够独立进行系统的日常维护、使用和管理。</w:t>
      </w:r>
    </w:p>
    <w:p w14:paraId="3FDE5602">
      <w:pPr>
        <w:pStyle w:val="48"/>
        <w:spacing w:line="360" w:lineRule="auto"/>
        <w:ind w:firstLine="540"/>
        <w:jc w:val="both"/>
        <w:rPr>
          <w:rFonts w:hint="eastAsia"/>
          <w:color w:val="auto"/>
          <w:sz w:val="21"/>
          <w:szCs w:val="21"/>
        </w:rPr>
      </w:pPr>
      <w:r>
        <w:rPr>
          <w:rFonts w:hint="eastAsia"/>
          <w:color w:val="auto"/>
          <w:sz w:val="21"/>
          <w:szCs w:val="21"/>
        </w:rPr>
        <w:t>培训涵盖的主要内容应包括：系统的使用、例行检查和软硬件维护保养、故障的查找判断、简单故障处理、系统的后台配置管理、画面编辑和数据库知识等。</w:t>
      </w:r>
    </w:p>
    <w:p w14:paraId="094719D0">
      <w:pPr>
        <w:pStyle w:val="48"/>
        <w:spacing w:line="360" w:lineRule="auto"/>
        <w:ind w:firstLine="540"/>
        <w:jc w:val="both"/>
        <w:rPr>
          <w:rFonts w:hint="default" w:ascii="宋体" w:hAnsi="宋体" w:eastAsia="宋体"/>
          <w:b/>
          <w:bCs/>
          <w:color w:val="auto"/>
          <w:sz w:val="21"/>
          <w:szCs w:val="21"/>
        </w:rPr>
      </w:pPr>
      <w:r>
        <w:rPr>
          <w:rFonts w:ascii="宋体" w:hAnsi="宋体" w:eastAsia="宋体"/>
          <w:b/>
          <w:bCs/>
          <w:color w:val="auto"/>
          <w:sz w:val="21"/>
          <w:szCs w:val="21"/>
        </w:rPr>
        <w:t>八、售后服务条款</w:t>
      </w:r>
    </w:p>
    <w:p w14:paraId="63D39D57">
      <w:pPr>
        <w:pStyle w:val="48"/>
        <w:spacing w:line="360" w:lineRule="auto"/>
        <w:ind w:firstLine="540"/>
        <w:jc w:val="both"/>
        <w:rPr>
          <w:rFonts w:hint="eastAsia"/>
          <w:color w:val="auto"/>
          <w:sz w:val="21"/>
          <w:szCs w:val="21"/>
        </w:rPr>
      </w:pPr>
      <w:r>
        <w:rPr>
          <w:rFonts w:hint="eastAsia"/>
          <w:color w:val="auto"/>
          <w:sz w:val="21"/>
          <w:szCs w:val="21"/>
        </w:rPr>
        <w:t>（1）质保期：从项目竣工验收合格之日起，2年为质量保证期（简称质保期）。</w:t>
      </w:r>
    </w:p>
    <w:p w14:paraId="4847F00A">
      <w:pPr>
        <w:pStyle w:val="48"/>
        <w:spacing w:line="360" w:lineRule="auto"/>
        <w:ind w:firstLine="540"/>
        <w:jc w:val="both"/>
        <w:rPr>
          <w:rFonts w:hint="eastAsia"/>
          <w:color w:val="auto"/>
          <w:sz w:val="21"/>
          <w:szCs w:val="21"/>
        </w:rPr>
      </w:pPr>
      <w:r>
        <w:rPr>
          <w:rFonts w:hint="eastAsia"/>
          <w:color w:val="auto"/>
          <w:sz w:val="21"/>
          <w:szCs w:val="21"/>
        </w:rPr>
        <w:t>（2）在质保期间，</w:t>
      </w:r>
      <w:r>
        <w:rPr>
          <w:rFonts w:hint="eastAsia"/>
          <w:color w:val="auto"/>
          <w:sz w:val="21"/>
          <w:szCs w:val="21"/>
          <w:lang w:eastAsia="zh-CN"/>
        </w:rPr>
        <w:t>乙方</w:t>
      </w:r>
      <w:r>
        <w:rPr>
          <w:rFonts w:hint="eastAsia"/>
          <w:color w:val="auto"/>
          <w:sz w:val="21"/>
          <w:szCs w:val="21"/>
        </w:rPr>
        <w:t>对设备进行免费保养，并进行不少于一次的整体检查，并免费为用户进行软件维护、数据维护、使用培训等上门服务。</w:t>
      </w:r>
    </w:p>
    <w:p w14:paraId="0AD09CE2">
      <w:pPr>
        <w:pStyle w:val="48"/>
        <w:spacing w:line="360" w:lineRule="auto"/>
        <w:ind w:firstLine="540"/>
        <w:jc w:val="both"/>
        <w:rPr>
          <w:rFonts w:hint="eastAsia"/>
          <w:color w:val="auto"/>
          <w:sz w:val="21"/>
          <w:szCs w:val="21"/>
        </w:rPr>
      </w:pPr>
      <w:r>
        <w:rPr>
          <w:rFonts w:hint="eastAsia"/>
          <w:color w:val="auto"/>
          <w:sz w:val="21"/>
          <w:szCs w:val="21"/>
        </w:rPr>
        <w:t>（3）质保期内的售后服务约定：一旦出现问题，</w:t>
      </w:r>
      <w:r>
        <w:rPr>
          <w:rFonts w:hint="eastAsia"/>
          <w:color w:val="auto"/>
          <w:sz w:val="21"/>
          <w:szCs w:val="21"/>
          <w:lang w:eastAsia="zh-CN"/>
        </w:rPr>
        <w:t>甲方</w:t>
      </w:r>
      <w:r>
        <w:rPr>
          <w:rFonts w:hint="eastAsia"/>
          <w:color w:val="auto"/>
          <w:sz w:val="21"/>
          <w:szCs w:val="21"/>
        </w:rPr>
        <w:t>通知</w:t>
      </w:r>
      <w:r>
        <w:rPr>
          <w:rFonts w:hint="eastAsia"/>
          <w:color w:val="auto"/>
          <w:sz w:val="21"/>
          <w:szCs w:val="21"/>
          <w:lang w:eastAsia="zh-CN"/>
        </w:rPr>
        <w:t>乙方</w:t>
      </w:r>
      <w:r>
        <w:rPr>
          <w:rFonts w:hint="eastAsia"/>
          <w:color w:val="auto"/>
          <w:sz w:val="21"/>
          <w:szCs w:val="21"/>
        </w:rPr>
        <w:t>，故障现场服务响应时间不超过4小时，远程服务响应时间不超过30分钟。未在规定时间内响应，</w:t>
      </w:r>
      <w:r>
        <w:rPr>
          <w:rFonts w:hint="eastAsia"/>
          <w:color w:val="auto"/>
          <w:sz w:val="21"/>
          <w:szCs w:val="21"/>
          <w:lang w:eastAsia="zh-CN"/>
        </w:rPr>
        <w:t>甲方</w:t>
      </w:r>
      <w:r>
        <w:rPr>
          <w:rFonts w:hint="eastAsia"/>
          <w:color w:val="auto"/>
          <w:sz w:val="21"/>
          <w:szCs w:val="21"/>
        </w:rPr>
        <w:t>可另行委托第三方提供服务，服务费用通知</w:t>
      </w:r>
      <w:r>
        <w:rPr>
          <w:rFonts w:hint="eastAsia"/>
          <w:color w:val="auto"/>
          <w:sz w:val="21"/>
          <w:szCs w:val="21"/>
          <w:lang w:eastAsia="zh-CN"/>
        </w:rPr>
        <w:t>乙方</w:t>
      </w:r>
      <w:r>
        <w:rPr>
          <w:rFonts w:hint="eastAsia"/>
          <w:color w:val="auto"/>
          <w:sz w:val="21"/>
          <w:szCs w:val="21"/>
        </w:rPr>
        <w:t>，</w:t>
      </w:r>
      <w:r>
        <w:rPr>
          <w:rFonts w:hint="eastAsia"/>
          <w:color w:val="auto"/>
          <w:sz w:val="21"/>
          <w:szCs w:val="21"/>
          <w:lang w:eastAsia="zh-CN"/>
        </w:rPr>
        <w:t>乙方</w:t>
      </w:r>
      <w:r>
        <w:rPr>
          <w:rFonts w:hint="eastAsia"/>
          <w:color w:val="auto"/>
          <w:sz w:val="21"/>
          <w:szCs w:val="21"/>
        </w:rPr>
        <w:t>在24小时内不回复意见，视同默认，</w:t>
      </w:r>
      <w:r>
        <w:rPr>
          <w:rFonts w:hint="eastAsia"/>
          <w:color w:val="auto"/>
          <w:sz w:val="21"/>
          <w:szCs w:val="21"/>
          <w:lang w:eastAsia="zh-CN"/>
        </w:rPr>
        <w:t>甲方</w:t>
      </w:r>
      <w:r>
        <w:rPr>
          <w:rFonts w:hint="eastAsia"/>
          <w:color w:val="auto"/>
          <w:sz w:val="21"/>
          <w:szCs w:val="21"/>
        </w:rPr>
        <w:t>可在维护费用中直接扣除相应服务费用。</w:t>
      </w:r>
    </w:p>
    <w:p w14:paraId="001F3723">
      <w:pPr>
        <w:pStyle w:val="48"/>
        <w:spacing w:line="360" w:lineRule="auto"/>
        <w:ind w:firstLine="540"/>
        <w:jc w:val="both"/>
        <w:rPr>
          <w:rFonts w:hint="eastAsia"/>
          <w:color w:val="auto"/>
          <w:sz w:val="21"/>
          <w:szCs w:val="21"/>
        </w:rPr>
      </w:pPr>
      <w:r>
        <w:rPr>
          <w:rFonts w:hint="eastAsia"/>
          <w:color w:val="auto"/>
          <w:sz w:val="21"/>
          <w:szCs w:val="21"/>
        </w:rPr>
        <w:t>（4）质保期结束后，如设备供货厂家提供的售后服务仍在该设备质保期内的，由设备厂家提供售后服务；其余维护内容</w:t>
      </w:r>
      <w:r>
        <w:rPr>
          <w:rFonts w:hint="eastAsia"/>
          <w:color w:val="auto"/>
          <w:sz w:val="21"/>
          <w:szCs w:val="21"/>
          <w:lang w:eastAsia="zh-CN"/>
        </w:rPr>
        <w:t>乙方</w:t>
      </w:r>
      <w:r>
        <w:rPr>
          <w:rFonts w:hint="eastAsia"/>
          <w:color w:val="auto"/>
          <w:sz w:val="21"/>
          <w:szCs w:val="21"/>
        </w:rPr>
        <w:t>须以优惠价格提供售后服务。</w:t>
      </w:r>
    </w:p>
    <w:p w14:paraId="6B795BFD">
      <w:pPr>
        <w:pStyle w:val="48"/>
        <w:spacing w:line="360" w:lineRule="auto"/>
        <w:ind w:firstLine="542"/>
        <w:jc w:val="both"/>
        <w:rPr>
          <w:rFonts w:hint="default" w:ascii="宋体" w:hAnsi="宋体" w:eastAsia="宋体"/>
          <w:color w:val="auto"/>
          <w:sz w:val="21"/>
          <w:szCs w:val="21"/>
        </w:rPr>
      </w:pPr>
      <w:r>
        <w:rPr>
          <w:rFonts w:ascii="宋体" w:hAnsi="宋体" w:eastAsia="宋体"/>
          <w:b/>
          <w:color w:val="auto"/>
          <w:sz w:val="21"/>
          <w:szCs w:val="21"/>
        </w:rPr>
        <w:t>九、保密义务</w:t>
      </w:r>
    </w:p>
    <w:p w14:paraId="14F68C96">
      <w:pPr>
        <w:pStyle w:val="48"/>
        <w:spacing w:line="360" w:lineRule="auto"/>
        <w:ind w:firstLine="540"/>
        <w:jc w:val="both"/>
        <w:rPr>
          <w:rFonts w:hint="default" w:ascii="宋体" w:hAnsi="宋体" w:eastAsia="宋体"/>
          <w:color w:val="auto"/>
          <w:sz w:val="21"/>
          <w:szCs w:val="21"/>
        </w:rPr>
      </w:pPr>
      <w:r>
        <w:rPr>
          <w:rFonts w:ascii="宋体" w:hAnsi="宋体" w:eastAsia="宋体"/>
          <w:color w:val="auto"/>
          <w:sz w:val="21"/>
          <w:szCs w:val="21"/>
        </w:rPr>
        <w:t>1.</w:t>
      </w:r>
      <w:r>
        <w:rPr>
          <w:color w:val="auto"/>
          <w:sz w:val="21"/>
          <w:szCs w:val="21"/>
        </w:rPr>
        <w:t>乙方</w:t>
      </w:r>
      <w:r>
        <w:rPr>
          <w:rFonts w:ascii="宋体" w:hAnsi="宋体" w:eastAsia="宋体"/>
          <w:color w:val="auto"/>
          <w:sz w:val="21"/>
          <w:szCs w:val="21"/>
        </w:rPr>
        <w:t>对其因身份、职务、职业或技术关系而知悉的甲方商业秘密和党政机关保密信息应严格保守，保证不被披露或使用，包括意外或过失。</w:t>
      </w:r>
    </w:p>
    <w:p w14:paraId="0AEA32B6">
      <w:pPr>
        <w:pStyle w:val="48"/>
        <w:spacing w:line="360" w:lineRule="auto"/>
        <w:ind w:firstLine="540"/>
        <w:jc w:val="both"/>
        <w:rPr>
          <w:rFonts w:hint="default" w:ascii="宋体" w:hAnsi="宋体" w:eastAsia="宋体"/>
          <w:color w:val="auto"/>
          <w:sz w:val="21"/>
          <w:szCs w:val="21"/>
        </w:rPr>
      </w:pPr>
      <w:r>
        <w:rPr>
          <w:rFonts w:ascii="宋体" w:hAnsi="宋体" w:eastAsia="宋体"/>
          <w:color w:val="auto"/>
          <w:sz w:val="21"/>
          <w:szCs w:val="21"/>
        </w:rPr>
        <w:t>2.</w:t>
      </w:r>
      <w:r>
        <w:rPr>
          <w:color w:val="auto"/>
          <w:sz w:val="21"/>
          <w:szCs w:val="21"/>
        </w:rPr>
        <w:t>乙方</w:t>
      </w:r>
      <w:r>
        <w:rPr>
          <w:rFonts w:ascii="宋体" w:hAnsi="宋体" w:eastAsia="宋体"/>
          <w:color w:val="auto"/>
          <w:sz w:val="21"/>
          <w:szCs w:val="21"/>
        </w:rPr>
        <w:t>不得以竞争为目的、或出于私利、或为第三人谋利而擅自保存、披露、使用甲方商业秘密和党政机关保密信息；不得直接或间接地向无关人员泄露甲方的商业秘密和党政机关保密信息；不得向不承担保密义务的任何第三人披露甲方的商业秘密和党政机关保密信息。</w:t>
      </w:r>
      <w:r>
        <w:rPr>
          <w:color w:val="auto"/>
          <w:sz w:val="21"/>
          <w:szCs w:val="21"/>
        </w:rPr>
        <w:t>乙方</w:t>
      </w:r>
      <w:r>
        <w:rPr>
          <w:rFonts w:ascii="宋体" w:hAnsi="宋体" w:eastAsia="宋体"/>
          <w:color w:val="auto"/>
          <w:sz w:val="21"/>
          <w:szCs w:val="21"/>
        </w:rPr>
        <w:t>在从事项目时，不得擅自记录、复制、拍摄、摘抄、收藏在工作中涉及的保密信息，严禁将涉及项目的任何资料、数据透露或以其他方式提供给项目以外的其他方或</w:t>
      </w:r>
      <w:r>
        <w:rPr>
          <w:color w:val="auto"/>
          <w:sz w:val="21"/>
          <w:szCs w:val="21"/>
        </w:rPr>
        <w:t>乙方</w:t>
      </w:r>
      <w:r>
        <w:rPr>
          <w:rFonts w:ascii="宋体" w:hAnsi="宋体" w:eastAsia="宋体"/>
          <w:color w:val="auto"/>
          <w:sz w:val="21"/>
          <w:szCs w:val="21"/>
        </w:rPr>
        <w:t>内部与该项目无关的任何人员。</w:t>
      </w:r>
    </w:p>
    <w:p w14:paraId="58846BA2">
      <w:pPr>
        <w:pStyle w:val="48"/>
        <w:spacing w:line="360" w:lineRule="auto"/>
        <w:ind w:firstLine="540"/>
        <w:jc w:val="both"/>
        <w:rPr>
          <w:rFonts w:hint="default" w:ascii="宋体" w:hAnsi="宋体" w:eastAsia="宋体"/>
          <w:color w:val="auto"/>
          <w:sz w:val="21"/>
          <w:szCs w:val="21"/>
        </w:rPr>
      </w:pPr>
      <w:r>
        <w:rPr>
          <w:rFonts w:ascii="宋体" w:hAnsi="宋体" w:eastAsia="宋体"/>
          <w:color w:val="auto"/>
          <w:sz w:val="21"/>
          <w:szCs w:val="21"/>
        </w:rPr>
        <w:t>3.</w:t>
      </w:r>
      <w:r>
        <w:rPr>
          <w:color w:val="auto"/>
          <w:sz w:val="21"/>
          <w:szCs w:val="21"/>
        </w:rPr>
        <w:t>乙方</w:t>
      </w:r>
      <w:r>
        <w:rPr>
          <w:rFonts w:ascii="宋体" w:hAnsi="宋体" w:eastAsia="宋体"/>
          <w:color w:val="auto"/>
          <w:sz w:val="21"/>
          <w:szCs w:val="21"/>
        </w:rPr>
        <w:t>对于工作期间知悉甲方的商业秘密和党政机关保密信息（包括业务信息在内）或工作过程中接触到的政府机关文件（包括内部发文、各类通知及会议记录等）的内容，同样承担保密责任，严禁将政府机关内部会议、谈话内容泄露给无关人员；不得翻阅与工作无关的文件和资料。</w:t>
      </w:r>
    </w:p>
    <w:p w14:paraId="37E22E1D">
      <w:pPr>
        <w:pStyle w:val="48"/>
        <w:spacing w:line="360" w:lineRule="auto"/>
        <w:ind w:firstLine="540"/>
        <w:jc w:val="both"/>
        <w:rPr>
          <w:rFonts w:hint="default" w:ascii="宋体" w:hAnsi="宋体" w:eastAsia="宋体"/>
          <w:color w:val="auto"/>
          <w:sz w:val="21"/>
          <w:szCs w:val="21"/>
        </w:rPr>
      </w:pPr>
      <w:r>
        <w:rPr>
          <w:rFonts w:ascii="宋体" w:hAnsi="宋体" w:eastAsia="宋体"/>
          <w:color w:val="auto"/>
          <w:sz w:val="21"/>
          <w:szCs w:val="21"/>
        </w:rPr>
        <w:t>4.</w:t>
      </w:r>
      <w:r>
        <w:rPr>
          <w:color w:val="auto"/>
          <w:sz w:val="21"/>
          <w:szCs w:val="21"/>
        </w:rPr>
        <w:t>乙方</w:t>
      </w:r>
      <w:r>
        <w:rPr>
          <w:rFonts w:ascii="宋体" w:hAnsi="宋体" w:eastAsia="宋体"/>
          <w:color w:val="auto"/>
          <w:sz w:val="21"/>
          <w:szCs w:val="21"/>
        </w:rPr>
        <w:t>严禁泄露在工作中接触到的政府机关科技研究、发明、装备器材及其技术资料和政府工作信息。</w:t>
      </w:r>
    </w:p>
    <w:p w14:paraId="1BEBAE2A">
      <w:pPr>
        <w:pStyle w:val="48"/>
        <w:spacing w:line="360" w:lineRule="auto"/>
        <w:ind w:firstLine="540"/>
        <w:jc w:val="both"/>
        <w:rPr>
          <w:rFonts w:hint="default" w:ascii="宋体" w:hAnsi="宋体" w:eastAsia="宋体"/>
          <w:color w:val="auto"/>
          <w:sz w:val="21"/>
          <w:szCs w:val="21"/>
        </w:rPr>
      </w:pPr>
      <w:r>
        <w:rPr>
          <w:rFonts w:ascii="宋体" w:hAnsi="宋体" w:eastAsia="宋体"/>
          <w:color w:val="auto"/>
          <w:sz w:val="21"/>
          <w:szCs w:val="21"/>
        </w:rPr>
        <w:t>5本保密义务应在本合同期满、解除或终止后仍然有效。</w:t>
      </w:r>
    </w:p>
    <w:p w14:paraId="6E3048DA">
      <w:pPr>
        <w:pStyle w:val="48"/>
        <w:spacing w:line="360" w:lineRule="auto"/>
        <w:ind w:firstLine="542"/>
        <w:jc w:val="both"/>
        <w:rPr>
          <w:rFonts w:hint="default" w:ascii="宋体" w:hAnsi="宋体" w:eastAsia="宋体"/>
          <w:color w:val="auto"/>
          <w:sz w:val="21"/>
          <w:szCs w:val="21"/>
        </w:rPr>
      </w:pPr>
      <w:r>
        <w:rPr>
          <w:rFonts w:ascii="宋体" w:hAnsi="宋体" w:eastAsia="宋体"/>
          <w:b/>
          <w:color w:val="auto"/>
          <w:sz w:val="21"/>
          <w:szCs w:val="21"/>
        </w:rPr>
        <w:t>十、违约责任与赔偿损失</w:t>
      </w:r>
    </w:p>
    <w:p w14:paraId="47B82E2C">
      <w:pPr>
        <w:pStyle w:val="48"/>
        <w:spacing w:line="360" w:lineRule="auto"/>
        <w:ind w:firstLine="540"/>
        <w:jc w:val="both"/>
        <w:rPr>
          <w:rFonts w:hint="default" w:ascii="宋体" w:hAnsi="宋体" w:eastAsia="宋体"/>
          <w:color w:val="auto"/>
          <w:sz w:val="21"/>
          <w:szCs w:val="21"/>
        </w:rPr>
      </w:pPr>
      <w:r>
        <w:rPr>
          <w:rFonts w:ascii="宋体" w:hAnsi="宋体" w:eastAsia="宋体"/>
          <w:color w:val="auto"/>
          <w:sz w:val="21"/>
          <w:szCs w:val="21"/>
        </w:rPr>
        <w:t>1.乙方提供的服务不符合本合同规定的，甲方有权拒收，并且乙方须向甲方支付合同总额3%的违约金。在甲乙双方协商一致的整改期内，若乙方仍然无法提供达到合同规定的服务标准，甲方有权要求乙方支付合同总额3%的违约金和返还甲方已付的所有款项。</w:t>
      </w:r>
    </w:p>
    <w:p w14:paraId="79DDE641">
      <w:pPr>
        <w:pStyle w:val="48"/>
        <w:spacing w:line="360" w:lineRule="auto"/>
        <w:ind w:firstLine="540"/>
        <w:jc w:val="both"/>
        <w:rPr>
          <w:rFonts w:hint="default" w:ascii="宋体" w:hAnsi="宋体" w:eastAsia="宋体"/>
          <w:color w:val="auto"/>
          <w:sz w:val="21"/>
          <w:szCs w:val="21"/>
        </w:rPr>
      </w:pPr>
      <w:r>
        <w:rPr>
          <w:rFonts w:ascii="宋体" w:hAnsi="宋体" w:eastAsia="宋体"/>
          <w:color w:val="auto"/>
          <w:sz w:val="21"/>
          <w:szCs w:val="21"/>
        </w:rPr>
        <w:t>2.乙方未能按本合同规定的交付时间提供服务，从逾期之日起每日按合同总额1‰的数额向甲方支付违约金，前述违约金累计不超过合同总额的3%。</w:t>
      </w:r>
    </w:p>
    <w:p w14:paraId="723B0AFE">
      <w:pPr>
        <w:pStyle w:val="48"/>
        <w:spacing w:line="360" w:lineRule="auto"/>
        <w:ind w:firstLine="540"/>
        <w:jc w:val="both"/>
        <w:rPr>
          <w:rFonts w:hint="default" w:ascii="宋体" w:hAnsi="宋体" w:eastAsia="宋体"/>
          <w:color w:val="auto"/>
          <w:sz w:val="21"/>
          <w:szCs w:val="21"/>
        </w:rPr>
      </w:pPr>
      <w:r>
        <w:rPr>
          <w:rFonts w:ascii="宋体" w:hAnsi="宋体" w:eastAsia="宋体"/>
          <w:color w:val="auto"/>
          <w:sz w:val="21"/>
          <w:szCs w:val="21"/>
        </w:rPr>
        <w:t>3.甲方无正当理由拒绝接受服务，到期拒付服务款项的，甲方按未支付服务款的3%</w:t>
      </w:r>
      <w:r>
        <w:rPr>
          <w:rFonts w:asciiTheme="minorEastAsia" w:hAnsiTheme="minorEastAsia"/>
          <w:color w:val="auto"/>
          <w:sz w:val="21"/>
          <w:szCs w:val="21"/>
        </w:rPr>
        <w:t>向乙方支付违约金。</w:t>
      </w:r>
      <w:r>
        <w:rPr>
          <w:rFonts w:ascii="宋体" w:hAnsi="宋体" w:eastAsia="宋体"/>
          <w:color w:val="auto"/>
          <w:sz w:val="21"/>
          <w:szCs w:val="21"/>
        </w:rPr>
        <w:t>甲方逾期付款，从逾期之日起每日按</w:t>
      </w:r>
      <w:r>
        <w:rPr>
          <w:rFonts w:asciiTheme="minorEastAsia" w:hAnsiTheme="minorEastAsia"/>
          <w:color w:val="auto"/>
          <w:sz w:val="21"/>
          <w:szCs w:val="21"/>
        </w:rPr>
        <w:t>未支付服务款的1‰向乙方支付违约金</w:t>
      </w:r>
      <w:r>
        <w:rPr>
          <w:rFonts w:ascii="宋体" w:hAnsi="宋体" w:eastAsia="宋体"/>
          <w:color w:val="auto"/>
          <w:sz w:val="21"/>
          <w:szCs w:val="21"/>
        </w:rPr>
        <w:t>，前述违约金累计不超过合同总额的3%。</w:t>
      </w:r>
    </w:p>
    <w:p w14:paraId="30D84839">
      <w:pPr>
        <w:pStyle w:val="48"/>
        <w:spacing w:line="360" w:lineRule="auto"/>
        <w:ind w:firstLine="540"/>
        <w:jc w:val="both"/>
        <w:rPr>
          <w:rFonts w:hint="default" w:ascii="宋体" w:hAnsi="宋体" w:eastAsia="宋体"/>
          <w:color w:val="auto"/>
          <w:sz w:val="21"/>
          <w:szCs w:val="21"/>
        </w:rPr>
      </w:pPr>
      <w:r>
        <w:rPr>
          <w:rFonts w:ascii="宋体" w:hAnsi="宋体" w:eastAsia="宋体"/>
          <w:color w:val="auto"/>
          <w:sz w:val="21"/>
          <w:szCs w:val="21"/>
        </w:rPr>
        <w:t>4.其它违约责任按《中华人民共和国民法典（合同编）》处理。</w:t>
      </w:r>
    </w:p>
    <w:p w14:paraId="6517C802">
      <w:pPr>
        <w:pStyle w:val="48"/>
        <w:spacing w:line="360" w:lineRule="auto"/>
        <w:ind w:firstLine="480"/>
        <w:jc w:val="both"/>
        <w:rPr>
          <w:rFonts w:hint="default" w:ascii="宋体" w:hAnsi="宋体" w:eastAsia="宋体"/>
          <w:color w:val="auto"/>
          <w:sz w:val="21"/>
          <w:szCs w:val="21"/>
        </w:rPr>
      </w:pPr>
      <w:r>
        <w:rPr>
          <w:rFonts w:ascii="宋体" w:hAnsi="宋体" w:eastAsia="宋体"/>
          <w:b/>
          <w:color w:val="auto"/>
          <w:sz w:val="21"/>
          <w:szCs w:val="21"/>
        </w:rPr>
        <w:t>十一、争议的解决</w:t>
      </w:r>
    </w:p>
    <w:p w14:paraId="68DB1B5A">
      <w:pPr>
        <w:pStyle w:val="48"/>
        <w:spacing w:line="360" w:lineRule="auto"/>
        <w:ind w:firstLine="400"/>
        <w:jc w:val="both"/>
        <w:rPr>
          <w:rFonts w:hint="default" w:ascii="宋体" w:hAnsi="宋体" w:eastAsia="宋体"/>
          <w:color w:val="auto"/>
          <w:sz w:val="21"/>
          <w:szCs w:val="21"/>
        </w:rPr>
      </w:pPr>
      <w:r>
        <w:rPr>
          <w:rFonts w:ascii="宋体" w:hAnsi="宋体" w:eastAsia="宋体"/>
          <w:color w:val="auto"/>
          <w:sz w:val="21"/>
          <w:szCs w:val="21"/>
        </w:rPr>
        <w:t xml:space="preserve">合同执行过程中发生的任何争议，如双方不能通过友好协商解决，任何一方有权向甲方所在地有管辖权的人民法院提起诉讼。  </w:t>
      </w:r>
    </w:p>
    <w:p w14:paraId="3B01D27A">
      <w:pPr>
        <w:pStyle w:val="48"/>
        <w:spacing w:line="360" w:lineRule="auto"/>
        <w:ind w:firstLine="480"/>
        <w:jc w:val="both"/>
        <w:rPr>
          <w:rFonts w:hint="default" w:ascii="宋体" w:hAnsi="宋体" w:eastAsia="宋体"/>
          <w:color w:val="auto"/>
          <w:sz w:val="21"/>
          <w:szCs w:val="21"/>
        </w:rPr>
      </w:pPr>
      <w:r>
        <w:rPr>
          <w:rFonts w:ascii="宋体" w:hAnsi="宋体" w:eastAsia="宋体"/>
          <w:b/>
          <w:color w:val="auto"/>
          <w:sz w:val="21"/>
          <w:szCs w:val="21"/>
        </w:rPr>
        <w:t>十二、不可抗力</w:t>
      </w:r>
    </w:p>
    <w:p w14:paraId="15BCC028">
      <w:pPr>
        <w:pStyle w:val="48"/>
        <w:spacing w:line="360" w:lineRule="auto"/>
        <w:ind w:firstLine="480"/>
        <w:jc w:val="both"/>
        <w:rPr>
          <w:rFonts w:hint="default" w:ascii="宋体" w:hAnsi="宋体" w:eastAsia="宋体"/>
          <w:color w:val="auto"/>
          <w:sz w:val="21"/>
          <w:szCs w:val="21"/>
        </w:rPr>
      </w:pPr>
      <w:r>
        <w:rPr>
          <w:rFonts w:ascii="宋体" w:hAnsi="宋体" w:eastAsia="宋体"/>
          <w:color w:val="auto"/>
          <w:sz w:val="21"/>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1A2CD89F">
      <w:pPr>
        <w:pStyle w:val="48"/>
        <w:spacing w:line="360" w:lineRule="auto"/>
        <w:ind w:firstLine="480"/>
        <w:jc w:val="both"/>
        <w:rPr>
          <w:rFonts w:hint="default" w:ascii="宋体" w:hAnsi="宋体" w:eastAsia="宋体"/>
          <w:color w:val="auto"/>
          <w:sz w:val="21"/>
          <w:szCs w:val="21"/>
        </w:rPr>
      </w:pPr>
      <w:r>
        <w:rPr>
          <w:rFonts w:ascii="宋体" w:hAnsi="宋体" w:eastAsia="宋体"/>
          <w:b/>
          <w:color w:val="auto"/>
          <w:sz w:val="21"/>
          <w:szCs w:val="21"/>
        </w:rPr>
        <w:t>十三、税费</w:t>
      </w:r>
    </w:p>
    <w:p w14:paraId="65F10C00">
      <w:pPr>
        <w:pStyle w:val="48"/>
        <w:spacing w:line="360" w:lineRule="auto"/>
        <w:ind w:firstLine="480"/>
        <w:jc w:val="both"/>
        <w:rPr>
          <w:rFonts w:hint="default" w:ascii="宋体" w:hAnsi="宋体" w:eastAsia="宋体"/>
          <w:color w:val="auto"/>
          <w:sz w:val="21"/>
          <w:szCs w:val="21"/>
        </w:rPr>
      </w:pPr>
      <w:r>
        <w:rPr>
          <w:rFonts w:ascii="宋体" w:hAnsi="宋体" w:eastAsia="宋体"/>
          <w:color w:val="auto"/>
          <w:sz w:val="21"/>
          <w:szCs w:val="21"/>
        </w:rPr>
        <w:t>在中国境内、外发生的与本合同执行有关的一切税费均由</w:t>
      </w:r>
      <w:r>
        <w:rPr>
          <w:color w:val="auto"/>
          <w:sz w:val="21"/>
          <w:szCs w:val="21"/>
        </w:rPr>
        <w:t>乙方</w:t>
      </w:r>
      <w:r>
        <w:rPr>
          <w:rFonts w:ascii="宋体" w:hAnsi="宋体" w:eastAsia="宋体"/>
          <w:color w:val="auto"/>
          <w:sz w:val="21"/>
          <w:szCs w:val="21"/>
        </w:rPr>
        <w:t>负担。</w:t>
      </w:r>
    </w:p>
    <w:p w14:paraId="6CEB5A12">
      <w:pPr>
        <w:pStyle w:val="48"/>
        <w:spacing w:line="360" w:lineRule="auto"/>
        <w:ind w:firstLine="480"/>
        <w:jc w:val="both"/>
        <w:rPr>
          <w:rFonts w:hint="default" w:ascii="宋体" w:hAnsi="宋体" w:eastAsia="宋体"/>
          <w:color w:val="auto"/>
          <w:sz w:val="21"/>
          <w:szCs w:val="21"/>
        </w:rPr>
      </w:pPr>
      <w:r>
        <w:rPr>
          <w:rFonts w:ascii="宋体" w:hAnsi="宋体" w:eastAsia="宋体"/>
          <w:b/>
          <w:color w:val="auto"/>
          <w:sz w:val="21"/>
          <w:szCs w:val="21"/>
        </w:rPr>
        <w:t>十四、其它</w:t>
      </w:r>
    </w:p>
    <w:p w14:paraId="24BA4313">
      <w:pPr>
        <w:pStyle w:val="48"/>
        <w:spacing w:line="360" w:lineRule="auto"/>
        <w:ind w:firstLine="480"/>
        <w:jc w:val="both"/>
        <w:rPr>
          <w:rFonts w:hint="default" w:ascii="宋体" w:hAnsi="宋体" w:eastAsia="宋体"/>
          <w:color w:val="auto"/>
          <w:sz w:val="21"/>
          <w:szCs w:val="21"/>
        </w:rPr>
      </w:pPr>
      <w:r>
        <w:rPr>
          <w:rFonts w:ascii="宋体" w:hAnsi="宋体" w:eastAsia="宋体"/>
          <w:color w:val="auto"/>
          <w:sz w:val="21"/>
          <w:szCs w:val="21"/>
        </w:rPr>
        <w:t>1.本合同所有附件、招标文件、投标文件、中标通知书均为合同的有效组成部分，与本合同具有同等法律效力。</w:t>
      </w:r>
    </w:p>
    <w:p w14:paraId="2C82A1B6">
      <w:pPr>
        <w:pStyle w:val="48"/>
        <w:spacing w:line="360" w:lineRule="auto"/>
        <w:ind w:firstLine="480"/>
        <w:jc w:val="both"/>
        <w:rPr>
          <w:rFonts w:hint="default" w:ascii="宋体" w:hAnsi="宋体" w:eastAsia="宋体"/>
          <w:color w:val="auto"/>
          <w:sz w:val="21"/>
          <w:szCs w:val="21"/>
        </w:rPr>
      </w:pPr>
      <w:r>
        <w:rPr>
          <w:rFonts w:ascii="宋体" w:hAnsi="宋体" w:eastAsia="宋体"/>
          <w:color w:val="auto"/>
          <w:sz w:val="21"/>
          <w:szCs w:val="21"/>
        </w:rPr>
        <w:t>2.在执行本合同的过程中，所有经双方签署确认的文件（包括会议纪要、补充协议、往来信函）即成为本合同的有效组成部分。</w:t>
      </w:r>
    </w:p>
    <w:p w14:paraId="3CA0130F">
      <w:pPr>
        <w:pStyle w:val="48"/>
        <w:spacing w:line="360" w:lineRule="auto"/>
        <w:ind w:firstLine="480"/>
        <w:jc w:val="both"/>
        <w:rPr>
          <w:rFonts w:hint="default" w:ascii="宋体" w:hAnsi="宋体" w:eastAsia="宋体"/>
          <w:color w:val="auto"/>
          <w:sz w:val="21"/>
          <w:szCs w:val="21"/>
        </w:rPr>
      </w:pPr>
      <w:r>
        <w:rPr>
          <w:rFonts w:ascii="宋体" w:hAnsi="宋体" w:eastAsia="宋体"/>
          <w:color w:val="auto"/>
          <w:sz w:val="21"/>
          <w:szCs w:val="21"/>
        </w:rPr>
        <w:t>3.凡本合同履行过程中的通知、文件、法律文书等，均以合同落款处载明的地址作为有效送达地址。如一方地址、电话、传真号码有变更，应在变更当日内书面通知对方，否则，应承担相应责任。</w:t>
      </w:r>
    </w:p>
    <w:p w14:paraId="74E9E9E4">
      <w:pPr>
        <w:pStyle w:val="48"/>
        <w:spacing w:line="360" w:lineRule="auto"/>
        <w:ind w:firstLine="540"/>
        <w:jc w:val="both"/>
        <w:rPr>
          <w:rFonts w:hint="default" w:ascii="宋体" w:hAnsi="宋体" w:eastAsia="宋体"/>
          <w:color w:val="auto"/>
          <w:sz w:val="21"/>
          <w:szCs w:val="21"/>
        </w:rPr>
      </w:pPr>
      <w:r>
        <w:rPr>
          <w:rFonts w:ascii="宋体" w:hAnsi="宋体" w:eastAsia="宋体"/>
          <w:color w:val="auto"/>
          <w:sz w:val="21"/>
          <w:szCs w:val="21"/>
        </w:rPr>
        <w:t>4.除甲方事先书面同意外，</w:t>
      </w:r>
      <w:r>
        <w:rPr>
          <w:color w:val="auto"/>
          <w:sz w:val="21"/>
          <w:szCs w:val="21"/>
        </w:rPr>
        <w:t>乙方</w:t>
      </w:r>
      <w:r>
        <w:rPr>
          <w:rFonts w:ascii="宋体" w:hAnsi="宋体" w:eastAsia="宋体"/>
          <w:color w:val="auto"/>
          <w:sz w:val="21"/>
          <w:szCs w:val="21"/>
        </w:rPr>
        <w:t>不得部分或全部转让其应履行的合同项下的义务。</w:t>
      </w:r>
    </w:p>
    <w:p w14:paraId="77298FCC">
      <w:pPr>
        <w:pStyle w:val="48"/>
        <w:spacing w:line="360" w:lineRule="auto"/>
        <w:ind w:firstLine="540"/>
        <w:jc w:val="both"/>
        <w:rPr>
          <w:rFonts w:hint="default" w:ascii="宋体" w:hAnsi="宋体" w:eastAsia="宋体"/>
          <w:color w:val="auto"/>
          <w:sz w:val="21"/>
          <w:szCs w:val="21"/>
        </w:rPr>
      </w:pPr>
      <w:r>
        <w:rPr>
          <w:rFonts w:ascii="宋体" w:hAnsi="宋体" w:eastAsia="宋体"/>
          <w:color w:val="auto"/>
          <w:sz w:val="21"/>
          <w:szCs w:val="21"/>
        </w:rPr>
        <w:t>5.</w:t>
      </w:r>
      <w:r>
        <w:rPr>
          <w:color w:val="auto"/>
          <w:sz w:val="21"/>
          <w:szCs w:val="21"/>
        </w:rPr>
        <w:t xml:space="preserve"> 乙方</w:t>
      </w:r>
      <w:r>
        <w:rPr>
          <w:rFonts w:ascii="宋体" w:hAnsi="宋体" w:eastAsia="宋体"/>
          <w:color w:val="auto"/>
          <w:sz w:val="21"/>
          <w:szCs w:val="21"/>
        </w:rPr>
        <w:t>须完全遵守《中华人民共和国劳动合同法》有关规定和《中华人民共和国妇女权益保障法》中关于“劳动和社会保障权益”的有关要求。</w:t>
      </w:r>
    </w:p>
    <w:p w14:paraId="57705CC9">
      <w:pPr>
        <w:pStyle w:val="48"/>
        <w:spacing w:line="360" w:lineRule="auto"/>
        <w:ind w:firstLine="331" w:firstLineChars="157"/>
        <w:jc w:val="both"/>
        <w:rPr>
          <w:rFonts w:hint="default" w:ascii="宋体" w:hAnsi="宋体" w:eastAsia="宋体"/>
          <w:color w:val="auto"/>
          <w:sz w:val="21"/>
          <w:szCs w:val="21"/>
        </w:rPr>
      </w:pPr>
      <w:r>
        <w:rPr>
          <w:rFonts w:ascii="宋体" w:hAnsi="宋体" w:eastAsia="宋体"/>
          <w:b/>
          <w:color w:val="auto"/>
          <w:sz w:val="21"/>
          <w:szCs w:val="21"/>
        </w:rPr>
        <w:t>十五、合同生效</w:t>
      </w:r>
    </w:p>
    <w:p w14:paraId="142726FF">
      <w:pPr>
        <w:pStyle w:val="48"/>
        <w:spacing w:line="360" w:lineRule="auto"/>
        <w:ind w:firstLine="480"/>
        <w:jc w:val="both"/>
        <w:rPr>
          <w:rFonts w:hint="default" w:ascii="宋体" w:hAnsi="宋体" w:eastAsia="宋体"/>
          <w:color w:val="auto"/>
          <w:sz w:val="21"/>
          <w:szCs w:val="21"/>
        </w:rPr>
      </w:pPr>
      <w:r>
        <w:rPr>
          <w:rFonts w:ascii="宋体" w:hAnsi="宋体" w:eastAsia="宋体"/>
          <w:color w:val="auto"/>
          <w:sz w:val="21"/>
          <w:szCs w:val="21"/>
        </w:rPr>
        <w:t>1.本合同在甲乙双方法人代表或其授权代表签字盖章后生效。</w:t>
      </w:r>
    </w:p>
    <w:p w14:paraId="533768DF">
      <w:pPr>
        <w:pStyle w:val="48"/>
        <w:spacing w:line="360" w:lineRule="auto"/>
        <w:ind w:firstLine="480"/>
        <w:jc w:val="both"/>
        <w:rPr>
          <w:rFonts w:ascii="宋体" w:hAnsi="宋体" w:eastAsia="宋体"/>
          <w:color w:val="auto"/>
          <w:sz w:val="21"/>
          <w:szCs w:val="21"/>
        </w:rPr>
      </w:pPr>
      <w:r>
        <w:rPr>
          <w:rFonts w:ascii="宋体" w:hAnsi="宋体" w:eastAsia="宋体"/>
          <w:color w:val="auto"/>
          <w:sz w:val="21"/>
          <w:szCs w:val="21"/>
        </w:rPr>
        <w:t>2.合同一式</w:t>
      </w:r>
      <w:r>
        <w:rPr>
          <w:rFonts w:hint="eastAsia" w:ascii="宋体" w:hAnsi="宋体" w:eastAsia="宋体"/>
          <w:color w:val="auto"/>
          <w:sz w:val="21"/>
          <w:szCs w:val="21"/>
          <w:u w:val="single"/>
          <w:lang w:val="en-US" w:eastAsia="zh-CN"/>
        </w:rPr>
        <w:t xml:space="preserve">    </w:t>
      </w:r>
      <w:r>
        <w:rPr>
          <w:rFonts w:ascii="宋体" w:hAnsi="宋体" w:eastAsia="宋体"/>
          <w:color w:val="auto"/>
          <w:sz w:val="21"/>
          <w:szCs w:val="21"/>
        </w:rPr>
        <w:t>份，甲乙双各方持</w:t>
      </w:r>
      <w:r>
        <w:rPr>
          <w:rFonts w:hint="eastAsia" w:ascii="宋体" w:hAnsi="宋体" w:eastAsia="宋体"/>
          <w:color w:val="auto"/>
          <w:sz w:val="21"/>
          <w:szCs w:val="21"/>
          <w:u w:val="single"/>
          <w:lang w:val="en-US" w:eastAsia="zh-CN"/>
        </w:rPr>
        <w:t xml:space="preserve">     </w:t>
      </w:r>
      <w:r>
        <w:rPr>
          <w:rFonts w:ascii="宋体" w:hAnsi="宋体" w:eastAsia="宋体"/>
          <w:color w:val="auto"/>
          <w:sz w:val="21"/>
          <w:szCs w:val="21"/>
        </w:rPr>
        <w:t>份，具同等法律效力。</w:t>
      </w:r>
    </w:p>
    <w:p w14:paraId="03339414">
      <w:pPr>
        <w:pStyle w:val="48"/>
        <w:spacing w:line="360" w:lineRule="auto"/>
        <w:ind w:firstLine="480"/>
        <w:jc w:val="both"/>
        <w:rPr>
          <w:b/>
          <w:color w:val="auto"/>
          <w:sz w:val="21"/>
          <w:szCs w:val="21"/>
        </w:rPr>
      </w:pPr>
    </w:p>
    <w:p w14:paraId="1869C483">
      <w:pPr>
        <w:pStyle w:val="48"/>
        <w:spacing w:line="360" w:lineRule="auto"/>
        <w:ind w:firstLine="480"/>
        <w:jc w:val="both"/>
        <w:rPr>
          <w:b/>
          <w:color w:val="auto"/>
          <w:sz w:val="21"/>
          <w:szCs w:val="21"/>
        </w:rPr>
      </w:pPr>
    </w:p>
    <w:p w14:paraId="201A62A5">
      <w:pPr>
        <w:pStyle w:val="48"/>
        <w:spacing w:line="360" w:lineRule="auto"/>
        <w:ind w:firstLine="480"/>
        <w:jc w:val="both"/>
        <w:rPr>
          <w:color w:val="auto"/>
          <w:sz w:val="21"/>
          <w:szCs w:val="21"/>
        </w:rPr>
      </w:pPr>
      <w:r>
        <w:rPr>
          <w:b/>
          <w:color w:val="auto"/>
          <w:sz w:val="21"/>
          <w:szCs w:val="21"/>
        </w:rPr>
        <w:t>甲方（盖章）：</w:t>
      </w:r>
      <w:r>
        <w:rPr>
          <w:b/>
          <w:color w:val="auto"/>
          <w:sz w:val="21"/>
          <w:szCs w:val="21"/>
        </w:rPr>
        <w:t xml:space="preserve">         </w:t>
      </w:r>
      <w:r>
        <w:rPr>
          <w:rFonts w:hint="eastAsia"/>
          <w:b/>
          <w:color w:val="auto"/>
          <w:sz w:val="21"/>
          <w:szCs w:val="21"/>
          <w:lang w:val="en-US" w:eastAsia="zh-CN"/>
        </w:rPr>
        <w:t xml:space="preserve">   </w:t>
      </w:r>
      <w:r>
        <w:rPr>
          <w:b/>
          <w:color w:val="auto"/>
          <w:sz w:val="21"/>
          <w:szCs w:val="21"/>
        </w:rPr>
        <w:t xml:space="preserve">   </w:t>
      </w:r>
      <w:r>
        <w:rPr>
          <w:rFonts w:hint="eastAsia"/>
          <w:b/>
          <w:color w:val="auto"/>
          <w:sz w:val="21"/>
          <w:szCs w:val="21"/>
          <w:lang w:val="en-US" w:eastAsia="zh-CN"/>
        </w:rPr>
        <w:t xml:space="preserve">    </w:t>
      </w:r>
      <w:r>
        <w:rPr>
          <w:b/>
          <w:color w:val="auto"/>
          <w:sz w:val="21"/>
          <w:szCs w:val="21"/>
        </w:rPr>
        <w:t xml:space="preserve"> </w:t>
      </w:r>
      <w:r>
        <w:rPr>
          <w:rFonts w:hint="eastAsia"/>
          <w:b/>
          <w:color w:val="auto"/>
          <w:sz w:val="21"/>
          <w:szCs w:val="21"/>
          <w:lang w:val="en-US" w:eastAsia="zh-CN"/>
        </w:rPr>
        <w:t xml:space="preserve"> </w:t>
      </w:r>
      <w:r>
        <w:rPr>
          <w:b/>
          <w:color w:val="auto"/>
          <w:sz w:val="21"/>
          <w:szCs w:val="21"/>
        </w:rPr>
        <w:t xml:space="preserve"> </w:t>
      </w:r>
      <w:r>
        <w:rPr>
          <w:b/>
          <w:color w:val="auto"/>
          <w:sz w:val="21"/>
          <w:szCs w:val="21"/>
        </w:rPr>
        <w:t>乙方（盖章）：</w:t>
      </w:r>
    </w:p>
    <w:p w14:paraId="7E84BAA4">
      <w:pPr>
        <w:pStyle w:val="48"/>
        <w:spacing w:line="360" w:lineRule="auto"/>
        <w:ind w:firstLine="480"/>
        <w:jc w:val="both"/>
        <w:rPr>
          <w:color w:val="auto"/>
          <w:sz w:val="21"/>
          <w:szCs w:val="21"/>
        </w:rPr>
      </w:pPr>
      <w:r>
        <w:rPr>
          <w:b/>
          <w:color w:val="auto"/>
          <w:sz w:val="21"/>
          <w:szCs w:val="21"/>
        </w:rPr>
        <w:t>代表：</w:t>
      </w:r>
      <w:r>
        <w:rPr>
          <w:b/>
          <w:color w:val="auto"/>
          <w:sz w:val="21"/>
          <w:szCs w:val="21"/>
        </w:rPr>
        <w:t xml:space="preserve">                </w:t>
      </w:r>
      <w:r>
        <w:rPr>
          <w:rFonts w:hint="eastAsia"/>
          <w:b/>
          <w:color w:val="auto"/>
          <w:sz w:val="21"/>
          <w:szCs w:val="21"/>
          <w:lang w:val="en-US" w:eastAsia="zh-CN"/>
        </w:rPr>
        <w:t xml:space="preserve">   </w:t>
      </w:r>
      <w:r>
        <w:rPr>
          <w:b/>
          <w:color w:val="auto"/>
          <w:sz w:val="21"/>
          <w:szCs w:val="21"/>
        </w:rPr>
        <w:t xml:space="preserve"> </w:t>
      </w:r>
      <w:r>
        <w:rPr>
          <w:rFonts w:hint="eastAsia"/>
          <w:b/>
          <w:color w:val="auto"/>
          <w:sz w:val="21"/>
          <w:szCs w:val="21"/>
          <w:lang w:val="en-US" w:eastAsia="zh-CN"/>
        </w:rPr>
        <w:t xml:space="preserve"> </w:t>
      </w:r>
      <w:r>
        <w:rPr>
          <w:b/>
          <w:color w:val="auto"/>
          <w:sz w:val="21"/>
          <w:szCs w:val="21"/>
        </w:rPr>
        <w:t xml:space="preserve"> </w:t>
      </w:r>
      <w:r>
        <w:rPr>
          <w:rFonts w:hint="eastAsia"/>
          <w:b/>
          <w:color w:val="auto"/>
          <w:sz w:val="21"/>
          <w:szCs w:val="21"/>
          <w:lang w:val="en-US" w:eastAsia="zh-CN"/>
        </w:rPr>
        <w:t xml:space="preserve">   </w:t>
      </w:r>
      <w:r>
        <w:rPr>
          <w:b/>
          <w:color w:val="auto"/>
          <w:sz w:val="21"/>
          <w:szCs w:val="21"/>
        </w:rPr>
        <w:t xml:space="preserve">  </w:t>
      </w:r>
      <w:r>
        <w:rPr>
          <w:rFonts w:hint="eastAsia"/>
          <w:b/>
          <w:color w:val="auto"/>
          <w:sz w:val="21"/>
          <w:szCs w:val="21"/>
          <w:lang w:val="en-US" w:eastAsia="zh-CN"/>
        </w:rPr>
        <w:t xml:space="preserve">     </w:t>
      </w:r>
      <w:r>
        <w:rPr>
          <w:b/>
          <w:color w:val="auto"/>
          <w:sz w:val="21"/>
          <w:szCs w:val="21"/>
        </w:rPr>
        <w:t xml:space="preserve"> </w:t>
      </w:r>
      <w:r>
        <w:rPr>
          <w:b/>
          <w:color w:val="auto"/>
          <w:sz w:val="21"/>
          <w:szCs w:val="21"/>
        </w:rPr>
        <w:t>代表：</w:t>
      </w:r>
    </w:p>
    <w:p w14:paraId="0064A738">
      <w:pPr>
        <w:pStyle w:val="48"/>
        <w:spacing w:line="360" w:lineRule="auto"/>
        <w:ind w:firstLine="480"/>
        <w:jc w:val="both"/>
        <w:rPr>
          <w:color w:val="auto"/>
          <w:sz w:val="21"/>
          <w:szCs w:val="21"/>
        </w:rPr>
      </w:pPr>
      <w:r>
        <w:rPr>
          <w:b/>
          <w:color w:val="auto"/>
          <w:sz w:val="21"/>
          <w:szCs w:val="21"/>
        </w:rPr>
        <w:t>联系地址：</w:t>
      </w:r>
      <w:r>
        <w:rPr>
          <w:b/>
          <w:color w:val="auto"/>
          <w:sz w:val="21"/>
          <w:szCs w:val="21"/>
        </w:rPr>
        <w:t xml:space="preserve">             </w:t>
      </w:r>
      <w:r>
        <w:rPr>
          <w:rFonts w:hint="eastAsia"/>
          <w:b/>
          <w:color w:val="auto"/>
          <w:sz w:val="21"/>
          <w:szCs w:val="21"/>
          <w:lang w:val="en-US" w:eastAsia="zh-CN"/>
        </w:rPr>
        <w:t xml:space="preserve">  </w:t>
      </w:r>
      <w:r>
        <w:rPr>
          <w:b/>
          <w:color w:val="auto"/>
          <w:sz w:val="21"/>
          <w:szCs w:val="21"/>
        </w:rPr>
        <w:t xml:space="preserve"> </w:t>
      </w:r>
      <w:r>
        <w:rPr>
          <w:rFonts w:hint="eastAsia"/>
          <w:b/>
          <w:color w:val="auto"/>
          <w:sz w:val="21"/>
          <w:szCs w:val="21"/>
          <w:lang w:val="en-US" w:eastAsia="zh-CN"/>
        </w:rPr>
        <w:t xml:space="preserve">       </w:t>
      </w:r>
      <w:r>
        <w:rPr>
          <w:b/>
          <w:color w:val="auto"/>
          <w:sz w:val="21"/>
          <w:szCs w:val="21"/>
        </w:rPr>
        <w:t xml:space="preserve"> </w:t>
      </w:r>
      <w:r>
        <w:rPr>
          <w:rFonts w:hint="eastAsia"/>
          <w:b/>
          <w:color w:val="auto"/>
          <w:sz w:val="21"/>
          <w:szCs w:val="21"/>
          <w:lang w:val="en-US" w:eastAsia="zh-CN"/>
        </w:rPr>
        <w:t xml:space="preserve"> </w:t>
      </w:r>
      <w:r>
        <w:rPr>
          <w:b/>
          <w:color w:val="auto"/>
          <w:sz w:val="21"/>
          <w:szCs w:val="21"/>
        </w:rPr>
        <w:t xml:space="preserve"> </w:t>
      </w:r>
      <w:r>
        <w:rPr>
          <w:rFonts w:hint="eastAsia"/>
          <w:b/>
          <w:color w:val="auto"/>
          <w:sz w:val="21"/>
          <w:szCs w:val="21"/>
          <w:lang w:val="en-US" w:eastAsia="zh-CN"/>
        </w:rPr>
        <w:t xml:space="preserve"> </w:t>
      </w:r>
      <w:r>
        <w:rPr>
          <w:b/>
          <w:color w:val="auto"/>
          <w:sz w:val="21"/>
          <w:szCs w:val="21"/>
        </w:rPr>
        <w:t xml:space="preserve"> </w:t>
      </w:r>
      <w:r>
        <w:rPr>
          <w:b/>
          <w:color w:val="auto"/>
          <w:sz w:val="21"/>
          <w:szCs w:val="21"/>
        </w:rPr>
        <w:t>联系地址：</w:t>
      </w:r>
    </w:p>
    <w:p w14:paraId="2AA09605">
      <w:pPr>
        <w:pStyle w:val="48"/>
        <w:spacing w:line="360" w:lineRule="auto"/>
        <w:ind w:firstLine="480"/>
        <w:jc w:val="both"/>
        <w:rPr>
          <w:color w:val="auto"/>
          <w:sz w:val="21"/>
          <w:szCs w:val="21"/>
        </w:rPr>
      </w:pPr>
      <w:r>
        <w:rPr>
          <w:color w:val="auto"/>
          <w:sz w:val="21"/>
          <w:szCs w:val="21"/>
        </w:rPr>
        <w:t>签订地点：</w:t>
      </w:r>
    </w:p>
    <w:p w14:paraId="03225DFE">
      <w:pPr>
        <w:pStyle w:val="48"/>
        <w:spacing w:line="360" w:lineRule="auto"/>
        <w:ind w:firstLine="480"/>
        <w:jc w:val="both"/>
        <w:rPr>
          <w:color w:val="auto"/>
          <w:sz w:val="21"/>
          <w:szCs w:val="21"/>
        </w:rPr>
      </w:pPr>
      <w:r>
        <w:rPr>
          <w:color w:val="auto"/>
          <w:sz w:val="21"/>
          <w:szCs w:val="21"/>
        </w:rPr>
        <w:t>签订日期：　　年</w:t>
      </w:r>
      <w:r>
        <w:rPr>
          <w:rFonts w:hint="eastAsia"/>
          <w:color w:val="auto"/>
          <w:sz w:val="21"/>
          <w:szCs w:val="21"/>
          <w:lang w:val="en-US" w:eastAsia="zh-CN"/>
        </w:rPr>
        <w:t xml:space="preserve"> </w:t>
      </w:r>
      <w:r>
        <w:rPr>
          <w:color w:val="auto"/>
          <w:sz w:val="21"/>
          <w:szCs w:val="21"/>
        </w:rPr>
        <w:t>　月　</w:t>
      </w:r>
      <w:r>
        <w:rPr>
          <w:rFonts w:hint="eastAsia"/>
          <w:color w:val="auto"/>
          <w:sz w:val="21"/>
          <w:szCs w:val="21"/>
          <w:lang w:val="en-US" w:eastAsia="zh-CN"/>
        </w:rPr>
        <w:t xml:space="preserve"> </w:t>
      </w:r>
      <w:r>
        <w:rPr>
          <w:color w:val="auto"/>
          <w:sz w:val="21"/>
          <w:szCs w:val="21"/>
        </w:rPr>
        <w:t>日</w:t>
      </w:r>
      <w:r>
        <w:rPr>
          <w:rFonts w:hint="eastAsia"/>
          <w:color w:val="auto"/>
          <w:sz w:val="21"/>
          <w:szCs w:val="21"/>
          <w:lang w:val="en-US" w:eastAsia="zh-CN"/>
        </w:rPr>
        <w:t xml:space="preserve">     </w:t>
      </w:r>
      <w:r>
        <w:rPr>
          <w:color w:val="auto"/>
          <w:sz w:val="21"/>
          <w:szCs w:val="21"/>
        </w:rPr>
        <w:t>签订日期：　　年　</w:t>
      </w:r>
      <w:r>
        <w:rPr>
          <w:rFonts w:hint="eastAsia"/>
          <w:color w:val="auto"/>
          <w:sz w:val="21"/>
          <w:szCs w:val="21"/>
          <w:lang w:val="en-US" w:eastAsia="zh-CN"/>
        </w:rPr>
        <w:t xml:space="preserve"> </w:t>
      </w:r>
      <w:r>
        <w:rPr>
          <w:color w:val="auto"/>
          <w:sz w:val="21"/>
          <w:szCs w:val="21"/>
        </w:rPr>
        <w:t>月</w:t>
      </w:r>
      <w:r>
        <w:rPr>
          <w:rFonts w:hint="eastAsia"/>
          <w:color w:val="auto"/>
          <w:sz w:val="21"/>
          <w:szCs w:val="21"/>
          <w:lang w:val="en-US" w:eastAsia="zh-CN"/>
        </w:rPr>
        <w:t xml:space="preserve"> </w:t>
      </w:r>
      <w:r>
        <w:rPr>
          <w:color w:val="auto"/>
          <w:sz w:val="21"/>
          <w:szCs w:val="21"/>
        </w:rPr>
        <w:t>　日</w:t>
      </w:r>
    </w:p>
    <w:p w14:paraId="409CAE96">
      <w:pPr>
        <w:pStyle w:val="48"/>
        <w:spacing w:line="360" w:lineRule="auto"/>
        <w:ind w:firstLine="480"/>
        <w:jc w:val="both"/>
        <w:rPr>
          <w:color w:val="auto"/>
          <w:sz w:val="21"/>
          <w:szCs w:val="21"/>
        </w:rPr>
      </w:pPr>
      <w:r>
        <w:rPr>
          <w:color w:val="auto"/>
          <w:sz w:val="21"/>
          <w:szCs w:val="21"/>
        </w:rPr>
        <w:t>开户名称：</w:t>
      </w:r>
      <w:r>
        <w:rPr>
          <w:rFonts w:hint="eastAsia"/>
          <w:color w:val="auto"/>
          <w:sz w:val="21"/>
          <w:szCs w:val="21"/>
          <w:lang w:val="en-US" w:eastAsia="zh-CN"/>
        </w:rPr>
        <w:t xml:space="preserve">                     </w:t>
      </w:r>
      <w:r>
        <w:rPr>
          <w:color w:val="auto"/>
          <w:sz w:val="21"/>
          <w:szCs w:val="21"/>
        </w:rPr>
        <w:t>开户名称：</w:t>
      </w:r>
    </w:p>
    <w:p w14:paraId="1F815B89">
      <w:pPr>
        <w:pStyle w:val="48"/>
        <w:spacing w:line="360" w:lineRule="auto"/>
        <w:ind w:firstLine="480"/>
        <w:jc w:val="both"/>
        <w:rPr>
          <w:rFonts w:hint="default" w:eastAsiaTheme="minorEastAsia"/>
          <w:color w:val="auto"/>
          <w:sz w:val="21"/>
          <w:szCs w:val="21"/>
          <w:lang w:val="en-US" w:eastAsia="zh-CN"/>
        </w:rPr>
      </w:pPr>
      <w:r>
        <w:rPr>
          <w:color w:val="auto"/>
          <w:sz w:val="21"/>
          <w:szCs w:val="21"/>
        </w:rPr>
        <w:t>银行帐号：</w:t>
      </w:r>
      <w:r>
        <w:rPr>
          <w:rFonts w:hint="eastAsia"/>
          <w:color w:val="auto"/>
          <w:sz w:val="21"/>
          <w:szCs w:val="21"/>
          <w:lang w:val="en-US" w:eastAsia="zh-CN"/>
        </w:rPr>
        <w:t xml:space="preserve">                     </w:t>
      </w:r>
      <w:r>
        <w:rPr>
          <w:color w:val="auto"/>
          <w:sz w:val="21"/>
          <w:szCs w:val="21"/>
        </w:rPr>
        <w:t>银行帐号：</w:t>
      </w:r>
    </w:p>
    <w:p w14:paraId="344C571A">
      <w:pPr>
        <w:pStyle w:val="48"/>
        <w:spacing w:line="360" w:lineRule="auto"/>
        <w:ind w:firstLine="480"/>
        <w:jc w:val="both"/>
        <w:rPr>
          <w:color w:val="auto"/>
          <w:sz w:val="21"/>
          <w:szCs w:val="21"/>
        </w:rPr>
      </w:pPr>
      <w:r>
        <w:rPr>
          <w:color w:val="auto"/>
          <w:sz w:val="21"/>
          <w:szCs w:val="21"/>
        </w:rPr>
        <w:t>开户行：</w:t>
      </w:r>
      <w:r>
        <w:rPr>
          <w:rFonts w:hint="eastAsia"/>
          <w:color w:val="auto"/>
          <w:sz w:val="21"/>
          <w:szCs w:val="21"/>
          <w:lang w:val="en-US" w:eastAsia="zh-CN"/>
        </w:rPr>
        <w:t xml:space="preserve">                       </w:t>
      </w:r>
      <w:r>
        <w:rPr>
          <w:color w:val="auto"/>
          <w:sz w:val="21"/>
          <w:szCs w:val="21"/>
        </w:rPr>
        <w:t>开户行：</w:t>
      </w:r>
    </w:p>
    <w:p w14:paraId="106602BC">
      <w:pPr>
        <w:pStyle w:val="48"/>
        <w:ind w:firstLine="480"/>
        <w:jc w:val="both"/>
        <w:rPr>
          <w:rFonts w:hint="default" w:eastAsiaTheme="minorEastAsia"/>
          <w:color w:val="auto"/>
          <w:sz w:val="21"/>
          <w:szCs w:val="21"/>
          <w:lang w:val="en-US" w:eastAsia="zh-CN"/>
        </w:rPr>
      </w:pPr>
    </w:p>
    <w:p w14:paraId="7E2EAD16">
      <w:pPr>
        <w:pStyle w:val="48"/>
        <w:ind w:firstLine="480"/>
        <w:jc w:val="both"/>
        <w:rPr>
          <w:rFonts w:hint="default" w:ascii="宋体" w:hAnsi="宋体" w:eastAsia="宋体"/>
          <w:color w:val="auto"/>
          <w:sz w:val="21"/>
          <w:szCs w:val="21"/>
        </w:rPr>
      </w:pPr>
    </w:p>
    <w:p w14:paraId="36F490E8">
      <w:pPr>
        <w:pStyle w:val="48"/>
        <w:ind w:firstLine="480"/>
        <w:jc w:val="both"/>
        <w:rPr>
          <w:rFonts w:hint="default" w:ascii="宋体" w:hAnsi="宋体" w:eastAsia="宋体"/>
          <w:color w:val="auto"/>
          <w:sz w:val="21"/>
          <w:szCs w:val="21"/>
        </w:rPr>
      </w:pPr>
      <w:r>
        <w:rPr>
          <w:rFonts w:ascii="宋体" w:hAnsi="宋体" w:eastAsia="宋体"/>
          <w:color w:val="auto"/>
          <w:sz w:val="21"/>
          <w:szCs w:val="21"/>
        </w:rPr>
        <w:t xml:space="preserve"> </w:t>
      </w:r>
    </w:p>
    <w:p w14:paraId="43A25322">
      <w:pPr>
        <w:pStyle w:val="48"/>
        <w:ind w:firstLine="480"/>
        <w:jc w:val="both"/>
        <w:rPr>
          <w:rFonts w:hint="default" w:ascii="宋体" w:hAnsi="宋体" w:eastAsia="宋体"/>
          <w:color w:val="auto"/>
          <w:sz w:val="21"/>
          <w:szCs w:val="21"/>
        </w:rPr>
      </w:pPr>
      <w:r>
        <w:rPr>
          <w:rFonts w:ascii="宋体" w:hAnsi="宋体" w:eastAsia="宋体"/>
          <w:color w:val="auto"/>
          <w:sz w:val="21"/>
          <w:szCs w:val="21"/>
        </w:rPr>
        <w:t xml:space="preserve">  </w:t>
      </w:r>
    </w:p>
    <w:p w14:paraId="39A44DD6">
      <w:pPr>
        <w:pStyle w:val="11"/>
        <w:keepNext w:val="0"/>
        <w:keepLines w:val="0"/>
        <w:kinsoku/>
        <w:overflowPunct w:val="0"/>
        <w:bidi w:val="0"/>
        <w:ind w:left="0"/>
        <w:rPr>
          <w:rFonts w:hint="default"/>
          <w:color w:val="auto"/>
          <w:sz w:val="21"/>
          <w:szCs w:val="21"/>
          <w:highlight w:val="none"/>
        </w:rPr>
        <w:sectPr>
          <w:headerReference r:id="rId13" w:type="default"/>
          <w:footerReference r:id="rId14" w:type="default"/>
          <w:pgSz w:w="11905" w:h="16838"/>
          <w:pgMar w:top="1417" w:right="1417" w:bottom="1417" w:left="1417" w:header="992" w:footer="992" w:gutter="0"/>
          <w:lnNumType w:countBy="0" w:distance="360"/>
          <w:cols w:space="720" w:num="1"/>
        </w:sectPr>
      </w:pPr>
    </w:p>
    <w:p w14:paraId="0E85AF22">
      <w:pPr>
        <w:pStyle w:val="11"/>
        <w:keepNext w:val="0"/>
        <w:keepLines w:val="0"/>
        <w:kinsoku/>
        <w:overflowPunct w:val="0"/>
        <w:bidi w:val="0"/>
        <w:ind w:left="0"/>
        <w:rPr>
          <w:rFonts w:hint="default"/>
          <w:color w:val="auto"/>
          <w:sz w:val="20"/>
          <w:szCs w:val="24"/>
          <w:highlight w:val="none"/>
        </w:rPr>
      </w:pPr>
    </w:p>
    <w:p w14:paraId="4A7EC88D">
      <w:pPr>
        <w:pStyle w:val="2"/>
        <w:keepNext w:val="0"/>
        <w:keepLines w:val="0"/>
        <w:pageBreakBefore w:val="0"/>
        <w:widowControl w:val="0"/>
        <w:kinsoku/>
        <w:wordWrap/>
        <w:topLinePunct w:val="0"/>
        <w:autoSpaceDE w:val="0"/>
        <w:autoSpaceDN w:val="0"/>
        <w:bidi w:val="0"/>
        <w:adjustRightInd w:val="0"/>
        <w:snapToGrid/>
        <w:spacing w:before="0" w:beforeLines="2000"/>
        <w:jc w:val="center"/>
        <w:textAlignment w:val="auto"/>
        <w:rPr>
          <w:rFonts w:hint="eastAsia"/>
          <w:color w:val="auto"/>
          <w:sz w:val="52"/>
          <w:szCs w:val="52"/>
          <w:highlight w:val="none"/>
        </w:rPr>
      </w:pPr>
      <w:bookmarkStart w:id="194" w:name="bookmark161"/>
      <w:bookmarkEnd w:id="194"/>
      <w:bookmarkStart w:id="195" w:name="_Toc25159"/>
      <w:r>
        <w:rPr>
          <w:rFonts w:hint="eastAsia"/>
          <w:color w:val="auto"/>
          <w:sz w:val="52"/>
          <w:szCs w:val="52"/>
          <w:highlight w:val="none"/>
        </w:rPr>
        <w:t>第二卷</w:t>
      </w:r>
      <w:bookmarkEnd w:id="195"/>
    </w:p>
    <w:p w14:paraId="5F82EA9D">
      <w:pPr>
        <w:pStyle w:val="2"/>
        <w:keepNext w:val="0"/>
        <w:keepLines w:val="0"/>
        <w:pageBreakBefore w:val="0"/>
        <w:widowControl w:val="0"/>
        <w:kinsoku/>
        <w:wordWrap/>
        <w:topLinePunct w:val="0"/>
        <w:autoSpaceDE w:val="0"/>
        <w:autoSpaceDN w:val="0"/>
        <w:bidi w:val="0"/>
        <w:adjustRightInd w:val="0"/>
        <w:snapToGrid/>
        <w:spacing w:before="0" w:beforeLines="2000"/>
        <w:jc w:val="center"/>
        <w:textAlignment w:val="auto"/>
        <w:rPr>
          <w:rFonts w:hint="eastAsia"/>
          <w:color w:val="auto"/>
          <w:sz w:val="52"/>
          <w:szCs w:val="52"/>
          <w:highlight w:val="none"/>
        </w:rPr>
        <w:sectPr>
          <w:pgSz w:w="11905" w:h="16838"/>
          <w:pgMar w:top="1417" w:right="1417" w:bottom="1417" w:left="1417" w:header="992" w:footer="992" w:gutter="0"/>
          <w:lnNumType w:countBy="0" w:distance="360"/>
          <w:cols w:space="720" w:num="1"/>
        </w:sectPr>
      </w:pPr>
    </w:p>
    <w:p w14:paraId="0C6DD52A">
      <w:pPr>
        <w:pStyle w:val="3"/>
        <w:keepNext w:val="0"/>
        <w:keepLines w:val="0"/>
        <w:kinsoku/>
        <w:bidi w:val="0"/>
        <w:spacing w:line="360" w:lineRule="auto"/>
        <w:outlineLvl w:val="0"/>
        <w:rPr>
          <w:rFonts w:hint="default"/>
          <w:color w:val="auto"/>
          <w:sz w:val="44"/>
          <w:szCs w:val="24"/>
          <w:highlight w:val="none"/>
        </w:rPr>
      </w:pPr>
      <w:bookmarkStart w:id="196" w:name="bookmark162"/>
      <w:bookmarkEnd w:id="196"/>
      <w:bookmarkStart w:id="197" w:name="_Toc30489"/>
      <w:r>
        <w:rPr>
          <w:rFonts w:hint="default"/>
          <w:color w:val="auto"/>
          <w:sz w:val="44"/>
          <w:szCs w:val="24"/>
          <w:highlight w:val="none"/>
        </w:rPr>
        <w:t>第五章</w:t>
      </w:r>
      <w:r>
        <w:rPr>
          <w:rFonts w:hint="default"/>
          <w:color w:val="auto"/>
          <w:sz w:val="44"/>
          <w:szCs w:val="24"/>
          <w:highlight w:val="none"/>
          <w:lang w:val="en-US" w:eastAsia="zh-CN"/>
        </w:rPr>
        <w:t xml:space="preserve"> </w:t>
      </w:r>
      <w:r>
        <w:rPr>
          <w:rFonts w:hint="default"/>
          <w:color w:val="auto"/>
          <w:sz w:val="44"/>
          <w:szCs w:val="24"/>
          <w:highlight w:val="none"/>
        </w:rPr>
        <w:t>委托人要求</w:t>
      </w:r>
      <w:bookmarkEnd w:id="197"/>
    </w:p>
    <w:p w14:paraId="3B640DB8">
      <w:pPr>
        <w:keepNext w:val="0"/>
        <w:keepLines w:val="0"/>
        <w:kinsoku/>
        <w:bidi w:val="0"/>
        <w:spacing w:line="360" w:lineRule="auto"/>
        <w:jc w:val="center"/>
        <w:outlineLvl w:val="1"/>
        <w:rPr>
          <w:rFonts w:hint="eastAsia" w:ascii="宋体" w:hAnsi="Times New Roman" w:eastAsia="宋体" w:cs="Times New Roman"/>
          <w:b/>
          <w:color w:val="auto"/>
          <w:sz w:val="32"/>
          <w:szCs w:val="24"/>
          <w:highlight w:val="none"/>
          <w:lang w:eastAsia="zh-CN"/>
        </w:rPr>
      </w:pPr>
    </w:p>
    <w:p w14:paraId="469A431B">
      <w:pPr>
        <w:keepNext w:val="0"/>
        <w:keepLines w:val="0"/>
        <w:kinsoku/>
        <w:bidi w:val="0"/>
        <w:spacing w:line="360" w:lineRule="auto"/>
        <w:jc w:val="center"/>
        <w:outlineLvl w:val="1"/>
        <w:rPr>
          <w:rFonts w:hint="eastAsia" w:ascii="宋体" w:hAnsi="Times New Roman" w:eastAsia="宋体" w:cs="Times New Roman"/>
          <w:b/>
          <w:color w:val="auto"/>
          <w:sz w:val="32"/>
          <w:szCs w:val="24"/>
          <w:highlight w:val="none"/>
          <w:lang w:val="en-US" w:eastAsia="zh-CN"/>
        </w:rPr>
      </w:pPr>
      <w:bookmarkStart w:id="198" w:name="_Toc23399"/>
      <w:r>
        <w:rPr>
          <w:rFonts w:hint="eastAsia" w:ascii="宋体" w:hAnsi="Times New Roman" w:eastAsia="宋体" w:cs="Times New Roman"/>
          <w:b/>
          <w:color w:val="auto"/>
          <w:sz w:val="32"/>
          <w:szCs w:val="24"/>
          <w:highlight w:val="none"/>
          <w:lang w:eastAsia="zh-CN"/>
        </w:rPr>
        <w:t>详见</w:t>
      </w:r>
      <w:r>
        <w:rPr>
          <w:rFonts w:hint="eastAsia" w:ascii="宋体" w:cs="Times New Roman"/>
          <w:b/>
          <w:color w:val="auto"/>
          <w:sz w:val="32"/>
          <w:szCs w:val="24"/>
          <w:highlight w:val="none"/>
          <w:lang w:eastAsia="zh-CN"/>
        </w:rPr>
        <w:t>《</w:t>
      </w:r>
      <w:r>
        <w:rPr>
          <w:rFonts w:hint="default" w:ascii="宋体" w:hAnsi="Times New Roman" w:eastAsia="宋体" w:cs="Times New Roman"/>
          <w:b/>
          <w:color w:val="auto"/>
          <w:sz w:val="32"/>
          <w:szCs w:val="24"/>
          <w:highlight w:val="none"/>
          <w:lang w:eastAsia="zh-CN"/>
        </w:rPr>
        <w:t>技术需求书</w:t>
      </w:r>
      <w:bookmarkEnd w:id="198"/>
      <w:r>
        <w:rPr>
          <w:rFonts w:hint="eastAsia" w:ascii="宋体" w:cs="Times New Roman"/>
          <w:b/>
          <w:color w:val="auto"/>
          <w:sz w:val="32"/>
          <w:szCs w:val="24"/>
          <w:highlight w:val="none"/>
          <w:lang w:eastAsia="zh-CN"/>
        </w:rPr>
        <w:t>》（另册）</w:t>
      </w:r>
    </w:p>
    <w:p w14:paraId="772E9660">
      <w:pPr>
        <w:keepNext w:val="0"/>
        <w:keepLines w:val="0"/>
        <w:kinsoku/>
        <w:bidi w:val="0"/>
        <w:spacing w:line="360" w:lineRule="auto"/>
        <w:jc w:val="center"/>
        <w:outlineLvl w:val="1"/>
        <w:rPr>
          <w:rFonts w:hint="eastAsia" w:ascii="宋体" w:hAnsi="Times New Roman" w:eastAsia="宋体" w:cs="Times New Roman"/>
          <w:b/>
          <w:color w:val="auto"/>
          <w:sz w:val="32"/>
          <w:szCs w:val="24"/>
          <w:highlight w:val="none"/>
          <w:lang w:eastAsia="zh-CN"/>
        </w:rPr>
      </w:pPr>
    </w:p>
    <w:p w14:paraId="0FDE99E5">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60" w:lineRule="auto"/>
        <w:ind w:left="0" w:firstLine="480" w:firstLineChars="200"/>
        <w:jc w:val="both"/>
        <w:rPr>
          <w:rFonts w:hint="default" w:cs="宋体"/>
          <w:color w:val="auto"/>
          <w:sz w:val="24"/>
          <w:szCs w:val="24"/>
          <w:highlight w:val="none"/>
        </w:rPr>
        <w:sectPr>
          <w:pgSz w:w="11905" w:h="16838"/>
          <w:pgMar w:top="1417" w:right="1417" w:bottom="1417" w:left="1417" w:header="992" w:footer="992" w:gutter="0"/>
          <w:lnNumType w:countBy="0" w:distance="360"/>
          <w:cols w:space="720" w:num="1"/>
        </w:sectPr>
      </w:pPr>
    </w:p>
    <w:p w14:paraId="65B0D6A7">
      <w:pPr>
        <w:pStyle w:val="11"/>
        <w:keepNext w:val="0"/>
        <w:keepLines w:val="0"/>
        <w:kinsoku/>
        <w:overflowPunct w:val="0"/>
        <w:bidi w:val="0"/>
        <w:ind w:left="0"/>
        <w:rPr>
          <w:rFonts w:hint="eastAsia" w:ascii="Times New Roman" w:hAnsi="Times New Roman" w:eastAsia="Times New Roman"/>
          <w:color w:val="auto"/>
          <w:sz w:val="20"/>
          <w:szCs w:val="24"/>
          <w:highlight w:val="none"/>
        </w:rPr>
      </w:pPr>
    </w:p>
    <w:p w14:paraId="3078890A">
      <w:pPr>
        <w:pStyle w:val="2"/>
        <w:keepNext w:val="0"/>
        <w:keepLines w:val="0"/>
        <w:pageBreakBefore w:val="0"/>
        <w:widowControl w:val="0"/>
        <w:kinsoku/>
        <w:wordWrap/>
        <w:topLinePunct w:val="0"/>
        <w:autoSpaceDE w:val="0"/>
        <w:autoSpaceDN w:val="0"/>
        <w:bidi w:val="0"/>
        <w:adjustRightInd w:val="0"/>
        <w:snapToGrid/>
        <w:spacing w:before="0" w:beforeLines="2000"/>
        <w:jc w:val="center"/>
        <w:textAlignment w:val="auto"/>
        <w:rPr>
          <w:rFonts w:hint="eastAsia"/>
          <w:color w:val="auto"/>
          <w:sz w:val="52"/>
          <w:szCs w:val="52"/>
          <w:highlight w:val="none"/>
        </w:rPr>
      </w:pPr>
      <w:bookmarkStart w:id="199" w:name="bookmark173"/>
      <w:bookmarkEnd w:id="199"/>
      <w:bookmarkStart w:id="200" w:name="_Toc670"/>
      <w:r>
        <w:rPr>
          <w:rFonts w:hint="eastAsia"/>
          <w:color w:val="auto"/>
          <w:sz w:val="52"/>
          <w:szCs w:val="52"/>
          <w:highlight w:val="none"/>
        </w:rPr>
        <w:t>第三卷</w:t>
      </w:r>
      <w:bookmarkEnd w:id="200"/>
    </w:p>
    <w:p w14:paraId="4EAEAAEE">
      <w:pPr>
        <w:pStyle w:val="2"/>
        <w:keepNext w:val="0"/>
        <w:keepLines w:val="0"/>
        <w:pageBreakBefore w:val="0"/>
        <w:widowControl w:val="0"/>
        <w:kinsoku/>
        <w:wordWrap/>
        <w:topLinePunct w:val="0"/>
        <w:autoSpaceDE w:val="0"/>
        <w:autoSpaceDN w:val="0"/>
        <w:bidi w:val="0"/>
        <w:adjustRightInd w:val="0"/>
        <w:snapToGrid/>
        <w:spacing w:before="0" w:beforeLines="2000"/>
        <w:jc w:val="center"/>
        <w:textAlignment w:val="auto"/>
        <w:rPr>
          <w:rFonts w:hint="eastAsia"/>
          <w:color w:val="auto"/>
          <w:sz w:val="52"/>
          <w:szCs w:val="52"/>
          <w:highlight w:val="none"/>
        </w:rPr>
        <w:sectPr>
          <w:pgSz w:w="11905" w:h="16838"/>
          <w:pgMar w:top="1417" w:right="1417" w:bottom="1417" w:left="1417" w:header="992" w:footer="992" w:gutter="0"/>
          <w:lnNumType w:countBy="0" w:distance="360"/>
          <w:cols w:space="720" w:num="1"/>
        </w:sectPr>
      </w:pPr>
    </w:p>
    <w:p w14:paraId="66BD14BD">
      <w:pPr>
        <w:pStyle w:val="3"/>
        <w:keepNext w:val="0"/>
        <w:keepLines w:val="0"/>
        <w:kinsoku/>
        <w:bidi w:val="0"/>
        <w:outlineLvl w:val="0"/>
        <w:rPr>
          <w:rFonts w:hint="default"/>
          <w:color w:val="auto"/>
          <w:sz w:val="44"/>
          <w:szCs w:val="24"/>
          <w:highlight w:val="none"/>
        </w:rPr>
      </w:pPr>
      <w:bookmarkStart w:id="201" w:name="bookmark174"/>
      <w:bookmarkEnd w:id="201"/>
      <w:bookmarkStart w:id="202" w:name="_Toc6979"/>
      <w:r>
        <w:rPr>
          <w:rFonts w:hint="default"/>
          <w:color w:val="auto"/>
          <w:sz w:val="44"/>
          <w:szCs w:val="24"/>
          <w:highlight w:val="none"/>
        </w:rPr>
        <w:t>第六章</w:t>
      </w:r>
      <w:r>
        <w:rPr>
          <w:rFonts w:hint="default"/>
          <w:color w:val="auto"/>
          <w:sz w:val="44"/>
          <w:szCs w:val="24"/>
          <w:highlight w:val="none"/>
          <w:lang w:val="en-US" w:eastAsia="zh-CN"/>
        </w:rPr>
        <w:t xml:space="preserve"> </w:t>
      </w:r>
      <w:r>
        <w:rPr>
          <w:rFonts w:hint="default"/>
          <w:color w:val="auto"/>
          <w:sz w:val="44"/>
          <w:szCs w:val="24"/>
          <w:highlight w:val="none"/>
        </w:rPr>
        <w:t>投标文件格式</w:t>
      </w:r>
      <w:bookmarkEnd w:id="202"/>
    </w:p>
    <w:p w14:paraId="2899F062">
      <w:pPr>
        <w:pStyle w:val="3"/>
        <w:keepNext w:val="0"/>
        <w:keepLines w:val="0"/>
        <w:kinsoku/>
        <w:bidi w:val="0"/>
        <w:outlineLvl w:val="9"/>
        <w:rPr>
          <w:rFonts w:hint="default"/>
          <w:color w:val="auto"/>
          <w:sz w:val="30"/>
          <w:szCs w:val="24"/>
          <w:highlight w:val="none"/>
        </w:rPr>
        <w:sectPr>
          <w:pgSz w:w="11905" w:h="16838"/>
          <w:pgMar w:top="1417" w:right="1417" w:bottom="1417" w:left="1417" w:header="992" w:footer="992" w:gutter="0"/>
          <w:lnNumType w:countBy="0" w:distance="360"/>
          <w:cols w:space="720" w:num="1"/>
        </w:sectPr>
      </w:pPr>
    </w:p>
    <w:p w14:paraId="1EC11BA0">
      <w:pPr>
        <w:pStyle w:val="11"/>
        <w:keepNext w:val="0"/>
        <w:keepLines w:val="0"/>
        <w:kinsoku/>
        <w:overflowPunct w:val="0"/>
        <w:bidi w:val="0"/>
        <w:ind w:left="0"/>
        <w:rPr>
          <w:rFonts w:hint="eastAsia" w:ascii="Microsoft JhengHei" w:hAnsi="Microsoft JhengHei" w:eastAsia="Microsoft JhengHei"/>
          <w:b/>
          <w:color w:val="auto"/>
          <w:sz w:val="20"/>
          <w:szCs w:val="24"/>
          <w:highlight w:val="none"/>
        </w:rPr>
      </w:pPr>
    </w:p>
    <w:p w14:paraId="7302DC10">
      <w:pPr>
        <w:pStyle w:val="11"/>
        <w:keepNext w:val="0"/>
        <w:keepLines w:val="0"/>
        <w:kinsoku/>
        <w:overflowPunct w:val="0"/>
        <w:bidi w:val="0"/>
        <w:ind w:left="0"/>
        <w:rPr>
          <w:rFonts w:hint="eastAsia" w:ascii="Microsoft JhengHei" w:hAnsi="Microsoft JhengHei" w:eastAsia="Microsoft JhengHei"/>
          <w:b/>
          <w:color w:val="auto"/>
          <w:sz w:val="20"/>
          <w:szCs w:val="24"/>
          <w:highlight w:val="none"/>
        </w:rPr>
      </w:pPr>
    </w:p>
    <w:p w14:paraId="1B2186DE">
      <w:pPr>
        <w:pStyle w:val="11"/>
        <w:keepNext w:val="0"/>
        <w:keepLines w:val="0"/>
        <w:kinsoku/>
        <w:overflowPunct w:val="0"/>
        <w:bidi w:val="0"/>
        <w:spacing w:before="1"/>
        <w:ind w:left="0"/>
        <w:rPr>
          <w:rFonts w:hint="eastAsia" w:ascii="Microsoft JhengHei" w:hAnsi="Microsoft JhengHei" w:eastAsia="Microsoft JhengHei"/>
          <w:b/>
          <w:color w:val="auto"/>
          <w:sz w:val="22"/>
          <w:szCs w:val="24"/>
          <w:highlight w:val="none"/>
        </w:rPr>
      </w:pPr>
    </w:p>
    <w:p w14:paraId="38FA4D2D">
      <w:pPr>
        <w:keepNext w:val="0"/>
        <w:keepLines w:val="0"/>
        <w:kinsoku/>
        <w:bidi w:val="0"/>
        <w:jc w:val="center"/>
        <w:rPr>
          <w:rFonts w:hint="default" w:ascii="宋体" w:hAnsi="Times New Roman" w:eastAsia="宋体"/>
          <w:color w:val="auto"/>
          <w:sz w:val="36"/>
          <w:szCs w:val="24"/>
          <w:highlight w:val="none"/>
          <w:lang w:eastAsia="zh-CN"/>
        </w:rPr>
      </w:pPr>
      <w:r>
        <w:rPr>
          <w:rFonts w:hint="default"/>
          <w:color w:val="auto"/>
          <w:sz w:val="36"/>
          <w:szCs w:val="24"/>
          <w:highlight w:val="none"/>
          <w:u w:val="single"/>
          <w:lang w:val="en-US" w:eastAsia="zh-CN"/>
        </w:rPr>
        <w:t xml:space="preserve">                 </w:t>
      </w:r>
      <w:r>
        <w:rPr>
          <w:rFonts w:hint="default" w:ascii="宋体" w:hAnsi="Times New Roman" w:eastAsia="宋体"/>
          <w:color w:val="auto"/>
          <w:sz w:val="36"/>
          <w:szCs w:val="24"/>
          <w:highlight w:val="none"/>
          <w:u w:val="single"/>
        </w:rPr>
        <w:t>（项目名称）</w:t>
      </w:r>
      <w:r>
        <w:rPr>
          <w:rFonts w:hint="default" w:ascii="宋体" w:hAnsi="Times New Roman" w:eastAsia="宋体"/>
          <w:color w:val="auto"/>
          <w:sz w:val="36"/>
          <w:szCs w:val="24"/>
          <w:highlight w:val="none"/>
          <w:lang w:val="en-US" w:eastAsia="zh-CN"/>
        </w:rPr>
        <w:t xml:space="preserve"> </w:t>
      </w:r>
    </w:p>
    <w:p w14:paraId="41E82B34">
      <w:pPr>
        <w:pStyle w:val="11"/>
        <w:keepNext w:val="0"/>
        <w:keepLines w:val="0"/>
        <w:kinsoku/>
        <w:overflowPunct w:val="0"/>
        <w:bidi w:val="0"/>
        <w:ind w:left="0"/>
        <w:rPr>
          <w:rFonts w:hint="default"/>
          <w:color w:val="auto"/>
          <w:sz w:val="20"/>
          <w:szCs w:val="24"/>
          <w:highlight w:val="none"/>
        </w:rPr>
      </w:pPr>
    </w:p>
    <w:p w14:paraId="4ED0F4BB">
      <w:pPr>
        <w:pStyle w:val="11"/>
        <w:keepNext w:val="0"/>
        <w:keepLines w:val="0"/>
        <w:kinsoku/>
        <w:overflowPunct w:val="0"/>
        <w:bidi w:val="0"/>
        <w:spacing w:before="9"/>
        <w:ind w:left="0"/>
        <w:rPr>
          <w:rFonts w:hint="default"/>
          <w:color w:val="auto"/>
          <w:sz w:val="15"/>
          <w:szCs w:val="24"/>
          <w:highlight w:val="none"/>
        </w:rPr>
      </w:pPr>
    </w:p>
    <w:p w14:paraId="78B35B28">
      <w:pPr>
        <w:pStyle w:val="11"/>
        <w:keepNext w:val="0"/>
        <w:keepLines w:val="0"/>
        <w:kinsoku/>
        <w:overflowPunct w:val="0"/>
        <w:bidi w:val="0"/>
        <w:spacing w:line="539" w:lineRule="exact"/>
        <w:ind w:left="3" w:right="1"/>
        <w:jc w:val="center"/>
        <w:rPr>
          <w:rFonts w:hint="default"/>
          <w:color w:val="auto"/>
          <w:sz w:val="44"/>
          <w:szCs w:val="24"/>
          <w:highlight w:val="none"/>
        </w:rPr>
      </w:pPr>
    </w:p>
    <w:p w14:paraId="53096CAD">
      <w:pPr>
        <w:pStyle w:val="11"/>
        <w:keepNext w:val="0"/>
        <w:keepLines w:val="0"/>
        <w:kinsoku/>
        <w:overflowPunct w:val="0"/>
        <w:bidi w:val="0"/>
        <w:spacing w:line="539" w:lineRule="exact"/>
        <w:ind w:left="3" w:right="1"/>
        <w:jc w:val="center"/>
        <w:rPr>
          <w:rFonts w:hint="default"/>
          <w:color w:val="auto"/>
          <w:sz w:val="44"/>
          <w:szCs w:val="24"/>
          <w:highlight w:val="none"/>
        </w:rPr>
      </w:pPr>
    </w:p>
    <w:p w14:paraId="2BE0C6DE">
      <w:pPr>
        <w:pStyle w:val="11"/>
        <w:keepNext w:val="0"/>
        <w:keepLines w:val="0"/>
        <w:kinsoku/>
        <w:overflowPunct w:val="0"/>
        <w:bidi w:val="0"/>
        <w:ind w:left="0"/>
        <w:jc w:val="center"/>
        <w:rPr>
          <w:rFonts w:hint="default"/>
          <w:color w:val="auto"/>
          <w:sz w:val="44"/>
          <w:szCs w:val="24"/>
          <w:highlight w:val="none"/>
        </w:rPr>
      </w:pPr>
      <w:r>
        <w:rPr>
          <w:rFonts w:hint="default" w:cs="宋体"/>
          <w:color w:val="auto"/>
          <w:sz w:val="84"/>
          <w:szCs w:val="84"/>
          <w:highlight w:val="none"/>
        </w:rPr>
        <w:t>投标文件</w:t>
      </w:r>
    </w:p>
    <w:p w14:paraId="70BE04FC">
      <w:pPr>
        <w:pStyle w:val="11"/>
        <w:keepNext w:val="0"/>
        <w:keepLines w:val="0"/>
        <w:kinsoku/>
        <w:overflowPunct w:val="0"/>
        <w:bidi w:val="0"/>
        <w:ind w:left="0"/>
        <w:rPr>
          <w:rFonts w:hint="default"/>
          <w:color w:val="auto"/>
          <w:sz w:val="44"/>
          <w:szCs w:val="24"/>
          <w:highlight w:val="none"/>
        </w:rPr>
      </w:pPr>
    </w:p>
    <w:p w14:paraId="3FCFC1DA">
      <w:pPr>
        <w:pStyle w:val="11"/>
        <w:keepNext w:val="0"/>
        <w:keepLines w:val="0"/>
        <w:kinsoku/>
        <w:overflowPunct w:val="0"/>
        <w:bidi w:val="0"/>
        <w:ind w:left="0"/>
        <w:rPr>
          <w:rFonts w:hint="default"/>
          <w:color w:val="auto"/>
          <w:sz w:val="44"/>
          <w:szCs w:val="24"/>
          <w:highlight w:val="none"/>
        </w:rPr>
      </w:pPr>
    </w:p>
    <w:p w14:paraId="3E40FF5B">
      <w:pPr>
        <w:pStyle w:val="11"/>
        <w:keepNext w:val="0"/>
        <w:keepLines w:val="0"/>
        <w:kinsoku/>
        <w:overflowPunct w:val="0"/>
        <w:bidi w:val="0"/>
        <w:ind w:left="0"/>
        <w:rPr>
          <w:rFonts w:hint="default"/>
          <w:color w:val="auto"/>
          <w:sz w:val="44"/>
          <w:szCs w:val="24"/>
          <w:highlight w:val="none"/>
        </w:rPr>
      </w:pPr>
    </w:p>
    <w:p w14:paraId="505614E8">
      <w:pPr>
        <w:pStyle w:val="11"/>
        <w:keepNext w:val="0"/>
        <w:keepLines w:val="0"/>
        <w:kinsoku/>
        <w:overflowPunct w:val="0"/>
        <w:bidi w:val="0"/>
        <w:ind w:left="0"/>
        <w:rPr>
          <w:rFonts w:hint="default"/>
          <w:color w:val="auto"/>
          <w:sz w:val="44"/>
          <w:szCs w:val="24"/>
          <w:highlight w:val="none"/>
        </w:rPr>
      </w:pPr>
    </w:p>
    <w:p w14:paraId="40A28046">
      <w:pPr>
        <w:pStyle w:val="11"/>
        <w:keepNext w:val="0"/>
        <w:keepLines w:val="0"/>
        <w:kinsoku/>
        <w:overflowPunct w:val="0"/>
        <w:bidi w:val="0"/>
        <w:ind w:left="0"/>
        <w:rPr>
          <w:rFonts w:hint="default"/>
          <w:color w:val="auto"/>
          <w:sz w:val="44"/>
          <w:szCs w:val="24"/>
          <w:highlight w:val="none"/>
        </w:rPr>
      </w:pPr>
    </w:p>
    <w:p w14:paraId="591F24C9">
      <w:pPr>
        <w:pStyle w:val="11"/>
        <w:keepNext w:val="0"/>
        <w:keepLines w:val="0"/>
        <w:kinsoku/>
        <w:overflowPunct w:val="0"/>
        <w:bidi w:val="0"/>
        <w:ind w:left="0"/>
        <w:rPr>
          <w:rFonts w:hint="default"/>
          <w:color w:val="auto"/>
          <w:sz w:val="44"/>
          <w:szCs w:val="24"/>
          <w:highlight w:val="none"/>
        </w:rPr>
      </w:pPr>
    </w:p>
    <w:p w14:paraId="04590DE6">
      <w:pPr>
        <w:pStyle w:val="11"/>
        <w:keepNext w:val="0"/>
        <w:keepLines w:val="0"/>
        <w:kinsoku/>
        <w:overflowPunct w:val="0"/>
        <w:bidi w:val="0"/>
        <w:ind w:left="0"/>
        <w:rPr>
          <w:rFonts w:hint="default"/>
          <w:color w:val="auto"/>
          <w:sz w:val="44"/>
          <w:szCs w:val="24"/>
          <w:highlight w:val="none"/>
        </w:rPr>
      </w:pPr>
    </w:p>
    <w:p w14:paraId="6EB6A72D">
      <w:pPr>
        <w:pStyle w:val="11"/>
        <w:keepNext w:val="0"/>
        <w:keepLines w:val="0"/>
        <w:kinsoku/>
        <w:overflowPunct w:val="0"/>
        <w:bidi w:val="0"/>
        <w:ind w:left="0"/>
        <w:rPr>
          <w:rFonts w:hint="default"/>
          <w:color w:val="auto"/>
          <w:sz w:val="44"/>
          <w:szCs w:val="24"/>
          <w:highlight w:val="none"/>
        </w:rPr>
      </w:pPr>
    </w:p>
    <w:p w14:paraId="7559374D">
      <w:pPr>
        <w:pStyle w:val="11"/>
        <w:keepNext w:val="0"/>
        <w:keepLines w:val="0"/>
        <w:kinsoku/>
        <w:overflowPunct w:val="0"/>
        <w:bidi w:val="0"/>
        <w:ind w:left="0"/>
        <w:rPr>
          <w:rFonts w:hint="default"/>
          <w:color w:val="auto"/>
          <w:sz w:val="44"/>
          <w:szCs w:val="24"/>
          <w:highlight w:val="none"/>
        </w:rPr>
      </w:pPr>
    </w:p>
    <w:p w14:paraId="6658D9E1">
      <w:pPr>
        <w:pStyle w:val="11"/>
        <w:keepNext w:val="0"/>
        <w:keepLines w:val="0"/>
        <w:kinsoku/>
        <w:overflowPunct w:val="0"/>
        <w:bidi w:val="0"/>
        <w:spacing w:before="3"/>
        <w:ind w:left="0"/>
        <w:rPr>
          <w:rFonts w:hint="default"/>
          <w:color w:val="auto"/>
          <w:sz w:val="41"/>
          <w:szCs w:val="24"/>
          <w:highlight w:val="none"/>
        </w:rPr>
      </w:pPr>
    </w:p>
    <w:p w14:paraId="72E159F1">
      <w:pPr>
        <w:pStyle w:val="11"/>
        <w:keepNext w:val="0"/>
        <w:keepLines w:val="0"/>
        <w:tabs>
          <w:tab w:val="left" w:pos="5577"/>
          <w:tab w:val="left" w:pos="6942"/>
        </w:tabs>
        <w:kinsoku/>
        <w:overflowPunct w:val="0"/>
        <w:bidi w:val="0"/>
        <w:spacing w:line="357" w:lineRule="auto"/>
        <w:ind w:left="1201" w:right="175"/>
        <w:rPr>
          <w:rFonts w:hint="default"/>
          <w:color w:val="auto"/>
          <w:spacing w:val="-1"/>
          <w:sz w:val="28"/>
          <w:szCs w:val="24"/>
          <w:highlight w:val="none"/>
        </w:rPr>
      </w:pPr>
      <w:r>
        <w:rPr>
          <w:rFonts w:hint="default"/>
          <w:color w:val="auto"/>
          <w:sz w:val="28"/>
          <w:szCs w:val="24"/>
          <w:highlight w:val="none"/>
        </w:rPr>
        <w:t>投标人：</w:t>
      </w:r>
      <w:r>
        <w:rPr>
          <w:rFonts w:hint="eastAsia" w:ascii="Times New Roman" w:hAnsi="Times New Roman" w:eastAsia="Times New Roman"/>
          <w:color w:val="auto"/>
          <w:sz w:val="28"/>
          <w:szCs w:val="24"/>
          <w:highlight w:val="none"/>
          <w:u w:val="single"/>
        </w:rPr>
        <w:tab/>
      </w:r>
      <w:r>
        <w:rPr>
          <w:rFonts w:hint="eastAsia" w:ascii="Times New Roman" w:hAnsi="Times New Roman" w:eastAsia="Times New Roman"/>
          <w:color w:val="auto"/>
          <w:sz w:val="28"/>
          <w:szCs w:val="24"/>
          <w:highlight w:val="none"/>
          <w:u w:val="single"/>
        </w:rPr>
        <w:tab/>
      </w:r>
      <w:r>
        <w:rPr>
          <w:rFonts w:hint="default"/>
          <w:color w:val="auto"/>
          <w:spacing w:val="-1"/>
          <w:sz w:val="28"/>
          <w:szCs w:val="24"/>
          <w:highlight w:val="none"/>
        </w:rPr>
        <w:t>（盖单位章）</w:t>
      </w:r>
    </w:p>
    <w:p w14:paraId="4CD3DB15">
      <w:pPr>
        <w:pStyle w:val="11"/>
        <w:keepNext w:val="0"/>
        <w:keepLines w:val="0"/>
        <w:tabs>
          <w:tab w:val="left" w:pos="5577"/>
          <w:tab w:val="left" w:pos="6942"/>
        </w:tabs>
        <w:kinsoku/>
        <w:overflowPunct w:val="0"/>
        <w:bidi w:val="0"/>
        <w:spacing w:line="357" w:lineRule="auto"/>
        <w:ind w:left="1201" w:right="175"/>
        <w:rPr>
          <w:rFonts w:hint="default"/>
          <w:color w:val="auto"/>
          <w:spacing w:val="-1"/>
          <w:sz w:val="28"/>
          <w:szCs w:val="24"/>
          <w:highlight w:val="none"/>
        </w:rPr>
      </w:pPr>
      <w:r>
        <w:rPr>
          <w:rFonts w:hint="default"/>
          <w:color w:val="auto"/>
          <w:spacing w:val="-136"/>
          <w:sz w:val="28"/>
          <w:szCs w:val="24"/>
          <w:highlight w:val="none"/>
        </w:rPr>
        <w:t xml:space="preserve"> </w:t>
      </w:r>
      <w:r>
        <w:rPr>
          <w:rFonts w:hint="default"/>
          <w:color w:val="auto"/>
          <w:spacing w:val="-1"/>
          <w:sz w:val="28"/>
          <w:szCs w:val="24"/>
          <w:highlight w:val="none"/>
        </w:rPr>
        <w:t>法定代表人或其委托代理人：</w:t>
      </w:r>
      <w:r>
        <w:rPr>
          <w:rFonts w:hint="eastAsia" w:ascii="Times New Roman" w:hAnsi="Times New Roman" w:eastAsia="Times New Roman"/>
          <w:color w:val="auto"/>
          <w:spacing w:val="-1"/>
          <w:sz w:val="28"/>
          <w:szCs w:val="24"/>
          <w:highlight w:val="none"/>
          <w:u w:val="single"/>
        </w:rPr>
        <w:tab/>
      </w:r>
      <w:r>
        <w:rPr>
          <w:rFonts w:hint="default"/>
          <w:color w:val="auto"/>
          <w:spacing w:val="-1"/>
          <w:sz w:val="28"/>
          <w:szCs w:val="24"/>
          <w:highlight w:val="none"/>
        </w:rPr>
        <w:t>（签字）</w:t>
      </w:r>
    </w:p>
    <w:p w14:paraId="13D38A81">
      <w:pPr>
        <w:pStyle w:val="11"/>
        <w:keepNext w:val="0"/>
        <w:keepLines w:val="0"/>
        <w:kinsoku/>
        <w:overflowPunct w:val="0"/>
        <w:bidi w:val="0"/>
        <w:spacing w:before="10"/>
        <w:ind w:left="0"/>
        <w:rPr>
          <w:rFonts w:hint="default"/>
          <w:color w:val="auto"/>
          <w:sz w:val="29"/>
          <w:szCs w:val="24"/>
          <w:highlight w:val="none"/>
        </w:rPr>
      </w:pPr>
    </w:p>
    <w:p w14:paraId="76E0F7DC">
      <w:pPr>
        <w:pStyle w:val="11"/>
        <w:keepNext w:val="0"/>
        <w:keepLines w:val="0"/>
        <w:tabs>
          <w:tab w:val="left" w:pos="3611"/>
          <w:tab w:val="left" w:pos="4626"/>
          <w:tab w:val="left" w:pos="5642"/>
        </w:tabs>
        <w:kinsoku/>
        <w:overflowPunct w:val="0"/>
        <w:bidi w:val="0"/>
        <w:spacing w:before="14"/>
        <w:ind w:left="2877" w:right="175"/>
        <w:rPr>
          <w:rFonts w:hint="default"/>
          <w:color w:val="auto"/>
          <w:sz w:val="28"/>
          <w:szCs w:val="24"/>
          <w:highlight w:val="none"/>
        </w:rPr>
      </w:pPr>
      <w:r>
        <w:rPr>
          <w:rFonts w:hint="eastAsia" w:ascii="Times New Roman" w:hAnsi="Times New Roman" w:eastAsia="Times New Roman"/>
          <w:color w:val="auto"/>
          <w:sz w:val="28"/>
          <w:szCs w:val="24"/>
          <w:highlight w:val="none"/>
          <w:u w:val="single"/>
        </w:rPr>
        <w:t xml:space="preserve"> </w:t>
      </w:r>
      <w:r>
        <w:rPr>
          <w:rFonts w:hint="eastAsia" w:ascii="Times New Roman" w:hAnsi="Times New Roman" w:eastAsia="Times New Roman"/>
          <w:color w:val="auto"/>
          <w:sz w:val="28"/>
          <w:szCs w:val="24"/>
          <w:highlight w:val="none"/>
          <w:u w:val="single"/>
        </w:rPr>
        <w:tab/>
      </w:r>
      <w:r>
        <w:rPr>
          <w:rFonts w:hint="default"/>
          <w:color w:val="auto"/>
          <w:sz w:val="28"/>
          <w:szCs w:val="24"/>
          <w:highlight w:val="none"/>
        </w:rPr>
        <w:t>年</w:t>
      </w:r>
      <w:r>
        <w:rPr>
          <w:rFonts w:hint="eastAsia" w:ascii="Times New Roman" w:hAnsi="Times New Roman" w:eastAsia="Times New Roman"/>
          <w:color w:val="auto"/>
          <w:sz w:val="28"/>
          <w:szCs w:val="24"/>
          <w:highlight w:val="none"/>
          <w:u w:val="single"/>
        </w:rPr>
        <w:tab/>
      </w:r>
      <w:r>
        <w:rPr>
          <w:rFonts w:hint="default"/>
          <w:color w:val="auto"/>
          <w:sz w:val="28"/>
          <w:szCs w:val="24"/>
          <w:highlight w:val="none"/>
        </w:rPr>
        <w:t>月</w:t>
      </w:r>
      <w:r>
        <w:rPr>
          <w:rFonts w:hint="eastAsia" w:ascii="Times New Roman" w:hAnsi="Times New Roman" w:eastAsia="Times New Roman"/>
          <w:color w:val="auto"/>
          <w:sz w:val="28"/>
          <w:szCs w:val="24"/>
          <w:highlight w:val="none"/>
          <w:u w:val="single"/>
        </w:rPr>
        <w:tab/>
      </w:r>
      <w:r>
        <w:rPr>
          <w:rFonts w:hint="default"/>
          <w:color w:val="auto"/>
          <w:sz w:val="28"/>
          <w:szCs w:val="24"/>
          <w:highlight w:val="none"/>
        </w:rPr>
        <w:t>日</w:t>
      </w:r>
    </w:p>
    <w:p w14:paraId="194F49ED">
      <w:pPr>
        <w:pStyle w:val="11"/>
        <w:keepNext w:val="0"/>
        <w:keepLines w:val="0"/>
        <w:tabs>
          <w:tab w:val="left" w:pos="3611"/>
          <w:tab w:val="left" w:pos="4626"/>
          <w:tab w:val="left" w:pos="5642"/>
        </w:tabs>
        <w:kinsoku/>
        <w:overflowPunct w:val="0"/>
        <w:bidi w:val="0"/>
        <w:spacing w:before="14"/>
        <w:ind w:left="2877" w:right="175"/>
        <w:rPr>
          <w:rFonts w:hint="default"/>
          <w:color w:val="auto"/>
          <w:sz w:val="28"/>
          <w:szCs w:val="24"/>
          <w:highlight w:val="none"/>
        </w:rPr>
        <w:sectPr>
          <w:pgSz w:w="11905" w:h="16838"/>
          <w:pgMar w:top="1417" w:right="1417" w:bottom="1417" w:left="1417" w:header="992" w:footer="992" w:gutter="0"/>
          <w:lnNumType w:countBy="0" w:distance="360"/>
          <w:cols w:space="720" w:num="1"/>
        </w:sectPr>
      </w:pPr>
    </w:p>
    <w:p w14:paraId="5395991B">
      <w:pPr>
        <w:pStyle w:val="11"/>
        <w:keepNext w:val="0"/>
        <w:keepLines w:val="0"/>
        <w:kinsoku/>
        <w:overflowPunct w:val="0"/>
        <w:bidi w:val="0"/>
        <w:spacing w:line="443" w:lineRule="exact"/>
        <w:ind w:left="1244" w:right="1222"/>
        <w:jc w:val="center"/>
        <w:rPr>
          <w:rFonts w:hint="eastAsia" w:ascii="Microsoft JhengHei" w:hAnsi="Microsoft JhengHei" w:eastAsia="Microsoft JhengHei"/>
          <w:color w:val="auto"/>
          <w:sz w:val="32"/>
          <w:szCs w:val="24"/>
          <w:highlight w:val="none"/>
        </w:rPr>
      </w:pPr>
      <w:bookmarkStart w:id="203" w:name="bookmark175"/>
      <w:bookmarkEnd w:id="203"/>
      <w:r>
        <w:rPr>
          <w:rFonts w:hint="eastAsia" w:ascii="Microsoft JhengHei" w:hAnsi="Microsoft JhengHei" w:eastAsia="Microsoft JhengHei"/>
          <w:b/>
          <w:color w:val="auto"/>
          <w:sz w:val="32"/>
          <w:szCs w:val="24"/>
          <w:highlight w:val="none"/>
        </w:rPr>
        <w:t>目录</w:t>
      </w:r>
    </w:p>
    <w:p w14:paraId="54896414">
      <w:pPr>
        <w:pStyle w:val="11"/>
        <w:keepNext w:val="0"/>
        <w:keepLines w:val="0"/>
        <w:kinsoku/>
        <w:overflowPunct w:val="0"/>
        <w:bidi w:val="0"/>
        <w:ind w:left="0"/>
        <w:rPr>
          <w:rFonts w:hint="eastAsia" w:ascii="Microsoft JhengHei" w:hAnsi="Microsoft JhengHei" w:eastAsia="Microsoft JhengHei"/>
          <w:b/>
          <w:color w:val="auto"/>
          <w:sz w:val="20"/>
          <w:szCs w:val="24"/>
          <w:highlight w:val="none"/>
        </w:rPr>
      </w:pPr>
    </w:p>
    <w:p w14:paraId="5897074A">
      <w:pPr>
        <w:pStyle w:val="11"/>
        <w:keepNext w:val="0"/>
        <w:keepLines w:val="0"/>
        <w:kinsoku/>
        <w:overflowPunct w:val="0"/>
        <w:bidi w:val="0"/>
        <w:ind w:left="0"/>
        <w:rPr>
          <w:rFonts w:hint="eastAsia" w:ascii="Microsoft JhengHei" w:hAnsi="Microsoft JhengHei" w:eastAsia="Microsoft JhengHei"/>
          <w:b/>
          <w:color w:val="auto"/>
          <w:sz w:val="20"/>
          <w:szCs w:val="24"/>
          <w:highlight w:val="none"/>
        </w:rPr>
      </w:pPr>
    </w:p>
    <w:p w14:paraId="203CDBB1">
      <w:pPr>
        <w:pStyle w:val="11"/>
        <w:keepNext w:val="0"/>
        <w:keepLines w:val="0"/>
        <w:kinsoku/>
        <w:overflowPunct w:val="0"/>
        <w:bidi w:val="0"/>
        <w:ind w:left="0"/>
        <w:rPr>
          <w:rFonts w:hint="eastAsia" w:ascii="Microsoft JhengHei" w:hAnsi="Microsoft JhengHei" w:eastAsia="Microsoft JhengHei"/>
          <w:b/>
          <w:color w:val="auto"/>
          <w:sz w:val="20"/>
          <w:szCs w:val="24"/>
          <w:highlight w:val="none"/>
        </w:rPr>
      </w:pPr>
    </w:p>
    <w:p w14:paraId="33940579">
      <w:pPr>
        <w:pStyle w:val="11"/>
        <w:keepNext w:val="0"/>
        <w:keepLines w:val="0"/>
        <w:kinsoku/>
        <w:overflowPunct w:val="0"/>
        <w:bidi w:val="0"/>
        <w:spacing w:before="6"/>
        <w:ind w:left="0"/>
        <w:rPr>
          <w:rFonts w:hint="eastAsia" w:ascii="Microsoft JhengHei" w:hAnsi="Microsoft JhengHei" w:eastAsia="Microsoft JhengHei"/>
          <w:b/>
          <w:color w:val="auto"/>
          <w:sz w:val="24"/>
          <w:szCs w:val="24"/>
          <w:highlight w:val="none"/>
        </w:rPr>
      </w:pPr>
    </w:p>
    <w:p w14:paraId="00145594">
      <w:pPr>
        <w:pStyle w:val="11"/>
        <w:keepNext w:val="0"/>
        <w:keepLines w:val="0"/>
        <w:numPr>
          <w:ilvl w:val="0"/>
          <w:numId w:val="0"/>
        </w:numPr>
        <w:kinsoku/>
        <w:overflowPunct w:val="0"/>
        <w:bidi w:val="0"/>
        <w:spacing w:before="36" w:line="472" w:lineRule="auto"/>
        <w:ind w:left="0" w:right="2650"/>
        <w:rPr>
          <w:rFonts w:hint="default"/>
          <w:color w:val="auto"/>
          <w:sz w:val="24"/>
          <w:szCs w:val="24"/>
          <w:highlight w:val="none"/>
        </w:rPr>
      </w:pPr>
      <w:r>
        <w:rPr>
          <w:rFonts w:hint="default"/>
          <w:color w:val="auto"/>
          <w:sz w:val="24"/>
          <w:szCs w:val="24"/>
          <w:highlight w:val="none"/>
          <w:lang w:val="en-US" w:eastAsia="zh-CN"/>
        </w:rPr>
        <w:t>一、</w:t>
      </w:r>
      <w:r>
        <w:rPr>
          <w:rFonts w:hint="default"/>
          <w:color w:val="auto"/>
          <w:sz w:val="24"/>
          <w:szCs w:val="24"/>
          <w:highlight w:val="none"/>
        </w:rPr>
        <w:t>投标函及投标函附录</w:t>
      </w:r>
    </w:p>
    <w:p w14:paraId="00E3C5ED">
      <w:pPr>
        <w:pStyle w:val="11"/>
        <w:keepNext w:val="0"/>
        <w:keepLines w:val="0"/>
        <w:numPr>
          <w:ilvl w:val="0"/>
          <w:numId w:val="0"/>
        </w:numPr>
        <w:kinsoku/>
        <w:overflowPunct w:val="0"/>
        <w:bidi w:val="0"/>
        <w:spacing w:before="36" w:line="472" w:lineRule="auto"/>
        <w:ind w:left="0" w:right="2650"/>
        <w:rPr>
          <w:rFonts w:hint="default"/>
          <w:color w:val="auto"/>
          <w:sz w:val="24"/>
          <w:szCs w:val="24"/>
          <w:highlight w:val="none"/>
        </w:rPr>
      </w:pPr>
      <w:r>
        <w:rPr>
          <w:rFonts w:hint="default"/>
          <w:color w:val="auto"/>
          <w:spacing w:val="-2"/>
          <w:sz w:val="24"/>
          <w:szCs w:val="24"/>
          <w:highlight w:val="none"/>
        </w:rPr>
        <w:t>二、法定代表人身份证明</w:t>
      </w:r>
    </w:p>
    <w:p w14:paraId="17AE5314">
      <w:pPr>
        <w:pStyle w:val="11"/>
        <w:keepNext w:val="0"/>
        <w:keepLines w:val="0"/>
        <w:numPr>
          <w:ilvl w:val="0"/>
          <w:numId w:val="0"/>
        </w:numPr>
        <w:kinsoku/>
        <w:overflowPunct w:val="0"/>
        <w:bidi w:val="0"/>
        <w:spacing w:before="36" w:line="472" w:lineRule="auto"/>
        <w:ind w:left="0" w:right="2650"/>
        <w:rPr>
          <w:rFonts w:hint="default"/>
          <w:color w:val="auto"/>
          <w:sz w:val="24"/>
          <w:szCs w:val="24"/>
          <w:highlight w:val="none"/>
        </w:rPr>
      </w:pPr>
      <w:r>
        <w:rPr>
          <w:rFonts w:hint="default"/>
          <w:color w:val="auto"/>
          <w:sz w:val="24"/>
          <w:szCs w:val="24"/>
          <w:highlight w:val="none"/>
        </w:rPr>
        <w:t>二、授权委托书（适用于有委托代理人的情况）</w:t>
      </w:r>
    </w:p>
    <w:p w14:paraId="3631586C">
      <w:pPr>
        <w:pStyle w:val="11"/>
        <w:keepNext w:val="0"/>
        <w:keepLines w:val="0"/>
        <w:numPr>
          <w:ilvl w:val="0"/>
          <w:numId w:val="0"/>
        </w:numPr>
        <w:kinsoku/>
        <w:overflowPunct w:val="0"/>
        <w:bidi w:val="0"/>
        <w:spacing w:before="61" w:line="472" w:lineRule="auto"/>
        <w:ind w:left="0" w:right="6220"/>
        <w:rPr>
          <w:rFonts w:hint="default"/>
          <w:color w:val="auto"/>
          <w:sz w:val="24"/>
          <w:szCs w:val="24"/>
          <w:highlight w:val="none"/>
          <w:u w:val="none"/>
        </w:rPr>
      </w:pPr>
      <w:r>
        <w:rPr>
          <w:rFonts w:hint="eastAsia"/>
          <w:color w:val="auto"/>
          <w:spacing w:val="-2"/>
          <w:sz w:val="24"/>
          <w:szCs w:val="24"/>
          <w:highlight w:val="none"/>
          <w:u w:val="none"/>
          <w:lang w:eastAsia="zh-CN"/>
        </w:rPr>
        <w:t>三</w:t>
      </w:r>
      <w:r>
        <w:rPr>
          <w:rFonts w:hint="default"/>
          <w:color w:val="auto"/>
          <w:spacing w:val="-2"/>
          <w:sz w:val="24"/>
          <w:szCs w:val="24"/>
          <w:highlight w:val="none"/>
          <w:u w:val="none"/>
        </w:rPr>
        <w:t>、</w:t>
      </w:r>
      <w:r>
        <w:rPr>
          <w:rFonts w:hint="eastAsia"/>
          <w:color w:val="auto"/>
          <w:spacing w:val="-2"/>
          <w:sz w:val="24"/>
          <w:szCs w:val="24"/>
          <w:highlight w:val="none"/>
          <w:u w:val="none"/>
          <w:lang w:eastAsia="zh-CN"/>
        </w:rPr>
        <w:t>报价</w:t>
      </w:r>
      <w:r>
        <w:rPr>
          <w:rFonts w:hint="default"/>
          <w:color w:val="auto"/>
          <w:spacing w:val="-2"/>
          <w:sz w:val="24"/>
          <w:szCs w:val="24"/>
          <w:highlight w:val="none"/>
          <w:u w:val="none"/>
        </w:rPr>
        <w:t>清单</w:t>
      </w:r>
    </w:p>
    <w:p w14:paraId="2AF9E683">
      <w:pPr>
        <w:pStyle w:val="11"/>
        <w:keepNext w:val="0"/>
        <w:keepLines w:val="0"/>
        <w:numPr>
          <w:ilvl w:val="0"/>
          <w:numId w:val="0"/>
        </w:numPr>
        <w:kinsoku/>
        <w:overflowPunct w:val="0"/>
        <w:bidi w:val="0"/>
        <w:spacing w:before="61" w:line="472" w:lineRule="auto"/>
        <w:ind w:left="0" w:right="6220"/>
        <w:rPr>
          <w:rFonts w:hint="default"/>
          <w:color w:val="auto"/>
          <w:sz w:val="24"/>
          <w:szCs w:val="24"/>
          <w:highlight w:val="none"/>
        </w:rPr>
      </w:pPr>
      <w:r>
        <w:rPr>
          <w:rFonts w:hint="default"/>
          <w:color w:val="auto"/>
          <w:spacing w:val="-90"/>
          <w:sz w:val="24"/>
          <w:szCs w:val="24"/>
          <w:highlight w:val="none"/>
        </w:rPr>
        <w:t xml:space="preserve"> </w:t>
      </w:r>
      <w:r>
        <w:rPr>
          <w:rFonts w:hint="eastAsia"/>
          <w:color w:val="auto"/>
          <w:spacing w:val="-2"/>
          <w:sz w:val="24"/>
          <w:szCs w:val="24"/>
          <w:highlight w:val="none"/>
          <w:lang w:eastAsia="zh-CN"/>
        </w:rPr>
        <w:t>四</w:t>
      </w:r>
      <w:r>
        <w:rPr>
          <w:rFonts w:hint="default"/>
          <w:color w:val="auto"/>
          <w:spacing w:val="-2"/>
          <w:sz w:val="24"/>
          <w:szCs w:val="24"/>
          <w:highlight w:val="none"/>
        </w:rPr>
        <w:t>、资格审查资料</w:t>
      </w:r>
    </w:p>
    <w:p w14:paraId="776CD3EA">
      <w:pPr>
        <w:pStyle w:val="11"/>
        <w:keepNext w:val="0"/>
        <w:keepLines w:val="0"/>
        <w:numPr>
          <w:ilvl w:val="0"/>
          <w:numId w:val="0"/>
        </w:numPr>
        <w:kinsoku/>
        <w:overflowPunct w:val="0"/>
        <w:bidi w:val="0"/>
        <w:spacing w:before="61" w:line="472" w:lineRule="auto"/>
        <w:ind w:left="0" w:right="6220"/>
        <w:rPr>
          <w:rFonts w:hint="default"/>
          <w:color w:val="auto"/>
          <w:sz w:val="24"/>
          <w:szCs w:val="24"/>
          <w:highlight w:val="none"/>
        </w:rPr>
      </w:pPr>
      <w:r>
        <w:rPr>
          <w:rFonts w:hint="eastAsia"/>
          <w:color w:val="auto"/>
          <w:sz w:val="24"/>
          <w:szCs w:val="24"/>
          <w:highlight w:val="none"/>
          <w:lang w:val="en-US" w:eastAsia="zh-CN"/>
        </w:rPr>
        <w:t>五</w:t>
      </w:r>
      <w:r>
        <w:rPr>
          <w:rFonts w:hint="eastAsia"/>
          <w:color w:val="auto"/>
          <w:sz w:val="24"/>
          <w:szCs w:val="24"/>
          <w:highlight w:val="none"/>
          <w:lang w:eastAsia="zh-CN"/>
        </w:rPr>
        <w:t>、技术方案资料</w:t>
      </w:r>
    </w:p>
    <w:p w14:paraId="0A7CF2A1">
      <w:pPr>
        <w:pStyle w:val="11"/>
        <w:keepNext w:val="0"/>
        <w:keepLines w:val="0"/>
        <w:numPr>
          <w:ilvl w:val="0"/>
          <w:numId w:val="0"/>
        </w:numPr>
        <w:tabs>
          <w:tab w:val="left" w:pos="2880"/>
        </w:tabs>
        <w:kinsoku/>
        <w:overflowPunct w:val="0"/>
        <w:bidi w:val="0"/>
        <w:spacing w:before="61" w:line="472" w:lineRule="auto"/>
        <w:ind w:left="0" w:right="6220"/>
        <w:rPr>
          <w:rFonts w:hint="eastAsia" w:eastAsia="宋体"/>
          <w:color w:val="auto"/>
          <w:sz w:val="24"/>
          <w:szCs w:val="24"/>
          <w:highlight w:val="none"/>
          <w:lang w:eastAsia="zh-CN"/>
        </w:rPr>
      </w:pPr>
      <w:r>
        <w:rPr>
          <w:rFonts w:hint="eastAsia"/>
          <w:color w:val="auto"/>
          <w:sz w:val="24"/>
          <w:szCs w:val="24"/>
          <w:highlight w:val="none"/>
          <w:lang w:val="en-US" w:eastAsia="zh-CN"/>
        </w:rPr>
        <w:t>六</w:t>
      </w:r>
      <w:r>
        <w:rPr>
          <w:rFonts w:hint="default"/>
          <w:color w:val="auto"/>
          <w:sz w:val="24"/>
          <w:szCs w:val="24"/>
          <w:highlight w:val="none"/>
        </w:rPr>
        <w:t>、其他资料</w:t>
      </w:r>
    </w:p>
    <w:p w14:paraId="0577B386">
      <w:pPr>
        <w:pStyle w:val="11"/>
        <w:keepNext w:val="0"/>
        <w:keepLines w:val="0"/>
        <w:kinsoku/>
        <w:overflowPunct w:val="0"/>
        <w:bidi w:val="0"/>
        <w:spacing w:before="61" w:line="472" w:lineRule="auto"/>
        <w:ind w:left="100" w:right="6220"/>
        <w:rPr>
          <w:rFonts w:hint="default"/>
          <w:color w:val="auto"/>
          <w:sz w:val="24"/>
          <w:szCs w:val="24"/>
          <w:highlight w:val="none"/>
        </w:rPr>
      </w:pPr>
    </w:p>
    <w:p w14:paraId="1245B8C0">
      <w:pPr>
        <w:keepNext w:val="0"/>
        <w:keepLines w:val="0"/>
        <w:kinsoku/>
        <w:bidi w:val="0"/>
        <w:rPr>
          <w:rFonts w:hint="default"/>
          <w:color w:val="auto"/>
        </w:rPr>
        <w:sectPr>
          <w:pgSz w:w="11905" w:h="16838"/>
          <w:pgMar w:top="1417" w:right="1417" w:bottom="1417" w:left="1417" w:header="992" w:footer="992" w:gutter="0"/>
          <w:lnNumType w:countBy="0" w:distance="360"/>
          <w:cols w:space="720" w:num="1"/>
        </w:sectPr>
      </w:pPr>
    </w:p>
    <w:p w14:paraId="1DDCB181">
      <w:pPr>
        <w:pStyle w:val="4"/>
        <w:keepNext w:val="0"/>
        <w:keepLines w:val="0"/>
        <w:kinsoku/>
        <w:bidi w:val="0"/>
        <w:jc w:val="center"/>
        <w:outlineLvl w:val="1"/>
        <w:rPr>
          <w:rFonts w:hint="default"/>
          <w:color w:val="auto"/>
          <w:sz w:val="28"/>
          <w:szCs w:val="24"/>
          <w:highlight w:val="none"/>
        </w:rPr>
      </w:pPr>
      <w:bookmarkStart w:id="204" w:name="bookmark176"/>
      <w:bookmarkEnd w:id="204"/>
      <w:bookmarkStart w:id="205" w:name="_Toc5383"/>
      <w:bookmarkStart w:id="206" w:name="_Toc18030"/>
      <w:r>
        <w:rPr>
          <w:rFonts w:hint="default"/>
          <w:color w:val="auto"/>
          <w:sz w:val="28"/>
          <w:szCs w:val="24"/>
          <w:highlight w:val="none"/>
        </w:rPr>
        <w:t>一、投标函及投标函附录</w:t>
      </w:r>
      <w:bookmarkEnd w:id="205"/>
      <w:bookmarkEnd w:id="206"/>
    </w:p>
    <w:p w14:paraId="3727E341">
      <w:pPr>
        <w:pStyle w:val="5"/>
        <w:keepNext w:val="0"/>
        <w:keepLines w:val="0"/>
        <w:kinsoku/>
        <w:bidi w:val="0"/>
        <w:outlineLvl w:val="2"/>
        <w:rPr>
          <w:rFonts w:hint="default"/>
          <w:b/>
          <w:color w:val="auto"/>
          <w:sz w:val="28"/>
          <w:szCs w:val="24"/>
          <w:highlight w:val="none"/>
        </w:rPr>
      </w:pPr>
      <w:bookmarkStart w:id="207" w:name="bookmark177"/>
      <w:bookmarkEnd w:id="207"/>
      <w:bookmarkStart w:id="208" w:name="_Toc17869"/>
      <w:bookmarkStart w:id="209" w:name="_Toc9570"/>
      <w:r>
        <w:rPr>
          <w:rFonts w:hint="default"/>
          <w:b/>
          <w:color w:val="auto"/>
          <w:sz w:val="28"/>
          <w:szCs w:val="24"/>
          <w:highlight w:val="none"/>
        </w:rPr>
        <w:t>（一）投标函</w:t>
      </w:r>
      <w:bookmarkEnd w:id="208"/>
      <w:bookmarkEnd w:id="209"/>
    </w:p>
    <w:p w14:paraId="27685100">
      <w:pPr>
        <w:pStyle w:val="11"/>
        <w:keepNext w:val="0"/>
        <w:keepLines w:val="0"/>
        <w:kinsoku/>
        <w:overflowPunct w:val="0"/>
        <w:bidi w:val="0"/>
        <w:spacing w:before="1"/>
        <w:ind w:left="0"/>
        <w:rPr>
          <w:rFonts w:hint="default"/>
          <w:color w:val="auto"/>
          <w:sz w:val="23"/>
          <w:szCs w:val="24"/>
          <w:highlight w:val="none"/>
        </w:rPr>
      </w:pPr>
    </w:p>
    <w:p w14:paraId="1E39FAD5">
      <w:pPr>
        <w:pStyle w:val="11"/>
        <w:keepNext w:val="0"/>
        <w:keepLines w:val="0"/>
        <w:tabs>
          <w:tab w:val="left" w:pos="1991"/>
        </w:tabs>
        <w:kinsoku/>
        <w:overflowPunct w:val="0"/>
        <w:bidi w:val="0"/>
        <w:ind w:left="100" w:right="113"/>
        <w:rPr>
          <w:rFonts w:hint="default"/>
          <w:color w:val="auto"/>
          <w:spacing w:val="-15"/>
          <w:sz w:val="21"/>
          <w:szCs w:val="24"/>
          <w:highlight w:val="none"/>
        </w:rPr>
      </w:pPr>
      <w:r>
        <w:rPr>
          <w:rFonts w:hint="eastAsia" w:ascii="Times New Roman" w:hAnsi="Times New Roman" w:eastAsia="Times New Roman"/>
          <w:color w:val="auto"/>
          <w:sz w:val="21"/>
          <w:szCs w:val="24"/>
          <w:highlight w:val="none"/>
          <w:u w:val="single"/>
        </w:rPr>
        <w:t xml:space="preserve"> </w:t>
      </w:r>
      <w:r>
        <w:rPr>
          <w:rFonts w:hint="eastAsia" w:ascii="Times New Roman" w:hAnsi="Times New Roman" w:eastAsia="Times New Roman"/>
          <w:color w:val="auto"/>
          <w:sz w:val="21"/>
          <w:szCs w:val="24"/>
          <w:highlight w:val="none"/>
          <w:u w:val="single"/>
        </w:rPr>
        <w:tab/>
      </w:r>
      <w:r>
        <w:rPr>
          <w:rFonts w:hint="default"/>
          <w:color w:val="auto"/>
          <w:spacing w:val="-15"/>
          <w:sz w:val="21"/>
          <w:szCs w:val="24"/>
          <w:highlight w:val="none"/>
        </w:rPr>
        <w:t>（招标人名称）：</w:t>
      </w:r>
    </w:p>
    <w:p w14:paraId="78852F64">
      <w:pPr>
        <w:pStyle w:val="11"/>
        <w:keepNext w:val="0"/>
        <w:keepLines w:val="0"/>
        <w:kinsoku/>
        <w:overflowPunct w:val="0"/>
        <w:bidi w:val="0"/>
        <w:spacing w:before="13"/>
        <w:ind w:left="0"/>
        <w:rPr>
          <w:rFonts w:hint="default"/>
          <w:color w:val="auto"/>
          <w:sz w:val="21"/>
          <w:szCs w:val="24"/>
          <w:highlight w:val="none"/>
        </w:rPr>
      </w:pPr>
    </w:p>
    <w:p w14:paraId="0B6C24D3">
      <w:pPr>
        <w:keepNext w:val="0"/>
        <w:keepLines w:val="0"/>
        <w:kinsoku/>
        <w:autoSpaceDE/>
        <w:autoSpaceDN/>
        <w:bidi w:val="0"/>
        <w:adjustRightInd/>
        <w:spacing w:line="360" w:lineRule="auto"/>
        <w:ind w:firstLine="420" w:firstLineChars="20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1．我方已仔细研究了</w:t>
      </w:r>
      <w:r>
        <w:rPr>
          <w:rFonts w:hint="default" w:ascii="宋体" w:hAnsi="宋体" w:eastAsia="宋体" w:cs="宋体"/>
          <w:color w:val="auto"/>
          <w:kern w:val="2"/>
          <w:sz w:val="21"/>
          <w:szCs w:val="21"/>
          <w:highlight w:val="none"/>
          <w:u w:val="single"/>
          <w:lang w:val="en-US" w:eastAsia="zh-CN" w:bidi="ar-SA"/>
        </w:rPr>
        <w:tab/>
      </w:r>
      <w:r>
        <w:rPr>
          <w:rFonts w:hint="default" w:ascii="宋体" w:hAnsi="宋体" w:eastAsia="宋体" w:cs="宋体"/>
          <w:color w:val="auto"/>
          <w:kern w:val="2"/>
          <w:sz w:val="21"/>
          <w:szCs w:val="21"/>
          <w:highlight w:val="none"/>
          <w:u w:val="single"/>
          <w:lang w:val="en-US" w:eastAsia="zh-CN" w:bidi="ar-SA"/>
        </w:rPr>
        <w:tab/>
      </w:r>
      <w:r>
        <w:rPr>
          <w:rFonts w:hint="default" w:ascii="宋体" w:hAnsi="宋体" w:eastAsia="宋体" w:cs="宋体"/>
          <w:color w:val="auto"/>
          <w:kern w:val="2"/>
          <w:sz w:val="21"/>
          <w:szCs w:val="21"/>
          <w:highlight w:val="none"/>
          <w:u w:val="single"/>
          <w:lang w:val="en-US" w:eastAsia="zh-CN" w:bidi="ar-SA"/>
        </w:rPr>
        <w:t xml:space="preserve">（项目名称）  </w:t>
      </w:r>
      <w:r>
        <w:rPr>
          <w:rFonts w:hint="default" w:ascii="宋体" w:hAnsi="宋体" w:eastAsia="宋体" w:cs="宋体"/>
          <w:color w:val="auto"/>
          <w:kern w:val="2"/>
          <w:sz w:val="21"/>
          <w:szCs w:val="21"/>
          <w:highlight w:val="none"/>
          <w:lang w:val="en-US" w:eastAsia="zh-CN" w:bidi="ar-SA"/>
        </w:rPr>
        <w:t xml:space="preserve"> 招标项目招标文件的全部内容， 愿意以人民币（大写）</w:t>
      </w:r>
      <w:r>
        <w:rPr>
          <w:rFonts w:hint="default" w:ascii="宋体" w:hAnsi="宋体" w:eastAsia="宋体" w:cs="宋体"/>
          <w:color w:val="auto"/>
          <w:kern w:val="2"/>
          <w:sz w:val="21"/>
          <w:szCs w:val="21"/>
          <w:highlight w:val="none"/>
          <w:u w:val="single"/>
          <w:lang w:val="en-US" w:eastAsia="zh-CN" w:bidi="ar-SA"/>
        </w:rPr>
        <w:tab/>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2"/>
          <w:sz w:val="21"/>
          <w:szCs w:val="21"/>
          <w:highlight w:val="none"/>
          <w:lang w:val="en-US" w:eastAsia="zh-CN" w:bidi="ar-SA"/>
        </w:rPr>
        <w:t>（¥</w:t>
      </w:r>
      <w:r>
        <w:rPr>
          <w:rFonts w:hint="default" w:ascii="宋体" w:hAnsi="宋体" w:eastAsia="宋体" w:cs="宋体"/>
          <w:color w:val="auto"/>
          <w:kern w:val="2"/>
          <w:sz w:val="21"/>
          <w:szCs w:val="21"/>
          <w:highlight w:val="none"/>
          <w:u w:val="single"/>
          <w:lang w:val="en-US" w:eastAsia="zh-CN" w:bidi="ar-SA"/>
        </w:rPr>
        <w:tab/>
      </w:r>
      <w:r>
        <w:rPr>
          <w:rFonts w:hint="default" w:ascii="宋体" w:hAnsi="宋体" w:eastAsia="宋体" w:cs="宋体"/>
          <w:color w:val="auto"/>
          <w:kern w:val="2"/>
          <w:sz w:val="21"/>
          <w:szCs w:val="21"/>
          <w:highlight w:val="none"/>
          <w:u w:val="single"/>
          <w:lang w:val="en-US" w:eastAsia="zh-CN" w:bidi="ar-SA"/>
        </w:rPr>
        <w:tab/>
      </w:r>
      <w:r>
        <w:rPr>
          <w:rFonts w:hint="default" w:ascii="宋体" w:hAnsi="宋体" w:eastAsia="宋体" w:cs="宋体"/>
          <w:color w:val="auto"/>
          <w:kern w:val="2"/>
          <w:sz w:val="21"/>
          <w:szCs w:val="21"/>
          <w:highlight w:val="none"/>
          <w:lang w:val="en-US" w:eastAsia="zh-CN" w:bidi="ar-SA"/>
        </w:rPr>
        <w:t>）的投标总报价，</w:t>
      </w:r>
      <w:r>
        <w:rPr>
          <w:rFonts w:hint="eastAsia" w:ascii="宋体" w:hAnsi="宋体" w:cs="宋体"/>
          <w:color w:val="auto"/>
          <w:kern w:val="2"/>
          <w:sz w:val="21"/>
          <w:szCs w:val="21"/>
          <w:highlight w:val="none"/>
          <w:lang w:val="en-US" w:eastAsia="zh-CN" w:bidi="ar-SA"/>
        </w:rPr>
        <w:t>项目</w:t>
      </w:r>
      <w:r>
        <w:rPr>
          <w:rFonts w:hint="default" w:ascii="宋体" w:hAnsi="宋体" w:eastAsia="宋体" w:cs="宋体"/>
          <w:color w:val="auto"/>
          <w:kern w:val="2"/>
          <w:sz w:val="21"/>
          <w:szCs w:val="21"/>
          <w:highlight w:val="none"/>
          <w:lang w:val="en-US" w:eastAsia="zh-CN" w:bidi="ar-SA"/>
        </w:rPr>
        <w:t>服务期限：</w:t>
      </w:r>
      <w:r>
        <w:rPr>
          <w:rFonts w:hint="eastAsia" w:ascii="宋体" w:hAnsi="宋体" w:eastAsia="宋体" w:cs="宋体"/>
          <w:color w:val="auto"/>
          <w:kern w:val="2"/>
          <w:sz w:val="21"/>
          <w:szCs w:val="21"/>
          <w:highlight w:val="none"/>
          <w:u w:val="single"/>
          <w:lang w:val="en-US" w:eastAsia="zh-CN" w:bidi="ar-SA"/>
        </w:rPr>
        <w:t>按招标文件要求</w:t>
      </w:r>
      <w:r>
        <w:rPr>
          <w:rFonts w:hint="default" w:ascii="宋体" w:hAnsi="宋体" w:eastAsia="宋体" w:cs="宋体"/>
          <w:color w:val="auto"/>
          <w:kern w:val="2"/>
          <w:sz w:val="21"/>
          <w:szCs w:val="21"/>
          <w:highlight w:val="none"/>
          <w:lang w:val="en-US" w:eastAsia="zh-CN" w:bidi="ar-SA"/>
        </w:rPr>
        <w:t>，按合同约定完成</w:t>
      </w:r>
      <w:r>
        <w:rPr>
          <w:rFonts w:hint="default" w:ascii="宋体" w:hAnsi="宋体" w:eastAsia="宋体" w:cs="宋体"/>
          <w:color w:val="auto"/>
          <w:kern w:val="2"/>
          <w:sz w:val="21"/>
          <w:szCs w:val="21"/>
          <w:highlight w:val="none"/>
          <w:u w:val="single"/>
          <w:lang w:val="en-US" w:eastAsia="zh-CN" w:bidi="ar-SA"/>
        </w:rPr>
        <w:t>智慧水厂系统管理平台</w:t>
      </w:r>
      <w:r>
        <w:rPr>
          <w:rFonts w:hint="eastAsia" w:ascii="宋体" w:hAnsi="宋体" w:eastAsia="宋体" w:cs="宋体"/>
          <w:color w:val="auto"/>
          <w:kern w:val="2"/>
          <w:sz w:val="21"/>
          <w:szCs w:val="21"/>
          <w:highlight w:val="none"/>
          <w:u w:val="single"/>
          <w:lang w:val="en-US" w:eastAsia="zh-CN" w:bidi="ar-SA"/>
        </w:rPr>
        <w:t>服务</w:t>
      </w:r>
      <w:r>
        <w:rPr>
          <w:rFonts w:hint="default" w:ascii="宋体" w:hAnsi="宋体" w:eastAsia="宋体" w:cs="宋体"/>
          <w:color w:val="auto"/>
          <w:kern w:val="2"/>
          <w:sz w:val="21"/>
          <w:szCs w:val="21"/>
          <w:highlight w:val="none"/>
          <w:lang w:val="en-US" w:eastAsia="zh-CN" w:bidi="ar-SA"/>
        </w:rPr>
        <w:t>工作。</w:t>
      </w:r>
    </w:p>
    <w:p w14:paraId="69EB227A">
      <w:pPr>
        <w:keepNext w:val="0"/>
        <w:keepLines w:val="0"/>
        <w:kinsoku/>
        <w:autoSpaceDE/>
        <w:autoSpaceDN/>
        <w:bidi w:val="0"/>
        <w:adjustRightInd/>
        <w:spacing w:line="360" w:lineRule="auto"/>
        <w:ind w:firstLine="420" w:firstLineChars="20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2. 我方的投标文件包括下列内容：</w:t>
      </w:r>
    </w:p>
    <w:p w14:paraId="29A880F5">
      <w:pPr>
        <w:keepNext w:val="0"/>
        <w:keepLines w:val="0"/>
        <w:kinsoku/>
        <w:autoSpaceDE/>
        <w:autoSpaceDN/>
        <w:bidi w:val="0"/>
        <w:adjustRightInd/>
        <w:spacing w:line="360" w:lineRule="auto"/>
        <w:ind w:left="585" w:leftChars="200" w:hanging="105" w:hangingChars="50"/>
        <w:jc w:val="both"/>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宋体"/>
          <w:color w:val="auto"/>
          <w:kern w:val="2"/>
          <w:sz w:val="21"/>
          <w:szCs w:val="21"/>
          <w:highlight w:val="none"/>
          <w:u w:val="single"/>
          <w:lang w:val="en-US" w:eastAsia="zh-CN" w:bidi="ar-SA"/>
        </w:rPr>
        <w:t>（1）投标函及投标函附录；</w:t>
      </w:r>
    </w:p>
    <w:p w14:paraId="2F0A830C">
      <w:pPr>
        <w:keepNext w:val="0"/>
        <w:keepLines w:val="0"/>
        <w:kinsoku/>
        <w:autoSpaceDE/>
        <w:autoSpaceDN/>
        <w:bidi w:val="0"/>
        <w:adjustRightInd/>
        <w:spacing w:line="360" w:lineRule="auto"/>
        <w:ind w:left="585" w:leftChars="200" w:hanging="105" w:hangingChars="50"/>
        <w:jc w:val="both"/>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宋体"/>
          <w:color w:val="auto"/>
          <w:kern w:val="2"/>
          <w:sz w:val="21"/>
          <w:szCs w:val="21"/>
          <w:highlight w:val="none"/>
          <w:u w:val="single"/>
          <w:lang w:val="en-US" w:eastAsia="zh-CN" w:bidi="ar-SA"/>
        </w:rPr>
        <w:t>（2）法定代表人身份证明或附有法定代表人身份证明的授权委托书；</w:t>
      </w:r>
    </w:p>
    <w:p w14:paraId="08BE96D0">
      <w:pPr>
        <w:keepNext w:val="0"/>
        <w:keepLines w:val="0"/>
        <w:kinsoku/>
        <w:autoSpaceDE/>
        <w:autoSpaceDN/>
        <w:bidi w:val="0"/>
        <w:adjustRightInd/>
        <w:spacing w:line="360" w:lineRule="auto"/>
        <w:ind w:left="585" w:leftChars="200" w:hanging="105" w:hangingChars="50"/>
        <w:jc w:val="both"/>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宋体"/>
          <w:color w:val="auto"/>
          <w:kern w:val="2"/>
          <w:sz w:val="21"/>
          <w:szCs w:val="21"/>
          <w:highlight w:val="none"/>
          <w:u w:val="single"/>
          <w:lang w:val="en-US" w:eastAsia="zh-CN" w:bidi="ar-SA"/>
        </w:rPr>
        <w:t>（3）</w:t>
      </w:r>
      <w:r>
        <w:rPr>
          <w:rFonts w:hint="eastAsia" w:ascii="宋体" w:hAnsi="宋体" w:eastAsia="宋体" w:cs="宋体"/>
          <w:color w:val="auto"/>
          <w:kern w:val="2"/>
          <w:sz w:val="21"/>
          <w:szCs w:val="21"/>
          <w:highlight w:val="none"/>
          <w:u w:val="single"/>
          <w:lang w:val="en-US" w:eastAsia="zh-CN" w:bidi="ar-SA"/>
        </w:rPr>
        <w:t>报价</w:t>
      </w:r>
      <w:r>
        <w:rPr>
          <w:rFonts w:hint="default" w:ascii="宋体" w:hAnsi="宋体" w:eastAsia="宋体" w:cs="宋体"/>
          <w:color w:val="auto"/>
          <w:kern w:val="2"/>
          <w:sz w:val="21"/>
          <w:szCs w:val="21"/>
          <w:highlight w:val="none"/>
          <w:u w:val="single"/>
          <w:lang w:val="en-US" w:eastAsia="zh-CN" w:bidi="ar-SA"/>
        </w:rPr>
        <w:t>清单；</w:t>
      </w:r>
    </w:p>
    <w:p w14:paraId="61130433">
      <w:pPr>
        <w:keepNext w:val="0"/>
        <w:keepLines w:val="0"/>
        <w:kinsoku/>
        <w:autoSpaceDE/>
        <w:autoSpaceDN/>
        <w:bidi w:val="0"/>
        <w:adjustRightInd/>
        <w:spacing w:line="360" w:lineRule="auto"/>
        <w:ind w:left="585" w:leftChars="200" w:hanging="105" w:hangingChars="50"/>
        <w:jc w:val="both"/>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宋体"/>
          <w:color w:val="auto"/>
          <w:kern w:val="2"/>
          <w:sz w:val="21"/>
          <w:szCs w:val="21"/>
          <w:highlight w:val="none"/>
          <w:u w:val="single"/>
          <w:lang w:val="en-US" w:eastAsia="zh-CN" w:bidi="ar-SA"/>
        </w:rPr>
        <w:t>（4）资格审查资料；</w:t>
      </w:r>
    </w:p>
    <w:p w14:paraId="6B4801EB">
      <w:pPr>
        <w:keepNext w:val="0"/>
        <w:keepLines w:val="0"/>
        <w:kinsoku/>
        <w:autoSpaceDE/>
        <w:autoSpaceDN/>
        <w:bidi w:val="0"/>
        <w:adjustRightInd/>
        <w:spacing w:line="360" w:lineRule="auto"/>
        <w:ind w:left="585" w:leftChars="200" w:hanging="105" w:hangingChars="50"/>
        <w:jc w:val="both"/>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宋体"/>
          <w:color w:val="auto"/>
          <w:kern w:val="2"/>
          <w:sz w:val="21"/>
          <w:szCs w:val="21"/>
          <w:highlight w:val="none"/>
          <w:u w:val="single"/>
          <w:lang w:val="en-US" w:eastAsia="zh-CN" w:bidi="ar-SA"/>
        </w:rPr>
        <w:t>（5）</w:t>
      </w:r>
      <w:r>
        <w:rPr>
          <w:rFonts w:hint="eastAsia" w:ascii="宋体" w:hAnsi="宋体" w:eastAsia="宋体" w:cs="宋体"/>
          <w:color w:val="auto"/>
          <w:kern w:val="2"/>
          <w:sz w:val="21"/>
          <w:szCs w:val="21"/>
          <w:highlight w:val="none"/>
          <w:u w:val="single"/>
          <w:lang w:val="en-US" w:eastAsia="zh-CN" w:bidi="ar-SA"/>
        </w:rPr>
        <w:t>技术方案资料</w:t>
      </w:r>
      <w:r>
        <w:rPr>
          <w:rFonts w:hint="default" w:ascii="宋体" w:hAnsi="宋体" w:eastAsia="宋体" w:cs="宋体"/>
          <w:color w:val="auto"/>
          <w:kern w:val="2"/>
          <w:sz w:val="21"/>
          <w:szCs w:val="21"/>
          <w:highlight w:val="none"/>
          <w:u w:val="single"/>
          <w:lang w:val="en-US" w:eastAsia="zh-CN" w:bidi="ar-SA"/>
        </w:rPr>
        <w:t>；</w:t>
      </w:r>
    </w:p>
    <w:p w14:paraId="34657099">
      <w:pPr>
        <w:keepNext w:val="0"/>
        <w:keepLines w:val="0"/>
        <w:kinsoku/>
        <w:autoSpaceDE/>
        <w:autoSpaceDN/>
        <w:bidi w:val="0"/>
        <w:adjustRightInd/>
        <w:spacing w:line="360" w:lineRule="auto"/>
        <w:ind w:left="585" w:leftChars="200" w:hanging="105" w:hangingChars="50"/>
        <w:jc w:val="both"/>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宋体"/>
          <w:color w:val="auto"/>
          <w:kern w:val="2"/>
          <w:sz w:val="21"/>
          <w:szCs w:val="21"/>
          <w:highlight w:val="none"/>
          <w:u w:val="single"/>
          <w:lang w:val="en-US" w:eastAsia="zh-CN" w:bidi="ar-SA"/>
        </w:rPr>
        <w:t>（</w:t>
      </w:r>
      <w:r>
        <w:rPr>
          <w:rFonts w:hint="eastAsia" w:ascii="宋体" w:hAnsi="宋体" w:cs="宋体"/>
          <w:color w:val="auto"/>
          <w:kern w:val="2"/>
          <w:sz w:val="21"/>
          <w:szCs w:val="21"/>
          <w:highlight w:val="none"/>
          <w:u w:val="single"/>
          <w:lang w:val="en-US" w:eastAsia="zh-CN" w:bidi="ar-SA"/>
        </w:rPr>
        <w:t>6</w:t>
      </w:r>
      <w:r>
        <w:rPr>
          <w:rFonts w:hint="default" w:ascii="宋体" w:hAnsi="宋体" w:eastAsia="宋体" w:cs="宋体"/>
          <w:color w:val="auto"/>
          <w:kern w:val="2"/>
          <w:sz w:val="21"/>
          <w:szCs w:val="21"/>
          <w:highlight w:val="none"/>
          <w:u w:val="single"/>
          <w:lang w:val="en-US" w:eastAsia="zh-CN" w:bidi="ar-SA"/>
        </w:rPr>
        <w:t>）</w:t>
      </w:r>
      <w:r>
        <w:rPr>
          <w:rFonts w:hint="eastAsia" w:ascii="宋体" w:hAnsi="宋体" w:eastAsia="宋体" w:cs="宋体"/>
          <w:color w:val="auto"/>
          <w:kern w:val="2"/>
          <w:sz w:val="21"/>
          <w:szCs w:val="21"/>
          <w:highlight w:val="none"/>
          <w:u w:val="single"/>
          <w:lang w:val="en-US" w:eastAsia="zh-CN" w:bidi="ar-SA"/>
        </w:rPr>
        <w:t>其他资料</w:t>
      </w:r>
      <w:r>
        <w:rPr>
          <w:rFonts w:hint="default" w:ascii="宋体" w:hAnsi="宋体" w:eastAsia="宋体" w:cs="宋体"/>
          <w:color w:val="auto"/>
          <w:kern w:val="2"/>
          <w:sz w:val="21"/>
          <w:szCs w:val="21"/>
          <w:highlight w:val="none"/>
          <w:u w:val="single"/>
          <w:lang w:val="en-US" w:eastAsia="zh-CN" w:bidi="ar-SA"/>
        </w:rPr>
        <w:t>。</w:t>
      </w:r>
    </w:p>
    <w:p w14:paraId="0727D59F">
      <w:pPr>
        <w:pStyle w:val="11"/>
        <w:keepNext w:val="0"/>
        <w:keepLines w:val="0"/>
        <w:kinsoku/>
        <w:overflowPunct w:val="0"/>
        <w:bidi w:val="0"/>
        <w:spacing w:line="360" w:lineRule="auto"/>
        <w:ind w:left="522" w:right="2132" w:hanging="17"/>
        <w:rPr>
          <w:rFonts w:hint="default"/>
          <w:color w:val="auto"/>
          <w:spacing w:val="-2"/>
          <w:sz w:val="21"/>
          <w:szCs w:val="24"/>
          <w:highlight w:val="none"/>
        </w:rPr>
      </w:pPr>
      <w:r>
        <w:rPr>
          <w:rFonts w:hint="default"/>
          <w:color w:val="auto"/>
          <w:spacing w:val="-2"/>
          <w:sz w:val="21"/>
          <w:szCs w:val="24"/>
          <w:highlight w:val="none"/>
        </w:rPr>
        <w:t>投标文件的上述组成部分如存在内容不一致的，以投标函为准。</w:t>
      </w:r>
    </w:p>
    <w:p w14:paraId="00A66A2A">
      <w:pPr>
        <w:keepNext w:val="0"/>
        <w:keepLines w:val="0"/>
        <w:kinsoku/>
        <w:autoSpaceDE/>
        <w:autoSpaceDN/>
        <w:bidi w:val="0"/>
        <w:adjustRightInd/>
        <w:spacing w:line="360" w:lineRule="auto"/>
        <w:ind w:firstLine="420" w:firstLineChars="20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3．我方承诺在招标文件规定的投标有效期内不撤销投标文件。</w:t>
      </w:r>
    </w:p>
    <w:p w14:paraId="703C9445">
      <w:pPr>
        <w:keepNext w:val="0"/>
        <w:keepLines w:val="0"/>
        <w:kinsoku/>
        <w:autoSpaceDE/>
        <w:autoSpaceDN/>
        <w:bidi w:val="0"/>
        <w:adjustRightInd/>
        <w:spacing w:line="360" w:lineRule="auto"/>
        <w:ind w:firstLine="420" w:firstLineChars="20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4．如我方中标，我方承诺：</w:t>
      </w:r>
    </w:p>
    <w:p w14:paraId="7AEFFD10">
      <w:pPr>
        <w:keepNext w:val="0"/>
        <w:keepLines w:val="0"/>
        <w:kinsoku/>
        <w:autoSpaceDE/>
        <w:autoSpaceDN/>
        <w:bidi w:val="0"/>
        <w:adjustRightInd/>
        <w:spacing w:line="360" w:lineRule="auto"/>
        <w:ind w:left="585" w:leftChars="200" w:hanging="105" w:hangingChars="5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（1）在收到中标通知书后，在中标通知书规定的期限内与你方签订合同；</w:t>
      </w:r>
    </w:p>
    <w:p w14:paraId="6CCD3FB7">
      <w:pPr>
        <w:keepNext w:val="0"/>
        <w:keepLines w:val="0"/>
        <w:kinsoku/>
        <w:autoSpaceDE/>
        <w:autoSpaceDN/>
        <w:bidi w:val="0"/>
        <w:adjustRightInd/>
        <w:spacing w:line="360" w:lineRule="auto"/>
        <w:ind w:left="585" w:leftChars="200" w:hanging="105" w:hangingChars="5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（2）在签订合同时不向你方提出附加条件；</w:t>
      </w:r>
    </w:p>
    <w:p w14:paraId="27916DBF">
      <w:pPr>
        <w:keepNext w:val="0"/>
        <w:keepLines w:val="0"/>
        <w:kinsoku/>
        <w:autoSpaceDE/>
        <w:autoSpaceDN/>
        <w:bidi w:val="0"/>
        <w:adjustRightInd/>
        <w:spacing w:line="360" w:lineRule="auto"/>
        <w:ind w:left="585" w:leftChars="200" w:hanging="105" w:hangingChars="5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（3）在合同约定的期限内完成合同规定的全部义务。</w:t>
      </w:r>
    </w:p>
    <w:p w14:paraId="12B6E8A0">
      <w:pPr>
        <w:keepNext w:val="0"/>
        <w:keepLines w:val="0"/>
        <w:kinsoku/>
        <w:autoSpaceDE/>
        <w:autoSpaceDN/>
        <w:bidi w:val="0"/>
        <w:adjustRightInd/>
        <w:spacing w:line="360" w:lineRule="auto"/>
        <w:ind w:firstLine="420" w:firstLineChars="20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5．我方在此声明，所递交的投标文件及有关资料内容完整、真实和准确，且不存在第二章 “投标人须知”第 1.4.3 项规定的任何一种情形。</w:t>
      </w:r>
    </w:p>
    <w:p w14:paraId="7D51A8D9">
      <w:pPr>
        <w:keepNext w:val="0"/>
        <w:keepLines w:val="0"/>
        <w:kinsoku/>
        <w:autoSpaceDE/>
        <w:autoSpaceDN/>
        <w:bidi w:val="0"/>
        <w:adjustRightInd/>
        <w:spacing w:line="360" w:lineRule="auto"/>
        <w:ind w:firstLine="420" w:firstLineChars="20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6．</w:t>
      </w:r>
      <w:r>
        <w:rPr>
          <w:rFonts w:hint="default" w:ascii="宋体" w:hAnsi="宋体" w:eastAsia="宋体" w:cs="宋体"/>
          <w:color w:val="auto"/>
          <w:kern w:val="2"/>
          <w:sz w:val="21"/>
          <w:szCs w:val="21"/>
          <w:highlight w:val="none"/>
          <w:u w:val="single"/>
          <w:lang w:val="en-US" w:eastAsia="zh-CN" w:bidi="ar-SA"/>
        </w:rPr>
        <w:tab/>
      </w:r>
      <w:r>
        <w:rPr>
          <w:rFonts w:hint="default" w:ascii="宋体" w:hAnsi="宋体" w:eastAsia="宋体" w:cs="宋体"/>
          <w:color w:val="auto"/>
          <w:kern w:val="2"/>
          <w:sz w:val="21"/>
          <w:szCs w:val="21"/>
          <w:highlight w:val="none"/>
          <w:lang w:val="en-US" w:eastAsia="zh-CN" w:bidi="ar-SA"/>
        </w:rPr>
        <w:t>（其他补充说明）。</w:t>
      </w:r>
    </w:p>
    <w:p w14:paraId="6925CD18">
      <w:pPr>
        <w:pStyle w:val="11"/>
        <w:keepNext w:val="0"/>
        <w:keepLines w:val="0"/>
        <w:tabs>
          <w:tab w:val="left" w:pos="7241"/>
        </w:tabs>
        <w:kinsoku/>
        <w:overflowPunct w:val="0"/>
        <w:bidi w:val="0"/>
        <w:spacing w:before="36" w:line="360" w:lineRule="auto"/>
        <w:ind w:left="2621" w:right="113" w:firstLine="1260" w:firstLineChars="600"/>
        <w:rPr>
          <w:rFonts w:hint="default"/>
          <w:color w:val="auto"/>
          <w:sz w:val="21"/>
          <w:szCs w:val="24"/>
          <w:highlight w:val="none"/>
        </w:rPr>
      </w:pPr>
      <w:r>
        <w:rPr>
          <w:rFonts w:hint="default"/>
          <w:color w:val="auto"/>
          <w:sz w:val="21"/>
          <w:szCs w:val="24"/>
          <w:highlight w:val="none"/>
        </w:rPr>
        <w:t>投 标</w:t>
      </w:r>
      <w:r>
        <w:rPr>
          <w:rFonts w:hint="default"/>
          <w:color w:val="auto"/>
          <w:spacing w:val="-1"/>
          <w:sz w:val="21"/>
          <w:szCs w:val="24"/>
          <w:highlight w:val="none"/>
        </w:rPr>
        <w:t xml:space="preserve"> </w:t>
      </w:r>
      <w:r>
        <w:rPr>
          <w:rFonts w:hint="default"/>
          <w:color w:val="auto"/>
          <w:sz w:val="21"/>
          <w:szCs w:val="24"/>
          <w:highlight w:val="none"/>
        </w:rPr>
        <w:t>人：</w:t>
      </w:r>
      <w:r>
        <w:rPr>
          <w:rFonts w:hint="default"/>
          <w:color w:val="auto"/>
          <w:sz w:val="21"/>
          <w:szCs w:val="24"/>
          <w:highlight w:val="none"/>
          <w:u w:val="single"/>
          <w:lang w:val="en-US" w:eastAsia="zh-CN"/>
        </w:rPr>
        <w:t xml:space="preserve">                 </w:t>
      </w:r>
      <w:r>
        <w:rPr>
          <w:rFonts w:hint="default" w:hAnsi="Times New Roman"/>
          <w:color w:val="auto"/>
          <w:sz w:val="21"/>
          <w:szCs w:val="24"/>
          <w:highlight w:val="none"/>
          <w:u w:val="single"/>
          <w:lang w:val="en-US" w:eastAsia="zh-CN"/>
        </w:rPr>
        <w:t xml:space="preserve">       </w:t>
      </w:r>
      <w:r>
        <w:rPr>
          <w:rFonts w:hint="default"/>
          <w:color w:val="auto"/>
          <w:sz w:val="21"/>
          <w:szCs w:val="24"/>
          <w:highlight w:val="none"/>
        </w:rPr>
        <w:t>（盖单位章）</w:t>
      </w:r>
    </w:p>
    <w:p w14:paraId="0509CB07">
      <w:pPr>
        <w:keepNext w:val="0"/>
        <w:keepLines w:val="0"/>
        <w:widowControl/>
        <w:kinsoku/>
        <w:bidi w:val="0"/>
        <w:snapToGrid w:val="0"/>
        <w:spacing w:line="360" w:lineRule="auto"/>
        <w:ind w:left="3840" w:leftChars="1600" w:right="253"/>
        <w:textAlignment w:val="baseline"/>
        <w:rPr>
          <w:rFonts w:hint="default" w:ascii="宋体" w:hAnsi="宋体" w:eastAsia="宋体" w:cs="宋体"/>
          <w:color w:val="auto"/>
          <w:spacing w:val="-4"/>
          <w:sz w:val="21"/>
          <w:szCs w:val="21"/>
          <w:highlight w:val="none"/>
        </w:rPr>
      </w:pPr>
      <w:r>
        <w:rPr>
          <w:rFonts w:hint="default" w:ascii="宋体" w:hAnsi="宋体" w:eastAsia="宋体" w:cs="宋体"/>
          <w:color w:val="auto"/>
          <w:spacing w:val="-8"/>
          <w:sz w:val="21"/>
          <w:szCs w:val="21"/>
          <w:highlight w:val="none"/>
        </w:rPr>
        <w:t>法定</w:t>
      </w:r>
      <w:r>
        <w:rPr>
          <w:rFonts w:hint="default" w:ascii="宋体" w:hAnsi="宋体" w:eastAsia="宋体" w:cs="宋体"/>
          <w:color w:val="auto"/>
          <w:spacing w:val="-4"/>
          <w:sz w:val="21"/>
          <w:szCs w:val="21"/>
          <w:highlight w:val="none"/>
        </w:rPr>
        <w:t>代表人</w:t>
      </w:r>
      <w:r>
        <w:rPr>
          <w:rFonts w:hint="default" w:ascii="宋体" w:hAnsi="宋体" w:eastAsia="宋体" w:cs="宋体"/>
          <w:color w:val="auto"/>
          <w:spacing w:val="-4"/>
          <w:sz w:val="21"/>
          <w:szCs w:val="21"/>
          <w:highlight w:val="none"/>
          <w:lang w:eastAsia="zh-CN"/>
        </w:rPr>
        <w:t>：</w:t>
      </w:r>
      <w:r>
        <w:rPr>
          <w:rFonts w:hint="default" w:ascii="宋体" w:hAnsi="宋体" w:eastAsia="宋体" w:cs="宋体"/>
          <w:color w:val="auto"/>
          <w:spacing w:val="-4"/>
          <w:sz w:val="21"/>
          <w:szCs w:val="21"/>
          <w:highlight w:val="none"/>
          <w:u w:val="single" w:color="auto"/>
        </w:rPr>
        <w:t xml:space="preserve">            </w:t>
      </w:r>
      <w:r>
        <w:rPr>
          <w:rFonts w:hint="default" w:ascii="宋体" w:hAnsi="宋体" w:eastAsia="宋体" w:cs="宋体"/>
          <w:color w:val="auto"/>
          <w:spacing w:val="-4"/>
          <w:sz w:val="21"/>
          <w:szCs w:val="21"/>
          <w:highlight w:val="none"/>
        </w:rPr>
        <w:t>(签字</w:t>
      </w:r>
      <w:r>
        <w:rPr>
          <w:rFonts w:hint="default" w:ascii="宋体" w:hAnsi="宋体" w:eastAsia="宋体" w:cs="宋体"/>
          <w:color w:val="auto"/>
          <w:spacing w:val="-4"/>
          <w:sz w:val="21"/>
          <w:szCs w:val="21"/>
          <w:highlight w:val="none"/>
          <w:lang w:eastAsia="zh-CN"/>
        </w:rPr>
        <w:t>或盖章</w:t>
      </w:r>
      <w:r>
        <w:rPr>
          <w:rFonts w:hint="default" w:ascii="宋体" w:hAnsi="宋体" w:eastAsia="宋体" w:cs="宋体"/>
          <w:color w:val="auto"/>
          <w:spacing w:val="-4"/>
          <w:sz w:val="21"/>
          <w:szCs w:val="21"/>
          <w:highlight w:val="none"/>
        </w:rPr>
        <w:t>)</w:t>
      </w:r>
    </w:p>
    <w:p w14:paraId="3A0A6001">
      <w:pPr>
        <w:keepNext w:val="0"/>
        <w:keepLines w:val="0"/>
        <w:widowControl/>
        <w:kinsoku/>
        <w:bidi w:val="0"/>
        <w:snapToGrid w:val="0"/>
        <w:spacing w:line="360" w:lineRule="auto"/>
        <w:ind w:left="3840" w:leftChars="1600" w:right="253"/>
        <w:textAlignment w:val="baseline"/>
        <w:rPr>
          <w:rFonts w:hint="default" w:ascii="宋体" w:hAnsi="宋体" w:eastAsia="宋体" w:cs="宋体"/>
          <w:color w:val="auto"/>
          <w:spacing w:val="-4"/>
          <w:sz w:val="21"/>
          <w:szCs w:val="21"/>
          <w:highlight w:val="none"/>
        </w:rPr>
      </w:pPr>
      <w:r>
        <w:rPr>
          <w:rFonts w:hint="default" w:ascii="宋体" w:hAnsi="宋体" w:eastAsia="宋体" w:cs="宋体"/>
          <w:color w:val="auto"/>
          <w:spacing w:val="-4"/>
          <w:sz w:val="21"/>
          <w:szCs w:val="21"/>
          <w:highlight w:val="none"/>
        </w:rPr>
        <w:t>委托代理人：</w:t>
      </w:r>
      <w:r>
        <w:rPr>
          <w:rFonts w:hint="default" w:ascii="宋体" w:hAnsi="宋体" w:eastAsia="宋体" w:cs="宋体"/>
          <w:color w:val="auto"/>
          <w:spacing w:val="-4"/>
          <w:sz w:val="21"/>
          <w:szCs w:val="21"/>
          <w:highlight w:val="none"/>
          <w:u w:val="single" w:color="auto"/>
        </w:rPr>
        <w:t xml:space="preserve">            </w:t>
      </w:r>
      <w:r>
        <w:rPr>
          <w:rFonts w:hint="default" w:ascii="宋体" w:hAnsi="宋体" w:eastAsia="宋体" w:cs="宋体"/>
          <w:color w:val="auto"/>
          <w:spacing w:val="-4"/>
          <w:sz w:val="21"/>
          <w:szCs w:val="21"/>
          <w:highlight w:val="none"/>
        </w:rPr>
        <w:t>(签字)</w:t>
      </w:r>
    </w:p>
    <w:p w14:paraId="213F9D61">
      <w:pPr>
        <w:pStyle w:val="11"/>
        <w:keepNext w:val="0"/>
        <w:keepLines w:val="0"/>
        <w:tabs>
          <w:tab w:val="left" w:pos="3232"/>
          <w:tab w:val="left" w:pos="8529"/>
        </w:tabs>
        <w:kinsoku/>
        <w:overflowPunct w:val="0"/>
        <w:bidi w:val="0"/>
        <w:spacing w:before="36" w:line="360" w:lineRule="auto"/>
        <w:ind w:left="2601" w:firstLine="1260" w:firstLineChars="600"/>
        <w:rPr>
          <w:rFonts w:hint="eastAsia" w:ascii="Times New Roman" w:hAnsi="Times New Roman" w:eastAsia="Times New Roman"/>
          <w:color w:val="auto"/>
          <w:sz w:val="21"/>
          <w:szCs w:val="24"/>
          <w:highlight w:val="none"/>
          <w:lang w:val="en-US" w:eastAsia="zh-CN"/>
        </w:rPr>
      </w:pPr>
      <w:r>
        <w:rPr>
          <w:rFonts w:hint="default"/>
          <w:color w:val="auto"/>
          <w:sz w:val="21"/>
          <w:szCs w:val="24"/>
          <w:highlight w:val="none"/>
        </w:rPr>
        <w:t>地</w:t>
      </w:r>
      <w:r>
        <w:rPr>
          <w:rFonts w:hint="default"/>
          <w:color w:val="auto"/>
          <w:sz w:val="21"/>
          <w:szCs w:val="24"/>
          <w:highlight w:val="none"/>
          <w:lang w:val="en-US" w:eastAsia="zh-CN"/>
        </w:rPr>
        <w:t xml:space="preserve">    </w:t>
      </w:r>
      <w:r>
        <w:rPr>
          <w:rFonts w:hint="default"/>
          <w:color w:val="auto"/>
          <w:sz w:val="21"/>
          <w:szCs w:val="24"/>
          <w:highlight w:val="none"/>
        </w:rPr>
        <w:t>址：</w:t>
      </w:r>
      <w:r>
        <w:rPr>
          <w:rFonts w:hint="eastAsia" w:ascii="Times New Roman" w:hAnsi="Times New Roman" w:eastAsia="Times New Roman"/>
          <w:color w:val="auto"/>
          <w:sz w:val="21"/>
          <w:szCs w:val="24"/>
          <w:highlight w:val="none"/>
          <w:u w:val="single"/>
        </w:rPr>
        <w:t xml:space="preserve"> </w:t>
      </w:r>
      <w:r>
        <w:rPr>
          <w:rFonts w:hint="default" w:hAnsi="Times New Roman"/>
          <w:color w:val="auto"/>
          <w:sz w:val="21"/>
          <w:szCs w:val="24"/>
          <w:highlight w:val="none"/>
          <w:u w:val="single"/>
          <w:lang w:val="en-US" w:eastAsia="zh-CN"/>
        </w:rPr>
        <w:t xml:space="preserve">                                                  </w:t>
      </w:r>
    </w:p>
    <w:p w14:paraId="6743680F">
      <w:pPr>
        <w:pStyle w:val="11"/>
        <w:keepNext w:val="0"/>
        <w:keepLines w:val="0"/>
        <w:tabs>
          <w:tab w:val="left" w:pos="3232"/>
          <w:tab w:val="left" w:pos="8529"/>
        </w:tabs>
        <w:kinsoku/>
        <w:overflowPunct w:val="0"/>
        <w:bidi w:val="0"/>
        <w:spacing w:before="36" w:line="360" w:lineRule="auto"/>
        <w:ind w:firstLine="3360" w:firstLineChars="1600"/>
        <w:rPr>
          <w:rFonts w:hint="eastAsia" w:ascii="Times New Roman" w:hAnsi="Times New Roman" w:eastAsia="Times New Roman"/>
          <w:color w:val="auto"/>
          <w:sz w:val="21"/>
          <w:szCs w:val="24"/>
          <w:highlight w:val="none"/>
          <w:lang w:val="en-US" w:eastAsia="zh-CN"/>
        </w:rPr>
      </w:pPr>
      <w:r>
        <w:rPr>
          <w:rFonts w:hint="default"/>
          <w:color w:val="auto"/>
          <w:sz w:val="21"/>
          <w:szCs w:val="24"/>
          <w:highlight w:val="none"/>
        </w:rPr>
        <w:t>网</w:t>
      </w:r>
      <w:r>
        <w:rPr>
          <w:rFonts w:hint="default"/>
          <w:color w:val="auto"/>
          <w:sz w:val="21"/>
          <w:szCs w:val="24"/>
          <w:highlight w:val="none"/>
          <w:lang w:val="en-US" w:eastAsia="zh-CN"/>
        </w:rPr>
        <w:t xml:space="preserve">    </w:t>
      </w:r>
      <w:r>
        <w:rPr>
          <w:rFonts w:hint="default"/>
          <w:color w:val="auto"/>
          <w:sz w:val="21"/>
          <w:szCs w:val="24"/>
          <w:highlight w:val="none"/>
        </w:rPr>
        <w:t>址：</w:t>
      </w:r>
      <w:r>
        <w:rPr>
          <w:rFonts w:hint="eastAsia" w:ascii="Times New Roman" w:hAnsi="Times New Roman" w:eastAsia="Times New Roman"/>
          <w:color w:val="auto"/>
          <w:sz w:val="21"/>
          <w:szCs w:val="24"/>
          <w:highlight w:val="none"/>
          <w:u w:val="single"/>
        </w:rPr>
        <w:t xml:space="preserve"> </w:t>
      </w:r>
      <w:r>
        <w:rPr>
          <w:rFonts w:hint="default" w:hAnsi="Times New Roman"/>
          <w:color w:val="auto"/>
          <w:sz w:val="21"/>
          <w:szCs w:val="24"/>
          <w:highlight w:val="none"/>
          <w:u w:val="single"/>
          <w:lang w:val="en-US" w:eastAsia="zh-CN"/>
        </w:rPr>
        <w:t xml:space="preserve">                                                   </w:t>
      </w:r>
    </w:p>
    <w:p w14:paraId="2D11C37D">
      <w:pPr>
        <w:pStyle w:val="11"/>
        <w:keepNext w:val="0"/>
        <w:keepLines w:val="0"/>
        <w:tabs>
          <w:tab w:val="left" w:pos="3232"/>
          <w:tab w:val="left" w:pos="8529"/>
        </w:tabs>
        <w:kinsoku/>
        <w:overflowPunct w:val="0"/>
        <w:bidi w:val="0"/>
        <w:spacing w:before="36" w:line="360" w:lineRule="auto"/>
        <w:ind w:firstLine="3360" w:firstLineChars="1600"/>
        <w:rPr>
          <w:rFonts w:hint="eastAsia" w:ascii="Times New Roman" w:hAnsi="Times New Roman" w:eastAsia="Times New Roman"/>
          <w:color w:val="auto"/>
          <w:sz w:val="21"/>
          <w:szCs w:val="24"/>
          <w:highlight w:val="none"/>
          <w:u w:val="single"/>
          <w:lang w:val="en-US" w:eastAsia="zh-CN"/>
        </w:rPr>
      </w:pPr>
      <w:r>
        <w:rPr>
          <w:rFonts w:hint="default"/>
          <w:color w:val="auto"/>
          <w:sz w:val="21"/>
          <w:szCs w:val="24"/>
          <w:highlight w:val="none"/>
        </w:rPr>
        <w:t>电</w:t>
      </w:r>
      <w:r>
        <w:rPr>
          <w:rFonts w:hint="default"/>
          <w:color w:val="auto"/>
          <w:sz w:val="21"/>
          <w:szCs w:val="24"/>
          <w:highlight w:val="none"/>
          <w:lang w:val="en-US" w:eastAsia="zh-CN"/>
        </w:rPr>
        <w:t xml:space="preserve">    </w:t>
      </w:r>
      <w:r>
        <w:rPr>
          <w:rFonts w:hint="default"/>
          <w:color w:val="auto"/>
          <w:sz w:val="21"/>
          <w:szCs w:val="24"/>
          <w:highlight w:val="none"/>
        </w:rPr>
        <w:t>话：</w:t>
      </w:r>
      <w:r>
        <w:rPr>
          <w:rFonts w:hint="default"/>
          <w:color w:val="auto"/>
          <w:sz w:val="21"/>
          <w:szCs w:val="24"/>
          <w:highlight w:val="none"/>
          <w:u w:val="single"/>
          <w:lang w:val="en-US" w:eastAsia="zh-CN"/>
        </w:rPr>
        <w:t xml:space="preserve">                          </w:t>
      </w:r>
    </w:p>
    <w:p w14:paraId="37F1A0D9">
      <w:pPr>
        <w:pStyle w:val="11"/>
        <w:keepNext w:val="0"/>
        <w:keepLines w:val="0"/>
        <w:tabs>
          <w:tab w:val="left" w:pos="3232"/>
          <w:tab w:val="left" w:pos="8529"/>
        </w:tabs>
        <w:kinsoku/>
        <w:overflowPunct w:val="0"/>
        <w:bidi w:val="0"/>
        <w:spacing w:before="36" w:line="360" w:lineRule="auto"/>
        <w:ind w:firstLine="3360" w:firstLineChars="1600"/>
        <w:rPr>
          <w:rFonts w:hint="eastAsia" w:ascii="Times New Roman" w:hAnsi="Times New Roman" w:eastAsia="Times New Roman"/>
          <w:color w:val="auto"/>
          <w:sz w:val="21"/>
          <w:szCs w:val="24"/>
          <w:highlight w:val="none"/>
          <w:u w:val="single"/>
          <w:lang w:val="en-US" w:eastAsia="zh-CN"/>
        </w:rPr>
      </w:pPr>
      <w:r>
        <w:rPr>
          <w:rFonts w:hint="default"/>
          <w:color w:val="auto"/>
          <w:sz w:val="21"/>
          <w:szCs w:val="24"/>
          <w:highlight w:val="none"/>
        </w:rPr>
        <w:t>传</w:t>
      </w:r>
      <w:r>
        <w:rPr>
          <w:rFonts w:hint="default"/>
          <w:color w:val="auto"/>
          <w:sz w:val="21"/>
          <w:szCs w:val="24"/>
          <w:highlight w:val="none"/>
          <w:lang w:val="en-US" w:eastAsia="zh-CN"/>
        </w:rPr>
        <w:t xml:space="preserve">    </w:t>
      </w:r>
      <w:r>
        <w:rPr>
          <w:rFonts w:hint="default"/>
          <w:color w:val="auto"/>
          <w:sz w:val="21"/>
          <w:szCs w:val="24"/>
          <w:highlight w:val="none"/>
        </w:rPr>
        <w:t>真：</w:t>
      </w:r>
      <w:r>
        <w:rPr>
          <w:rFonts w:hint="default"/>
          <w:color w:val="auto"/>
          <w:sz w:val="21"/>
          <w:szCs w:val="24"/>
          <w:highlight w:val="none"/>
          <w:u w:val="single"/>
          <w:lang w:val="en-US" w:eastAsia="zh-CN"/>
        </w:rPr>
        <w:t xml:space="preserve">                          </w:t>
      </w:r>
    </w:p>
    <w:p w14:paraId="3C901F2E">
      <w:pPr>
        <w:pStyle w:val="11"/>
        <w:keepNext w:val="0"/>
        <w:keepLines w:val="0"/>
        <w:tabs>
          <w:tab w:val="left" w:pos="8529"/>
        </w:tabs>
        <w:kinsoku/>
        <w:overflowPunct w:val="0"/>
        <w:bidi w:val="0"/>
        <w:spacing w:before="36" w:line="360" w:lineRule="auto"/>
        <w:ind w:left="2601" w:firstLine="1260" w:firstLineChars="600"/>
        <w:rPr>
          <w:rFonts w:hint="eastAsia" w:ascii="Times New Roman" w:hAnsi="Times New Roman" w:eastAsia="Times New Roman"/>
          <w:color w:val="auto"/>
          <w:sz w:val="21"/>
          <w:szCs w:val="24"/>
          <w:highlight w:val="none"/>
          <w:u w:val="single"/>
          <w:lang w:val="en-US" w:eastAsia="zh-CN"/>
        </w:rPr>
      </w:pPr>
      <w:r>
        <w:rPr>
          <w:rFonts w:hint="default"/>
          <w:color w:val="auto"/>
          <w:sz w:val="21"/>
          <w:szCs w:val="24"/>
          <w:highlight w:val="none"/>
        </w:rPr>
        <w:t>邮政编码：</w:t>
      </w:r>
      <w:r>
        <w:rPr>
          <w:rFonts w:hint="eastAsia" w:ascii="Times New Roman" w:hAnsi="Times New Roman" w:eastAsia="Times New Roman"/>
          <w:color w:val="auto"/>
          <w:sz w:val="21"/>
          <w:szCs w:val="24"/>
          <w:highlight w:val="none"/>
          <w:u w:val="single"/>
        </w:rPr>
        <w:t xml:space="preserve"> </w:t>
      </w:r>
      <w:r>
        <w:rPr>
          <w:rFonts w:hint="default" w:hAnsi="Times New Roman"/>
          <w:color w:val="auto"/>
          <w:sz w:val="21"/>
          <w:szCs w:val="24"/>
          <w:highlight w:val="none"/>
          <w:u w:val="single"/>
          <w:lang w:val="en-US" w:eastAsia="zh-CN"/>
        </w:rPr>
        <w:t xml:space="preserve">                                                   </w:t>
      </w:r>
    </w:p>
    <w:p w14:paraId="59BEBC40">
      <w:pPr>
        <w:pStyle w:val="11"/>
        <w:keepNext w:val="0"/>
        <w:keepLines w:val="0"/>
        <w:tabs>
          <w:tab w:val="left" w:pos="8529"/>
        </w:tabs>
        <w:kinsoku/>
        <w:overflowPunct w:val="0"/>
        <w:bidi w:val="0"/>
        <w:spacing w:before="36" w:line="360" w:lineRule="auto"/>
        <w:ind w:left="2601"/>
        <w:rPr>
          <w:rFonts w:hint="eastAsia" w:ascii="Times New Roman" w:hAnsi="Times New Roman" w:eastAsia="Times New Roman"/>
          <w:color w:val="auto"/>
          <w:sz w:val="21"/>
          <w:szCs w:val="24"/>
          <w:highlight w:val="none"/>
          <w:u w:val="single"/>
          <w:lang w:val="en-US" w:eastAsia="zh-CN"/>
        </w:rPr>
      </w:pPr>
      <w:r>
        <w:rPr>
          <w:rFonts w:hint="default" w:hAnsi="Times New Roman"/>
          <w:color w:val="auto"/>
          <w:sz w:val="21"/>
          <w:szCs w:val="24"/>
          <w:highlight w:val="none"/>
          <w:lang w:val="en-US" w:eastAsia="zh-CN"/>
        </w:rPr>
        <w:t xml:space="preserve">                  </w:t>
      </w:r>
      <w:r>
        <w:rPr>
          <w:rFonts w:hint="default" w:hAnsi="Times New Roman"/>
          <w:color w:val="auto"/>
          <w:sz w:val="21"/>
          <w:szCs w:val="24"/>
          <w:highlight w:val="none"/>
          <w:u w:val="single"/>
          <w:lang w:val="en-US" w:eastAsia="zh-CN"/>
        </w:rPr>
        <w:t xml:space="preserve">       </w:t>
      </w:r>
      <w:r>
        <w:rPr>
          <w:rFonts w:hint="default" w:hAnsi="Times New Roman"/>
          <w:color w:val="auto"/>
          <w:sz w:val="21"/>
          <w:szCs w:val="24"/>
          <w:highlight w:val="none"/>
          <w:lang w:val="en-US" w:eastAsia="zh-CN"/>
        </w:rPr>
        <w:t>年</w:t>
      </w:r>
      <w:r>
        <w:rPr>
          <w:rFonts w:hint="default" w:hAnsi="Times New Roman"/>
          <w:color w:val="auto"/>
          <w:sz w:val="21"/>
          <w:szCs w:val="24"/>
          <w:highlight w:val="none"/>
          <w:u w:val="single"/>
          <w:lang w:val="en-US" w:eastAsia="zh-CN"/>
        </w:rPr>
        <w:t xml:space="preserve">       </w:t>
      </w:r>
      <w:r>
        <w:rPr>
          <w:rFonts w:hint="default" w:hAnsi="Times New Roman"/>
          <w:color w:val="auto"/>
          <w:sz w:val="21"/>
          <w:szCs w:val="24"/>
          <w:highlight w:val="none"/>
          <w:lang w:val="en-US" w:eastAsia="zh-CN"/>
        </w:rPr>
        <w:t>月</w:t>
      </w:r>
      <w:r>
        <w:rPr>
          <w:rFonts w:hint="default" w:hAnsi="Times New Roman"/>
          <w:color w:val="auto"/>
          <w:sz w:val="21"/>
          <w:szCs w:val="24"/>
          <w:highlight w:val="none"/>
          <w:u w:val="single"/>
          <w:lang w:val="en-US" w:eastAsia="zh-CN"/>
        </w:rPr>
        <w:t xml:space="preserve">      </w:t>
      </w:r>
      <w:r>
        <w:rPr>
          <w:rFonts w:hint="default" w:hAnsi="Times New Roman"/>
          <w:color w:val="auto"/>
          <w:sz w:val="21"/>
          <w:szCs w:val="24"/>
          <w:highlight w:val="none"/>
          <w:lang w:val="en-US" w:eastAsia="zh-CN"/>
        </w:rPr>
        <w:t>日</w:t>
      </w:r>
    </w:p>
    <w:p w14:paraId="5072EA96">
      <w:pPr>
        <w:pStyle w:val="11"/>
        <w:keepNext w:val="0"/>
        <w:keepLines w:val="0"/>
        <w:tabs>
          <w:tab w:val="left" w:pos="631"/>
          <w:tab w:val="left" w:pos="1471"/>
          <w:tab w:val="left" w:pos="2311"/>
        </w:tabs>
        <w:kinsoku/>
        <w:overflowPunct w:val="0"/>
        <w:bidi w:val="0"/>
        <w:spacing w:before="36" w:line="360" w:lineRule="auto"/>
        <w:ind w:left="0" w:right="117"/>
        <w:jc w:val="right"/>
        <w:rPr>
          <w:rFonts w:hint="default"/>
          <w:color w:val="auto"/>
          <w:sz w:val="21"/>
          <w:szCs w:val="24"/>
          <w:highlight w:val="none"/>
        </w:rPr>
        <w:sectPr>
          <w:footerReference r:id="rId15" w:type="default"/>
          <w:pgSz w:w="11905" w:h="16838"/>
          <w:pgMar w:top="1417" w:right="1417" w:bottom="1417" w:left="1417" w:header="992" w:footer="992" w:gutter="0"/>
          <w:lnNumType w:countBy="0" w:distance="360"/>
          <w:cols w:space="720" w:num="1"/>
        </w:sectPr>
      </w:pPr>
    </w:p>
    <w:p w14:paraId="51C0815F">
      <w:pPr>
        <w:pStyle w:val="5"/>
        <w:keepNext w:val="0"/>
        <w:keepLines w:val="0"/>
        <w:kinsoku/>
        <w:bidi w:val="0"/>
        <w:outlineLvl w:val="2"/>
        <w:rPr>
          <w:rFonts w:hint="default"/>
          <w:b/>
          <w:color w:val="auto"/>
          <w:sz w:val="28"/>
          <w:szCs w:val="24"/>
          <w:highlight w:val="none"/>
        </w:rPr>
      </w:pPr>
      <w:bookmarkStart w:id="210" w:name="bookmark178"/>
      <w:bookmarkEnd w:id="210"/>
      <w:bookmarkStart w:id="211" w:name="_Toc25723"/>
      <w:bookmarkStart w:id="212" w:name="_Toc8767"/>
      <w:r>
        <w:rPr>
          <w:rFonts w:hint="default"/>
          <w:b/>
          <w:color w:val="auto"/>
          <w:sz w:val="28"/>
          <w:szCs w:val="24"/>
          <w:highlight w:val="none"/>
        </w:rPr>
        <w:t>（二）投标函附录</w:t>
      </w:r>
      <w:bookmarkEnd w:id="211"/>
      <w:bookmarkEnd w:id="212"/>
    </w:p>
    <w:p w14:paraId="23B7B3AE">
      <w:pPr>
        <w:pStyle w:val="11"/>
        <w:keepNext w:val="0"/>
        <w:keepLines w:val="0"/>
        <w:kinsoku/>
        <w:overflowPunct w:val="0"/>
        <w:bidi w:val="0"/>
        <w:ind w:left="0"/>
        <w:rPr>
          <w:rFonts w:hint="default"/>
          <w:color w:val="auto"/>
          <w:sz w:val="20"/>
          <w:szCs w:val="24"/>
          <w:highlight w:val="none"/>
        </w:rPr>
      </w:pPr>
    </w:p>
    <w:p w14:paraId="4C9C3645">
      <w:pPr>
        <w:pStyle w:val="11"/>
        <w:keepNext w:val="0"/>
        <w:keepLines w:val="0"/>
        <w:kinsoku/>
        <w:overflowPunct w:val="0"/>
        <w:bidi w:val="0"/>
        <w:spacing w:before="11"/>
        <w:ind w:left="0"/>
        <w:rPr>
          <w:rFonts w:hint="default"/>
          <w:color w:val="auto"/>
          <w:sz w:val="22"/>
          <w:szCs w:val="24"/>
          <w:highlight w:val="none"/>
        </w:rPr>
      </w:pPr>
    </w:p>
    <w:tbl>
      <w:tblPr>
        <w:tblStyle w:val="24"/>
        <w:tblW w:w="9033" w:type="dxa"/>
        <w:tblInd w:w="2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28"/>
        <w:gridCol w:w="5505"/>
      </w:tblGrid>
      <w:tr w14:paraId="08ED2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6BC152">
            <w:pPr>
              <w:pStyle w:val="31"/>
              <w:keepNext w:val="0"/>
              <w:keepLines w:val="0"/>
              <w:kinsoku/>
              <w:overflowPunct w:val="0"/>
              <w:bidi w:val="0"/>
              <w:spacing w:before="26"/>
              <w:jc w:val="center"/>
              <w:rPr>
                <w:rFonts w:hint="default" w:ascii="宋体" w:hAnsi="宋体" w:eastAsia="宋体" w:cs="宋体"/>
                <w:color w:val="auto"/>
                <w:sz w:val="21"/>
                <w:szCs w:val="24"/>
                <w:highlight w:val="none"/>
                <w:lang w:eastAsia="zh-CN"/>
              </w:rPr>
            </w:pPr>
            <w:r>
              <w:rPr>
                <w:rFonts w:hint="default" w:ascii="宋体" w:hAnsi="宋体" w:eastAsia="宋体" w:cs="宋体"/>
                <w:color w:val="auto"/>
                <w:sz w:val="21"/>
                <w:szCs w:val="24"/>
                <w:highlight w:val="none"/>
                <w:lang w:eastAsia="zh-CN"/>
              </w:rPr>
              <w:t>项目名称</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ED2E6E">
            <w:pPr>
              <w:pStyle w:val="31"/>
              <w:keepNext w:val="0"/>
              <w:keepLines w:val="0"/>
              <w:kinsoku/>
              <w:overflowPunct w:val="0"/>
              <w:bidi w:val="0"/>
              <w:spacing w:before="26"/>
              <w:jc w:val="center"/>
              <w:rPr>
                <w:rFonts w:hint="default" w:ascii="宋体" w:hAnsi="宋体" w:eastAsia="宋体" w:cs="宋体"/>
                <w:color w:val="auto"/>
                <w:sz w:val="21"/>
                <w:szCs w:val="24"/>
                <w:highlight w:val="none"/>
                <w:lang w:eastAsia="zh-CN"/>
              </w:rPr>
            </w:pPr>
            <w:r>
              <w:rPr>
                <w:rFonts w:hint="default" w:ascii="宋体" w:hAnsi="宋体" w:eastAsia="宋体" w:cs="宋体"/>
                <w:color w:val="auto"/>
                <w:sz w:val="21"/>
                <w:szCs w:val="24"/>
                <w:highlight w:val="none"/>
                <w:lang w:val="en-US" w:eastAsia="zh-CN"/>
              </w:rPr>
              <w:t>增城区南部水厂及配套管网建设工程-智慧水厂系统管理平台</w:t>
            </w:r>
          </w:p>
        </w:tc>
      </w:tr>
      <w:tr w14:paraId="793C9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54CD2B">
            <w:pPr>
              <w:pStyle w:val="31"/>
              <w:keepNext w:val="0"/>
              <w:keepLines w:val="0"/>
              <w:kinsoku/>
              <w:overflowPunct w:val="0"/>
              <w:bidi w:val="0"/>
              <w:spacing w:before="26"/>
              <w:jc w:val="center"/>
              <w:rPr>
                <w:rFonts w:hint="default" w:ascii="宋体" w:hAnsi="宋体" w:eastAsia="宋体" w:cs="宋体"/>
                <w:color w:val="auto"/>
                <w:sz w:val="21"/>
                <w:szCs w:val="24"/>
                <w:highlight w:val="none"/>
                <w:lang w:eastAsia="zh-CN"/>
              </w:rPr>
            </w:pPr>
            <w:r>
              <w:rPr>
                <w:rFonts w:hint="default" w:ascii="宋体" w:hAnsi="宋体" w:eastAsia="宋体" w:cs="宋体"/>
                <w:color w:val="auto"/>
                <w:sz w:val="21"/>
                <w:szCs w:val="24"/>
                <w:highlight w:val="none"/>
                <w:lang w:eastAsia="zh-CN"/>
              </w:rPr>
              <w:t>投标总报价（元）</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090B18">
            <w:pPr>
              <w:pStyle w:val="31"/>
              <w:keepNext w:val="0"/>
              <w:keepLines w:val="0"/>
              <w:kinsoku/>
              <w:overflowPunct w:val="0"/>
              <w:bidi w:val="0"/>
              <w:spacing w:before="26"/>
              <w:jc w:val="center"/>
              <w:rPr>
                <w:rFonts w:hint="default" w:ascii="宋体" w:hAnsi="宋体" w:eastAsia="宋体" w:cs="宋体"/>
                <w:color w:val="auto"/>
                <w:sz w:val="21"/>
                <w:szCs w:val="24"/>
                <w:highlight w:val="none"/>
                <w:lang w:eastAsia="zh-CN"/>
              </w:rPr>
            </w:pPr>
          </w:p>
        </w:tc>
      </w:tr>
      <w:tr w14:paraId="3C691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86CB34">
            <w:pPr>
              <w:pStyle w:val="31"/>
              <w:keepNext w:val="0"/>
              <w:keepLines w:val="0"/>
              <w:kinsoku/>
              <w:overflowPunct w:val="0"/>
              <w:bidi w:val="0"/>
              <w:spacing w:before="26"/>
              <w:jc w:val="center"/>
              <w:rPr>
                <w:rFonts w:hint="default" w:ascii="宋体" w:hAnsi="宋体" w:eastAsia="宋体" w:cs="宋体"/>
                <w:color w:val="auto"/>
                <w:sz w:val="21"/>
                <w:szCs w:val="24"/>
                <w:highlight w:val="none"/>
                <w:lang w:eastAsia="zh-CN"/>
              </w:rPr>
            </w:pPr>
            <w:r>
              <w:rPr>
                <w:rFonts w:hint="default" w:ascii="宋体" w:hAnsi="宋体" w:eastAsia="宋体" w:cs="宋体"/>
                <w:color w:val="auto"/>
                <w:sz w:val="21"/>
                <w:szCs w:val="24"/>
                <w:highlight w:val="none"/>
                <w:lang w:eastAsia="zh-CN"/>
              </w:rPr>
              <w:t>投标报价下浮率</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BF20AF">
            <w:pPr>
              <w:pStyle w:val="31"/>
              <w:keepNext w:val="0"/>
              <w:keepLines w:val="0"/>
              <w:kinsoku/>
              <w:overflowPunct w:val="0"/>
              <w:bidi w:val="0"/>
              <w:spacing w:before="26"/>
              <w:jc w:val="center"/>
              <w:rPr>
                <w:rFonts w:hint="default"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u w:val="single"/>
                <w:lang w:val="en-US" w:eastAsia="zh-CN"/>
              </w:rPr>
              <w:t>　　　　　　　</w:t>
            </w:r>
            <w:r>
              <w:rPr>
                <w:rFonts w:hint="default" w:ascii="宋体" w:hAnsi="宋体" w:eastAsia="宋体" w:cs="宋体"/>
                <w:color w:val="auto"/>
                <w:sz w:val="21"/>
                <w:szCs w:val="24"/>
                <w:highlight w:val="none"/>
                <w:lang w:val="en-US" w:eastAsia="zh-CN"/>
              </w:rPr>
              <w:t>%</w:t>
            </w:r>
          </w:p>
        </w:tc>
      </w:tr>
      <w:tr w14:paraId="5CA30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exact"/>
        </w:trPr>
        <w:tc>
          <w:tcPr>
            <w:tcW w:w="3528"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7F58F19">
            <w:pPr>
              <w:pStyle w:val="31"/>
              <w:keepNext w:val="0"/>
              <w:keepLines w:val="0"/>
              <w:kinsoku/>
              <w:overflowPunct w:val="0"/>
              <w:bidi w:val="0"/>
              <w:spacing w:before="26"/>
              <w:jc w:val="center"/>
              <w:rPr>
                <w:rFonts w:hint="default"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eastAsia="zh-CN"/>
              </w:rPr>
              <w:t>项目</w:t>
            </w:r>
            <w:r>
              <w:rPr>
                <w:rFonts w:hint="default" w:ascii="宋体" w:hAnsi="宋体" w:eastAsia="宋体" w:cs="宋体"/>
                <w:color w:val="auto"/>
                <w:sz w:val="21"/>
                <w:szCs w:val="24"/>
                <w:highlight w:val="none"/>
                <w:lang w:eastAsia="zh-CN"/>
              </w:rPr>
              <w:t>服务期限</w:t>
            </w:r>
          </w:p>
        </w:tc>
        <w:tc>
          <w:tcPr>
            <w:tcW w:w="550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936C003">
            <w:pPr>
              <w:pStyle w:val="31"/>
              <w:keepNext w:val="0"/>
              <w:keepLines w:val="0"/>
              <w:kinsoku/>
              <w:overflowPunct w:val="0"/>
              <w:bidi w:val="0"/>
              <w:spacing w:before="26"/>
              <w:jc w:val="center"/>
              <w:rPr>
                <w:rFonts w:hint="default"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eastAsia="zh-CN"/>
              </w:rPr>
              <w:t>按招标文件要求</w:t>
            </w:r>
          </w:p>
        </w:tc>
      </w:tr>
      <w:tr w14:paraId="1ACC4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9" w:hRule="exact"/>
        </w:trPr>
        <w:tc>
          <w:tcPr>
            <w:tcW w:w="3528"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34E77F7">
            <w:pPr>
              <w:pStyle w:val="31"/>
              <w:keepNext w:val="0"/>
              <w:keepLines w:val="0"/>
              <w:kinsoku/>
              <w:overflowPunct w:val="0"/>
              <w:bidi w:val="0"/>
              <w:spacing w:before="26"/>
              <w:jc w:val="center"/>
              <w:rPr>
                <w:rFonts w:hint="default" w:ascii="宋体" w:hAnsi="宋体" w:eastAsia="宋体" w:cs="宋体"/>
                <w:color w:val="auto"/>
                <w:sz w:val="21"/>
                <w:szCs w:val="24"/>
                <w:highlight w:val="none"/>
                <w:lang w:eastAsia="zh-CN"/>
              </w:rPr>
            </w:pPr>
            <w:r>
              <w:rPr>
                <w:rFonts w:hint="default" w:ascii="宋体" w:hAnsi="宋体" w:eastAsia="宋体" w:cs="宋体"/>
                <w:color w:val="auto"/>
                <w:sz w:val="21"/>
                <w:szCs w:val="24"/>
                <w:highlight w:val="none"/>
                <w:lang w:eastAsia="zh-CN"/>
              </w:rPr>
              <w:t>质量标准</w:t>
            </w:r>
          </w:p>
        </w:tc>
        <w:tc>
          <w:tcPr>
            <w:tcW w:w="550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4EE06C3">
            <w:pPr>
              <w:pStyle w:val="31"/>
              <w:keepNext w:val="0"/>
              <w:keepLines w:val="0"/>
              <w:kinsoku/>
              <w:overflowPunct w:val="0"/>
              <w:bidi w:val="0"/>
              <w:spacing w:before="26"/>
              <w:jc w:val="center"/>
              <w:rPr>
                <w:rFonts w:hint="default" w:ascii="宋体" w:hAnsi="宋体" w:eastAsia="宋体" w:cs="宋体"/>
                <w:color w:val="auto"/>
                <w:sz w:val="21"/>
                <w:szCs w:val="24"/>
                <w:highlight w:val="none"/>
                <w:lang w:eastAsia="zh-CN"/>
              </w:rPr>
            </w:pPr>
            <w:r>
              <w:rPr>
                <w:rFonts w:hint="default" w:ascii="宋体" w:hAnsi="宋体" w:eastAsia="宋体" w:cs="宋体"/>
                <w:color w:val="auto"/>
                <w:sz w:val="21"/>
                <w:szCs w:val="24"/>
                <w:highlight w:val="none"/>
                <w:lang w:eastAsia="zh-CN"/>
              </w:rPr>
              <w:t>按招标文件的要求</w:t>
            </w:r>
          </w:p>
        </w:tc>
      </w:tr>
      <w:tr w14:paraId="38072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exact"/>
        </w:trPr>
        <w:tc>
          <w:tcPr>
            <w:tcW w:w="3528"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E0C0818">
            <w:pPr>
              <w:pStyle w:val="31"/>
              <w:keepNext w:val="0"/>
              <w:keepLines w:val="0"/>
              <w:kinsoku/>
              <w:overflowPunct w:val="0"/>
              <w:bidi w:val="0"/>
              <w:spacing w:before="26"/>
              <w:jc w:val="center"/>
              <w:rPr>
                <w:rFonts w:hint="default"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eastAsia="zh-CN"/>
              </w:rPr>
              <w:t>投标有效期</w:t>
            </w:r>
          </w:p>
        </w:tc>
        <w:tc>
          <w:tcPr>
            <w:tcW w:w="550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4DBDE26">
            <w:pPr>
              <w:pStyle w:val="31"/>
              <w:keepNext w:val="0"/>
              <w:keepLines w:val="0"/>
              <w:kinsoku/>
              <w:overflowPunct w:val="0"/>
              <w:bidi w:val="0"/>
              <w:spacing w:before="26"/>
              <w:jc w:val="center"/>
              <w:rPr>
                <w:rFonts w:hint="default"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eastAsia="zh-CN"/>
              </w:rPr>
              <w:t>按招标文件要求</w:t>
            </w:r>
          </w:p>
        </w:tc>
      </w:tr>
    </w:tbl>
    <w:p w14:paraId="44FEF0E5">
      <w:pPr>
        <w:pStyle w:val="11"/>
        <w:keepNext w:val="0"/>
        <w:keepLines w:val="0"/>
        <w:kinsoku/>
        <w:overflowPunct w:val="0"/>
        <w:bidi w:val="0"/>
        <w:ind w:left="0"/>
        <w:rPr>
          <w:rFonts w:hint="default"/>
          <w:color w:val="auto"/>
          <w:sz w:val="20"/>
          <w:szCs w:val="24"/>
          <w:highlight w:val="none"/>
        </w:rPr>
      </w:pPr>
    </w:p>
    <w:p w14:paraId="52E49DF0">
      <w:pPr>
        <w:pStyle w:val="35"/>
        <w:ind w:firstLine="436"/>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注：</w:t>
      </w:r>
    </w:p>
    <w:p w14:paraId="6C220599">
      <w:pPr>
        <w:pStyle w:val="35"/>
        <w:ind w:firstLine="436"/>
        <w:rPr>
          <w:rFonts w:hint="default"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w:t>
      </w:r>
      <w:r>
        <w:rPr>
          <w:rFonts w:hint="default" w:ascii="宋体" w:hAnsi="宋体" w:cs="宋体"/>
          <w:color w:val="auto"/>
          <w:sz w:val="21"/>
          <w:szCs w:val="21"/>
          <w:highlight w:val="none"/>
          <w:lang w:val="zh-CN"/>
        </w:rPr>
        <w:t>投标</w:t>
      </w:r>
      <w:r>
        <w:rPr>
          <w:rFonts w:hint="default" w:ascii="宋体" w:hAnsi="宋体" w:eastAsia="宋体" w:cs="宋体"/>
          <w:color w:val="auto"/>
          <w:sz w:val="21"/>
          <w:szCs w:val="24"/>
          <w:highlight w:val="none"/>
          <w:lang w:eastAsia="zh-CN"/>
        </w:rPr>
        <w:t>报价</w:t>
      </w:r>
      <w:r>
        <w:rPr>
          <w:rFonts w:hint="default" w:ascii="宋体" w:hAnsi="宋体" w:cs="宋体"/>
          <w:color w:val="auto"/>
          <w:sz w:val="21"/>
          <w:szCs w:val="21"/>
          <w:highlight w:val="none"/>
          <w:lang w:val="zh-CN"/>
        </w:rPr>
        <w:t>下浮率以百分比</w:t>
      </w:r>
      <w:r>
        <w:rPr>
          <w:rFonts w:hint="default" w:ascii="宋体" w:hAnsi="宋体" w:eastAsia="宋体" w:cs="宋体"/>
          <w:color w:val="auto"/>
          <w:sz w:val="21"/>
          <w:szCs w:val="21"/>
          <w:highlight w:val="none"/>
          <w:lang w:val="zh-CN"/>
        </w:rPr>
        <w:t>为单位，保留到小数点后</w:t>
      </w:r>
      <w:r>
        <w:rPr>
          <w:rFonts w:hint="eastAsia" w:ascii="宋体" w:hAnsi="宋体" w:eastAsia="宋体" w:cs="宋体"/>
          <w:color w:val="auto"/>
          <w:sz w:val="21"/>
          <w:szCs w:val="21"/>
          <w:highlight w:val="none"/>
          <w:lang w:val="en-US" w:eastAsia="zh-CN"/>
        </w:rPr>
        <w:t>两</w:t>
      </w:r>
      <w:r>
        <w:rPr>
          <w:rFonts w:hint="default" w:ascii="宋体" w:hAnsi="宋体" w:eastAsia="宋体" w:cs="宋体"/>
          <w:color w:val="auto"/>
          <w:sz w:val="21"/>
          <w:szCs w:val="21"/>
          <w:highlight w:val="none"/>
          <w:lang w:val="zh-CN"/>
        </w:rPr>
        <w:t>位，投标报价填报保留小数点后</w:t>
      </w:r>
      <w:r>
        <w:rPr>
          <w:rFonts w:hint="eastAsia" w:ascii="宋体" w:hAnsi="宋体" w:eastAsia="宋体" w:cs="宋体"/>
          <w:color w:val="auto"/>
          <w:sz w:val="21"/>
          <w:szCs w:val="21"/>
          <w:highlight w:val="none"/>
          <w:lang w:val="en-US" w:eastAsia="zh-CN"/>
        </w:rPr>
        <w:t>两</w:t>
      </w:r>
      <w:r>
        <w:rPr>
          <w:rFonts w:hint="default" w:ascii="宋体" w:hAnsi="宋体" w:eastAsia="宋体" w:cs="宋体"/>
          <w:color w:val="auto"/>
          <w:sz w:val="21"/>
          <w:szCs w:val="21"/>
          <w:highlight w:val="none"/>
          <w:lang w:val="zh-CN"/>
        </w:rPr>
        <w:t>位。</w:t>
      </w:r>
    </w:p>
    <w:p w14:paraId="1CAD3B6E">
      <w:pPr>
        <w:pStyle w:val="35"/>
        <w:ind w:firstLine="436"/>
        <w:rPr>
          <w:rFonts w:hint="default" w:ascii="宋体" w:hAnsi="宋体" w:cs="宋体"/>
          <w:color w:val="auto"/>
          <w:sz w:val="21"/>
          <w:szCs w:val="21"/>
          <w:highlight w:val="none"/>
        </w:rPr>
      </w:pPr>
      <w:r>
        <w:rPr>
          <w:rFonts w:hint="default" w:ascii="宋体" w:hAnsi="宋体" w:cs="宋体"/>
          <w:color w:val="auto"/>
          <w:sz w:val="21"/>
          <w:szCs w:val="21"/>
          <w:highlight w:val="none"/>
          <w:lang w:val="en-US" w:eastAsia="zh-CN"/>
        </w:rPr>
        <w:t>2</w:t>
      </w:r>
      <w:r>
        <w:rPr>
          <w:rFonts w:hint="default" w:ascii="宋体" w:hAnsi="宋体" w:cs="宋体"/>
          <w:color w:val="auto"/>
          <w:sz w:val="21"/>
          <w:szCs w:val="21"/>
          <w:highlight w:val="none"/>
        </w:rPr>
        <w:t>、投标</w:t>
      </w:r>
      <w:r>
        <w:rPr>
          <w:rFonts w:hint="default" w:ascii="宋体" w:hAnsi="宋体" w:eastAsia="宋体" w:cs="宋体"/>
          <w:color w:val="auto"/>
          <w:sz w:val="21"/>
          <w:szCs w:val="24"/>
          <w:highlight w:val="none"/>
          <w:lang w:eastAsia="zh-CN"/>
        </w:rPr>
        <w:t>报价</w:t>
      </w:r>
      <w:r>
        <w:rPr>
          <w:rFonts w:hint="default" w:ascii="宋体" w:hAnsi="宋体" w:cs="宋体"/>
          <w:color w:val="auto"/>
          <w:sz w:val="21"/>
          <w:szCs w:val="21"/>
          <w:highlight w:val="none"/>
        </w:rPr>
        <w:t>下浮率=（最高投标限价-投标报价）/最高投标限价*100%。</w:t>
      </w:r>
    </w:p>
    <w:p w14:paraId="69E52FB5">
      <w:pPr>
        <w:pStyle w:val="11"/>
        <w:keepNext w:val="0"/>
        <w:keepLines w:val="0"/>
        <w:kinsoku/>
        <w:overflowPunct w:val="0"/>
        <w:bidi w:val="0"/>
        <w:ind w:left="0"/>
        <w:rPr>
          <w:rFonts w:hint="default"/>
          <w:color w:val="auto"/>
          <w:sz w:val="19"/>
          <w:szCs w:val="24"/>
          <w:highlight w:val="none"/>
        </w:rPr>
      </w:pPr>
    </w:p>
    <w:p w14:paraId="4DBAB61C">
      <w:pPr>
        <w:pStyle w:val="11"/>
        <w:keepNext w:val="0"/>
        <w:keepLines w:val="0"/>
        <w:kinsoku/>
        <w:overflowPunct w:val="0"/>
        <w:bidi w:val="0"/>
        <w:spacing w:before="10"/>
        <w:ind w:left="0"/>
        <w:rPr>
          <w:rFonts w:hint="default"/>
          <w:color w:val="auto"/>
          <w:sz w:val="24"/>
          <w:szCs w:val="24"/>
          <w:highlight w:val="none"/>
        </w:rPr>
      </w:pPr>
    </w:p>
    <w:p w14:paraId="6FE8F51E">
      <w:pPr>
        <w:pStyle w:val="11"/>
        <w:keepNext w:val="0"/>
        <w:keepLines w:val="0"/>
        <w:tabs>
          <w:tab w:val="left" w:pos="631"/>
          <w:tab w:val="left" w:pos="1471"/>
          <w:tab w:val="left" w:pos="2311"/>
        </w:tabs>
        <w:kinsoku/>
        <w:overflowPunct w:val="0"/>
        <w:bidi w:val="0"/>
        <w:spacing w:before="36"/>
        <w:ind w:left="0" w:right="177"/>
        <w:jc w:val="right"/>
        <w:rPr>
          <w:rFonts w:hint="default"/>
          <w:color w:val="auto"/>
          <w:sz w:val="21"/>
          <w:szCs w:val="24"/>
          <w:highlight w:val="none"/>
        </w:rPr>
      </w:pPr>
      <w:r>
        <w:rPr>
          <w:rFonts w:hint="eastAsia" w:ascii="Times New Roman" w:hAnsi="Times New Roman" w:eastAsia="Times New Roman"/>
          <w:color w:val="auto"/>
          <w:sz w:val="24"/>
          <w:szCs w:val="24"/>
          <w:highlight w:val="none"/>
          <w:u w:val="single"/>
        </w:rPr>
        <w:t xml:space="preserve"> </w:t>
      </w:r>
    </w:p>
    <w:p w14:paraId="020DAA92">
      <w:pPr>
        <w:pStyle w:val="11"/>
        <w:keepNext w:val="0"/>
        <w:keepLines w:val="0"/>
        <w:tabs>
          <w:tab w:val="left" w:pos="631"/>
          <w:tab w:val="left" w:pos="1471"/>
          <w:tab w:val="left" w:pos="2311"/>
        </w:tabs>
        <w:kinsoku/>
        <w:overflowPunct w:val="0"/>
        <w:bidi w:val="0"/>
        <w:spacing w:before="36"/>
        <w:ind w:left="0" w:right="177"/>
        <w:jc w:val="right"/>
        <w:rPr>
          <w:rFonts w:hint="default"/>
          <w:color w:val="auto"/>
          <w:sz w:val="21"/>
          <w:szCs w:val="24"/>
          <w:highlight w:val="none"/>
        </w:rPr>
        <w:sectPr>
          <w:pgSz w:w="11905" w:h="16838"/>
          <w:pgMar w:top="1417" w:right="1417" w:bottom="1417" w:left="1417" w:header="992" w:footer="992" w:gutter="0"/>
          <w:lnNumType w:countBy="0" w:distance="360"/>
          <w:cols w:space="720" w:num="1"/>
        </w:sectPr>
      </w:pPr>
    </w:p>
    <w:p w14:paraId="14581A9F">
      <w:pPr>
        <w:pStyle w:val="4"/>
        <w:keepNext w:val="0"/>
        <w:keepLines w:val="0"/>
        <w:kinsoku/>
        <w:bidi w:val="0"/>
        <w:jc w:val="center"/>
        <w:outlineLvl w:val="1"/>
        <w:rPr>
          <w:rFonts w:hint="default"/>
          <w:color w:val="auto"/>
          <w:sz w:val="28"/>
          <w:szCs w:val="24"/>
          <w:highlight w:val="none"/>
        </w:rPr>
      </w:pPr>
      <w:bookmarkStart w:id="213" w:name="bookmark179"/>
      <w:bookmarkEnd w:id="213"/>
      <w:bookmarkStart w:id="214" w:name="_Toc2313"/>
      <w:bookmarkStart w:id="215" w:name="_Toc5051"/>
      <w:r>
        <w:rPr>
          <w:rFonts w:hint="default"/>
          <w:color w:val="auto"/>
          <w:sz w:val="28"/>
          <w:szCs w:val="24"/>
          <w:highlight w:val="none"/>
        </w:rPr>
        <w:t>二、法定代表人身份证明</w:t>
      </w:r>
      <w:bookmarkEnd w:id="214"/>
      <w:bookmarkEnd w:id="215"/>
    </w:p>
    <w:p w14:paraId="02126F4D">
      <w:pPr>
        <w:pStyle w:val="11"/>
        <w:keepNext w:val="0"/>
        <w:keepLines w:val="0"/>
        <w:kinsoku/>
        <w:overflowPunct w:val="0"/>
        <w:bidi w:val="0"/>
        <w:ind w:left="0"/>
        <w:rPr>
          <w:rFonts w:hint="eastAsia" w:ascii="Microsoft JhengHei" w:hAnsi="Microsoft JhengHei" w:eastAsia="Microsoft JhengHei"/>
          <w:b/>
          <w:color w:val="auto"/>
          <w:sz w:val="32"/>
          <w:szCs w:val="24"/>
          <w:highlight w:val="none"/>
        </w:rPr>
      </w:pPr>
    </w:p>
    <w:p w14:paraId="2CE6219C">
      <w:pPr>
        <w:pStyle w:val="11"/>
        <w:keepNext w:val="0"/>
        <w:keepLines w:val="0"/>
        <w:kinsoku/>
        <w:overflowPunct w:val="0"/>
        <w:bidi w:val="0"/>
        <w:ind w:left="0"/>
        <w:rPr>
          <w:rFonts w:hint="eastAsia" w:ascii="Microsoft JhengHei" w:hAnsi="Microsoft JhengHei" w:eastAsia="Microsoft JhengHei"/>
          <w:b/>
          <w:color w:val="auto"/>
          <w:sz w:val="32"/>
          <w:szCs w:val="24"/>
          <w:highlight w:val="none"/>
        </w:rPr>
      </w:pPr>
    </w:p>
    <w:p w14:paraId="1D958607">
      <w:pPr>
        <w:pStyle w:val="11"/>
        <w:keepNext w:val="0"/>
        <w:keepLines w:val="0"/>
        <w:kinsoku/>
        <w:overflowPunct w:val="0"/>
        <w:bidi w:val="0"/>
        <w:spacing w:before="8"/>
        <w:ind w:left="0"/>
        <w:rPr>
          <w:rFonts w:hint="eastAsia" w:ascii="Microsoft JhengHei" w:hAnsi="Microsoft JhengHei" w:eastAsia="Microsoft JhengHei"/>
          <w:b/>
          <w:color w:val="auto"/>
          <w:sz w:val="25"/>
          <w:szCs w:val="24"/>
          <w:highlight w:val="none"/>
        </w:rPr>
      </w:pPr>
    </w:p>
    <w:p w14:paraId="517FCA6E">
      <w:pPr>
        <w:pStyle w:val="11"/>
        <w:keepNext w:val="0"/>
        <w:keepLines w:val="0"/>
        <w:tabs>
          <w:tab w:val="left" w:pos="3928"/>
        </w:tabs>
        <w:kinsoku/>
        <w:overflowPunct w:val="0"/>
        <w:bidi w:val="0"/>
        <w:ind w:left="100"/>
        <w:rPr>
          <w:rFonts w:hint="eastAsia" w:ascii="Times New Roman" w:hAnsi="Times New Roman" w:eastAsia="Times New Roman"/>
          <w:color w:val="auto"/>
          <w:sz w:val="24"/>
          <w:szCs w:val="24"/>
          <w:highlight w:val="none"/>
        </w:rPr>
      </w:pPr>
      <w:r>
        <w:rPr>
          <w:rFonts w:hint="default"/>
          <w:color w:val="auto"/>
          <w:sz w:val="24"/>
          <w:szCs w:val="24"/>
          <w:highlight w:val="none"/>
        </w:rPr>
        <w:t>投标人名称：</w:t>
      </w:r>
      <w:r>
        <w:rPr>
          <w:rFonts w:hint="eastAsia" w:ascii="Times New Roman" w:hAnsi="Times New Roman" w:eastAsia="Times New Roman"/>
          <w:color w:val="auto"/>
          <w:sz w:val="24"/>
          <w:szCs w:val="24"/>
          <w:highlight w:val="none"/>
          <w:u w:val="single"/>
        </w:rPr>
        <w:t xml:space="preserve"> </w:t>
      </w:r>
      <w:r>
        <w:rPr>
          <w:rFonts w:hint="eastAsia" w:ascii="Times New Roman" w:hAnsi="Times New Roman" w:eastAsia="Times New Roman"/>
          <w:color w:val="auto"/>
          <w:sz w:val="24"/>
          <w:szCs w:val="24"/>
          <w:highlight w:val="none"/>
          <w:u w:val="single"/>
        </w:rPr>
        <w:tab/>
      </w:r>
    </w:p>
    <w:p w14:paraId="20273A5F">
      <w:pPr>
        <w:pStyle w:val="11"/>
        <w:keepNext w:val="0"/>
        <w:keepLines w:val="0"/>
        <w:kinsoku/>
        <w:overflowPunct w:val="0"/>
        <w:bidi w:val="0"/>
        <w:spacing w:before="2"/>
        <w:ind w:left="0"/>
        <w:rPr>
          <w:rFonts w:hint="eastAsia" w:ascii="Times New Roman" w:hAnsi="Times New Roman" w:eastAsia="Times New Roman"/>
          <w:color w:val="auto"/>
          <w:sz w:val="24"/>
          <w:szCs w:val="24"/>
          <w:highlight w:val="none"/>
        </w:rPr>
      </w:pPr>
    </w:p>
    <w:p w14:paraId="02977411">
      <w:pPr>
        <w:pStyle w:val="11"/>
        <w:keepNext w:val="0"/>
        <w:keepLines w:val="0"/>
        <w:tabs>
          <w:tab w:val="left" w:pos="2412"/>
          <w:tab w:val="left" w:pos="3883"/>
          <w:tab w:val="left" w:pos="5352"/>
          <w:tab w:val="left" w:pos="6869"/>
        </w:tabs>
        <w:kinsoku/>
        <w:overflowPunct w:val="0"/>
        <w:bidi w:val="0"/>
        <w:spacing w:before="36"/>
        <w:ind w:left="100"/>
        <w:rPr>
          <w:rFonts w:hint="eastAsia" w:ascii="Times New Roman" w:hAnsi="Times New Roman" w:eastAsia="Times New Roman"/>
          <w:color w:val="auto"/>
          <w:sz w:val="24"/>
          <w:szCs w:val="24"/>
          <w:highlight w:val="none"/>
        </w:rPr>
      </w:pPr>
      <w:r>
        <w:rPr>
          <w:rFonts w:hint="default"/>
          <w:color w:val="auto"/>
          <w:spacing w:val="-1"/>
          <w:sz w:val="24"/>
          <w:szCs w:val="24"/>
          <w:highlight w:val="none"/>
        </w:rPr>
        <w:t>姓名：</w:t>
      </w:r>
      <w:r>
        <w:rPr>
          <w:rFonts w:hint="eastAsia" w:ascii="Times New Roman" w:hAnsi="Times New Roman" w:eastAsia="Times New Roman"/>
          <w:color w:val="auto"/>
          <w:spacing w:val="-1"/>
          <w:sz w:val="24"/>
          <w:szCs w:val="24"/>
          <w:highlight w:val="none"/>
          <w:u w:val="single"/>
        </w:rPr>
        <w:tab/>
      </w:r>
      <w:r>
        <w:rPr>
          <w:rFonts w:hint="default"/>
          <w:color w:val="auto"/>
          <w:spacing w:val="-1"/>
          <w:sz w:val="24"/>
          <w:szCs w:val="24"/>
          <w:highlight w:val="none"/>
        </w:rPr>
        <w:t>性别：</w:t>
      </w:r>
      <w:r>
        <w:rPr>
          <w:rFonts w:hint="eastAsia" w:ascii="Times New Roman" w:hAnsi="Times New Roman" w:eastAsia="Times New Roman"/>
          <w:color w:val="auto"/>
          <w:spacing w:val="-1"/>
          <w:sz w:val="24"/>
          <w:szCs w:val="24"/>
          <w:highlight w:val="none"/>
          <w:u w:val="single"/>
        </w:rPr>
        <w:tab/>
      </w:r>
      <w:r>
        <w:rPr>
          <w:rFonts w:hint="default"/>
          <w:color w:val="auto"/>
          <w:spacing w:val="-2"/>
          <w:sz w:val="24"/>
          <w:szCs w:val="24"/>
          <w:highlight w:val="none"/>
        </w:rPr>
        <w:t>年龄：</w:t>
      </w:r>
      <w:r>
        <w:rPr>
          <w:rFonts w:hint="eastAsia" w:ascii="Times New Roman" w:hAnsi="Times New Roman" w:eastAsia="Times New Roman"/>
          <w:color w:val="auto"/>
          <w:spacing w:val="-2"/>
          <w:sz w:val="24"/>
          <w:szCs w:val="24"/>
          <w:highlight w:val="none"/>
          <w:u w:val="single"/>
        </w:rPr>
        <w:tab/>
      </w:r>
      <w:r>
        <w:rPr>
          <w:rFonts w:hint="default"/>
          <w:color w:val="auto"/>
          <w:spacing w:val="-2"/>
          <w:sz w:val="24"/>
          <w:szCs w:val="24"/>
          <w:highlight w:val="none"/>
        </w:rPr>
        <w:t>职务：</w:t>
      </w:r>
      <w:r>
        <w:rPr>
          <w:rFonts w:hint="eastAsia" w:ascii="Times New Roman" w:hAnsi="Times New Roman" w:eastAsia="Times New Roman"/>
          <w:color w:val="auto"/>
          <w:sz w:val="24"/>
          <w:szCs w:val="24"/>
          <w:highlight w:val="none"/>
          <w:u w:val="single"/>
        </w:rPr>
        <w:t xml:space="preserve"> </w:t>
      </w:r>
      <w:r>
        <w:rPr>
          <w:rFonts w:hint="eastAsia" w:ascii="Times New Roman" w:hAnsi="Times New Roman" w:eastAsia="Times New Roman"/>
          <w:color w:val="auto"/>
          <w:sz w:val="24"/>
          <w:szCs w:val="24"/>
          <w:highlight w:val="none"/>
          <w:u w:val="single"/>
        </w:rPr>
        <w:tab/>
      </w:r>
    </w:p>
    <w:p w14:paraId="3A22C7DF">
      <w:pPr>
        <w:pStyle w:val="11"/>
        <w:keepNext w:val="0"/>
        <w:keepLines w:val="0"/>
        <w:kinsoku/>
        <w:overflowPunct w:val="0"/>
        <w:bidi w:val="0"/>
        <w:spacing w:before="5"/>
        <w:ind w:left="0"/>
        <w:rPr>
          <w:rFonts w:hint="eastAsia" w:ascii="Times New Roman" w:hAnsi="Times New Roman" w:eastAsia="Times New Roman"/>
          <w:color w:val="auto"/>
          <w:sz w:val="24"/>
          <w:szCs w:val="24"/>
          <w:highlight w:val="none"/>
        </w:rPr>
      </w:pPr>
    </w:p>
    <w:p w14:paraId="54DC3475">
      <w:pPr>
        <w:pStyle w:val="11"/>
        <w:keepNext w:val="0"/>
        <w:keepLines w:val="0"/>
        <w:tabs>
          <w:tab w:val="left" w:pos="2832"/>
        </w:tabs>
        <w:kinsoku/>
        <w:overflowPunct w:val="0"/>
        <w:bidi w:val="0"/>
        <w:spacing w:before="36"/>
        <w:ind w:left="100"/>
        <w:rPr>
          <w:rFonts w:hint="default"/>
          <w:color w:val="auto"/>
          <w:spacing w:val="-2"/>
          <w:sz w:val="24"/>
          <w:szCs w:val="24"/>
          <w:highlight w:val="none"/>
        </w:rPr>
      </w:pPr>
      <w:r>
        <w:rPr>
          <w:rFonts w:hint="default"/>
          <w:color w:val="auto"/>
          <w:spacing w:val="-1"/>
          <w:sz w:val="24"/>
          <w:szCs w:val="24"/>
          <w:highlight w:val="none"/>
        </w:rPr>
        <w:t>系</w:t>
      </w:r>
      <w:r>
        <w:rPr>
          <w:rFonts w:hint="eastAsia" w:ascii="Times New Roman" w:hAnsi="Times New Roman" w:eastAsia="Times New Roman"/>
          <w:color w:val="auto"/>
          <w:spacing w:val="-1"/>
          <w:sz w:val="24"/>
          <w:szCs w:val="24"/>
          <w:highlight w:val="none"/>
          <w:u w:val="single"/>
        </w:rPr>
        <w:tab/>
      </w:r>
      <w:r>
        <w:rPr>
          <w:rFonts w:hint="default"/>
          <w:color w:val="auto"/>
          <w:spacing w:val="-2"/>
          <w:sz w:val="24"/>
          <w:szCs w:val="24"/>
          <w:highlight w:val="none"/>
        </w:rPr>
        <w:t>（投标人名称）的法定代表人。</w:t>
      </w:r>
    </w:p>
    <w:p w14:paraId="088EF445">
      <w:pPr>
        <w:pStyle w:val="11"/>
        <w:keepNext w:val="0"/>
        <w:keepLines w:val="0"/>
        <w:kinsoku/>
        <w:overflowPunct w:val="0"/>
        <w:bidi w:val="0"/>
        <w:spacing w:before="10"/>
        <w:ind w:left="0"/>
        <w:rPr>
          <w:rFonts w:hint="default"/>
          <w:color w:val="auto"/>
          <w:sz w:val="24"/>
          <w:szCs w:val="24"/>
          <w:highlight w:val="none"/>
        </w:rPr>
      </w:pPr>
    </w:p>
    <w:p w14:paraId="7C99B3BB">
      <w:pPr>
        <w:pStyle w:val="11"/>
        <w:keepNext w:val="0"/>
        <w:keepLines w:val="0"/>
        <w:kinsoku/>
        <w:overflowPunct w:val="0"/>
        <w:bidi w:val="0"/>
        <w:spacing w:before="36"/>
        <w:ind w:left="100" w:firstLine="419"/>
        <w:rPr>
          <w:rFonts w:hint="default"/>
          <w:color w:val="auto"/>
          <w:sz w:val="24"/>
          <w:szCs w:val="24"/>
          <w:highlight w:val="none"/>
        </w:rPr>
      </w:pPr>
      <w:r>
        <w:rPr>
          <w:rFonts w:hint="default"/>
          <w:color w:val="auto"/>
          <w:sz w:val="24"/>
          <w:szCs w:val="24"/>
          <w:highlight w:val="none"/>
        </w:rPr>
        <w:t>特此证明。</w:t>
      </w:r>
    </w:p>
    <w:p w14:paraId="087F1C8C">
      <w:pPr>
        <w:pStyle w:val="11"/>
        <w:keepNext w:val="0"/>
        <w:keepLines w:val="0"/>
        <w:kinsoku/>
        <w:overflowPunct w:val="0"/>
        <w:bidi w:val="0"/>
        <w:ind w:left="0"/>
        <w:rPr>
          <w:rFonts w:hint="default"/>
          <w:color w:val="auto"/>
          <w:sz w:val="24"/>
          <w:szCs w:val="24"/>
          <w:highlight w:val="none"/>
        </w:rPr>
      </w:pPr>
    </w:p>
    <w:p w14:paraId="734DE189">
      <w:pPr>
        <w:pStyle w:val="11"/>
        <w:keepNext w:val="0"/>
        <w:keepLines w:val="0"/>
        <w:kinsoku/>
        <w:overflowPunct w:val="0"/>
        <w:bidi w:val="0"/>
        <w:spacing w:before="4"/>
        <w:ind w:left="0"/>
        <w:rPr>
          <w:rFonts w:hint="default"/>
          <w:color w:val="auto"/>
          <w:sz w:val="24"/>
          <w:szCs w:val="24"/>
          <w:highlight w:val="none"/>
        </w:rPr>
      </w:pPr>
    </w:p>
    <w:p w14:paraId="03040DD0">
      <w:pPr>
        <w:pStyle w:val="11"/>
        <w:keepNext w:val="0"/>
        <w:keepLines w:val="0"/>
        <w:kinsoku/>
        <w:overflowPunct w:val="0"/>
        <w:bidi w:val="0"/>
        <w:ind w:left="100"/>
        <w:rPr>
          <w:rFonts w:hint="default"/>
          <w:color w:val="auto"/>
          <w:sz w:val="24"/>
          <w:szCs w:val="24"/>
          <w:highlight w:val="none"/>
        </w:rPr>
      </w:pPr>
      <w:r>
        <w:rPr>
          <w:rFonts w:hint="default"/>
          <w:color w:val="auto"/>
          <w:sz w:val="24"/>
          <w:szCs w:val="24"/>
          <w:highlight w:val="none"/>
        </w:rPr>
        <w:t>附：法定代表人身份证</w:t>
      </w:r>
      <w:r>
        <w:rPr>
          <w:rFonts w:hint="default"/>
          <w:color w:val="auto"/>
          <w:sz w:val="24"/>
          <w:szCs w:val="24"/>
          <w:highlight w:val="none"/>
          <w:lang w:eastAsia="zh-CN"/>
        </w:rPr>
        <w:t>正反面扫描</w:t>
      </w:r>
      <w:r>
        <w:rPr>
          <w:rFonts w:hint="default"/>
          <w:color w:val="auto"/>
          <w:sz w:val="24"/>
          <w:szCs w:val="24"/>
          <w:highlight w:val="none"/>
        </w:rPr>
        <w:t>件。</w:t>
      </w:r>
    </w:p>
    <w:p w14:paraId="522DD135">
      <w:pPr>
        <w:pStyle w:val="11"/>
        <w:keepNext w:val="0"/>
        <w:keepLines w:val="0"/>
        <w:kinsoku/>
        <w:overflowPunct w:val="0"/>
        <w:bidi w:val="0"/>
        <w:ind w:left="0"/>
        <w:rPr>
          <w:rFonts w:hint="default"/>
          <w:color w:val="auto"/>
          <w:sz w:val="24"/>
          <w:szCs w:val="24"/>
          <w:highlight w:val="none"/>
        </w:rPr>
      </w:pPr>
    </w:p>
    <w:p w14:paraId="3EFCFF05">
      <w:pPr>
        <w:pStyle w:val="11"/>
        <w:keepNext w:val="0"/>
        <w:keepLines w:val="0"/>
        <w:kinsoku/>
        <w:overflowPunct w:val="0"/>
        <w:bidi w:val="0"/>
        <w:spacing w:before="2"/>
        <w:ind w:left="0"/>
        <w:rPr>
          <w:rFonts w:hint="default"/>
          <w:color w:val="auto"/>
          <w:sz w:val="24"/>
          <w:szCs w:val="24"/>
          <w:highlight w:val="none"/>
        </w:rPr>
      </w:pPr>
    </w:p>
    <w:p w14:paraId="172F61E0">
      <w:pPr>
        <w:pStyle w:val="11"/>
        <w:keepNext w:val="0"/>
        <w:keepLines w:val="0"/>
        <w:kinsoku/>
        <w:overflowPunct w:val="0"/>
        <w:bidi w:val="0"/>
        <w:ind w:left="0"/>
        <w:rPr>
          <w:rFonts w:hint="default"/>
          <w:color w:val="auto"/>
          <w:sz w:val="24"/>
          <w:szCs w:val="24"/>
          <w:highlight w:val="none"/>
        </w:rPr>
      </w:pPr>
    </w:p>
    <w:p w14:paraId="65CB4BF2">
      <w:pPr>
        <w:pStyle w:val="11"/>
        <w:keepNext w:val="0"/>
        <w:keepLines w:val="0"/>
        <w:kinsoku/>
        <w:overflowPunct w:val="0"/>
        <w:bidi w:val="0"/>
        <w:ind w:left="0"/>
        <w:rPr>
          <w:rFonts w:hint="default"/>
          <w:color w:val="auto"/>
          <w:sz w:val="24"/>
          <w:szCs w:val="24"/>
          <w:highlight w:val="none"/>
        </w:rPr>
      </w:pPr>
    </w:p>
    <w:p w14:paraId="0CBD2089">
      <w:pPr>
        <w:pStyle w:val="11"/>
        <w:keepNext w:val="0"/>
        <w:keepLines w:val="0"/>
        <w:kinsoku/>
        <w:overflowPunct w:val="0"/>
        <w:bidi w:val="0"/>
        <w:ind w:left="0"/>
        <w:rPr>
          <w:rFonts w:hint="default"/>
          <w:color w:val="auto"/>
          <w:sz w:val="24"/>
          <w:szCs w:val="24"/>
          <w:highlight w:val="none"/>
        </w:rPr>
      </w:pPr>
    </w:p>
    <w:p w14:paraId="2E1FE443">
      <w:pPr>
        <w:pStyle w:val="11"/>
        <w:keepNext w:val="0"/>
        <w:keepLines w:val="0"/>
        <w:kinsoku/>
        <w:overflowPunct w:val="0"/>
        <w:bidi w:val="0"/>
        <w:spacing w:before="2"/>
        <w:ind w:left="0"/>
        <w:rPr>
          <w:rFonts w:hint="default"/>
          <w:color w:val="auto"/>
          <w:sz w:val="24"/>
          <w:szCs w:val="24"/>
          <w:highlight w:val="none"/>
        </w:rPr>
      </w:pPr>
    </w:p>
    <w:p w14:paraId="03EEAE8E">
      <w:pPr>
        <w:pStyle w:val="11"/>
        <w:keepNext w:val="0"/>
        <w:keepLines w:val="0"/>
        <w:tabs>
          <w:tab w:val="left" w:pos="6521"/>
        </w:tabs>
        <w:kinsoku/>
        <w:overflowPunct w:val="0"/>
        <w:bidi w:val="0"/>
        <w:spacing w:before="36"/>
        <w:ind w:left="4212"/>
        <w:rPr>
          <w:rFonts w:hint="default"/>
          <w:color w:val="auto"/>
          <w:spacing w:val="-1"/>
          <w:sz w:val="24"/>
          <w:szCs w:val="24"/>
          <w:highlight w:val="none"/>
        </w:rPr>
      </w:pPr>
      <w:r>
        <w:rPr>
          <w:rFonts w:hint="default"/>
          <w:color w:val="auto"/>
          <w:spacing w:val="-2"/>
          <w:sz w:val="24"/>
          <w:szCs w:val="24"/>
          <w:highlight w:val="none"/>
        </w:rPr>
        <w:t>投标人：</w:t>
      </w:r>
      <w:r>
        <w:rPr>
          <w:rFonts w:hint="eastAsia" w:ascii="Times New Roman" w:hAnsi="Times New Roman" w:eastAsia="Times New Roman"/>
          <w:color w:val="auto"/>
          <w:spacing w:val="-2"/>
          <w:sz w:val="24"/>
          <w:szCs w:val="24"/>
          <w:highlight w:val="none"/>
          <w:u w:val="single"/>
        </w:rPr>
        <w:tab/>
      </w:r>
      <w:r>
        <w:rPr>
          <w:rFonts w:hint="default"/>
          <w:color w:val="auto"/>
          <w:spacing w:val="-1"/>
          <w:sz w:val="24"/>
          <w:szCs w:val="24"/>
          <w:highlight w:val="none"/>
        </w:rPr>
        <w:t>（盖单位章）</w:t>
      </w:r>
    </w:p>
    <w:p w14:paraId="72DE7A55">
      <w:pPr>
        <w:pStyle w:val="11"/>
        <w:keepNext w:val="0"/>
        <w:keepLines w:val="0"/>
        <w:kinsoku/>
        <w:overflowPunct w:val="0"/>
        <w:bidi w:val="0"/>
        <w:ind w:left="0"/>
        <w:rPr>
          <w:rFonts w:hint="default"/>
          <w:color w:val="auto"/>
          <w:sz w:val="24"/>
          <w:szCs w:val="24"/>
          <w:highlight w:val="none"/>
        </w:rPr>
      </w:pPr>
    </w:p>
    <w:p w14:paraId="38F3D786">
      <w:pPr>
        <w:pStyle w:val="11"/>
        <w:keepNext w:val="0"/>
        <w:keepLines w:val="0"/>
        <w:kinsoku/>
        <w:overflowPunct w:val="0"/>
        <w:bidi w:val="0"/>
        <w:spacing w:before="7"/>
        <w:ind w:left="0"/>
        <w:rPr>
          <w:rFonts w:hint="default"/>
          <w:color w:val="auto"/>
          <w:sz w:val="24"/>
          <w:szCs w:val="24"/>
          <w:highlight w:val="none"/>
        </w:rPr>
      </w:pPr>
    </w:p>
    <w:p w14:paraId="4EA473D4">
      <w:pPr>
        <w:pStyle w:val="11"/>
        <w:keepNext w:val="0"/>
        <w:keepLines w:val="0"/>
        <w:tabs>
          <w:tab w:val="left" w:pos="5352"/>
          <w:tab w:val="left" w:pos="6192"/>
          <w:tab w:val="left" w:pos="7032"/>
        </w:tabs>
        <w:kinsoku/>
        <w:overflowPunct w:val="0"/>
        <w:bidi w:val="0"/>
        <w:spacing w:before="36"/>
        <w:ind w:left="4721"/>
        <w:rPr>
          <w:rFonts w:hint="default"/>
          <w:color w:val="auto"/>
          <w:sz w:val="24"/>
          <w:szCs w:val="24"/>
          <w:highlight w:val="none"/>
        </w:rPr>
      </w:pPr>
      <w:r>
        <w:rPr>
          <w:rFonts w:hint="eastAsia" w:ascii="Times New Roman" w:hAnsi="Times New Roman" w:eastAsia="Times New Roman"/>
          <w:color w:val="auto"/>
          <w:sz w:val="24"/>
          <w:szCs w:val="24"/>
          <w:highlight w:val="none"/>
          <w:u w:val="single"/>
        </w:rPr>
        <w:t xml:space="preserve"> </w:t>
      </w:r>
      <w:r>
        <w:rPr>
          <w:rFonts w:hint="eastAsia" w:ascii="Times New Roman" w:hAnsi="Times New Roman" w:eastAsia="Times New Roman"/>
          <w:color w:val="auto"/>
          <w:sz w:val="24"/>
          <w:szCs w:val="24"/>
          <w:highlight w:val="none"/>
          <w:u w:val="single"/>
        </w:rPr>
        <w:tab/>
      </w:r>
      <w:r>
        <w:rPr>
          <w:rFonts w:hint="default"/>
          <w:color w:val="auto"/>
          <w:sz w:val="24"/>
          <w:szCs w:val="24"/>
          <w:highlight w:val="none"/>
        </w:rPr>
        <w:t>年</w:t>
      </w:r>
      <w:r>
        <w:rPr>
          <w:rFonts w:hint="eastAsia" w:ascii="Times New Roman" w:hAnsi="Times New Roman" w:eastAsia="Times New Roman"/>
          <w:color w:val="auto"/>
          <w:sz w:val="24"/>
          <w:szCs w:val="24"/>
          <w:highlight w:val="none"/>
          <w:u w:val="single"/>
        </w:rPr>
        <w:tab/>
      </w:r>
      <w:r>
        <w:rPr>
          <w:rFonts w:hint="default"/>
          <w:color w:val="auto"/>
          <w:sz w:val="24"/>
          <w:szCs w:val="24"/>
          <w:highlight w:val="none"/>
        </w:rPr>
        <w:t>月</w:t>
      </w:r>
      <w:r>
        <w:rPr>
          <w:rFonts w:hint="eastAsia" w:ascii="Times New Roman" w:hAnsi="Times New Roman" w:eastAsia="Times New Roman"/>
          <w:color w:val="auto"/>
          <w:sz w:val="24"/>
          <w:szCs w:val="24"/>
          <w:highlight w:val="none"/>
          <w:u w:val="single"/>
        </w:rPr>
        <w:tab/>
      </w:r>
      <w:r>
        <w:rPr>
          <w:rFonts w:hint="default"/>
          <w:color w:val="auto"/>
          <w:sz w:val="24"/>
          <w:szCs w:val="24"/>
          <w:highlight w:val="none"/>
        </w:rPr>
        <w:t>日</w:t>
      </w:r>
    </w:p>
    <w:p w14:paraId="4938FEBB">
      <w:pPr>
        <w:pStyle w:val="11"/>
        <w:keepNext w:val="0"/>
        <w:keepLines w:val="0"/>
        <w:tabs>
          <w:tab w:val="left" w:pos="5352"/>
          <w:tab w:val="left" w:pos="6192"/>
          <w:tab w:val="left" w:pos="7032"/>
        </w:tabs>
        <w:kinsoku/>
        <w:overflowPunct w:val="0"/>
        <w:bidi w:val="0"/>
        <w:spacing w:before="36"/>
        <w:ind w:left="4721"/>
        <w:rPr>
          <w:rFonts w:hint="default"/>
          <w:color w:val="auto"/>
          <w:sz w:val="24"/>
          <w:szCs w:val="24"/>
          <w:highlight w:val="none"/>
        </w:rPr>
        <w:sectPr>
          <w:pgSz w:w="11905" w:h="16838"/>
          <w:pgMar w:top="1417" w:right="1417" w:bottom="1417" w:left="1417" w:header="992" w:footer="992" w:gutter="0"/>
          <w:lnNumType w:countBy="0" w:distance="360"/>
          <w:cols w:space="720" w:num="1"/>
        </w:sectPr>
      </w:pPr>
    </w:p>
    <w:p w14:paraId="68BB53C8">
      <w:pPr>
        <w:pStyle w:val="4"/>
        <w:keepNext w:val="0"/>
        <w:keepLines w:val="0"/>
        <w:kinsoku/>
        <w:bidi w:val="0"/>
        <w:jc w:val="center"/>
        <w:outlineLvl w:val="1"/>
        <w:rPr>
          <w:rFonts w:hint="default"/>
          <w:color w:val="auto"/>
          <w:sz w:val="28"/>
          <w:szCs w:val="24"/>
          <w:highlight w:val="none"/>
        </w:rPr>
      </w:pPr>
      <w:bookmarkStart w:id="216" w:name="bookmark180"/>
      <w:bookmarkEnd w:id="216"/>
      <w:bookmarkStart w:id="217" w:name="_Toc18172"/>
      <w:bookmarkStart w:id="218" w:name="_Toc32525"/>
      <w:r>
        <w:rPr>
          <w:rFonts w:hint="default"/>
          <w:color w:val="auto"/>
          <w:sz w:val="28"/>
          <w:szCs w:val="24"/>
          <w:highlight w:val="none"/>
        </w:rPr>
        <w:t>二、授权委托书</w:t>
      </w:r>
      <w:bookmarkEnd w:id="217"/>
      <w:bookmarkEnd w:id="218"/>
    </w:p>
    <w:p w14:paraId="616C1016">
      <w:pPr>
        <w:pStyle w:val="11"/>
        <w:keepNext w:val="0"/>
        <w:keepLines w:val="0"/>
        <w:kinsoku/>
        <w:overflowPunct w:val="0"/>
        <w:bidi w:val="0"/>
        <w:ind w:left="0"/>
        <w:rPr>
          <w:rFonts w:hint="eastAsia" w:ascii="Microsoft JhengHei" w:hAnsi="Microsoft JhengHei" w:eastAsia="Microsoft JhengHei"/>
          <w:b/>
          <w:color w:val="auto"/>
          <w:sz w:val="32"/>
          <w:szCs w:val="24"/>
          <w:highlight w:val="none"/>
        </w:rPr>
      </w:pPr>
    </w:p>
    <w:p w14:paraId="38B7A9CE">
      <w:pPr>
        <w:pStyle w:val="11"/>
        <w:keepNext w:val="0"/>
        <w:keepLines w:val="0"/>
        <w:kinsoku/>
        <w:overflowPunct w:val="0"/>
        <w:bidi w:val="0"/>
        <w:spacing w:before="4"/>
        <w:ind w:left="0"/>
        <w:rPr>
          <w:rFonts w:hint="eastAsia" w:ascii="Microsoft JhengHei" w:hAnsi="Microsoft JhengHei" w:eastAsia="Microsoft JhengHei"/>
          <w:b/>
          <w:color w:val="auto"/>
          <w:sz w:val="32"/>
          <w:szCs w:val="24"/>
          <w:highlight w:val="none"/>
        </w:rPr>
      </w:pPr>
    </w:p>
    <w:p w14:paraId="7C9F6E41">
      <w:pPr>
        <w:pStyle w:val="11"/>
        <w:keepNext w:val="0"/>
        <w:keepLines w:val="0"/>
        <w:tabs>
          <w:tab w:val="left" w:pos="3928"/>
        </w:tabs>
        <w:kinsoku/>
        <w:overflowPunct w:val="0"/>
        <w:bidi w:val="0"/>
        <w:spacing w:line="360" w:lineRule="auto"/>
        <w:ind w:left="0" w:firstLine="480" w:firstLineChars="200"/>
        <w:rPr>
          <w:rFonts w:hint="default" w:cs="Times New Roman"/>
          <w:color w:val="auto"/>
          <w:sz w:val="24"/>
          <w:szCs w:val="24"/>
          <w:highlight w:val="none"/>
        </w:rPr>
      </w:pPr>
      <w:r>
        <w:rPr>
          <w:rFonts w:hint="default" w:cs="Times New Roman"/>
          <w:color w:val="auto"/>
          <w:sz w:val="24"/>
          <w:szCs w:val="24"/>
          <w:highlight w:val="none"/>
        </w:rPr>
        <w:t>本人</w:t>
      </w:r>
      <w:r>
        <w:rPr>
          <w:rFonts w:hint="default" w:cs="Times New Roman"/>
          <w:color w:val="auto"/>
          <w:sz w:val="24"/>
          <w:szCs w:val="24"/>
          <w:highlight w:val="none"/>
          <w:u w:val="single"/>
          <w:lang w:val="en-US" w:eastAsia="zh-CN"/>
        </w:rPr>
        <w:t xml:space="preserve">   </w:t>
      </w:r>
      <w:r>
        <w:rPr>
          <w:rFonts w:hint="default" w:cs="Times New Roman"/>
          <w:color w:val="auto"/>
          <w:sz w:val="24"/>
          <w:szCs w:val="24"/>
          <w:highlight w:val="none"/>
        </w:rPr>
        <w:t>（姓名）系</w:t>
      </w:r>
      <w:r>
        <w:rPr>
          <w:rFonts w:hint="default" w:cs="Times New Roman"/>
          <w:color w:val="auto"/>
          <w:sz w:val="24"/>
          <w:szCs w:val="24"/>
          <w:highlight w:val="none"/>
          <w:lang w:val="en-US" w:eastAsia="zh-CN"/>
        </w:rPr>
        <w:t xml:space="preserve"> </w:t>
      </w:r>
      <w:r>
        <w:rPr>
          <w:rFonts w:hint="default" w:cs="Times New Roman"/>
          <w:color w:val="auto"/>
          <w:sz w:val="24"/>
          <w:szCs w:val="24"/>
          <w:highlight w:val="none"/>
          <w:u w:val="single"/>
          <w:lang w:val="en-US" w:eastAsia="zh-CN"/>
        </w:rPr>
        <w:t xml:space="preserve">    </w:t>
      </w:r>
      <w:r>
        <w:rPr>
          <w:rFonts w:hint="default" w:cs="Times New Roman"/>
          <w:color w:val="auto"/>
          <w:sz w:val="24"/>
          <w:szCs w:val="24"/>
          <w:highlight w:val="none"/>
        </w:rPr>
        <w:t>（投标人名称）的法定代表人，现委托</w:t>
      </w:r>
      <w:r>
        <w:rPr>
          <w:rFonts w:hint="default" w:cs="Times New Roman"/>
          <w:color w:val="auto"/>
          <w:sz w:val="24"/>
          <w:szCs w:val="24"/>
          <w:highlight w:val="none"/>
          <w:u w:val="single"/>
        </w:rPr>
        <w:tab/>
      </w:r>
      <w:r>
        <w:rPr>
          <w:rFonts w:hint="default" w:cs="Times New Roman"/>
          <w:color w:val="auto"/>
          <w:sz w:val="24"/>
          <w:szCs w:val="24"/>
          <w:highlight w:val="none"/>
          <w:u w:val="single"/>
          <w:lang w:val="en-US" w:eastAsia="zh-CN"/>
        </w:rPr>
        <w:t xml:space="preserve"> </w:t>
      </w:r>
      <w:r>
        <w:rPr>
          <w:rFonts w:hint="default" w:cs="Times New Roman"/>
          <w:color w:val="auto"/>
          <w:sz w:val="24"/>
          <w:szCs w:val="24"/>
          <w:highlight w:val="none"/>
        </w:rPr>
        <w:t xml:space="preserve">（姓名）为我方代理人。代理人根据授权，以我方名义签署、澄清确认、递交、撤回、修改监理招标项目投标文件、签订合同和处理有关事宜，其法律后果由我方承担。 </w:t>
      </w:r>
    </w:p>
    <w:p w14:paraId="7371F477">
      <w:pPr>
        <w:pStyle w:val="11"/>
        <w:keepNext w:val="0"/>
        <w:keepLines w:val="0"/>
        <w:tabs>
          <w:tab w:val="left" w:pos="3928"/>
        </w:tabs>
        <w:kinsoku/>
        <w:overflowPunct w:val="0"/>
        <w:bidi w:val="0"/>
        <w:spacing w:line="360" w:lineRule="auto"/>
        <w:ind w:left="0"/>
        <w:rPr>
          <w:rFonts w:hint="default" w:cs="Times New Roman"/>
          <w:color w:val="auto"/>
          <w:sz w:val="24"/>
          <w:szCs w:val="24"/>
          <w:highlight w:val="none"/>
        </w:rPr>
      </w:pPr>
      <w:r>
        <w:rPr>
          <w:rFonts w:hint="default" w:cs="Times New Roman"/>
          <w:color w:val="auto"/>
          <w:sz w:val="24"/>
          <w:szCs w:val="24"/>
          <w:highlight w:val="none"/>
        </w:rPr>
        <w:t>委托期限：</w:t>
      </w:r>
      <w:r>
        <w:rPr>
          <w:rFonts w:hint="default" w:cs="Times New Roman"/>
          <w:color w:val="auto"/>
          <w:sz w:val="24"/>
          <w:szCs w:val="24"/>
          <w:highlight w:val="none"/>
          <w:u w:val="single"/>
        </w:rPr>
        <w:tab/>
      </w:r>
      <w:r>
        <w:rPr>
          <w:rFonts w:hint="default" w:cs="Times New Roman"/>
          <w:color w:val="auto"/>
          <w:sz w:val="24"/>
          <w:szCs w:val="24"/>
          <w:highlight w:val="none"/>
        </w:rPr>
        <w:t>。</w:t>
      </w:r>
    </w:p>
    <w:p w14:paraId="13FE938F">
      <w:pPr>
        <w:pStyle w:val="11"/>
        <w:keepNext w:val="0"/>
        <w:keepLines w:val="0"/>
        <w:tabs>
          <w:tab w:val="left" w:pos="3928"/>
        </w:tabs>
        <w:kinsoku/>
        <w:overflowPunct w:val="0"/>
        <w:bidi w:val="0"/>
        <w:spacing w:line="360" w:lineRule="auto"/>
        <w:ind w:left="0" w:firstLine="480" w:firstLineChars="200"/>
        <w:rPr>
          <w:rFonts w:hint="eastAsia" w:eastAsia="宋体" w:cs="Times New Roman"/>
          <w:color w:val="auto"/>
          <w:sz w:val="24"/>
          <w:szCs w:val="24"/>
          <w:highlight w:val="none"/>
          <w:lang w:eastAsia="zh-CN"/>
        </w:rPr>
      </w:pPr>
      <w:r>
        <w:rPr>
          <w:rFonts w:hint="default" w:cs="Times New Roman"/>
          <w:color w:val="auto"/>
          <w:sz w:val="24"/>
          <w:szCs w:val="24"/>
          <w:highlight w:val="none"/>
        </w:rPr>
        <w:t>代理人无转委托权。</w:t>
      </w:r>
      <w:r>
        <w:rPr>
          <w:rFonts w:hint="default"/>
          <w:color w:val="auto"/>
          <w:sz w:val="24"/>
          <w:szCs w:val="24"/>
          <w:highlight w:val="none"/>
        </w:rPr>
        <w:t>代理人为投标人正式职工</w:t>
      </w:r>
      <w:r>
        <w:rPr>
          <w:rFonts w:hint="eastAsia"/>
          <w:color w:val="auto"/>
          <w:sz w:val="24"/>
          <w:szCs w:val="24"/>
          <w:highlight w:val="none"/>
          <w:lang w:eastAsia="zh-CN"/>
        </w:rPr>
        <w:t>，</w:t>
      </w:r>
      <w:r>
        <w:rPr>
          <w:rFonts w:hint="eastAsia"/>
          <w:color w:val="auto"/>
          <w:sz w:val="24"/>
          <w:highlight w:val="none"/>
          <w:lang w:eastAsia="zh-CN"/>
        </w:rPr>
        <w:t>必须具有离投标截止时间最近的至少1个月在本单位缴纳的社保证明文件。</w:t>
      </w:r>
    </w:p>
    <w:p w14:paraId="78E0FFC1">
      <w:pPr>
        <w:pStyle w:val="11"/>
        <w:keepNext w:val="0"/>
        <w:keepLines w:val="0"/>
        <w:tabs>
          <w:tab w:val="left" w:pos="3928"/>
        </w:tabs>
        <w:kinsoku/>
        <w:overflowPunct w:val="0"/>
        <w:bidi w:val="0"/>
        <w:spacing w:line="360" w:lineRule="auto"/>
        <w:ind w:left="100"/>
        <w:rPr>
          <w:rFonts w:hint="default" w:cs="Times New Roman"/>
          <w:color w:val="auto"/>
          <w:sz w:val="24"/>
          <w:szCs w:val="24"/>
          <w:highlight w:val="none"/>
        </w:rPr>
      </w:pPr>
    </w:p>
    <w:p w14:paraId="3D47239E">
      <w:pPr>
        <w:pStyle w:val="11"/>
        <w:keepNext w:val="0"/>
        <w:keepLines w:val="0"/>
        <w:kinsoku/>
        <w:overflowPunct w:val="0"/>
        <w:bidi w:val="0"/>
        <w:spacing w:before="4"/>
        <w:ind w:left="0"/>
        <w:rPr>
          <w:rFonts w:hint="default"/>
          <w:color w:val="auto"/>
          <w:sz w:val="24"/>
          <w:szCs w:val="24"/>
          <w:highlight w:val="none"/>
        </w:rPr>
      </w:pPr>
    </w:p>
    <w:p w14:paraId="5D72D603">
      <w:pPr>
        <w:pStyle w:val="11"/>
        <w:keepNext w:val="0"/>
        <w:keepLines w:val="0"/>
        <w:kinsoku/>
        <w:overflowPunct w:val="0"/>
        <w:bidi w:val="0"/>
        <w:ind w:left="100" w:right="113"/>
        <w:rPr>
          <w:rFonts w:hint="default"/>
          <w:color w:val="auto"/>
          <w:sz w:val="24"/>
          <w:szCs w:val="24"/>
          <w:highlight w:val="none"/>
        </w:rPr>
      </w:pPr>
      <w:r>
        <w:rPr>
          <w:rFonts w:hint="default"/>
          <w:color w:val="auto"/>
          <w:sz w:val="24"/>
          <w:szCs w:val="24"/>
          <w:highlight w:val="none"/>
        </w:rPr>
        <w:t>附：</w:t>
      </w:r>
      <w:r>
        <w:rPr>
          <w:rFonts w:hint="default" w:cs="Times New Roman"/>
          <w:color w:val="auto"/>
          <w:sz w:val="24"/>
          <w:szCs w:val="24"/>
          <w:highlight w:val="none"/>
          <w:lang w:eastAsia="zh-CN"/>
        </w:rPr>
        <w:t>委托代理人身份证正反面和社保证明扫描件。</w:t>
      </w:r>
    </w:p>
    <w:p w14:paraId="1DD330EE">
      <w:pPr>
        <w:pStyle w:val="11"/>
        <w:keepNext w:val="0"/>
        <w:keepLines w:val="0"/>
        <w:kinsoku/>
        <w:overflowPunct w:val="0"/>
        <w:bidi w:val="0"/>
        <w:ind w:left="0"/>
        <w:rPr>
          <w:rFonts w:hint="default"/>
          <w:color w:val="auto"/>
          <w:sz w:val="24"/>
          <w:szCs w:val="24"/>
          <w:highlight w:val="none"/>
        </w:rPr>
      </w:pPr>
    </w:p>
    <w:p w14:paraId="336D6FDD">
      <w:pPr>
        <w:pStyle w:val="11"/>
        <w:keepNext w:val="0"/>
        <w:keepLines w:val="0"/>
        <w:kinsoku/>
        <w:overflowPunct w:val="0"/>
        <w:bidi w:val="0"/>
        <w:spacing w:before="2"/>
        <w:ind w:left="0"/>
        <w:rPr>
          <w:rFonts w:hint="default"/>
          <w:color w:val="auto"/>
          <w:sz w:val="24"/>
          <w:szCs w:val="24"/>
          <w:highlight w:val="none"/>
        </w:rPr>
      </w:pPr>
    </w:p>
    <w:p w14:paraId="73531A06">
      <w:pPr>
        <w:pStyle w:val="11"/>
        <w:keepNext w:val="0"/>
        <w:keepLines w:val="0"/>
        <w:kinsoku/>
        <w:overflowPunct w:val="0"/>
        <w:bidi w:val="0"/>
        <w:ind w:left="0"/>
        <w:rPr>
          <w:rFonts w:hint="default"/>
          <w:color w:val="auto"/>
          <w:sz w:val="24"/>
          <w:szCs w:val="24"/>
          <w:highlight w:val="none"/>
        </w:rPr>
      </w:pPr>
    </w:p>
    <w:p w14:paraId="405D2517">
      <w:pPr>
        <w:pStyle w:val="11"/>
        <w:keepNext w:val="0"/>
        <w:keepLines w:val="0"/>
        <w:kinsoku/>
        <w:overflowPunct w:val="0"/>
        <w:bidi w:val="0"/>
        <w:spacing w:before="4"/>
        <w:ind w:left="0"/>
        <w:rPr>
          <w:rFonts w:hint="default"/>
          <w:color w:val="auto"/>
          <w:sz w:val="24"/>
          <w:szCs w:val="24"/>
          <w:highlight w:val="none"/>
        </w:rPr>
      </w:pPr>
    </w:p>
    <w:p w14:paraId="77251451">
      <w:pPr>
        <w:pStyle w:val="11"/>
        <w:keepNext w:val="0"/>
        <w:keepLines w:val="0"/>
        <w:tabs>
          <w:tab w:val="left" w:pos="3216"/>
          <w:tab w:val="left" w:pos="3636"/>
          <w:tab w:val="left" w:pos="7241"/>
        </w:tabs>
        <w:kinsoku/>
        <w:overflowPunct w:val="0"/>
        <w:bidi w:val="0"/>
        <w:ind w:left="2793" w:right="113"/>
        <w:rPr>
          <w:rFonts w:hint="default"/>
          <w:color w:val="auto"/>
          <w:sz w:val="24"/>
          <w:szCs w:val="24"/>
          <w:highlight w:val="none"/>
        </w:rPr>
      </w:pPr>
      <w:r>
        <w:rPr>
          <w:rFonts w:hint="default"/>
          <w:color w:val="auto"/>
          <w:sz w:val="24"/>
          <w:szCs w:val="24"/>
          <w:highlight w:val="none"/>
        </w:rPr>
        <w:t>投</w:t>
      </w:r>
      <w:r>
        <w:rPr>
          <w:rFonts w:hint="default"/>
          <w:color w:val="auto"/>
          <w:sz w:val="24"/>
          <w:szCs w:val="24"/>
          <w:highlight w:val="none"/>
        </w:rPr>
        <w:tab/>
      </w:r>
      <w:r>
        <w:rPr>
          <w:rFonts w:hint="default"/>
          <w:color w:val="auto"/>
          <w:sz w:val="24"/>
          <w:szCs w:val="24"/>
          <w:highlight w:val="none"/>
        </w:rPr>
        <w:t>标</w:t>
      </w:r>
      <w:r>
        <w:rPr>
          <w:rFonts w:hint="default"/>
          <w:color w:val="auto"/>
          <w:sz w:val="24"/>
          <w:szCs w:val="24"/>
          <w:highlight w:val="none"/>
        </w:rPr>
        <w:tab/>
      </w:r>
      <w:r>
        <w:rPr>
          <w:rFonts w:hint="default"/>
          <w:color w:val="auto"/>
          <w:spacing w:val="-3"/>
          <w:sz w:val="24"/>
          <w:szCs w:val="24"/>
          <w:highlight w:val="none"/>
        </w:rPr>
        <w:t>人：</w:t>
      </w:r>
      <w:r>
        <w:rPr>
          <w:rFonts w:hint="default" w:hAnsi="Times New Roman"/>
          <w:color w:val="auto"/>
          <w:spacing w:val="-3"/>
          <w:sz w:val="24"/>
          <w:szCs w:val="24"/>
          <w:highlight w:val="none"/>
          <w:u w:val="single"/>
          <w:lang w:val="en-US" w:eastAsia="zh-CN"/>
        </w:rPr>
        <w:t xml:space="preserve">                       </w:t>
      </w:r>
      <w:r>
        <w:rPr>
          <w:rFonts w:hint="default"/>
          <w:color w:val="auto"/>
          <w:sz w:val="24"/>
          <w:szCs w:val="24"/>
          <w:highlight w:val="none"/>
        </w:rPr>
        <w:t>（盖单位章）</w:t>
      </w:r>
    </w:p>
    <w:p w14:paraId="6686546C">
      <w:pPr>
        <w:pStyle w:val="11"/>
        <w:keepNext w:val="0"/>
        <w:keepLines w:val="0"/>
        <w:kinsoku/>
        <w:overflowPunct w:val="0"/>
        <w:bidi w:val="0"/>
        <w:ind w:left="0"/>
        <w:rPr>
          <w:rFonts w:hint="default"/>
          <w:color w:val="auto"/>
          <w:sz w:val="24"/>
          <w:szCs w:val="24"/>
          <w:highlight w:val="none"/>
        </w:rPr>
      </w:pPr>
    </w:p>
    <w:p w14:paraId="327B505F">
      <w:pPr>
        <w:pStyle w:val="11"/>
        <w:keepNext w:val="0"/>
        <w:keepLines w:val="0"/>
        <w:tabs>
          <w:tab w:val="left" w:pos="6401"/>
        </w:tabs>
        <w:kinsoku/>
        <w:overflowPunct w:val="0"/>
        <w:bidi w:val="0"/>
        <w:spacing w:before="36"/>
        <w:ind w:left="2791" w:right="113"/>
        <w:rPr>
          <w:rFonts w:hint="default"/>
          <w:color w:val="auto"/>
          <w:spacing w:val="-1"/>
          <w:sz w:val="24"/>
          <w:szCs w:val="24"/>
          <w:highlight w:val="none"/>
        </w:rPr>
      </w:pPr>
      <w:r>
        <w:rPr>
          <w:rFonts w:hint="default"/>
          <w:color w:val="auto"/>
          <w:spacing w:val="-2"/>
          <w:sz w:val="24"/>
          <w:szCs w:val="24"/>
          <w:highlight w:val="none"/>
        </w:rPr>
        <w:t>法定代表人：</w:t>
      </w:r>
      <w:r>
        <w:rPr>
          <w:rFonts w:hint="eastAsia" w:ascii="Times New Roman" w:hAnsi="Times New Roman" w:eastAsia="Times New Roman"/>
          <w:color w:val="auto"/>
          <w:spacing w:val="-2"/>
          <w:sz w:val="24"/>
          <w:szCs w:val="24"/>
          <w:highlight w:val="none"/>
          <w:u w:val="single"/>
        </w:rPr>
        <w:tab/>
      </w:r>
      <w:r>
        <w:rPr>
          <w:rFonts w:hint="default" w:hAnsi="Times New Roman"/>
          <w:color w:val="auto"/>
          <w:spacing w:val="-2"/>
          <w:sz w:val="24"/>
          <w:szCs w:val="24"/>
          <w:highlight w:val="none"/>
          <w:u w:val="single"/>
          <w:lang w:val="en-US" w:eastAsia="zh-CN"/>
        </w:rPr>
        <w:t xml:space="preserve">    </w:t>
      </w:r>
      <w:r>
        <w:rPr>
          <w:rFonts w:hint="default"/>
          <w:color w:val="auto"/>
          <w:spacing w:val="-1"/>
          <w:sz w:val="24"/>
          <w:szCs w:val="24"/>
          <w:highlight w:val="none"/>
        </w:rPr>
        <w:t>（签字</w:t>
      </w:r>
      <w:r>
        <w:rPr>
          <w:rFonts w:hint="eastAsia"/>
          <w:color w:val="auto"/>
          <w:spacing w:val="-1"/>
          <w:sz w:val="24"/>
          <w:szCs w:val="24"/>
          <w:highlight w:val="none"/>
          <w:lang w:val="en-US" w:eastAsia="zh-CN"/>
        </w:rPr>
        <w:t>或盖章</w:t>
      </w:r>
      <w:r>
        <w:rPr>
          <w:rFonts w:hint="default"/>
          <w:color w:val="auto"/>
          <w:spacing w:val="-1"/>
          <w:sz w:val="24"/>
          <w:szCs w:val="24"/>
          <w:highlight w:val="none"/>
        </w:rPr>
        <w:t>）</w:t>
      </w:r>
    </w:p>
    <w:p w14:paraId="36CAE377">
      <w:pPr>
        <w:pStyle w:val="11"/>
        <w:keepNext w:val="0"/>
        <w:keepLines w:val="0"/>
        <w:kinsoku/>
        <w:overflowPunct w:val="0"/>
        <w:bidi w:val="0"/>
        <w:ind w:left="0"/>
        <w:rPr>
          <w:rFonts w:hint="default"/>
          <w:color w:val="auto"/>
          <w:sz w:val="24"/>
          <w:szCs w:val="24"/>
          <w:highlight w:val="none"/>
        </w:rPr>
      </w:pPr>
    </w:p>
    <w:p w14:paraId="2357D0FF">
      <w:pPr>
        <w:pStyle w:val="11"/>
        <w:keepNext w:val="0"/>
        <w:keepLines w:val="0"/>
        <w:tabs>
          <w:tab w:val="left" w:pos="8549"/>
        </w:tabs>
        <w:kinsoku/>
        <w:overflowPunct w:val="0"/>
        <w:bidi w:val="0"/>
        <w:spacing w:before="36"/>
        <w:ind w:left="2793" w:right="113"/>
        <w:rPr>
          <w:rFonts w:hint="eastAsia" w:ascii="Times New Roman" w:hAnsi="Times New Roman" w:eastAsia="Times New Roman"/>
          <w:color w:val="auto"/>
          <w:sz w:val="24"/>
          <w:szCs w:val="24"/>
          <w:highlight w:val="none"/>
          <w:lang w:val="en-US" w:eastAsia="zh-CN"/>
        </w:rPr>
      </w:pPr>
      <w:r>
        <w:rPr>
          <w:rFonts w:hint="default"/>
          <w:color w:val="auto"/>
          <w:sz w:val="24"/>
          <w:szCs w:val="24"/>
          <w:highlight w:val="none"/>
        </w:rPr>
        <w:t>身份证号码：</w:t>
      </w:r>
      <w:r>
        <w:rPr>
          <w:rFonts w:hint="eastAsia" w:ascii="Times New Roman" w:hAnsi="Times New Roman" w:eastAsia="Times New Roman"/>
          <w:color w:val="auto"/>
          <w:sz w:val="24"/>
          <w:szCs w:val="24"/>
          <w:highlight w:val="none"/>
          <w:u w:val="single"/>
        </w:rPr>
        <w:t xml:space="preserve"> </w:t>
      </w:r>
      <w:r>
        <w:rPr>
          <w:rFonts w:hint="default" w:hAnsi="Times New Roman"/>
          <w:color w:val="auto"/>
          <w:sz w:val="24"/>
          <w:szCs w:val="24"/>
          <w:highlight w:val="none"/>
          <w:u w:val="single"/>
          <w:lang w:val="en-US" w:eastAsia="zh-CN"/>
        </w:rPr>
        <w:t xml:space="preserve">                        </w:t>
      </w:r>
      <w:r>
        <w:rPr>
          <w:rFonts w:hint="default" w:hAnsi="Times New Roman"/>
          <w:color w:val="auto"/>
          <w:sz w:val="24"/>
          <w:szCs w:val="24"/>
          <w:highlight w:val="none"/>
          <w:lang w:val="en-US" w:eastAsia="zh-CN"/>
        </w:rPr>
        <w:t xml:space="preserve">               </w:t>
      </w:r>
    </w:p>
    <w:p w14:paraId="3B366E87">
      <w:pPr>
        <w:pStyle w:val="11"/>
        <w:keepNext w:val="0"/>
        <w:keepLines w:val="0"/>
        <w:kinsoku/>
        <w:overflowPunct w:val="0"/>
        <w:bidi w:val="0"/>
        <w:ind w:left="0"/>
        <w:rPr>
          <w:rFonts w:hint="eastAsia" w:ascii="Times New Roman" w:hAnsi="Times New Roman" w:eastAsia="Times New Roman"/>
          <w:color w:val="auto"/>
          <w:sz w:val="24"/>
          <w:szCs w:val="24"/>
          <w:highlight w:val="none"/>
        </w:rPr>
      </w:pPr>
    </w:p>
    <w:p w14:paraId="70C0D1AE">
      <w:pPr>
        <w:pStyle w:val="11"/>
        <w:keepNext w:val="0"/>
        <w:keepLines w:val="0"/>
        <w:tabs>
          <w:tab w:val="left" w:pos="7661"/>
        </w:tabs>
        <w:kinsoku/>
        <w:overflowPunct w:val="0"/>
        <w:bidi w:val="0"/>
        <w:spacing w:before="36"/>
        <w:ind w:left="2793" w:right="113"/>
        <w:rPr>
          <w:rFonts w:hint="default"/>
          <w:color w:val="auto"/>
          <w:spacing w:val="-1"/>
          <w:sz w:val="24"/>
          <w:szCs w:val="24"/>
          <w:highlight w:val="none"/>
        </w:rPr>
      </w:pPr>
      <w:r>
        <w:rPr>
          <w:rFonts w:hint="default"/>
          <w:color w:val="auto"/>
          <w:spacing w:val="-2"/>
          <w:sz w:val="24"/>
          <w:szCs w:val="24"/>
          <w:highlight w:val="none"/>
        </w:rPr>
        <w:t>委托代理人：</w:t>
      </w:r>
      <w:r>
        <w:rPr>
          <w:rFonts w:hint="default"/>
          <w:color w:val="auto"/>
          <w:spacing w:val="-2"/>
          <w:sz w:val="24"/>
          <w:szCs w:val="24"/>
          <w:highlight w:val="none"/>
          <w:u w:val="single"/>
          <w:lang w:val="en-US" w:eastAsia="zh-CN"/>
        </w:rPr>
        <w:t xml:space="preserve">                         </w:t>
      </w:r>
      <w:r>
        <w:rPr>
          <w:rFonts w:hint="default"/>
          <w:color w:val="auto"/>
          <w:spacing w:val="-1"/>
          <w:sz w:val="24"/>
          <w:szCs w:val="24"/>
          <w:highlight w:val="none"/>
        </w:rPr>
        <w:t>（签字）</w:t>
      </w:r>
    </w:p>
    <w:p w14:paraId="2BD17DFD">
      <w:pPr>
        <w:pStyle w:val="11"/>
        <w:keepNext w:val="0"/>
        <w:keepLines w:val="0"/>
        <w:kinsoku/>
        <w:overflowPunct w:val="0"/>
        <w:bidi w:val="0"/>
        <w:ind w:left="0"/>
        <w:rPr>
          <w:rFonts w:hint="default"/>
          <w:color w:val="auto"/>
          <w:sz w:val="24"/>
          <w:szCs w:val="24"/>
          <w:highlight w:val="none"/>
        </w:rPr>
      </w:pPr>
    </w:p>
    <w:p w14:paraId="3C425FAF">
      <w:pPr>
        <w:pStyle w:val="11"/>
        <w:keepNext w:val="0"/>
        <w:keepLines w:val="0"/>
        <w:tabs>
          <w:tab w:val="left" w:pos="8549"/>
        </w:tabs>
        <w:kinsoku/>
        <w:overflowPunct w:val="0"/>
        <w:bidi w:val="0"/>
        <w:spacing w:before="36"/>
        <w:ind w:left="2793" w:right="113"/>
        <w:rPr>
          <w:rFonts w:hint="eastAsia" w:ascii="Times New Roman" w:hAnsi="Times New Roman" w:eastAsia="Times New Roman"/>
          <w:color w:val="auto"/>
          <w:sz w:val="24"/>
          <w:szCs w:val="24"/>
          <w:highlight w:val="none"/>
          <w:u w:val="single"/>
        </w:rPr>
      </w:pPr>
      <w:r>
        <w:rPr>
          <w:rFonts w:hint="default"/>
          <w:color w:val="auto"/>
          <w:sz w:val="24"/>
          <w:szCs w:val="24"/>
          <w:highlight w:val="none"/>
        </w:rPr>
        <w:t>身份证号码：</w:t>
      </w:r>
      <w:r>
        <w:rPr>
          <w:rFonts w:hint="eastAsia" w:ascii="Times New Roman" w:hAnsi="Times New Roman" w:eastAsia="Times New Roman"/>
          <w:color w:val="auto"/>
          <w:sz w:val="24"/>
          <w:szCs w:val="24"/>
          <w:highlight w:val="none"/>
          <w:u w:val="single"/>
        </w:rPr>
        <w:t xml:space="preserve"> </w:t>
      </w:r>
      <w:r>
        <w:rPr>
          <w:rFonts w:hint="default" w:hAnsi="Times New Roman"/>
          <w:color w:val="auto"/>
          <w:sz w:val="24"/>
          <w:szCs w:val="24"/>
          <w:highlight w:val="none"/>
          <w:u w:val="single"/>
          <w:lang w:val="en-US" w:eastAsia="zh-CN"/>
        </w:rPr>
        <w:t xml:space="preserve">                        </w:t>
      </w:r>
      <w:r>
        <w:rPr>
          <w:rFonts w:hint="default" w:hAnsi="Times New Roman"/>
          <w:color w:val="auto"/>
          <w:sz w:val="24"/>
          <w:szCs w:val="24"/>
          <w:highlight w:val="none"/>
          <w:lang w:val="en-US" w:eastAsia="zh-CN"/>
        </w:rPr>
        <w:t xml:space="preserve">               </w:t>
      </w:r>
    </w:p>
    <w:p w14:paraId="46822757">
      <w:pPr>
        <w:pStyle w:val="11"/>
        <w:keepNext w:val="0"/>
        <w:keepLines w:val="0"/>
        <w:kinsoku/>
        <w:overflowPunct w:val="0"/>
        <w:bidi w:val="0"/>
        <w:spacing w:before="9"/>
        <w:ind w:left="0"/>
        <w:rPr>
          <w:rFonts w:hint="eastAsia" w:ascii="Times New Roman" w:hAnsi="Times New Roman" w:eastAsia="Times New Roman"/>
          <w:color w:val="auto"/>
          <w:sz w:val="24"/>
          <w:szCs w:val="24"/>
          <w:highlight w:val="none"/>
        </w:rPr>
      </w:pPr>
    </w:p>
    <w:p w14:paraId="43C63D3F">
      <w:pPr>
        <w:pStyle w:val="11"/>
        <w:keepNext w:val="0"/>
        <w:keepLines w:val="0"/>
        <w:tabs>
          <w:tab w:val="left" w:pos="736"/>
          <w:tab w:val="left" w:pos="1682"/>
          <w:tab w:val="left" w:pos="2626"/>
        </w:tabs>
        <w:kinsoku/>
        <w:overflowPunct w:val="0"/>
        <w:bidi w:val="0"/>
        <w:spacing w:before="36"/>
        <w:ind w:left="0" w:right="113"/>
        <w:jc w:val="both"/>
        <w:rPr>
          <w:rFonts w:hint="default"/>
          <w:color w:val="auto"/>
          <w:sz w:val="24"/>
          <w:szCs w:val="24"/>
          <w:highlight w:val="none"/>
        </w:rPr>
        <w:sectPr>
          <w:pgSz w:w="11905" w:h="16838"/>
          <w:pgMar w:top="1417" w:right="1417" w:bottom="1417" w:left="1417" w:header="992" w:footer="992" w:gutter="0"/>
          <w:lnNumType w:countBy="0" w:distance="360"/>
          <w:cols w:space="0" w:num="1"/>
          <w:rtlGutter w:val="0"/>
          <w:docGrid w:linePitch="0" w:charSpace="0"/>
        </w:sectPr>
      </w:pPr>
      <w:r>
        <w:rPr>
          <w:rFonts w:hint="default"/>
          <w:color w:val="auto"/>
          <w:sz w:val="24"/>
          <w:szCs w:val="24"/>
          <w:highlight w:val="none"/>
          <w:lang w:val="en-US" w:eastAsia="zh-CN"/>
        </w:rPr>
        <w:t xml:space="preserve">                                  </w:t>
      </w:r>
      <w:r>
        <w:rPr>
          <w:rFonts w:hint="default"/>
          <w:color w:val="auto"/>
          <w:sz w:val="24"/>
          <w:szCs w:val="24"/>
          <w:highlight w:val="none"/>
          <w:u w:val="single"/>
          <w:lang w:val="en-US" w:eastAsia="zh-CN"/>
        </w:rPr>
        <w:t xml:space="preserve">        </w:t>
      </w:r>
      <w:r>
        <w:rPr>
          <w:rFonts w:hint="default"/>
          <w:color w:val="auto"/>
          <w:sz w:val="24"/>
          <w:szCs w:val="24"/>
          <w:highlight w:val="none"/>
          <w:lang w:val="en-US" w:eastAsia="zh-CN"/>
        </w:rPr>
        <w:t>年</w:t>
      </w:r>
      <w:r>
        <w:rPr>
          <w:rFonts w:hint="default"/>
          <w:color w:val="auto"/>
          <w:sz w:val="24"/>
          <w:szCs w:val="24"/>
          <w:highlight w:val="none"/>
          <w:u w:val="single"/>
          <w:lang w:val="en-US" w:eastAsia="zh-CN"/>
        </w:rPr>
        <w:t xml:space="preserve">     </w:t>
      </w:r>
      <w:r>
        <w:rPr>
          <w:rFonts w:hint="default"/>
          <w:color w:val="auto"/>
          <w:sz w:val="24"/>
          <w:szCs w:val="24"/>
          <w:highlight w:val="none"/>
          <w:lang w:val="en-US" w:eastAsia="zh-CN"/>
        </w:rPr>
        <w:t>月</w:t>
      </w:r>
      <w:r>
        <w:rPr>
          <w:rFonts w:hint="default"/>
          <w:color w:val="auto"/>
          <w:sz w:val="24"/>
          <w:szCs w:val="24"/>
          <w:highlight w:val="none"/>
          <w:u w:val="single"/>
          <w:lang w:val="en-US" w:eastAsia="zh-CN"/>
        </w:rPr>
        <w:t xml:space="preserve">     </w:t>
      </w:r>
      <w:r>
        <w:rPr>
          <w:rFonts w:hint="default"/>
          <w:color w:val="auto"/>
          <w:sz w:val="24"/>
          <w:szCs w:val="24"/>
          <w:highlight w:val="none"/>
          <w:lang w:val="en-US" w:eastAsia="zh-CN"/>
        </w:rPr>
        <w:t>日</w:t>
      </w:r>
    </w:p>
    <w:p w14:paraId="10137FE6">
      <w:pPr>
        <w:pStyle w:val="4"/>
        <w:keepNext w:val="0"/>
        <w:keepLines w:val="0"/>
        <w:numPr>
          <w:ilvl w:val="0"/>
          <w:numId w:val="0"/>
        </w:numPr>
        <w:kinsoku/>
        <w:bidi w:val="0"/>
        <w:jc w:val="center"/>
        <w:outlineLvl w:val="1"/>
        <w:rPr>
          <w:rFonts w:hint="default"/>
          <w:color w:val="auto"/>
          <w:sz w:val="28"/>
          <w:szCs w:val="24"/>
          <w:highlight w:val="none"/>
        </w:rPr>
      </w:pPr>
      <w:bookmarkStart w:id="219" w:name="bookmark181"/>
      <w:bookmarkEnd w:id="219"/>
      <w:bookmarkStart w:id="220" w:name="_Toc22758"/>
      <w:bookmarkStart w:id="221" w:name="_Toc16658"/>
      <w:r>
        <w:rPr>
          <w:rFonts w:hint="eastAsia" w:ascii="宋体" w:hAnsi="宋体" w:eastAsia="宋体" w:cs="Times New Roman"/>
          <w:color w:val="auto"/>
          <w:sz w:val="28"/>
          <w:szCs w:val="24"/>
          <w:highlight w:val="none"/>
          <w:lang w:eastAsia="zh-CN"/>
        </w:rPr>
        <w:t>三、报价</w:t>
      </w:r>
      <w:r>
        <w:rPr>
          <w:rFonts w:hint="default"/>
          <w:color w:val="auto"/>
          <w:sz w:val="28"/>
          <w:szCs w:val="24"/>
          <w:highlight w:val="none"/>
        </w:rPr>
        <w:t>清单</w:t>
      </w:r>
      <w:bookmarkEnd w:id="220"/>
      <w:bookmarkEnd w:id="221"/>
    </w:p>
    <w:tbl>
      <w:tblPr>
        <w:tblStyle w:val="24"/>
        <w:tblW w:w="14638" w:type="dxa"/>
        <w:tblInd w:w="-24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9"/>
        <w:gridCol w:w="1746"/>
        <w:gridCol w:w="1468"/>
        <w:gridCol w:w="4522"/>
        <w:gridCol w:w="857"/>
        <w:gridCol w:w="835"/>
        <w:gridCol w:w="1275"/>
        <w:gridCol w:w="1286"/>
        <w:gridCol w:w="1770"/>
      </w:tblGrid>
      <w:tr w14:paraId="22B54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14638" w:type="dxa"/>
            <w:gridSpan w:val="9"/>
            <w:tcBorders>
              <w:top w:val="nil"/>
              <w:left w:val="nil"/>
              <w:bottom w:val="nil"/>
              <w:right w:val="nil"/>
            </w:tcBorders>
            <w:shd w:val="clear" w:color="auto" w:fill="auto"/>
            <w:vAlign w:val="center"/>
          </w:tcPr>
          <w:p w14:paraId="221BD736">
            <w:pPr>
              <w:keepNext w:val="0"/>
              <w:keepLines w:val="0"/>
              <w:widowControl/>
              <w:suppressLineNumbers w:val="0"/>
              <w:jc w:val="center"/>
              <w:textAlignment w:val="center"/>
              <w:rPr>
                <w:rFonts w:hint="eastAsia" w:ascii="宋体" w:hAnsi="宋体" w:eastAsia="宋体" w:cs="宋体"/>
                <w:b/>
                <w:bCs/>
                <w:i w:val="0"/>
                <w:iCs w:val="0"/>
                <w:color w:val="auto"/>
                <w:sz w:val="40"/>
                <w:szCs w:val="40"/>
                <w:u w:val="none"/>
              </w:rPr>
            </w:pPr>
            <w:r>
              <w:rPr>
                <w:rFonts w:hint="eastAsia" w:ascii="宋体" w:hAnsi="宋体" w:eastAsia="宋体" w:cs="宋体"/>
                <w:b/>
                <w:bCs/>
                <w:i w:val="0"/>
                <w:iCs w:val="0"/>
                <w:color w:val="auto"/>
                <w:kern w:val="0"/>
                <w:sz w:val="40"/>
                <w:szCs w:val="40"/>
                <w:u w:val="none"/>
                <w:lang w:val="en-US" w:eastAsia="zh-CN" w:bidi="ar"/>
              </w:rPr>
              <w:t>增城区南部水厂及配套管网建设工程-智慧水厂系统管理平台报价清单表</w:t>
            </w:r>
          </w:p>
        </w:tc>
      </w:tr>
      <w:tr w14:paraId="29677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879" w:type="dxa"/>
            <w:tcBorders>
              <w:top w:val="nil"/>
              <w:left w:val="nil"/>
              <w:bottom w:val="nil"/>
              <w:right w:val="nil"/>
            </w:tcBorders>
            <w:shd w:val="clear" w:color="auto" w:fill="auto"/>
            <w:vAlign w:val="center"/>
          </w:tcPr>
          <w:p w14:paraId="2B03F2CA">
            <w:pPr>
              <w:jc w:val="center"/>
              <w:rPr>
                <w:rFonts w:hint="eastAsia" w:ascii="宋体" w:hAnsi="宋体" w:eastAsia="宋体" w:cs="宋体"/>
                <w:i w:val="0"/>
                <w:iCs w:val="0"/>
                <w:color w:val="auto"/>
                <w:sz w:val="24"/>
                <w:szCs w:val="24"/>
                <w:u w:val="none"/>
              </w:rPr>
            </w:pPr>
          </w:p>
        </w:tc>
        <w:tc>
          <w:tcPr>
            <w:tcW w:w="1746" w:type="dxa"/>
            <w:tcBorders>
              <w:top w:val="nil"/>
              <w:left w:val="nil"/>
              <w:bottom w:val="nil"/>
              <w:right w:val="nil"/>
            </w:tcBorders>
            <w:shd w:val="clear" w:color="auto" w:fill="auto"/>
            <w:vAlign w:val="center"/>
          </w:tcPr>
          <w:p w14:paraId="28D9CA4F">
            <w:pPr>
              <w:jc w:val="center"/>
              <w:rPr>
                <w:rFonts w:hint="eastAsia" w:ascii="宋体" w:hAnsi="宋体" w:eastAsia="宋体" w:cs="宋体"/>
                <w:i w:val="0"/>
                <w:iCs w:val="0"/>
                <w:color w:val="auto"/>
                <w:sz w:val="24"/>
                <w:szCs w:val="24"/>
                <w:u w:val="none"/>
              </w:rPr>
            </w:pPr>
          </w:p>
        </w:tc>
        <w:tc>
          <w:tcPr>
            <w:tcW w:w="1468" w:type="dxa"/>
            <w:tcBorders>
              <w:top w:val="nil"/>
              <w:left w:val="nil"/>
              <w:bottom w:val="nil"/>
              <w:right w:val="nil"/>
            </w:tcBorders>
            <w:shd w:val="clear" w:color="auto" w:fill="auto"/>
            <w:vAlign w:val="center"/>
          </w:tcPr>
          <w:p w14:paraId="117B951A">
            <w:pPr>
              <w:jc w:val="center"/>
              <w:rPr>
                <w:rFonts w:hint="eastAsia" w:ascii="宋体" w:hAnsi="宋体" w:eastAsia="宋体" w:cs="宋体"/>
                <w:i w:val="0"/>
                <w:iCs w:val="0"/>
                <w:color w:val="auto"/>
                <w:sz w:val="24"/>
                <w:szCs w:val="24"/>
                <w:u w:val="none"/>
              </w:rPr>
            </w:pPr>
          </w:p>
        </w:tc>
        <w:tc>
          <w:tcPr>
            <w:tcW w:w="4522" w:type="dxa"/>
            <w:tcBorders>
              <w:top w:val="nil"/>
              <w:left w:val="nil"/>
              <w:bottom w:val="nil"/>
              <w:right w:val="nil"/>
            </w:tcBorders>
            <w:shd w:val="clear" w:color="auto" w:fill="auto"/>
            <w:vAlign w:val="center"/>
          </w:tcPr>
          <w:p w14:paraId="4A53B0ED">
            <w:pPr>
              <w:jc w:val="center"/>
              <w:rPr>
                <w:rFonts w:hint="eastAsia" w:ascii="宋体" w:hAnsi="宋体" w:eastAsia="宋体" w:cs="宋体"/>
                <w:i w:val="0"/>
                <w:iCs w:val="0"/>
                <w:color w:val="auto"/>
                <w:sz w:val="24"/>
                <w:szCs w:val="24"/>
                <w:u w:val="none"/>
              </w:rPr>
            </w:pPr>
          </w:p>
        </w:tc>
        <w:tc>
          <w:tcPr>
            <w:tcW w:w="857" w:type="dxa"/>
            <w:tcBorders>
              <w:top w:val="nil"/>
              <w:left w:val="nil"/>
              <w:bottom w:val="nil"/>
              <w:right w:val="nil"/>
            </w:tcBorders>
            <w:shd w:val="clear" w:color="auto" w:fill="auto"/>
            <w:vAlign w:val="center"/>
          </w:tcPr>
          <w:p w14:paraId="6110BEE8">
            <w:pPr>
              <w:jc w:val="center"/>
              <w:rPr>
                <w:rFonts w:hint="eastAsia" w:ascii="宋体" w:hAnsi="宋体" w:eastAsia="宋体" w:cs="宋体"/>
                <w:i w:val="0"/>
                <w:iCs w:val="0"/>
                <w:color w:val="auto"/>
                <w:sz w:val="24"/>
                <w:szCs w:val="24"/>
                <w:u w:val="none"/>
              </w:rPr>
            </w:pPr>
          </w:p>
        </w:tc>
        <w:tc>
          <w:tcPr>
            <w:tcW w:w="835" w:type="dxa"/>
            <w:tcBorders>
              <w:top w:val="nil"/>
              <w:left w:val="nil"/>
              <w:bottom w:val="nil"/>
              <w:right w:val="nil"/>
            </w:tcBorders>
            <w:shd w:val="clear" w:color="auto" w:fill="auto"/>
            <w:vAlign w:val="center"/>
          </w:tcPr>
          <w:p w14:paraId="3C0FE28B">
            <w:pPr>
              <w:jc w:val="center"/>
              <w:rPr>
                <w:rFonts w:hint="eastAsia" w:ascii="宋体" w:hAnsi="宋体" w:eastAsia="宋体" w:cs="宋体"/>
                <w:i w:val="0"/>
                <w:iCs w:val="0"/>
                <w:color w:val="auto"/>
                <w:sz w:val="24"/>
                <w:szCs w:val="24"/>
                <w:u w:val="none"/>
              </w:rPr>
            </w:pPr>
          </w:p>
        </w:tc>
        <w:tc>
          <w:tcPr>
            <w:tcW w:w="1275" w:type="dxa"/>
            <w:tcBorders>
              <w:top w:val="nil"/>
              <w:left w:val="nil"/>
              <w:bottom w:val="nil"/>
              <w:right w:val="nil"/>
            </w:tcBorders>
            <w:shd w:val="clear" w:color="auto" w:fill="auto"/>
            <w:vAlign w:val="center"/>
          </w:tcPr>
          <w:p w14:paraId="1A181B19">
            <w:pPr>
              <w:jc w:val="center"/>
              <w:rPr>
                <w:rFonts w:hint="eastAsia" w:ascii="宋体" w:hAnsi="宋体" w:eastAsia="宋体" w:cs="宋体"/>
                <w:i w:val="0"/>
                <w:iCs w:val="0"/>
                <w:color w:val="auto"/>
                <w:sz w:val="24"/>
                <w:szCs w:val="24"/>
                <w:u w:val="none"/>
              </w:rPr>
            </w:pPr>
          </w:p>
        </w:tc>
        <w:tc>
          <w:tcPr>
            <w:tcW w:w="3056" w:type="dxa"/>
            <w:gridSpan w:val="2"/>
            <w:tcBorders>
              <w:top w:val="nil"/>
              <w:left w:val="nil"/>
              <w:bottom w:val="nil"/>
              <w:right w:val="nil"/>
            </w:tcBorders>
            <w:shd w:val="clear" w:color="auto" w:fill="auto"/>
            <w:vAlign w:val="center"/>
          </w:tcPr>
          <w:p w14:paraId="0653F21B">
            <w:pPr>
              <w:keepNext w:val="0"/>
              <w:keepLines w:val="0"/>
              <w:widowControl/>
              <w:suppressLineNumbers w:val="0"/>
              <w:jc w:val="righ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单位：人民币元</w:t>
            </w:r>
          </w:p>
        </w:tc>
      </w:tr>
      <w:tr w14:paraId="36189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21BC8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1746" w:type="dxa"/>
            <w:vMerge w:val="restart"/>
            <w:tcBorders>
              <w:top w:val="single" w:color="000000" w:sz="4" w:space="0"/>
              <w:left w:val="single" w:color="000000" w:sz="4" w:space="0"/>
              <w:bottom w:val="nil"/>
              <w:right w:val="single" w:color="000000" w:sz="4" w:space="0"/>
            </w:tcBorders>
            <w:shd w:val="clear" w:color="auto" w:fill="auto"/>
            <w:vAlign w:val="center"/>
          </w:tcPr>
          <w:p w14:paraId="79176DC1">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设备名称</w:t>
            </w:r>
          </w:p>
        </w:tc>
        <w:tc>
          <w:tcPr>
            <w:tcW w:w="5990"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21C06877">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规格、参数</w:t>
            </w:r>
          </w:p>
        </w:tc>
        <w:tc>
          <w:tcPr>
            <w:tcW w:w="857" w:type="dxa"/>
            <w:vMerge w:val="restart"/>
            <w:tcBorders>
              <w:top w:val="single" w:color="000000" w:sz="4" w:space="0"/>
              <w:left w:val="single" w:color="000000" w:sz="4" w:space="0"/>
              <w:bottom w:val="nil"/>
              <w:right w:val="single" w:color="000000" w:sz="4" w:space="0"/>
            </w:tcBorders>
            <w:shd w:val="clear" w:color="auto" w:fill="auto"/>
            <w:vAlign w:val="center"/>
          </w:tcPr>
          <w:p w14:paraId="1149611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835" w:type="dxa"/>
            <w:vMerge w:val="restart"/>
            <w:tcBorders>
              <w:top w:val="single" w:color="000000" w:sz="4" w:space="0"/>
              <w:left w:val="single" w:color="000000" w:sz="4" w:space="0"/>
              <w:bottom w:val="nil"/>
              <w:right w:val="single" w:color="000000" w:sz="4" w:space="0"/>
            </w:tcBorders>
            <w:shd w:val="clear" w:color="auto" w:fill="auto"/>
            <w:vAlign w:val="center"/>
          </w:tcPr>
          <w:p w14:paraId="06F88BBD">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1275" w:type="dxa"/>
            <w:vMerge w:val="restart"/>
            <w:tcBorders>
              <w:top w:val="single" w:color="000000" w:sz="4" w:space="0"/>
              <w:left w:val="single" w:color="000000" w:sz="4" w:space="0"/>
              <w:bottom w:val="nil"/>
              <w:right w:val="single" w:color="000000" w:sz="4" w:space="0"/>
            </w:tcBorders>
            <w:shd w:val="clear" w:color="auto" w:fill="auto"/>
            <w:vAlign w:val="center"/>
          </w:tcPr>
          <w:p w14:paraId="3145087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综合单价（元）</w:t>
            </w:r>
          </w:p>
        </w:tc>
        <w:tc>
          <w:tcPr>
            <w:tcW w:w="1286" w:type="dxa"/>
            <w:vMerge w:val="restart"/>
            <w:tcBorders>
              <w:top w:val="single" w:color="000000" w:sz="4" w:space="0"/>
              <w:left w:val="single" w:color="000000" w:sz="4" w:space="0"/>
              <w:bottom w:val="nil"/>
              <w:right w:val="single" w:color="000000" w:sz="4" w:space="0"/>
            </w:tcBorders>
            <w:shd w:val="clear" w:color="auto" w:fill="auto"/>
            <w:vAlign w:val="center"/>
          </w:tcPr>
          <w:p w14:paraId="362B17FF">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合价（元）</w:t>
            </w:r>
          </w:p>
        </w:tc>
        <w:tc>
          <w:tcPr>
            <w:tcW w:w="1770" w:type="dxa"/>
            <w:vMerge w:val="restart"/>
            <w:tcBorders>
              <w:top w:val="single" w:color="000000" w:sz="4" w:space="0"/>
              <w:left w:val="single" w:color="000000" w:sz="4" w:space="0"/>
              <w:bottom w:val="nil"/>
              <w:right w:val="single" w:color="000000" w:sz="4" w:space="0"/>
            </w:tcBorders>
            <w:shd w:val="clear" w:color="auto" w:fill="auto"/>
            <w:vAlign w:val="center"/>
          </w:tcPr>
          <w:p w14:paraId="334A740A">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r>
      <w:tr w14:paraId="1F816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7875D">
            <w:pPr>
              <w:jc w:val="center"/>
              <w:rPr>
                <w:rFonts w:hint="eastAsia" w:ascii="宋体" w:hAnsi="宋体" w:eastAsia="宋体" w:cs="宋体"/>
                <w:b/>
                <w:bCs/>
                <w:i w:val="0"/>
                <w:iCs w:val="0"/>
                <w:color w:val="auto"/>
                <w:sz w:val="24"/>
                <w:szCs w:val="24"/>
                <w:u w:val="none"/>
              </w:rPr>
            </w:pPr>
          </w:p>
        </w:tc>
        <w:tc>
          <w:tcPr>
            <w:tcW w:w="1746" w:type="dxa"/>
            <w:vMerge w:val="continue"/>
            <w:tcBorders>
              <w:top w:val="single" w:color="000000" w:sz="4" w:space="0"/>
              <w:left w:val="single" w:color="000000" w:sz="4" w:space="0"/>
              <w:bottom w:val="nil"/>
              <w:right w:val="single" w:color="000000" w:sz="4" w:space="0"/>
            </w:tcBorders>
            <w:shd w:val="clear" w:color="auto" w:fill="auto"/>
            <w:vAlign w:val="center"/>
          </w:tcPr>
          <w:p w14:paraId="208F0AD2">
            <w:pPr>
              <w:jc w:val="center"/>
              <w:rPr>
                <w:rFonts w:hint="eastAsia" w:ascii="宋体" w:hAnsi="宋体" w:eastAsia="宋体" w:cs="宋体"/>
                <w:b/>
                <w:bCs/>
                <w:i w:val="0"/>
                <w:iCs w:val="0"/>
                <w:color w:val="auto"/>
                <w:sz w:val="24"/>
                <w:szCs w:val="24"/>
                <w:u w:val="none"/>
              </w:rPr>
            </w:pPr>
          </w:p>
        </w:tc>
        <w:tc>
          <w:tcPr>
            <w:tcW w:w="599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F1DAB27">
            <w:pPr>
              <w:jc w:val="center"/>
              <w:rPr>
                <w:rFonts w:hint="eastAsia" w:ascii="宋体" w:hAnsi="宋体" w:eastAsia="宋体" w:cs="宋体"/>
                <w:b/>
                <w:bCs/>
                <w:i w:val="0"/>
                <w:iCs w:val="0"/>
                <w:color w:val="auto"/>
                <w:sz w:val="24"/>
                <w:szCs w:val="24"/>
                <w:u w:val="none"/>
              </w:rPr>
            </w:pPr>
          </w:p>
        </w:tc>
        <w:tc>
          <w:tcPr>
            <w:tcW w:w="857" w:type="dxa"/>
            <w:vMerge w:val="continue"/>
            <w:tcBorders>
              <w:top w:val="single" w:color="000000" w:sz="4" w:space="0"/>
              <w:left w:val="single" w:color="000000" w:sz="4" w:space="0"/>
              <w:bottom w:val="nil"/>
              <w:right w:val="single" w:color="000000" w:sz="4" w:space="0"/>
            </w:tcBorders>
            <w:shd w:val="clear" w:color="auto" w:fill="auto"/>
            <w:vAlign w:val="center"/>
          </w:tcPr>
          <w:p w14:paraId="638C58AB">
            <w:pPr>
              <w:jc w:val="center"/>
              <w:rPr>
                <w:rFonts w:hint="eastAsia" w:ascii="宋体" w:hAnsi="宋体" w:eastAsia="宋体" w:cs="宋体"/>
                <w:b/>
                <w:bCs/>
                <w:i w:val="0"/>
                <w:iCs w:val="0"/>
                <w:color w:val="auto"/>
                <w:sz w:val="24"/>
                <w:szCs w:val="24"/>
                <w:u w:val="none"/>
              </w:rPr>
            </w:pPr>
          </w:p>
        </w:tc>
        <w:tc>
          <w:tcPr>
            <w:tcW w:w="835" w:type="dxa"/>
            <w:vMerge w:val="continue"/>
            <w:tcBorders>
              <w:top w:val="single" w:color="000000" w:sz="4" w:space="0"/>
              <w:left w:val="single" w:color="000000" w:sz="4" w:space="0"/>
              <w:bottom w:val="nil"/>
              <w:right w:val="single" w:color="000000" w:sz="4" w:space="0"/>
            </w:tcBorders>
            <w:shd w:val="clear" w:color="auto" w:fill="auto"/>
            <w:vAlign w:val="center"/>
          </w:tcPr>
          <w:p w14:paraId="41D758D5">
            <w:pPr>
              <w:jc w:val="center"/>
              <w:rPr>
                <w:rFonts w:hint="eastAsia" w:ascii="宋体" w:hAnsi="宋体" w:eastAsia="宋体" w:cs="宋体"/>
                <w:b/>
                <w:bCs/>
                <w:i w:val="0"/>
                <w:iCs w:val="0"/>
                <w:color w:val="auto"/>
                <w:sz w:val="24"/>
                <w:szCs w:val="24"/>
                <w:u w:val="none"/>
              </w:rPr>
            </w:pPr>
          </w:p>
        </w:tc>
        <w:tc>
          <w:tcPr>
            <w:tcW w:w="1275" w:type="dxa"/>
            <w:vMerge w:val="continue"/>
            <w:tcBorders>
              <w:top w:val="single" w:color="000000" w:sz="4" w:space="0"/>
              <w:left w:val="single" w:color="000000" w:sz="4" w:space="0"/>
              <w:bottom w:val="nil"/>
              <w:right w:val="single" w:color="000000" w:sz="4" w:space="0"/>
            </w:tcBorders>
            <w:shd w:val="clear" w:color="auto" w:fill="auto"/>
            <w:vAlign w:val="center"/>
          </w:tcPr>
          <w:p w14:paraId="0D7EE377">
            <w:pPr>
              <w:jc w:val="center"/>
              <w:rPr>
                <w:rFonts w:hint="eastAsia" w:ascii="宋体" w:hAnsi="宋体" w:eastAsia="宋体" w:cs="宋体"/>
                <w:b/>
                <w:bCs/>
                <w:i w:val="0"/>
                <w:iCs w:val="0"/>
                <w:color w:val="auto"/>
                <w:sz w:val="24"/>
                <w:szCs w:val="24"/>
                <w:u w:val="none"/>
              </w:rPr>
            </w:pPr>
          </w:p>
        </w:tc>
        <w:tc>
          <w:tcPr>
            <w:tcW w:w="1286" w:type="dxa"/>
            <w:vMerge w:val="continue"/>
            <w:tcBorders>
              <w:top w:val="single" w:color="000000" w:sz="4" w:space="0"/>
              <w:left w:val="single" w:color="000000" w:sz="4" w:space="0"/>
              <w:bottom w:val="nil"/>
              <w:right w:val="single" w:color="000000" w:sz="4" w:space="0"/>
            </w:tcBorders>
            <w:shd w:val="clear" w:color="auto" w:fill="auto"/>
            <w:vAlign w:val="center"/>
          </w:tcPr>
          <w:p w14:paraId="691A36BB">
            <w:pPr>
              <w:jc w:val="center"/>
              <w:rPr>
                <w:rFonts w:hint="eastAsia" w:ascii="宋体" w:hAnsi="宋体" w:eastAsia="宋体" w:cs="宋体"/>
                <w:b/>
                <w:bCs/>
                <w:i w:val="0"/>
                <w:iCs w:val="0"/>
                <w:color w:val="auto"/>
                <w:sz w:val="24"/>
                <w:szCs w:val="24"/>
                <w:u w:val="none"/>
              </w:rPr>
            </w:pPr>
          </w:p>
        </w:tc>
        <w:tc>
          <w:tcPr>
            <w:tcW w:w="1770" w:type="dxa"/>
            <w:vMerge w:val="continue"/>
            <w:tcBorders>
              <w:top w:val="single" w:color="000000" w:sz="4" w:space="0"/>
              <w:left w:val="single" w:color="000000" w:sz="4" w:space="0"/>
              <w:bottom w:val="nil"/>
              <w:right w:val="single" w:color="000000" w:sz="4" w:space="0"/>
            </w:tcBorders>
            <w:shd w:val="clear" w:color="auto" w:fill="auto"/>
            <w:vAlign w:val="center"/>
          </w:tcPr>
          <w:p w14:paraId="1F239DC6">
            <w:pPr>
              <w:jc w:val="center"/>
              <w:rPr>
                <w:rFonts w:hint="eastAsia" w:ascii="宋体" w:hAnsi="宋体" w:eastAsia="宋体" w:cs="宋体"/>
                <w:b/>
                <w:bCs/>
                <w:i w:val="0"/>
                <w:iCs w:val="0"/>
                <w:color w:val="auto"/>
                <w:sz w:val="24"/>
                <w:szCs w:val="24"/>
                <w:u w:val="none"/>
              </w:rPr>
            </w:pPr>
          </w:p>
        </w:tc>
      </w:tr>
      <w:tr w14:paraId="71F11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834A">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一</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0181">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基础硬件</w:t>
            </w:r>
          </w:p>
        </w:tc>
        <w:tc>
          <w:tcPr>
            <w:tcW w:w="5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B311F">
            <w:pPr>
              <w:jc w:val="center"/>
              <w:rPr>
                <w:rFonts w:hint="eastAsia" w:ascii="宋体" w:hAnsi="宋体" w:eastAsia="宋体" w:cs="宋体"/>
                <w:b/>
                <w:bCs/>
                <w:i w:val="0"/>
                <w:iCs w:val="0"/>
                <w:color w:val="auto"/>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D656">
            <w:pPr>
              <w:jc w:val="center"/>
              <w:rPr>
                <w:rFonts w:hint="eastAsia" w:ascii="宋体" w:hAnsi="宋体" w:eastAsia="宋体" w:cs="宋体"/>
                <w:b/>
                <w:bCs/>
                <w:i w:val="0"/>
                <w:iCs w:val="0"/>
                <w:color w:val="auto"/>
                <w:sz w:val="20"/>
                <w:szCs w:val="20"/>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498E">
            <w:pPr>
              <w:jc w:val="center"/>
              <w:rPr>
                <w:rFonts w:hint="eastAsia" w:ascii="宋体" w:hAnsi="宋体" w:eastAsia="宋体" w:cs="宋体"/>
                <w:b/>
                <w:bCs/>
                <w:i w:val="0"/>
                <w:iCs w:val="0"/>
                <w:color w:val="auto"/>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7376">
            <w:pPr>
              <w:jc w:val="center"/>
              <w:rPr>
                <w:rFonts w:hint="eastAsia" w:ascii="宋体" w:hAnsi="宋体" w:eastAsia="宋体" w:cs="宋体"/>
                <w:b/>
                <w:bCs/>
                <w:i w:val="0"/>
                <w:iCs w:val="0"/>
                <w:color w:val="auto"/>
                <w:sz w:val="24"/>
                <w:szCs w:val="24"/>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4FCC">
            <w:pPr>
              <w:jc w:val="center"/>
              <w:rPr>
                <w:rFonts w:hint="eastAsia" w:ascii="宋体" w:hAnsi="宋体" w:eastAsia="宋体" w:cs="宋体"/>
                <w:b/>
                <w:bCs/>
                <w:i w:val="0"/>
                <w:iCs w:val="0"/>
                <w:color w:val="auto"/>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2C4B">
            <w:pPr>
              <w:jc w:val="center"/>
              <w:rPr>
                <w:rFonts w:hint="eastAsia" w:ascii="宋体" w:hAnsi="宋体" w:eastAsia="宋体" w:cs="宋体"/>
                <w:b/>
                <w:bCs/>
                <w:i w:val="0"/>
                <w:iCs w:val="0"/>
                <w:color w:val="auto"/>
                <w:sz w:val="24"/>
                <w:szCs w:val="24"/>
                <w:u w:val="none"/>
              </w:rPr>
            </w:pPr>
          </w:p>
        </w:tc>
      </w:tr>
      <w:tr w14:paraId="0D02D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CFE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724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应用服务器</w:t>
            </w:r>
          </w:p>
        </w:tc>
        <w:tc>
          <w:tcPr>
            <w:tcW w:w="5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E86B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不低于：2U机架式主机:2*银牌4310，128G内存/2*900G 固态+4*2.4TB SAS，其它标配</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3B7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1B5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A30D">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16A3">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A14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用于水厂智慧运营管理系统、数字看板</w:t>
            </w:r>
          </w:p>
        </w:tc>
      </w:tr>
      <w:tr w14:paraId="44732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4"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7A6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8DE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数据库服务器</w:t>
            </w:r>
          </w:p>
        </w:tc>
        <w:tc>
          <w:tcPr>
            <w:tcW w:w="5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EE7E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不低于：2U机架式主机:2*银牌4310，128G内存/2*900G 固态+4*2.4TB SAS，其它标配</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8C2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8A0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0019">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523A">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668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用于数据采集平台、生产运营管理系统数据存储</w:t>
            </w:r>
          </w:p>
        </w:tc>
      </w:tr>
      <w:tr w14:paraId="0D88C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4"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436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B66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数字孪生服务器</w:t>
            </w:r>
          </w:p>
        </w:tc>
        <w:tc>
          <w:tcPr>
            <w:tcW w:w="5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2554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不低于：2U机架式主机:2*银牌4310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内存 64G DDR5 3200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独立显卡RTX4090；显存规格GDDR6X；显存容量：24GB；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存储：系统盘 512G SSD；数据盘 2T SSD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网卡带宽10GbE，支持不少于8路视频流，</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46F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F4E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22D8">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CEAA">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724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用于承载数字孪生系统</w:t>
            </w:r>
          </w:p>
        </w:tc>
      </w:tr>
      <w:tr w14:paraId="43B6E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DFE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902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智能控制服务器</w:t>
            </w:r>
          </w:p>
        </w:tc>
        <w:tc>
          <w:tcPr>
            <w:tcW w:w="5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C5DC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不低于：2U机架式主机:2*银牌4310，64G内存/400G 固态+2.4TB SAS，其它标配</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15F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9A6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40E1">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B4B3">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85B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水厂工艺智能控制系统</w:t>
            </w:r>
          </w:p>
        </w:tc>
      </w:tr>
      <w:tr w14:paraId="47FD9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8AD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791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图形工作站</w:t>
            </w:r>
          </w:p>
        </w:tc>
        <w:tc>
          <w:tcPr>
            <w:tcW w:w="5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76EC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不低于CPU：i9-12900KF；内存：64GB；独立显卡RTX4090；显存规格GDDR6X；显存容量：24GB；480G固态+2T机械硬盘，Win11专业版，配27英寸4K显示器</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233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D8A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CE07">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0529">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96E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用于水厂数字孪生辅助决策系统</w:t>
            </w:r>
          </w:p>
        </w:tc>
      </w:tr>
      <w:tr w14:paraId="665FF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0E6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853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操作工作站</w:t>
            </w:r>
          </w:p>
        </w:tc>
        <w:tc>
          <w:tcPr>
            <w:tcW w:w="5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1E47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不低于：I7-13700\内存：32G；显存容量：6GB；480G固态+2T机械硬盘，Win11专业版，配27英寸4K显示器</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623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0BB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6A94">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7D11">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A0F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用于综合管控平台日常操作</w:t>
            </w:r>
          </w:p>
        </w:tc>
      </w:tr>
      <w:tr w14:paraId="52639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10E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98F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工业物联网网关</w:t>
            </w:r>
          </w:p>
        </w:tc>
        <w:tc>
          <w:tcPr>
            <w:tcW w:w="5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B714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集成80+主流数据采集协议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支持数据本地预处理TI AM6231,单核,Cortex- A53@1.4GHz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1G SDRAM+8G eMMC</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Linux发行版(基于Debian 11）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支持客户开发安装边缘应用程序1x RS-232/RS-485+1x RS-485  1xRJ45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1x USB2.0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1x Micro SD</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支持扩展CAN/IO/4-20mA/RS232/RS-485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326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324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EC4D">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1E32">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3B5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用于数据采集平台；对接工艺智能控制边缘</w:t>
            </w:r>
          </w:p>
        </w:tc>
      </w:tr>
      <w:tr w14:paraId="6AF63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0B4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BB2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核心以太网交换机（三层）</w:t>
            </w:r>
          </w:p>
        </w:tc>
        <w:tc>
          <w:tcPr>
            <w:tcW w:w="5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B8ED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24口千兆电+4口千兆光标准，三层企业网络全管理</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9D4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ADE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4988">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159F">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4F4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用于智慧水厂综合管控平台总体</w:t>
            </w:r>
          </w:p>
        </w:tc>
      </w:tr>
      <w:tr w14:paraId="76B64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FD6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C44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工业防火墙</w:t>
            </w:r>
          </w:p>
        </w:tc>
        <w:tc>
          <w:tcPr>
            <w:tcW w:w="5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92B2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1U机架式，2个千兆Combo接口，10个千兆电接口，单电源，网络吞吐率3Gbps，并发连接：200万，含防病毒、防攻击、上网行为管理、Web安全防护等增强特性授权。</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27F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4B0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A823">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62E8">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631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用于平台安全防护</w:t>
            </w:r>
          </w:p>
        </w:tc>
      </w:tr>
      <w:tr w14:paraId="71AD8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4"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616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7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C5E4A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人员定位系统</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FF7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融合定位引擎软件</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358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1、支持蓝牙和UWB融合定位解算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2、支持定位数据开放给第三方平台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3、支持定位参数配置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4、UWB定位精度：约1米，蓝牙定位精度：3-5米</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3E8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785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1B5B">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757A">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9A80">
            <w:pPr>
              <w:jc w:val="left"/>
              <w:rPr>
                <w:rFonts w:hint="eastAsia" w:ascii="宋体" w:hAnsi="宋体" w:eastAsia="宋体" w:cs="宋体"/>
                <w:i w:val="0"/>
                <w:iCs w:val="0"/>
                <w:color w:val="auto"/>
                <w:sz w:val="20"/>
                <w:szCs w:val="20"/>
                <w:u w:val="none"/>
              </w:rPr>
            </w:pPr>
          </w:p>
        </w:tc>
      </w:tr>
      <w:tr w14:paraId="082FA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E6D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DE9BD">
            <w:pPr>
              <w:jc w:val="center"/>
              <w:rPr>
                <w:rFonts w:hint="eastAsia" w:ascii="宋体" w:hAnsi="宋体" w:eastAsia="宋体" w:cs="宋体"/>
                <w:i w:val="0"/>
                <w:iCs w:val="0"/>
                <w:color w:val="auto"/>
                <w:sz w:val="20"/>
                <w:szCs w:val="20"/>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34C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人员资产定位管理软件</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216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1、实时位置监控、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2、历史轨迹回放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3、电子围栏告警（进入、出界、滞留）</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4、SOS告警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5、视频联动（选配）</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C1F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29D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5184">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B5E9">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9671">
            <w:pPr>
              <w:jc w:val="left"/>
              <w:rPr>
                <w:rFonts w:hint="eastAsia" w:ascii="宋体" w:hAnsi="宋体" w:eastAsia="宋体" w:cs="宋体"/>
                <w:i w:val="0"/>
                <w:iCs w:val="0"/>
                <w:color w:val="auto"/>
                <w:sz w:val="20"/>
                <w:szCs w:val="20"/>
                <w:u w:val="none"/>
              </w:rPr>
            </w:pPr>
          </w:p>
        </w:tc>
      </w:tr>
      <w:tr w14:paraId="267B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D94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FB90F">
            <w:pPr>
              <w:jc w:val="center"/>
              <w:rPr>
                <w:rFonts w:hint="eastAsia" w:ascii="宋体" w:hAnsi="宋体" w:eastAsia="宋体" w:cs="宋体"/>
                <w:i w:val="0"/>
                <w:iCs w:val="0"/>
                <w:color w:val="auto"/>
                <w:sz w:val="20"/>
                <w:szCs w:val="20"/>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B3F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2D矢量地图制作</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BE6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厂内2D矢量地图</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9FE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万平方米</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43D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B2CB">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5EEC">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F702">
            <w:pPr>
              <w:jc w:val="left"/>
              <w:rPr>
                <w:rFonts w:hint="eastAsia" w:ascii="宋体" w:hAnsi="宋体" w:eastAsia="宋体" w:cs="宋体"/>
                <w:i w:val="0"/>
                <w:iCs w:val="0"/>
                <w:color w:val="auto"/>
                <w:sz w:val="20"/>
                <w:szCs w:val="20"/>
                <w:u w:val="none"/>
              </w:rPr>
            </w:pPr>
          </w:p>
        </w:tc>
      </w:tr>
      <w:tr w14:paraId="3A733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8"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B5A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B71D8">
            <w:pPr>
              <w:jc w:val="center"/>
              <w:rPr>
                <w:rFonts w:hint="eastAsia" w:ascii="宋体" w:hAnsi="宋体" w:eastAsia="宋体" w:cs="宋体"/>
                <w:i w:val="0"/>
                <w:iCs w:val="0"/>
                <w:color w:val="auto"/>
                <w:sz w:val="20"/>
                <w:szCs w:val="20"/>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965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UWB定位信标</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C6D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工作频段：3.1GHz-10.6GHz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部署间隔：不低于20米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电池容量：大于30000毫安时个小时 终端约10个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续航时间大于3年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安装方式：墙面安装或者靠杆安装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TOF：支持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防护等级：IP68</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C8C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A4B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067C">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75A8">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D635">
            <w:pPr>
              <w:jc w:val="left"/>
              <w:rPr>
                <w:rFonts w:hint="eastAsia" w:ascii="宋体" w:hAnsi="宋体" w:eastAsia="宋体" w:cs="宋体"/>
                <w:i w:val="0"/>
                <w:iCs w:val="0"/>
                <w:color w:val="auto"/>
                <w:sz w:val="20"/>
                <w:szCs w:val="20"/>
                <w:u w:val="none"/>
              </w:rPr>
            </w:pPr>
          </w:p>
        </w:tc>
      </w:tr>
      <w:tr w14:paraId="0102D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2"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4F7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A958A">
            <w:pPr>
              <w:jc w:val="center"/>
              <w:rPr>
                <w:rFonts w:hint="eastAsia" w:ascii="宋体" w:hAnsi="宋体" w:eastAsia="宋体" w:cs="宋体"/>
                <w:i w:val="0"/>
                <w:iCs w:val="0"/>
                <w:color w:val="auto"/>
                <w:sz w:val="20"/>
                <w:szCs w:val="20"/>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33E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室内蓝牙信标</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7BA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ibeacon，电池容量2400mah，节点工作在0dBm,按每秒发射两个信号包计算，可以使用3年以上时间，采用3M胶</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F68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A0C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A11B">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29B3">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F7BC">
            <w:pPr>
              <w:jc w:val="left"/>
              <w:rPr>
                <w:rFonts w:hint="eastAsia" w:ascii="宋体" w:hAnsi="宋体" w:eastAsia="宋体" w:cs="宋体"/>
                <w:i w:val="0"/>
                <w:iCs w:val="0"/>
                <w:color w:val="auto"/>
                <w:sz w:val="20"/>
                <w:szCs w:val="20"/>
                <w:u w:val="none"/>
              </w:rPr>
            </w:pPr>
          </w:p>
        </w:tc>
      </w:tr>
      <w:tr w14:paraId="41112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1A5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17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CE62D7">
            <w:pPr>
              <w:jc w:val="center"/>
              <w:rPr>
                <w:rFonts w:hint="eastAsia" w:ascii="宋体" w:hAnsi="宋体" w:eastAsia="宋体" w:cs="宋体"/>
                <w:i w:val="0"/>
                <w:iCs w:val="0"/>
                <w:color w:val="auto"/>
                <w:sz w:val="20"/>
                <w:szCs w:val="20"/>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C95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室外蓝牙双通道无线数传基站</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D47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支持蓝牙或LORA或zigbee等通讯网关，支持DC/POE供电，支持有线回传，含安装固定底座，IP67防护等级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FA3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366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D750">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8697">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3D5F">
            <w:pPr>
              <w:jc w:val="left"/>
              <w:rPr>
                <w:rFonts w:hint="eastAsia" w:ascii="宋体" w:hAnsi="宋体" w:eastAsia="宋体" w:cs="宋体"/>
                <w:i w:val="0"/>
                <w:iCs w:val="0"/>
                <w:color w:val="auto"/>
                <w:sz w:val="20"/>
                <w:szCs w:val="20"/>
                <w:u w:val="none"/>
              </w:rPr>
            </w:pPr>
          </w:p>
        </w:tc>
      </w:tr>
      <w:tr w14:paraId="3FDC3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1AC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6E864">
            <w:pPr>
              <w:jc w:val="center"/>
              <w:rPr>
                <w:rFonts w:hint="eastAsia" w:ascii="宋体" w:hAnsi="宋体" w:eastAsia="宋体" w:cs="宋体"/>
                <w:i w:val="0"/>
                <w:iCs w:val="0"/>
                <w:color w:val="auto"/>
                <w:sz w:val="20"/>
                <w:szCs w:val="20"/>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2AA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室内蓝牙无线数传基站</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9EF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支持蓝牙5.0通信网关，支持DC/POE供电，支持有线回传，含安装固定底座，IP67防护等级，室外空旷区域覆盖半径100-150米</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094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FBB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7C91">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D733">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7AE9">
            <w:pPr>
              <w:jc w:val="left"/>
              <w:rPr>
                <w:rFonts w:hint="eastAsia" w:ascii="宋体" w:hAnsi="宋体" w:eastAsia="宋体" w:cs="宋体"/>
                <w:i w:val="0"/>
                <w:iCs w:val="0"/>
                <w:color w:val="auto"/>
                <w:sz w:val="20"/>
                <w:szCs w:val="20"/>
                <w:u w:val="none"/>
              </w:rPr>
            </w:pPr>
          </w:p>
        </w:tc>
      </w:tr>
      <w:tr w14:paraId="7B9AF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C5A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w:t>
            </w:r>
          </w:p>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AC8C1">
            <w:pPr>
              <w:jc w:val="center"/>
              <w:rPr>
                <w:rFonts w:hint="eastAsia" w:ascii="宋体" w:hAnsi="宋体" w:eastAsia="宋体" w:cs="宋体"/>
                <w:i w:val="0"/>
                <w:iCs w:val="0"/>
                <w:color w:val="auto"/>
                <w:sz w:val="20"/>
                <w:szCs w:val="20"/>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FD8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定位服务器</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D14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CPU：6核 内存：16G 硬盘：1T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438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C40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23EC">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977B">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F8C4">
            <w:pPr>
              <w:jc w:val="left"/>
              <w:rPr>
                <w:rFonts w:hint="eastAsia" w:ascii="宋体" w:hAnsi="宋体" w:eastAsia="宋体" w:cs="宋体"/>
                <w:i w:val="0"/>
                <w:iCs w:val="0"/>
                <w:color w:val="auto"/>
                <w:sz w:val="20"/>
                <w:szCs w:val="20"/>
                <w:u w:val="none"/>
              </w:rPr>
            </w:pPr>
          </w:p>
        </w:tc>
      </w:tr>
      <w:tr w14:paraId="07782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9"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885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2A755">
            <w:pPr>
              <w:jc w:val="center"/>
              <w:rPr>
                <w:rFonts w:hint="eastAsia" w:ascii="宋体" w:hAnsi="宋体" w:eastAsia="宋体" w:cs="宋体"/>
                <w:i w:val="0"/>
                <w:iCs w:val="0"/>
                <w:color w:val="auto"/>
                <w:sz w:val="20"/>
                <w:szCs w:val="20"/>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B62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融合定位胸卡</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58E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续航时间 ：约7天</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佩戴方式 ：胸前佩戴或者口袋内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SOS求救：支持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动静判断：支持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语音播报：支持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防护等级;IP67</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788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4B5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3CBC">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878D">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9872">
            <w:pPr>
              <w:jc w:val="left"/>
              <w:rPr>
                <w:rFonts w:hint="eastAsia" w:ascii="宋体" w:hAnsi="宋体" w:eastAsia="宋体" w:cs="宋体"/>
                <w:i w:val="0"/>
                <w:iCs w:val="0"/>
                <w:color w:val="auto"/>
                <w:sz w:val="20"/>
                <w:szCs w:val="20"/>
                <w:u w:val="none"/>
              </w:rPr>
            </w:pPr>
          </w:p>
        </w:tc>
      </w:tr>
      <w:tr w14:paraId="0B817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5CF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C4E17">
            <w:pPr>
              <w:jc w:val="center"/>
              <w:rPr>
                <w:rFonts w:hint="eastAsia" w:ascii="宋体" w:hAnsi="宋体" w:eastAsia="宋体" w:cs="宋体"/>
                <w:i w:val="0"/>
                <w:iCs w:val="0"/>
                <w:color w:val="auto"/>
                <w:sz w:val="20"/>
                <w:szCs w:val="20"/>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E99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现场技术服务支持（现场工程类）</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861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定位基站布设工程及配套设备、辅材；现场调优、指导安装、现场部署、现场培训等</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AC2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AA0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6743">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2819">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B3A8">
            <w:pPr>
              <w:jc w:val="left"/>
              <w:rPr>
                <w:rFonts w:hint="eastAsia" w:ascii="宋体" w:hAnsi="宋体" w:eastAsia="宋体" w:cs="宋体"/>
                <w:i w:val="0"/>
                <w:iCs w:val="0"/>
                <w:color w:val="auto"/>
                <w:sz w:val="20"/>
                <w:szCs w:val="20"/>
                <w:u w:val="none"/>
              </w:rPr>
            </w:pPr>
          </w:p>
        </w:tc>
      </w:tr>
      <w:tr w14:paraId="5B2F3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9"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B65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7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C208E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数字看板</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A06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网络液晶一体机</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68F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尺寸：42寸</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安装方式：壁挂（横）</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屏类型：LED7*24h工业级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分辨率：1920(H)×1080(V)</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图像比例：16：9</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主板配置：CPU：64bit 四核 ARM Cortex A53，1.5GHZ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系统内存：2G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显示：LVDS驱动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物理存储：EMMC 8GB（可扩展）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操作系统：Android5.0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软件功能：支持远程定时开关机、支持全屏播放、分屏播放；支持跨网关、跨防火墙、跨路由网络；支持文件加密传输，对文件MD5校验。</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亮度：不低于300cd/m2</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对比度：1000：1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寿命：＞50000小时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响应时间 8ms</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472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6AD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17E4">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D801">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B9B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用于取水头部、絮凝沉淀池-清水池、提升泵房、滤池、污泥浓缩池、脱水车间</w:t>
            </w:r>
          </w:p>
        </w:tc>
      </w:tr>
      <w:tr w14:paraId="1EB71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7"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0C8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0A560">
            <w:pPr>
              <w:jc w:val="center"/>
              <w:rPr>
                <w:rFonts w:hint="eastAsia" w:ascii="宋体" w:hAnsi="宋体" w:eastAsia="宋体" w:cs="宋体"/>
                <w:i w:val="0"/>
                <w:iCs w:val="0"/>
                <w:color w:val="auto"/>
                <w:sz w:val="20"/>
                <w:szCs w:val="20"/>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645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内容管理系统</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39A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采用B/S架构，支持主流操作系统，如windows系统、linux系统。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实现对该工艺段的远程数据监控（工艺实时数据、当前预警报警等）。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实用的权限与群组管理，完善的审核机制，联网集中并分权限管理。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可视化信息编辑与发布，按任务分屏功能。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后台具有系统管理、模板管理、任务管理、用户管理、权限管理、监控管理等功能。</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7EC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8A9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968D">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0FE2">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CF7C1">
            <w:pPr>
              <w:jc w:val="left"/>
              <w:rPr>
                <w:rFonts w:hint="eastAsia" w:ascii="宋体" w:hAnsi="宋体" w:eastAsia="宋体" w:cs="宋体"/>
                <w:i w:val="0"/>
                <w:iCs w:val="0"/>
                <w:color w:val="auto"/>
                <w:sz w:val="20"/>
                <w:szCs w:val="20"/>
                <w:u w:val="none"/>
              </w:rPr>
            </w:pPr>
          </w:p>
        </w:tc>
      </w:tr>
      <w:tr w14:paraId="71B71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28B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D0293">
            <w:pPr>
              <w:jc w:val="center"/>
              <w:rPr>
                <w:rFonts w:hint="eastAsia" w:ascii="宋体" w:hAnsi="宋体" w:eastAsia="宋体" w:cs="宋体"/>
                <w:i w:val="0"/>
                <w:iCs w:val="0"/>
                <w:color w:val="auto"/>
                <w:sz w:val="20"/>
                <w:szCs w:val="20"/>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E3A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内容设计开发服务</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072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分析业务场景，设计看板页面，制作原型及相关元素</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通过与SCADA系统，运营管理平台对接，获取相关实时、台账数据，结合页面进行展示；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安装部署、调试屏幕及后台系统，对员工进行操作培训。</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827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CBA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7BF9">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5BC9">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C239">
            <w:pPr>
              <w:jc w:val="left"/>
              <w:rPr>
                <w:rFonts w:hint="eastAsia" w:ascii="宋体" w:hAnsi="宋体" w:eastAsia="宋体" w:cs="宋体"/>
                <w:i w:val="0"/>
                <w:iCs w:val="0"/>
                <w:color w:val="auto"/>
                <w:sz w:val="20"/>
                <w:szCs w:val="20"/>
                <w:u w:val="none"/>
              </w:rPr>
            </w:pPr>
          </w:p>
        </w:tc>
      </w:tr>
      <w:tr w14:paraId="1CC1D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83D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2739">
            <w:pPr>
              <w:jc w:val="center"/>
              <w:rPr>
                <w:rFonts w:hint="eastAsia" w:ascii="宋体" w:hAnsi="宋体" w:eastAsia="宋体" w:cs="宋体"/>
                <w:i w:val="0"/>
                <w:iCs w:val="0"/>
                <w:color w:val="auto"/>
                <w:sz w:val="20"/>
                <w:szCs w:val="20"/>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2EC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辅材及安装</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84E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3.5米吊装架，辅材及实施</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930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9D4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5B5C">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E94E">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BB45">
            <w:pPr>
              <w:jc w:val="left"/>
              <w:rPr>
                <w:rFonts w:hint="eastAsia" w:ascii="宋体" w:hAnsi="宋体" w:eastAsia="宋体" w:cs="宋体"/>
                <w:i w:val="0"/>
                <w:iCs w:val="0"/>
                <w:color w:val="auto"/>
                <w:sz w:val="20"/>
                <w:szCs w:val="20"/>
                <w:u w:val="none"/>
              </w:rPr>
            </w:pPr>
          </w:p>
        </w:tc>
      </w:tr>
      <w:tr w14:paraId="6A183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2"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D4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F2B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VR穿戴设备</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9AD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VR头显</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BED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内存 12GB LPDDR5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闪存 256GB UFS3.1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Wi-Fi 7 蓝牙5.3</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屏幕 2.56英寸*2 Fast LCD 90Hz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分辨率 单眼 2160*2160 PPI 1200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视场角 105°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DOF摄像头 4颗环境追踪摄像头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MR摄像头 双目3200万像素</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IPD 58-72mm 电机无级调节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电池容量 5700mAh</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D502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30D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0F5E">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41A5">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0F47">
            <w:pPr>
              <w:jc w:val="left"/>
              <w:rPr>
                <w:rFonts w:hint="eastAsia" w:ascii="宋体" w:hAnsi="宋体" w:eastAsia="宋体" w:cs="宋体"/>
                <w:i w:val="0"/>
                <w:iCs w:val="0"/>
                <w:color w:val="auto"/>
                <w:sz w:val="18"/>
                <w:szCs w:val="18"/>
                <w:u w:val="none"/>
              </w:rPr>
            </w:pPr>
          </w:p>
        </w:tc>
      </w:tr>
      <w:tr w14:paraId="1548B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3"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0B3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763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移动终端</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DB6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平板电脑</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615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不低于：</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屏幕尺寸：11.5英寸</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刷新率技术：SuperMotion自适应刷新率技术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屏幕色彩：1670万色，P3广色域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分辨率：2800x1840像素</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屏幕像素密度PPI：291 PPI</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触摸屏：多点触控，最多支持10点触控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支持5G网络接入</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34B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7F0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BD7C">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F1FA">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B28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用于日常巡检、工单执等各项APP管理应用</w:t>
            </w:r>
          </w:p>
        </w:tc>
      </w:tr>
      <w:tr w14:paraId="5C420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5"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268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BEA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无人机巡检设施</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1C6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大疆机场3</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13C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大疆机场3代，配套M3TD无人机与机巢。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广角相机：1/1.32英寸 CMOS，4800万有效像素,24mm 等效焦距，支持镜头除雾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长焦相机： 1/2英寸 CMOS，1200万有效像素,161mm 等效焦距</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红外相机：640*512@30Hz, 40mm 等效焦距，支持28倍数字变焦、红外超分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内置RTK模块提供厘米级定位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防护等级：机场（IP55）、飞机（IP54）</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抗风能力：作业中（12m/s）、起降（8m/s）</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集成雨量计、风速计等传感器，结合在线天气预报，在极端天气可及时告警或中止原定飞行任务，有效降低飞行风险。</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ABD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C66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E56A">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FFDE">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8D0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配套提供大疆司空云服务，支持自定义自动化巡检任务（基于网页服务的一站式机场任务管理云平台）</w:t>
            </w:r>
          </w:p>
        </w:tc>
      </w:tr>
      <w:tr w14:paraId="2F288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7"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D23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914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环境监测系统（带认证）</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2D8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立杆式一体化环境监测系统</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48A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通信接口：4G无线传输/GPRS无线传输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温度传感器：量程：-40～70℃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湿度传感器：量程：0～100%RH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风速传感器：量程：0～60m/s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气压传感器：量程：0～120Kpa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噪声传感器：量程：30～130db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PM2.5：0~1000ug/m3；PM10：0~2000ug/m3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TSP传感器：量程：0-20mg/m³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带认证：［CCEP,CMA,CPA］</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C38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C7D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4702">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B177">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1BD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综合楼、叠合池各1套</w:t>
            </w:r>
          </w:p>
        </w:tc>
      </w:tr>
      <w:tr w14:paraId="41E0A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AE8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A20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机柜</w:t>
            </w:r>
          </w:p>
        </w:tc>
        <w:tc>
          <w:tcPr>
            <w:tcW w:w="5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158C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2200Hx1000Wx600D(mm),19"国际标准 ,42U,IP54</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888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4EC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DA95">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DF46">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5DF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用于智慧水厂综合管控平台</w:t>
            </w:r>
          </w:p>
        </w:tc>
      </w:tr>
      <w:tr w14:paraId="0BA61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C50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EF7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运营商专线</w:t>
            </w:r>
          </w:p>
        </w:tc>
        <w:tc>
          <w:tcPr>
            <w:tcW w:w="5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FE8B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运营商独立带固定IP专线 1000M 3年费用</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4D7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911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0391">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1D83">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AD7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智慧水厂综合管控平台建设及试运营期使用</w:t>
            </w:r>
          </w:p>
        </w:tc>
      </w:tr>
      <w:tr w14:paraId="4DD44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86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3CEBD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小计</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A6E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AC8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BCE60">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A05F">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493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r w14:paraId="75340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53A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w:t>
            </w:r>
          </w:p>
        </w:tc>
        <w:tc>
          <w:tcPr>
            <w:tcW w:w="77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83DAB4">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基础软件配置</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1DDE">
            <w:pPr>
              <w:jc w:val="center"/>
              <w:rPr>
                <w:rFonts w:hint="eastAsia" w:ascii="宋体" w:hAnsi="宋体" w:eastAsia="宋体" w:cs="宋体"/>
                <w:b/>
                <w:bCs/>
                <w:i w:val="0"/>
                <w:iCs w:val="0"/>
                <w:color w:val="auto"/>
                <w:sz w:val="22"/>
                <w:szCs w:val="22"/>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64E2">
            <w:pPr>
              <w:jc w:val="center"/>
              <w:rPr>
                <w:rFonts w:hint="eastAsia" w:ascii="宋体" w:hAnsi="宋体" w:eastAsia="宋体" w:cs="宋体"/>
                <w:b/>
                <w:bCs/>
                <w:i w:val="0"/>
                <w:iCs w:val="0"/>
                <w:color w:val="auto"/>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1EF6">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B231">
            <w:pPr>
              <w:jc w:val="center"/>
              <w:rPr>
                <w:rFonts w:hint="eastAsia" w:ascii="宋体" w:hAnsi="宋体" w:eastAsia="宋体" w:cs="宋体"/>
                <w:b/>
                <w:bCs/>
                <w:i w:val="0"/>
                <w:iCs w:val="0"/>
                <w:color w:val="auto"/>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640D">
            <w:pPr>
              <w:jc w:val="left"/>
              <w:rPr>
                <w:rFonts w:hint="eastAsia" w:ascii="宋体" w:hAnsi="宋体" w:eastAsia="宋体" w:cs="宋体"/>
                <w:i w:val="0"/>
                <w:iCs w:val="0"/>
                <w:color w:val="auto"/>
                <w:sz w:val="22"/>
                <w:szCs w:val="22"/>
                <w:u w:val="none"/>
              </w:rPr>
            </w:pPr>
          </w:p>
        </w:tc>
      </w:tr>
      <w:tr w14:paraId="27FA6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3"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5CC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CE9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数据采集平台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（含数据接入）</w:t>
            </w:r>
          </w:p>
        </w:tc>
        <w:tc>
          <w:tcPr>
            <w:tcW w:w="5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7EDE6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点位：20000-50000点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是基于分布式架构的智能化数据枢纽，通过标准化接口实现多源异构设备（如传感器、PLC、SCADA系统）的实时数据融合。平台采用边缘计算+云端协同模式，在本地完成数据清洗、协议转换和轻量级分析。</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B60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085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1AEF">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8C28">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57B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智慧水厂综合管控平台。定制开发软件</w:t>
            </w:r>
          </w:p>
        </w:tc>
      </w:tr>
      <w:tr w14:paraId="32C14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5A2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5FD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数字孪生基础开发平台</w:t>
            </w:r>
          </w:p>
        </w:tc>
        <w:tc>
          <w:tcPr>
            <w:tcW w:w="5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5902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1.具备成熟的产品化框架，借助可灵活组合的共享组件，支撑复杂业务场景，缩短交付周期，满足项目敏捷化部署需求。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具备数字孪生功能的各类组件工具集，包含高清渲染组件、摄像机调度、物理模拟、各类大数据可视化图表、移动端/BS发布等，支持通过API接口集成，绑定三维场景及模型，展示各类业务数据，包括但不限于：空间信息数据、设备工况数据、仪表数据、工单数据、报表数据、视频流数据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3.支持.rvt/.fbx/.dwg等多源模型数据融合，并支持零件级至区域级的三维场景实时渲染。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具备模型素材库：将本项目及未来待新增的水务设施各类模型归类整理，实现在线查看、管理，使用者可灵活上传、下载三维模型，复用至各类虚拟场景中，在保证模型精度的同时，缩减建模周期和人工成本。模型素材库覆盖包括建筑、结构、设备、景观等多种类型。</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16A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B47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1C5B">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7114">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F30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用于水厂数字孪生辅助决策系统。定制开发软件</w:t>
            </w:r>
          </w:p>
        </w:tc>
      </w:tr>
      <w:tr w14:paraId="04D78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86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7AC63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小计</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D91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9DE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ECA6">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7D79">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A62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r w14:paraId="21128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4A3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w:t>
            </w:r>
          </w:p>
        </w:tc>
        <w:tc>
          <w:tcPr>
            <w:tcW w:w="77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958874">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智慧水厂综合管控平台</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09F8">
            <w:pPr>
              <w:jc w:val="center"/>
              <w:rPr>
                <w:rFonts w:hint="eastAsia" w:ascii="宋体" w:hAnsi="宋体" w:eastAsia="宋体" w:cs="宋体"/>
                <w:b/>
                <w:bCs/>
                <w:i w:val="0"/>
                <w:iCs w:val="0"/>
                <w:color w:val="auto"/>
                <w:sz w:val="22"/>
                <w:szCs w:val="22"/>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B734">
            <w:pPr>
              <w:jc w:val="center"/>
              <w:rPr>
                <w:rFonts w:hint="eastAsia" w:ascii="宋体" w:hAnsi="宋体" w:eastAsia="宋体" w:cs="宋体"/>
                <w:b/>
                <w:bCs/>
                <w:i w:val="0"/>
                <w:iCs w:val="0"/>
                <w:color w:val="auto"/>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AC2B">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1E40">
            <w:pPr>
              <w:jc w:val="center"/>
              <w:rPr>
                <w:rFonts w:hint="eastAsia" w:ascii="宋体" w:hAnsi="宋体" w:eastAsia="宋体" w:cs="宋体"/>
                <w:b/>
                <w:bCs/>
                <w:i w:val="0"/>
                <w:iCs w:val="0"/>
                <w:color w:val="auto"/>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6F40">
            <w:pPr>
              <w:jc w:val="left"/>
              <w:rPr>
                <w:rFonts w:hint="eastAsia" w:ascii="宋体" w:hAnsi="宋体" w:eastAsia="宋体" w:cs="宋体"/>
                <w:i w:val="0"/>
                <w:iCs w:val="0"/>
                <w:color w:val="auto"/>
                <w:sz w:val="22"/>
                <w:szCs w:val="22"/>
                <w:u w:val="none"/>
              </w:rPr>
            </w:pPr>
          </w:p>
        </w:tc>
      </w:tr>
      <w:tr w14:paraId="3F0CC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385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w:t>
            </w:r>
          </w:p>
        </w:tc>
        <w:tc>
          <w:tcPr>
            <w:tcW w:w="17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AC06C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工艺智能控制系统</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583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智能加药（加矾、加氯）系统</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3BF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智慧加药系统包含智能加矾模块、智能加氯模块。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智能加矾模块：应用于增城南部水厂絮凝工艺的加矾的精准控制；它是采用“前馈”+“反馈”的复合算法控制模式，来应对加矾控制滞后性、突变性、非线性的复杂特点，来确保沉淀池后的浊度控制平稳，并实现经济节约的目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智能加氯模块：应用于增城南部水厂前加氯和后加氯设施控制；是采用算法控制的方式，实现水厂的加氯自动、动态控制，来应对水厂水质、水量、工艺调整变化下，加氯的平稳运行，提升混凝效率，控制藻类滋生并确保供水余氯达标且平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3、矾花图形识别算法模块：基于图像分割算法以及深度神经网络的的图像分类算法来对矾花图像进行识别、分类、处理等。</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CE9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544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9F01">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1277">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FF6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定制开发</w:t>
            </w:r>
          </w:p>
        </w:tc>
      </w:tr>
      <w:tr w14:paraId="1BC8B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F84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w:t>
            </w:r>
          </w:p>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5EBF3">
            <w:pPr>
              <w:jc w:val="center"/>
              <w:rPr>
                <w:rFonts w:hint="eastAsia" w:ascii="宋体" w:hAnsi="宋体" w:eastAsia="宋体" w:cs="宋体"/>
                <w:i w:val="0"/>
                <w:iCs w:val="0"/>
                <w:color w:val="auto"/>
                <w:sz w:val="20"/>
                <w:szCs w:val="20"/>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DAD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矾花识别摄像头</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2DA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500万像素，水下专用摄像头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镜头：3.6mm(H.FOV:100°)电动聚焦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像素：1920*1080P</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图像颜色：白光灯/全彩；</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材质：不锈钢耐腐蚀</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防水等级：IP68（永久水下安装）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耐水压：最深50米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电压：12VDC</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线缆：PU材质，最长80米，抗60kg拉力，抗老化、抗摩擦。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A41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2D2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CE03">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24BB">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6D15">
            <w:pPr>
              <w:jc w:val="left"/>
              <w:rPr>
                <w:rFonts w:hint="eastAsia" w:ascii="宋体" w:hAnsi="宋体" w:eastAsia="宋体" w:cs="宋体"/>
                <w:i w:val="0"/>
                <w:iCs w:val="0"/>
                <w:strike/>
                <w:color w:val="auto"/>
                <w:sz w:val="20"/>
                <w:szCs w:val="20"/>
              </w:rPr>
            </w:pPr>
          </w:p>
        </w:tc>
      </w:tr>
      <w:tr w14:paraId="0EA48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8"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93A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w:t>
            </w:r>
          </w:p>
        </w:tc>
        <w:tc>
          <w:tcPr>
            <w:tcW w:w="17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3E0A8">
            <w:pPr>
              <w:jc w:val="center"/>
              <w:rPr>
                <w:rFonts w:hint="eastAsia" w:ascii="宋体" w:hAnsi="宋体" w:eastAsia="宋体" w:cs="宋体"/>
                <w:i w:val="0"/>
                <w:iCs w:val="0"/>
                <w:color w:val="auto"/>
                <w:sz w:val="20"/>
                <w:szCs w:val="20"/>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55E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智能滤池反冲洗模块</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EAE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应用于增城南部水厂砂滤工艺反冲洗优化控制，采用滤池健康度评估，预测冲洗效果并优化冲洗时间，同时考虑气洗、气水混合洗、水洗流程的冲洗效用评估，推荐优化时长，实现滤池最大产水率，降低能耗和节约反冲洗水量，同步优化水厂砂滤工艺的协同工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包含滤池健康度模型及预测模型、反洗效用仿真模型、反洗效用优化算法。</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BD1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6F9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CD1C">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A3D2">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802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定制开发</w:t>
            </w:r>
          </w:p>
        </w:tc>
      </w:tr>
      <w:tr w14:paraId="0BF45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CE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w:t>
            </w:r>
          </w:p>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C8589">
            <w:pPr>
              <w:jc w:val="center"/>
              <w:rPr>
                <w:rFonts w:hint="eastAsia" w:ascii="宋体" w:hAnsi="宋体" w:eastAsia="宋体" w:cs="宋体"/>
                <w:i w:val="0"/>
                <w:iCs w:val="0"/>
                <w:color w:val="auto"/>
                <w:sz w:val="20"/>
                <w:szCs w:val="20"/>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45D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智能水平衡模块</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C6D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建立增城水厂从原水调度指令到供水流量的数字孪生模型，实现在满足出水流量要求的前提下做出合理的调水时间和调水量决策，并尽可能减少对各处理工艺的负荷调整和冲击，达到稳定、高效运行的目的。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1、水量平衡模型：在水厂不同的运行排班(排泥、滤池反洗等)情况下水厂进水流量到清水池进水流量之间的映射关系；</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2、清水池液位模型：根据清水池进水流量、出水流量计算清水池的液位变化趋势，提供未来时段内的清水池液位变化趋势和模拟原水调度指令流量；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3、供水量预测模型：利用历史供水量时序和天气预报等参数预测未来供水流量；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4、基于遗传算法的多目标优化，以水厂进水平稳、清水池液位等为优化目标，获得最优原水调度流量时序数据。</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FDE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B65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3321">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3BC5">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F00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定制开发</w:t>
            </w:r>
          </w:p>
        </w:tc>
      </w:tr>
      <w:tr w14:paraId="7D128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3"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CD8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7D6A1">
            <w:pPr>
              <w:jc w:val="center"/>
              <w:rPr>
                <w:rFonts w:hint="eastAsia" w:ascii="宋体" w:hAnsi="宋体" w:eastAsia="宋体" w:cs="宋体"/>
                <w:i w:val="0"/>
                <w:iCs w:val="0"/>
                <w:color w:val="auto"/>
                <w:sz w:val="20"/>
                <w:szCs w:val="20"/>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F2E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智能泵组优化模块</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C6B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结合实时出厂压力和流量的要求，搭建过程仿真的数字模型，以优化泵组整体运行能效为目标，以水泵安全工作范围为边际条件，以水泵的型号组合、数量组合及工变频组合为输出，实现水泵启停的智能决策，最大限度的让泵运行在高效区，构建并实现泵组模型、泵组能效优化算法和安全边界警告模型。</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30F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843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32C7">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6B7E">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D91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定制开发</w:t>
            </w:r>
          </w:p>
        </w:tc>
      </w:tr>
      <w:tr w14:paraId="72DF1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1"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183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37</w:t>
            </w:r>
          </w:p>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690DA">
            <w:pPr>
              <w:jc w:val="center"/>
              <w:rPr>
                <w:rFonts w:hint="eastAsia" w:ascii="宋体" w:hAnsi="宋体" w:eastAsia="宋体" w:cs="宋体"/>
                <w:i w:val="0"/>
                <w:iCs w:val="0"/>
                <w:color w:val="auto"/>
                <w:sz w:val="20"/>
                <w:szCs w:val="20"/>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BA2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污泥脱水优化模块</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CB3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建立PAM药剂对污泥浓缩、脱水后含固率的影响关系数学模型，根据污泥浓缩池和板框脱水机实时监测的污泥浓度，实时计算最优的PAM投加流量，以最大化出泥含固率。包含污泥浓缩药剂投加优化算法和污泥脱水药剂投加优化算法。</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29B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771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D2C4">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BB43">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725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定制开发</w:t>
            </w:r>
          </w:p>
        </w:tc>
      </w:tr>
      <w:tr w14:paraId="0A0E7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5"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8E39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c>
          <w:tcPr>
            <w:tcW w:w="17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D4CA7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智慧运营管理系统</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1237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全厂KPI统计与分析</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0CC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建立水厂运行关键绩效指标评估机制，从管理质量、设备运行效率、运行工艺参数等多个方面定期对水厂的运行管理状况进行综合性评定。应用绩效评估指标体系对水厂业务管理数据进行统计计算与评估分析。以多维度统计图表的方式展现绩效结果，识别水厂运行管理薄弱环节，为水厂运行管理优化提供丰富的数据展示和决策支持，使得管理者的决策更加综合、合理、可行，形成智能化、科学化决策，为全厂可视化、精细化、智慧化运营提供数据依据和强有力的支撑。系统能够根据用户层级，展示相应重点关注指标。采用大数据可视化技术、人机交互技术，实现多种可交互的智能图表。支持跨维度，多角度关联分析水厂各类运行管理指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包括总体运行情况评价、设施设备管理评价、工单绩效评价和运行经济指标分析等模块。</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D90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9BB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CFDA">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C653">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0CC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定制开发</w:t>
            </w:r>
          </w:p>
        </w:tc>
      </w:tr>
      <w:tr w14:paraId="51DFC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4"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69F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39</w:t>
            </w:r>
          </w:p>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848B5">
            <w:pPr>
              <w:jc w:val="center"/>
              <w:rPr>
                <w:rFonts w:hint="eastAsia" w:ascii="宋体" w:hAnsi="宋体" w:eastAsia="宋体" w:cs="宋体"/>
                <w:i w:val="0"/>
                <w:iCs w:val="0"/>
                <w:color w:val="auto"/>
                <w:sz w:val="20"/>
                <w:szCs w:val="20"/>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954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数据监测与告警管理</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BA7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（1）实时数据：系统提供远程工艺及设备数据监控功能，通过模拟工艺运行一张图，实时展示工艺运行数据，水质数据信息，使用户可以基于Web端在有网络的地方实现实时生产监控。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（2）历史趋势：查询水厂已采集的测点数据的历史曲线查询；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（3）告警信息：建立全方位的生产数据监管体系，实现值班室、中控室、PC端以及移动端的数据无差别监管。通过权限划分，实现不同角色的监管分级。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（4）指标告警配置：针对实时数据进行业务指标告警，可自定义配置报警内容、推送人、可选推送时间等。支持APP推送。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（5）视频监控联动：通过与厂区内视频安防平台系统集成，在平台端实现对厂区监控摄像头的管理控制。支持在平台实现对不同的视频进行分类管理和实时视频画面查看。</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20B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98A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1EC2">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92C7">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534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定制开发</w:t>
            </w:r>
          </w:p>
        </w:tc>
      </w:tr>
      <w:tr w14:paraId="289AE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873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C3C52">
            <w:pPr>
              <w:jc w:val="center"/>
              <w:rPr>
                <w:rFonts w:hint="eastAsia" w:ascii="宋体" w:hAnsi="宋体" w:eastAsia="宋体" w:cs="宋体"/>
                <w:i w:val="0"/>
                <w:iCs w:val="0"/>
                <w:color w:val="auto"/>
                <w:sz w:val="20"/>
                <w:szCs w:val="20"/>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F3F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生产全流程管理</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DAF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包含工艺调整管理、班组管理、运行巡检、化验管理、药剂管理、临时/通用工单、查询评价、填报指标配置、运行巡检配置、生产流程配置、水厂信息配置等功能。</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87E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C88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E07D">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CAE9">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DEC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定制开发</w:t>
            </w:r>
          </w:p>
        </w:tc>
      </w:tr>
      <w:tr w14:paraId="388B5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48"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9A3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w:t>
            </w:r>
          </w:p>
        </w:tc>
        <w:tc>
          <w:tcPr>
            <w:tcW w:w="17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43B44C">
            <w:pPr>
              <w:jc w:val="center"/>
              <w:rPr>
                <w:rFonts w:hint="eastAsia" w:ascii="宋体" w:hAnsi="宋体" w:eastAsia="宋体" w:cs="宋体"/>
                <w:i w:val="0"/>
                <w:iCs w:val="0"/>
                <w:color w:val="auto"/>
                <w:sz w:val="20"/>
                <w:szCs w:val="20"/>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19C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设备全生命周期管理</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A42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（1）设备台账：设备台账的新增、编辑、停用等维护功能，包括设备二维码、设备基础信息、财务信息、设备一生、设备图档、关联物资等信息的查询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（2）资产采购：设备资产的采购申请、采购审批，支持材料类型标识、附件上传功能。用户可自定义选择审批人节点；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（3）支持设备重置工单的条件筛选及设备重置计划的创建及维护管理，包括：实施时间、设备名称、紧急程度，并支持工单下载，计划类型、计划类别、设备名称、计划执行时间、紧急程度。。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（4）设备巡检：巡检模式创建及维护管理，包括：普通模型和固化模式、自动生成和手动生成，并提供固化模式条件设置巡检点先后顺序及停留时长。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（5）设备维保：支持维保工单的条件筛选，包括：计划执行日期、设备名称、执行人员、状态等，并支持工单下载，针对临时性设备维保进行派发管理。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（6）支持维修工单的条件筛选，包括：实施时间、设备名称、执行人员、紧急程度，并支持工单下载，针对无法自修的维修工单，进行创新新工单管理，维修计划的创建及维护管理。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（7）设备大修：支持大修工单的条件筛选，包括：实施时间、设备名称、紧急程度，并支持工单下载，设备大修计划的创建及维护管理。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（8）资产盘点、处置及临时工单创建、下发、审核、验收等维护</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（9）设备信息配置：内置水厂标准化的设备巡检要素、设备保养要素、大修库、维修库、设备故障库、设备/设施/物资标准库、设备工单任务定制化流程。</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2D6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74D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3BBE">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42B5">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E76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定制开发</w:t>
            </w:r>
          </w:p>
        </w:tc>
      </w:tr>
      <w:tr w14:paraId="0A601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2"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19A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w:t>
            </w:r>
          </w:p>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184AD">
            <w:pPr>
              <w:jc w:val="center"/>
              <w:rPr>
                <w:rFonts w:hint="eastAsia" w:ascii="宋体" w:hAnsi="宋体" w:eastAsia="宋体" w:cs="宋体"/>
                <w:i w:val="0"/>
                <w:iCs w:val="0"/>
                <w:color w:val="auto"/>
                <w:sz w:val="20"/>
                <w:szCs w:val="20"/>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820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碳排放管理</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EB4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构建涵盖从原水泵站取水到送水泵房输水全过程水处理和污泥处理的碳排放追踪系统，对碳排放的精细化分析计算和管理。通过提供实时碳排放和碳减排监测、数据分析和可视化管理工具，帮助水厂摸清排放底数、优化能源使用、减少碳排放量，实现绿色低碳发展；同时应用AI算法实现碳排放的预测和分析，实现对关键碳排放单元的识别，提供碳减排决策。</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D19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9E7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4D65">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D930">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7D0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定制开发</w:t>
            </w:r>
          </w:p>
        </w:tc>
      </w:tr>
      <w:tr w14:paraId="69763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EB7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43</w:t>
            </w:r>
          </w:p>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37FE1">
            <w:pPr>
              <w:jc w:val="center"/>
              <w:rPr>
                <w:rFonts w:hint="eastAsia" w:ascii="宋体" w:hAnsi="宋体" w:eastAsia="宋体" w:cs="宋体"/>
                <w:i w:val="0"/>
                <w:iCs w:val="0"/>
                <w:color w:val="auto"/>
                <w:sz w:val="20"/>
                <w:szCs w:val="20"/>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A2C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安全管理</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878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对安全隐患、有限空间作业、临时用电、高空作业、动火作业、吊装安全、断路安全、动土安全、盲板抽堵等生产安全进行统一管理。</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A93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831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22B3">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0333">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0EA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定制开发</w:t>
            </w:r>
          </w:p>
        </w:tc>
      </w:tr>
      <w:tr w14:paraId="14A31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7"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F3A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44</w:t>
            </w:r>
          </w:p>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7B95B">
            <w:pPr>
              <w:jc w:val="center"/>
              <w:rPr>
                <w:rFonts w:hint="eastAsia" w:ascii="宋体" w:hAnsi="宋体" w:eastAsia="宋体" w:cs="宋体"/>
                <w:i w:val="0"/>
                <w:iCs w:val="0"/>
                <w:color w:val="auto"/>
                <w:sz w:val="20"/>
                <w:szCs w:val="20"/>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25D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报表管理</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416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支持根据自配置的报表模板自动生成所需报表，可选择按照日期范围筛选后自动生成报表数据，支持报表下载、同步数据功能；同时支持报表模板的新增、删除、编辑、查询、复制和设置，数据来源包括 实时数据、化验数据、巡检填报、交接班数据。</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60F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17F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8EBD">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4E5A">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667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定制开发</w:t>
            </w:r>
          </w:p>
        </w:tc>
      </w:tr>
      <w:tr w14:paraId="2B869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A12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w:t>
            </w:r>
          </w:p>
        </w:tc>
        <w:tc>
          <w:tcPr>
            <w:tcW w:w="17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442C0">
            <w:pPr>
              <w:jc w:val="center"/>
              <w:rPr>
                <w:rFonts w:hint="eastAsia" w:ascii="宋体" w:hAnsi="宋体" w:eastAsia="宋体" w:cs="宋体"/>
                <w:i w:val="0"/>
                <w:iCs w:val="0"/>
                <w:color w:val="auto"/>
                <w:sz w:val="20"/>
                <w:szCs w:val="20"/>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62E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标准管理</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07D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对设备运行标准、设备标准、设施标准、生产运行标准、物资标准、流程标准进行标准化创建及统一维护管理，并支持模版下载、批量上传功能，同时对标准管理开发水厂侧继承功能。</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738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A2A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F94A">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7544">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14DF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定制开发</w:t>
            </w:r>
          </w:p>
        </w:tc>
      </w:tr>
      <w:tr w14:paraId="5F5AD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9"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E8C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46</w:t>
            </w:r>
          </w:p>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C0C7D">
            <w:pPr>
              <w:jc w:val="center"/>
              <w:rPr>
                <w:rFonts w:hint="eastAsia" w:ascii="宋体" w:hAnsi="宋体" w:eastAsia="宋体" w:cs="宋体"/>
                <w:i w:val="0"/>
                <w:iCs w:val="0"/>
                <w:color w:val="auto"/>
                <w:sz w:val="20"/>
                <w:szCs w:val="20"/>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125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知识中心</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E204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知识管理：实现知识传承模式的数字化，摆脱传统的人工传授、纸面流转的模式，在线上开展知识管理。支持分主、子类别管理知识文档，不同用户根据系统权限设置可以对文档进行上传共享、在线搜索、查看、编辑和下载；支持用户对图纸、音频文件、视频文件等不同类型的文件开展管理；支持主流文件格式在线浏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2、考试管理：将结构化的知识形成题库，可通过不同的排列组合形成试卷、进行定期员工考试。主要功能包括考试管理、题库管理、专业管理、成绩管理。</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FED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D18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1B5A">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D7F7">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C15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定制开发</w:t>
            </w:r>
          </w:p>
        </w:tc>
      </w:tr>
      <w:tr w14:paraId="4627E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3AD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47</w:t>
            </w:r>
          </w:p>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707CC">
            <w:pPr>
              <w:jc w:val="center"/>
              <w:rPr>
                <w:rFonts w:hint="eastAsia" w:ascii="宋体" w:hAnsi="宋体" w:eastAsia="宋体" w:cs="宋体"/>
                <w:i w:val="0"/>
                <w:iCs w:val="0"/>
                <w:color w:val="auto"/>
                <w:sz w:val="20"/>
                <w:szCs w:val="20"/>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EC3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平台管理</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C8F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包含组织架构、部门管理、角色管理、菜单管理、字典管理、日志管理等系统管理功能。</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F85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38B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37CA">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593D">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3C2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定制开发</w:t>
            </w:r>
          </w:p>
        </w:tc>
      </w:tr>
      <w:tr w14:paraId="28D3A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93"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983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48</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A09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水厂数字孪生辅助决策系统</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68E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数字孪生底板</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602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字孪生基础平台采用相同的数据模型、多层数据仓库等数据源，可以调用不同图形服务引擎，切换工艺流程图/二维平面/三维等空间展示模式，通过加载不同数据源，编排功能服务等方式，支撑南部水厂数据的多维全景式数据展示，服务于水厂数字孪生辅助决策系统各具体场景应用。主要内容包括：</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数字孪生引擎应基于行业主流的编码器和网络协议实现云渲染推流，通过容器化管理的方式，对通用的算力集群资源进行动态分配和动态扩容；通过云渲染引擎服务的方式，对外提供多用户/多镜头的场景访问；通过API的方式，对云渲染引擎的光照系统、粒子系统、仿真模拟、天气系统、漫游导航、数学计算库，机理仿真等若干模块进行功能调用与二次开发；通过建立浏览器之间点对点的连接，实现视频流、音频流或者其他任意数据的传输。能支持主流倾斜摄影数据、激光点云数据以及BIM数据格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补充完善业主提供的项目BIM竣工模型，通过添加相关运维数据和信息形成BIM运维模型；对重点设备进行精细化建模形成精确三维模型，支持将设备的内部结构进行拆分与组装；关联BIM模型空间关系、设备信息、实时数据构建增城南部水厂虚拟水厂三维模型场景，并将场景API封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能提供多维多时空尺度数据融合能力，支持模型与数据中台或者物联网平台数据绑定，打造数字孪生底座。通过封装数字孪生所需要的业务，组成智慧水厂数字孪生一体化平台，可以提供三维模型编辑、空间分析、拓扑处理、网络分析等功能服务，支持多种数据源混合叠加综合展示，满足三维模型的渲染呈现；支持三维模型与BIM无缝切换、二三维联动展示，支持后台水务数据与前端展示界面联动。</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6F7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0D2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0435">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92EE">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361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定制开发</w:t>
            </w:r>
          </w:p>
        </w:tc>
      </w:tr>
      <w:tr w14:paraId="750EE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3"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365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49</w:t>
            </w:r>
          </w:p>
        </w:tc>
        <w:tc>
          <w:tcPr>
            <w:tcW w:w="17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F3FEF">
            <w:pPr>
              <w:jc w:val="center"/>
              <w:rPr>
                <w:rFonts w:hint="eastAsia" w:ascii="宋体" w:hAnsi="宋体" w:eastAsia="宋体" w:cs="宋体"/>
                <w:i w:val="0"/>
                <w:iCs w:val="0"/>
                <w:color w:val="auto"/>
                <w:sz w:val="20"/>
                <w:szCs w:val="20"/>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8CA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数字水厂窗口</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3FD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数字水厂总览：面向来访参观者。通过专业、美观、极佳的视觉效果塑造企业形象，让使用者快速了解水厂的基本信息，包含迎宾宣传与数字化成果展示两个页面，实现对水厂运行过程的智慧化管理与可视化展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工艺原理展示：以三维动画的方式详细解析水处理过程的工作原理。包括展示构筑物结构、水流方向、设备设施布局、水处理流程步骤、设备运作原理等。在打造超优、超强视觉感受的同时，以明晰、易理解的方式为使用者剖析水厂全流程工艺原理，能够有效支撑水厂内部培训及外部宣传业务的开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3、数字孪生水厂厂内漫游：借助数字孪生技术，在虚拟环境搭建与真实水厂 1:1 对应的模型。用户可通过电脑，以第一人称视角沉浸式穿梭其中，查看各类设施、工艺流程及运行实况。同时，系统配备语音讲解功能，如同专业导览员陪伴，为用户介绍所到之处的设施功能、工艺流程原理等信息。</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09C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152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C801">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D556">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C2A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定制开发</w:t>
            </w:r>
          </w:p>
        </w:tc>
      </w:tr>
      <w:tr w14:paraId="77D61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7B8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25FE7">
            <w:pPr>
              <w:jc w:val="center"/>
              <w:rPr>
                <w:rFonts w:hint="eastAsia" w:ascii="宋体" w:hAnsi="宋体" w:eastAsia="宋体" w:cs="宋体"/>
                <w:i w:val="0"/>
                <w:iCs w:val="0"/>
                <w:color w:val="auto"/>
                <w:sz w:val="20"/>
                <w:szCs w:val="20"/>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403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生产驾驶舱</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438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展示关键生产数据，水厂运行态势实时数据“一张图”，包含运行安全、经营指标、视频监控、安防告警等，通过三维可视化的方式将水厂全业态进行展示，辅助日常生产与决策管理。</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186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7BC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BB0B">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C22E">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CEF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定制开发</w:t>
            </w:r>
          </w:p>
        </w:tc>
      </w:tr>
      <w:tr w14:paraId="3C6A0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6"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0E1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51</w:t>
            </w:r>
          </w:p>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EF880">
            <w:pPr>
              <w:jc w:val="center"/>
              <w:rPr>
                <w:rFonts w:hint="eastAsia" w:ascii="宋体" w:hAnsi="宋体" w:eastAsia="宋体" w:cs="宋体"/>
                <w:i w:val="0"/>
                <w:iCs w:val="0"/>
                <w:color w:val="auto"/>
                <w:sz w:val="20"/>
                <w:szCs w:val="20"/>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DAC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智慧监测与告警</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0C6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接各类监测数据与异常告警信息，在数字孪生场景中可自定义显示各类实时监测数据；发生告警时高亮显示告警标识点，同时在列表中显示告警信息，点击标识点或告警信息条可以快速将数字孪生场景视角跳转到对应位置，帮助运营管理人员快速识别和掌握监测和告警信息对应的准确位置，以便及时做出响应。监测内容包括工艺监测、设备监测、安防监测等，支持在数字孪生场景中进行互动展示。涉及到需人工处理的，能够对接工单系统自动生成报警工单。</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D42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8B4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FC8D">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C6C8">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317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定制开发</w:t>
            </w:r>
          </w:p>
        </w:tc>
      </w:tr>
      <w:tr w14:paraId="6416A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1"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751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52</w:t>
            </w:r>
          </w:p>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72AC2">
            <w:pPr>
              <w:jc w:val="center"/>
              <w:rPr>
                <w:rFonts w:hint="eastAsia" w:ascii="宋体" w:hAnsi="宋体" w:eastAsia="宋体" w:cs="宋体"/>
                <w:i w:val="0"/>
                <w:iCs w:val="0"/>
                <w:color w:val="auto"/>
                <w:sz w:val="20"/>
                <w:szCs w:val="20"/>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3DF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运行仿真模拟</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F98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接实时数据和水平衡模块，在三维界面以趋势图的形式展示水厂各工艺段当前进水经过各工艺单元，各项过程水质水量指标的沿程降解趋势等实时数据及模拟预测数据，分析全厂各工艺单元的能耗分布情况，同时根据预测结果进行进水量调度仿真。能够对接水厂工艺智能控制系统，在数字孪生系统中分析和展示水厂工艺优化调度模拟情况，支持模拟极端场景的应急处置预案，通过虚拟推演界面验证工艺调整方案可行性，输出潜在风险预警与备选策略。</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959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7C0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8D95">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6188">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51B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定制开发</w:t>
            </w:r>
          </w:p>
        </w:tc>
      </w:tr>
      <w:tr w14:paraId="20CCD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2"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109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53</w:t>
            </w:r>
          </w:p>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C85D7">
            <w:pPr>
              <w:jc w:val="center"/>
              <w:rPr>
                <w:rFonts w:hint="eastAsia" w:ascii="宋体" w:hAnsi="宋体" w:eastAsia="宋体" w:cs="宋体"/>
                <w:i w:val="0"/>
                <w:iCs w:val="0"/>
                <w:color w:val="auto"/>
                <w:sz w:val="20"/>
                <w:szCs w:val="20"/>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5BA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虚拟巡查</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92D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以第一人称视角/自由视角在三维数字孪系统内浏览厂区建筑、设备及管线巡查，呼出设备运行和台账信息、摄像头画面等，支持自定义巡检路线、巡检节点设置，调整巡检行走速度，自动开展线上巡检。包括厂区虚拟巡检、设备虚拟巡检、管线虚拟巡检、机器人巡检、无人机巡检等功能组件。</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852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796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E7A6">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0E09">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8C5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定制开发</w:t>
            </w:r>
          </w:p>
        </w:tc>
      </w:tr>
      <w:tr w14:paraId="3E92B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1"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38F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54</w:t>
            </w:r>
          </w:p>
        </w:tc>
        <w:tc>
          <w:tcPr>
            <w:tcW w:w="17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071C0A">
            <w:pPr>
              <w:jc w:val="center"/>
              <w:rPr>
                <w:rFonts w:hint="eastAsia" w:ascii="宋体" w:hAnsi="宋体" w:eastAsia="宋体" w:cs="宋体"/>
                <w:i w:val="0"/>
                <w:iCs w:val="0"/>
                <w:color w:val="auto"/>
                <w:sz w:val="20"/>
                <w:szCs w:val="20"/>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E71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配电与控制回路管理</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34A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通过对供水厂设备进行电气专业组装模型，形成配电系统树形结构，实现模型与电气二维图纸映射关联，待发生故障时可快速定位故障设备位置和对应的配电上下级关联关系，及时调取和查看电气图纸，方便管理和维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关联系统二维设计图纸信息，通过模型树型结构直观查看现场设备与各级控制系统的空间关联关系，快速定位端子位置。形成系统树形结构，实现模型与二维图纸映射关联，直观查看现场设备与各级控制系统的空间关联关系。</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DF2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466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E3D6">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5819">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682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定制开发</w:t>
            </w:r>
          </w:p>
        </w:tc>
      </w:tr>
      <w:tr w14:paraId="26C54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9"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FB1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55</w:t>
            </w:r>
          </w:p>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391F5">
            <w:pPr>
              <w:jc w:val="center"/>
              <w:rPr>
                <w:rFonts w:hint="eastAsia" w:ascii="宋体" w:hAnsi="宋体" w:eastAsia="宋体" w:cs="宋体"/>
                <w:i w:val="0"/>
                <w:iCs w:val="0"/>
                <w:color w:val="auto"/>
                <w:sz w:val="20"/>
                <w:szCs w:val="20"/>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EE7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模拟培训</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ADB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基于项目各数字孪生场景，开发模拟培训模块，支持模拟核心设备的拆卸和装配工艺流程，包括设备检修培训、应急处置培训和培训方案管理等功能，并把生产过程中的各种操作手册、作业指导书、设备保养手册等资料挂接至平台中对应模型，方便运营管理人员进行查阅。</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19C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61D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050D">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AC9D">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29D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定制开发</w:t>
            </w:r>
          </w:p>
        </w:tc>
      </w:tr>
      <w:tr w14:paraId="29CBF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1"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A77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56</w:t>
            </w:r>
          </w:p>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CB954">
            <w:pPr>
              <w:jc w:val="center"/>
              <w:rPr>
                <w:rFonts w:hint="eastAsia" w:ascii="宋体" w:hAnsi="宋体" w:eastAsia="宋体" w:cs="宋体"/>
                <w:i w:val="0"/>
                <w:iCs w:val="0"/>
                <w:color w:val="auto"/>
                <w:sz w:val="20"/>
                <w:szCs w:val="20"/>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857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虚拟/增强现实（VR/AR）应用</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127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结合数字孪生的相关内容，采用虚拟现实/增强现实的展现模式，进行相应的内容展示，主要用于日常巡检以及参观和培训方面。支持使用者在项目多维场景中进行灵活的交互式操作，可身临其境的观察水处理设备的运行情况与数据。利用AR设备在真实场景中叠加主要机电设备或工艺单元的关键参数等数据，将虚拟对象与实际环境相结合，以展示设备、管线或其他物体的详细信息。支持在主要机电设备、管线场景中放置高亮标记，支持标示设备或设备部件，突出显示特定的区域或对象。</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193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DB9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50DC">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5591">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82F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定制开发</w:t>
            </w:r>
          </w:p>
        </w:tc>
      </w:tr>
      <w:tr w14:paraId="01ACD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896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57</w:t>
            </w:r>
          </w:p>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9301A">
            <w:pPr>
              <w:jc w:val="center"/>
              <w:rPr>
                <w:rFonts w:hint="eastAsia" w:ascii="宋体" w:hAnsi="宋体" w:eastAsia="宋体" w:cs="宋体"/>
                <w:i w:val="0"/>
                <w:iCs w:val="0"/>
                <w:color w:val="auto"/>
                <w:sz w:val="20"/>
                <w:szCs w:val="20"/>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C7E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移动端系统开发</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8C3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支持在移动端包括Android（安卓）以及鸿蒙操作系统下的使用，功能与生产运营系统功能相互关联。</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功能包括：首页、工艺调整、药剂填报、异常上报、工单管理、实时数据、巡视异常上报功能、设备管理、生产安全、我的排班、巡检、消息通知、个人中心等。</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560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F45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082D">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0F62">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98E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定制开发</w:t>
            </w:r>
          </w:p>
        </w:tc>
      </w:tr>
      <w:tr w14:paraId="49CC2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3"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8D0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58</w:t>
            </w:r>
          </w:p>
        </w:tc>
        <w:tc>
          <w:tcPr>
            <w:tcW w:w="17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850A0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AI 大模型应用</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FF0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企业私有版知识库</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top"/>
          </w:tcPr>
          <w:p w14:paraId="1870FBA6">
            <w:pPr>
              <w:keepNext w:val="0"/>
              <w:keepLines w:val="0"/>
              <w:widowControl/>
              <w:suppressLineNumbers w:val="0"/>
              <w:jc w:val="left"/>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基于AI大模型开发能力，建设企业私有版AI知识库，涵盖水质监测标准、设备操作手册、故障处理流程等多方面内容，为运营管理人员提供全方位的知识支持、智能问答等服务。通过AI大模型的分析和学习能力，知识库还可以不断优化和完善，为智慧水厂的智能化管理提供更加精准和高效的辅助。</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469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E07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35C8">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C65D">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B65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定制开发。依托AI大模型算力和服务，定制开发AI大模型智慧化应用场景</w:t>
            </w:r>
          </w:p>
        </w:tc>
      </w:tr>
      <w:tr w14:paraId="10C1A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5"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291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59</w:t>
            </w:r>
          </w:p>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E6A01">
            <w:pPr>
              <w:jc w:val="center"/>
              <w:rPr>
                <w:rFonts w:hint="eastAsia" w:ascii="宋体" w:hAnsi="宋体" w:eastAsia="宋体" w:cs="宋体"/>
                <w:i w:val="0"/>
                <w:iCs w:val="0"/>
                <w:color w:val="auto"/>
                <w:sz w:val="20"/>
                <w:szCs w:val="20"/>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BBA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供水量智能预测</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top"/>
          </w:tcPr>
          <w:p w14:paraId="6C3E2B10">
            <w:pPr>
              <w:keepNext w:val="0"/>
              <w:keepLines w:val="0"/>
              <w:widowControl/>
              <w:suppressLineNumbers w:val="0"/>
              <w:jc w:val="left"/>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基于AI大模型开发能力，建设供水量智能预测功能模块。根据历史供水数据和实时气象、节假日等影响因素，AI大模型能够准确预测未来一段时间内的供水量，为水厂的调度和运营提供科学依据。通过实时监测供水数据，模型能够及时调整预测结果，确保预测的准确性和时效性。预测结果以图表形式直观展示，方便运营管理人员快速了解供水趋势，制定合理的生产计划。</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055F">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FF4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8225">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9C61">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A8BC">
            <w:pPr>
              <w:jc w:val="center"/>
              <w:rPr>
                <w:rFonts w:hint="eastAsia" w:ascii="宋体" w:hAnsi="宋体" w:eastAsia="宋体" w:cs="宋体"/>
                <w:i w:val="0"/>
                <w:iCs w:val="0"/>
                <w:color w:val="auto"/>
                <w:sz w:val="18"/>
                <w:szCs w:val="18"/>
                <w:u w:val="none"/>
              </w:rPr>
            </w:pPr>
          </w:p>
        </w:tc>
      </w:tr>
      <w:tr w14:paraId="66818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9"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D4B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9114">
            <w:pPr>
              <w:jc w:val="center"/>
              <w:rPr>
                <w:rFonts w:hint="eastAsia" w:ascii="宋体" w:hAnsi="宋体" w:eastAsia="宋体" w:cs="宋体"/>
                <w:i w:val="0"/>
                <w:iCs w:val="0"/>
                <w:color w:val="auto"/>
                <w:sz w:val="20"/>
                <w:szCs w:val="20"/>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81A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AI智能调度</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top"/>
          </w:tcPr>
          <w:p w14:paraId="7030545D">
            <w:pPr>
              <w:keepNext w:val="0"/>
              <w:keepLines w:val="0"/>
              <w:widowControl/>
              <w:suppressLineNumbers w:val="0"/>
              <w:jc w:val="left"/>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基于AI大模型开发能力，建设AI智能调度功能模块。AI大模型能够根据实时监测的水质数据和设备状态，提供水处理流程智能调整策略，确保水质达标和设备高效运行。智能调度系统还能根据供水需求和管网压力，提供水泵运行调整策略，帮助实现供水系统的优化运行，降低能耗和运营成本。</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B109">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8FD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8A6B">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6F86">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5069">
            <w:pPr>
              <w:rPr>
                <w:rFonts w:hint="eastAsia" w:ascii="宋体" w:hAnsi="宋体" w:eastAsia="宋体" w:cs="宋体"/>
                <w:i w:val="0"/>
                <w:iCs w:val="0"/>
                <w:color w:val="auto"/>
                <w:sz w:val="18"/>
                <w:szCs w:val="18"/>
                <w:u w:val="none"/>
              </w:rPr>
            </w:pPr>
          </w:p>
        </w:tc>
      </w:tr>
      <w:tr w14:paraId="67689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86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A02D90">
            <w:pPr>
              <w:keepNext w:val="0"/>
              <w:keepLines w:val="0"/>
              <w:widowControl/>
              <w:suppressLineNumbers w:val="0"/>
              <w:jc w:val="center"/>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小计</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AD7C">
            <w:pPr>
              <w:jc w:val="center"/>
              <w:rPr>
                <w:rFonts w:hint="eastAsia" w:ascii="宋体" w:hAnsi="宋体" w:eastAsia="宋体" w:cs="宋体"/>
                <w:i w:val="0"/>
                <w:iCs w:val="0"/>
                <w:color w:val="auto"/>
                <w:sz w:val="20"/>
                <w:szCs w:val="20"/>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8D4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9A86">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2218">
            <w:pPr>
              <w:jc w:val="center"/>
              <w:rPr>
                <w:rFonts w:hint="eastAsia" w:ascii="宋体" w:hAnsi="宋体" w:eastAsia="宋体" w:cs="宋体"/>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6ABD">
            <w:pPr>
              <w:rPr>
                <w:rFonts w:hint="eastAsia" w:ascii="宋体" w:hAnsi="宋体" w:eastAsia="宋体" w:cs="宋体"/>
                <w:i w:val="0"/>
                <w:iCs w:val="0"/>
                <w:color w:val="auto"/>
                <w:sz w:val="18"/>
                <w:szCs w:val="18"/>
                <w:u w:val="none"/>
              </w:rPr>
            </w:pPr>
          </w:p>
        </w:tc>
      </w:tr>
      <w:tr w14:paraId="19ABD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9" w:type="dxa"/>
            <w:tcBorders>
              <w:top w:val="single" w:color="000000" w:sz="4" w:space="0"/>
              <w:left w:val="single" w:color="000000" w:sz="4" w:space="0"/>
              <w:bottom w:val="single" w:color="000000" w:sz="4" w:space="0"/>
              <w:right w:val="nil"/>
            </w:tcBorders>
            <w:shd w:val="clear" w:color="auto" w:fill="auto"/>
            <w:vAlign w:val="center"/>
          </w:tcPr>
          <w:p w14:paraId="6D951A1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四</w:t>
            </w:r>
          </w:p>
        </w:tc>
        <w:tc>
          <w:tcPr>
            <w:tcW w:w="1746" w:type="dxa"/>
            <w:tcBorders>
              <w:top w:val="single" w:color="000000" w:sz="4" w:space="0"/>
              <w:left w:val="single" w:color="000000" w:sz="4" w:space="0"/>
              <w:bottom w:val="single" w:color="000000" w:sz="4" w:space="0"/>
              <w:right w:val="nil"/>
            </w:tcBorders>
            <w:shd w:val="clear" w:color="auto" w:fill="auto"/>
            <w:vAlign w:val="center"/>
          </w:tcPr>
          <w:p w14:paraId="7452AEC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合计（含税）</w:t>
            </w:r>
          </w:p>
        </w:tc>
        <w:tc>
          <w:tcPr>
            <w:tcW w:w="1468" w:type="dxa"/>
            <w:tcBorders>
              <w:top w:val="single" w:color="000000" w:sz="4" w:space="0"/>
              <w:left w:val="nil"/>
              <w:bottom w:val="single" w:color="000000" w:sz="4" w:space="0"/>
              <w:right w:val="nil"/>
            </w:tcBorders>
            <w:shd w:val="clear" w:color="auto" w:fill="auto"/>
            <w:vAlign w:val="center"/>
          </w:tcPr>
          <w:p w14:paraId="02CFC6F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一+二+三</w:t>
            </w:r>
          </w:p>
        </w:tc>
        <w:tc>
          <w:tcPr>
            <w:tcW w:w="4522" w:type="dxa"/>
            <w:tcBorders>
              <w:top w:val="single" w:color="000000" w:sz="4" w:space="0"/>
              <w:left w:val="nil"/>
              <w:bottom w:val="single" w:color="000000" w:sz="4" w:space="0"/>
              <w:right w:val="nil"/>
            </w:tcBorders>
            <w:shd w:val="clear" w:color="auto" w:fill="auto"/>
            <w:vAlign w:val="center"/>
          </w:tcPr>
          <w:p w14:paraId="44FDD309">
            <w:pPr>
              <w:jc w:val="center"/>
              <w:rPr>
                <w:rFonts w:hint="eastAsia" w:ascii="宋体" w:hAnsi="宋体" w:eastAsia="宋体" w:cs="宋体"/>
                <w:i w:val="0"/>
                <w:iCs w:val="0"/>
                <w:color w:val="auto"/>
                <w:sz w:val="20"/>
                <w:szCs w:val="20"/>
                <w:u w:val="none"/>
              </w:rPr>
            </w:pPr>
          </w:p>
        </w:tc>
        <w:tc>
          <w:tcPr>
            <w:tcW w:w="857" w:type="dxa"/>
            <w:tcBorders>
              <w:top w:val="single" w:color="000000" w:sz="4" w:space="0"/>
              <w:left w:val="nil"/>
              <w:bottom w:val="single" w:color="000000" w:sz="4" w:space="0"/>
              <w:right w:val="nil"/>
            </w:tcBorders>
            <w:shd w:val="clear" w:color="auto" w:fill="auto"/>
            <w:vAlign w:val="center"/>
          </w:tcPr>
          <w:p w14:paraId="0CB737C0">
            <w:pPr>
              <w:jc w:val="center"/>
              <w:rPr>
                <w:rFonts w:hint="eastAsia" w:ascii="宋体" w:hAnsi="宋体" w:eastAsia="宋体" w:cs="宋体"/>
                <w:i w:val="0"/>
                <w:iCs w:val="0"/>
                <w:color w:val="auto"/>
                <w:sz w:val="20"/>
                <w:szCs w:val="20"/>
                <w:u w:val="none"/>
              </w:rPr>
            </w:pPr>
          </w:p>
        </w:tc>
        <w:tc>
          <w:tcPr>
            <w:tcW w:w="835" w:type="dxa"/>
            <w:tcBorders>
              <w:top w:val="single" w:color="000000" w:sz="4" w:space="0"/>
              <w:left w:val="nil"/>
              <w:bottom w:val="single" w:color="000000" w:sz="4" w:space="0"/>
              <w:right w:val="nil"/>
            </w:tcBorders>
            <w:shd w:val="clear" w:color="auto" w:fill="auto"/>
            <w:vAlign w:val="center"/>
          </w:tcPr>
          <w:p w14:paraId="36464415">
            <w:pPr>
              <w:jc w:val="center"/>
              <w:rPr>
                <w:rFonts w:hint="eastAsia" w:ascii="宋体" w:hAnsi="宋体" w:eastAsia="宋体" w:cs="宋体"/>
                <w:i w:val="0"/>
                <w:iCs w:val="0"/>
                <w:color w:val="auto"/>
                <w:sz w:val="20"/>
                <w:szCs w:val="20"/>
                <w:u w:val="none"/>
              </w:rPr>
            </w:pPr>
          </w:p>
        </w:tc>
        <w:tc>
          <w:tcPr>
            <w:tcW w:w="1275" w:type="dxa"/>
            <w:tcBorders>
              <w:top w:val="single" w:color="000000" w:sz="4" w:space="0"/>
              <w:left w:val="nil"/>
              <w:bottom w:val="single" w:color="000000" w:sz="4" w:space="0"/>
              <w:right w:val="nil"/>
            </w:tcBorders>
            <w:shd w:val="clear" w:color="auto" w:fill="auto"/>
            <w:vAlign w:val="center"/>
          </w:tcPr>
          <w:p w14:paraId="218C63D7">
            <w:pPr>
              <w:jc w:val="center"/>
              <w:rPr>
                <w:rFonts w:hint="eastAsia" w:ascii="宋体" w:hAnsi="宋体" w:eastAsia="宋体" w:cs="宋体"/>
                <w:i w:val="0"/>
                <w:iCs w:val="0"/>
                <w:color w:val="auto"/>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485B">
            <w:pPr>
              <w:jc w:val="center"/>
              <w:rPr>
                <w:rFonts w:hint="eastAsia" w:ascii="宋体" w:hAnsi="宋体" w:eastAsia="宋体" w:cs="宋体"/>
                <w:b/>
                <w:bCs/>
                <w:i w:val="0"/>
                <w:iCs w:val="0"/>
                <w:color w:val="auto"/>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639D">
            <w:pPr>
              <w:rPr>
                <w:rFonts w:hint="eastAsia" w:ascii="宋体" w:hAnsi="宋体" w:eastAsia="宋体" w:cs="宋体"/>
                <w:i w:val="0"/>
                <w:iCs w:val="0"/>
                <w:color w:val="auto"/>
                <w:sz w:val="20"/>
                <w:szCs w:val="20"/>
                <w:u w:val="none"/>
              </w:rPr>
            </w:pPr>
          </w:p>
        </w:tc>
      </w:tr>
    </w:tbl>
    <w:p w14:paraId="3ADCFDB6">
      <w:pPr>
        <w:rPr>
          <w:rFonts w:hint="default"/>
          <w:color w:val="auto"/>
        </w:rPr>
      </w:pPr>
    </w:p>
    <w:p w14:paraId="2AA773DE">
      <w:pPr>
        <w:keepNext w:val="0"/>
        <w:keepLines w:val="0"/>
        <w:kinsoku/>
        <w:bidi w:val="0"/>
        <w:rPr>
          <w:rFonts w:hint="default"/>
          <w:color w:val="auto"/>
          <w:sz w:val="28"/>
          <w:szCs w:val="24"/>
          <w:highlight w:val="none"/>
        </w:rPr>
        <w:sectPr>
          <w:footerReference r:id="rId16" w:type="default"/>
          <w:pgSz w:w="16838" w:h="11905" w:orient="landscape"/>
          <w:pgMar w:top="1417" w:right="1417" w:bottom="1417" w:left="1417" w:header="992" w:footer="992" w:gutter="0"/>
          <w:lnNumType w:countBy="0" w:distance="360"/>
          <w:cols w:space="0" w:num="1"/>
          <w:rtlGutter w:val="0"/>
          <w:docGrid w:linePitch="0" w:charSpace="0"/>
        </w:sectPr>
      </w:pPr>
      <w:r>
        <w:rPr>
          <w:rFonts w:hint="default"/>
          <w:color w:val="auto"/>
          <w:sz w:val="28"/>
          <w:szCs w:val="24"/>
          <w:highlight w:val="none"/>
        </w:rPr>
        <w:br w:type="page"/>
      </w:r>
    </w:p>
    <w:p w14:paraId="6BB0BD19">
      <w:pPr>
        <w:keepNext w:val="0"/>
        <w:keepLines w:val="0"/>
        <w:kinsoku/>
        <w:bidi w:val="0"/>
        <w:rPr>
          <w:rFonts w:hint="default"/>
          <w:color w:val="auto"/>
        </w:rPr>
      </w:pPr>
    </w:p>
    <w:p w14:paraId="169A4697">
      <w:pPr>
        <w:pStyle w:val="4"/>
        <w:keepNext w:val="0"/>
        <w:keepLines w:val="0"/>
        <w:kinsoku/>
        <w:overflowPunct w:val="0"/>
        <w:bidi w:val="0"/>
        <w:spacing w:line="456" w:lineRule="exact"/>
        <w:ind w:right="1"/>
        <w:jc w:val="center"/>
        <w:outlineLvl w:val="1"/>
        <w:rPr>
          <w:rFonts w:hint="default"/>
          <w:b w:val="0"/>
          <w:color w:val="auto"/>
          <w:sz w:val="28"/>
          <w:szCs w:val="24"/>
          <w:highlight w:val="none"/>
        </w:rPr>
      </w:pPr>
      <w:bookmarkStart w:id="222" w:name="bookmark184"/>
      <w:bookmarkEnd w:id="222"/>
      <w:bookmarkStart w:id="223" w:name="_Toc24965"/>
      <w:bookmarkStart w:id="224" w:name="_Toc10013"/>
      <w:r>
        <w:rPr>
          <w:rFonts w:hint="eastAsia"/>
          <w:color w:val="auto"/>
          <w:sz w:val="28"/>
          <w:szCs w:val="24"/>
          <w:highlight w:val="none"/>
          <w:lang w:eastAsia="zh-CN"/>
        </w:rPr>
        <w:t>四</w:t>
      </w:r>
      <w:r>
        <w:rPr>
          <w:rFonts w:hint="default"/>
          <w:color w:val="auto"/>
          <w:sz w:val="28"/>
          <w:szCs w:val="24"/>
          <w:highlight w:val="none"/>
        </w:rPr>
        <w:t>、资格审查资料</w:t>
      </w:r>
      <w:bookmarkEnd w:id="223"/>
      <w:bookmarkEnd w:id="224"/>
    </w:p>
    <w:p w14:paraId="07AC9F02">
      <w:pPr>
        <w:pStyle w:val="11"/>
        <w:keepNext w:val="0"/>
        <w:keepLines w:val="0"/>
        <w:kinsoku/>
        <w:overflowPunct w:val="0"/>
        <w:bidi w:val="0"/>
        <w:spacing w:before="10"/>
        <w:ind w:left="0"/>
        <w:rPr>
          <w:rFonts w:hint="eastAsia" w:ascii="Microsoft JhengHei" w:hAnsi="Microsoft JhengHei" w:eastAsia="Microsoft JhengHei"/>
          <w:b/>
          <w:color w:val="auto"/>
          <w:sz w:val="15"/>
          <w:szCs w:val="24"/>
          <w:highlight w:val="none"/>
        </w:rPr>
      </w:pPr>
    </w:p>
    <w:p w14:paraId="36ED7F20">
      <w:pPr>
        <w:pStyle w:val="5"/>
        <w:keepNext w:val="0"/>
        <w:keepLines w:val="0"/>
        <w:kinsoku/>
        <w:bidi w:val="0"/>
        <w:outlineLvl w:val="2"/>
        <w:rPr>
          <w:rFonts w:hint="default"/>
          <w:b/>
          <w:color w:val="auto"/>
          <w:sz w:val="24"/>
          <w:szCs w:val="24"/>
          <w:highlight w:val="none"/>
        </w:rPr>
      </w:pPr>
      <w:bookmarkStart w:id="225" w:name="bookmark185"/>
      <w:bookmarkEnd w:id="225"/>
      <w:bookmarkStart w:id="226" w:name="_Toc13652"/>
      <w:bookmarkStart w:id="227" w:name="_Toc28818"/>
      <w:r>
        <w:rPr>
          <w:rFonts w:hint="default"/>
          <w:b/>
          <w:color w:val="auto"/>
          <w:sz w:val="24"/>
          <w:szCs w:val="24"/>
          <w:highlight w:val="none"/>
        </w:rPr>
        <w:t>（一）基本情况表</w:t>
      </w:r>
      <w:bookmarkEnd w:id="226"/>
      <w:bookmarkEnd w:id="227"/>
    </w:p>
    <w:p w14:paraId="5D21137E">
      <w:pPr>
        <w:pStyle w:val="11"/>
        <w:keepNext w:val="0"/>
        <w:keepLines w:val="0"/>
        <w:kinsoku/>
        <w:overflowPunct w:val="0"/>
        <w:bidi w:val="0"/>
        <w:ind w:left="0"/>
        <w:rPr>
          <w:rFonts w:hint="default"/>
          <w:color w:val="auto"/>
          <w:sz w:val="23"/>
          <w:szCs w:val="24"/>
          <w:highlight w:val="none"/>
        </w:rPr>
      </w:pPr>
    </w:p>
    <w:tbl>
      <w:tblPr>
        <w:tblStyle w:val="24"/>
        <w:tblW w:w="9212" w:type="dxa"/>
        <w:tblInd w:w="-1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70"/>
        <w:gridCol w:w="898"/>
        <w:gridCol w:w="1027"/>
        <w:gridCol w:w="1287"/>
        <w:gridCol w:w="415"/>
        <w:gridCol w:w="872"/>
        <w:gridCol w:w="669"/>
        <w:gridCol w:w="444"/>
        <w:gridCol w:w="1230"/>
      </w:tblGrid>
      <w:tr w14:paraId="20B0F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078F3B">
            <w:pPr>
              <w:pStyle w:val="31"/>
              <w:keepNext w:val="0"/>
              <w:keepLines w:val="0"/>
              <w:kinsoku/>
              <w:overflowPunct w:val="0"/>
              <w:bidi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投标人名称</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38767040">
            <w:pPr>
              <w:keepNext w:val="0"/>
              <w:keepLines w:val="0"/>
              <w:kinsoku/>
              <w:bidi w:val="0"/>
              <w:rPr>
                <w:rFonts w:hint="default" w:ascii="宋体" w:hAnsi="宋体" w:eastAsia="宋体" w:cs="宋体"/>
                <w:color w:val="auto"/>
                <w:sz w:val="21"/>
                <w:szCs w:val="21"/>
                <w:highlight w:val="none"/>
              </w:rPr>
            </w:pPr>
          </w:p>
        </w:tc>
      </w:tr>
      <w:tr w14:paraId="10D8A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F77898">
            <w:pPr>
              <w:pStyle w:val="31"/>
              <w:keepNext w:val="0"/>
              <w:keepLines w:val="0"/>
              <w:kinsoku/>
              <w:overflowPunct w:val="0"/>
              <w:bidi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注册地址</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61FBCF32">
            <w:pPr>
              <w:keepNext w:val="0"/>
              <w:keepLines w:val="0"/>
              <w:kinsoku/>
              <w:bidi w:val="0"/>
              <w:rPr>
                <w:rFonts w:hint="default" w:ascii="宋体" w:hAnsi="宋体" w:eastAsia="宋体" w:cs="宋体"/>
                <w:color w:val="auto"/>
                <w:sz w:val="21"/>
                <w:szCs w:val="21"/>
                <w:highlight w:val="none"/>
              </w:rPr>
            </w:pP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1460E874">
            <w:pPr>
              <w:pStyle w:val="31"/>
              <w:keepNext w:val="0"/>
              <w:keepLines w:val="0"/>
              <w:kinsoku/>
              <w:overflowPunct w:val="0"/>
              <w:bidi w:val="0"/>
              <w:spacing w:before="107"/>
              <w:ind w:left="218"/>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邮政编码</w:t>
            </w:r>
          </w:p>
        </w:tc>
        <w:tc>
          <w:tcPr>
            <w:tcW w:w="23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1C4112CF">
            <w:pPr>
              <w:keepNext w:val="0"/>
              <w:keepLines w:val="0"/>
              <w:kinsoku/>
              <w:bidi w:val="0"/>
              <w:rPr>
                <w:rFonts w:hint="default" w:ascii="宋体" w:hAnsi="宋体" w:eastAsia="宋体" w:cs="宋体"/>
                <w:color w:val="auto"/>
                <w:sz w:val="21"/>
                <w:szCs w:val="21"/>
                <w:highlight w:val="none"/>
              </w:rPr>
            </w:pPr>
          </w:p>
        </w:tc>
      </w:tr>
      <w:tr w14:paraId="5A190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trPr>
        <w:tc>
          <w:tcPr>
            <w:tcW w:w="237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7F89EF">
            <w:pPr>
              <w:pStyle w:val="31"/>
              <w:keepNext w:val="0"/>
              <w:keepLines w:val="0"/>
              <w:kinsoku/>
              <w:overflowPunct w:val="0"/>
              <w:bidi w:val="0"/>
              <w:jc w:val="center"/>
              <w:rPr>
                <w:rFonts w:hint="default" w:ascii="宋体" w:hAnsi="宋体" w:eastAsia="宋体" w:cs="宋体"/>
                <w:color w:val="auto"/>
                <w:sz w:val="21"/>
                <w:szCs w:val="21"/>
                <w:highlight w:val="none"/>
              </w:rPr>
            </w:pPr>
          </w:p>
          <w:p w14:paraId="61E66D93">
            <w:pPr>
              <w:pStyle w:val="31"/>
              <w:keepNext w:val="0"/>
              <w:keepLines w:val="0"/>
              <w:kinsoku/>
              <w:overflowPunct w:val="0"/>
              <w:bidi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联系方式</w:t>
            </w:r>
          </w:p>
        </w:tc>
        <w:tc>
          <w:tcPr>
            <w:tcW w:w="8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50039C">
            <w:pPr>
              <w:pStyle w:val="31"/>
              <w:keepNext w:val="0"/>
              <w:keepLines w:val="0"/>
              <w:kinsoku/>
              <w:overflowPunct w:val="0"/>
              <w:bidi w:val="0"/>
              <w:spacing w:before="107"/>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联系人</w:t>
            </w:r>
          </w:p>
        </w:tc>
        <w:tc>
          <w:tcPr>
            <w:tcW w:w="231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475BEC4C">
            <w:pPr>
              <w:keepNext w:val="0"/>
              <w:keepLines w:val="0"/>
              <w:kinsoku/>
              <w:bidi w:val="0"/>
              <w:rPr>
                <w:rFonts w:hint="default" w:ascii="宋体" w:hAnsi="宋体" w:eastAsia="宋体" w:cs="宋体"/>
                <w:color w:val="auto"/>
                <w:sz w:val="21"/>
                <w:szCs w:val="21"/>
                <w:highlight w:val="none"/>
              </w:rPr>
            </w:pP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0A9D88A6">
            <w:pPr>
              <w:pStyle w:val="31"/>
              <w:keepNext w:val="0"/>
              <w:keepLines w:val="0"/>
              <w:kinsoku/>
              <w:overflowPunct w:val="0"/>
              <w:bidi w:val="0"/>
              <w:spacing w:before="107"/>
              <w:ind w:left="374"/>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电</w:t>
            </w:r>
            <w:r>
              <w:rPr>
                <w:rFonts w:hint="default" w:ascii="宋体" w:hAnsi="宋体" w:eastAsia="宋体" w:cs="宋体"/>
                <w:color w:val="auto"/>
                <w:spacing w:val="2"/>
                <w:sz w:val="21"/>
                <w:szCs w:val="21"/>
                <w:highlight w:val="none"/>
              </w:rPr>
              <w:t xml:space="preserve"> </w:t>
            </w:r>
            <w:r>
              <w:rPr>
                <w:rFonts w:hint="default" w:ascii="宋体" w:hAnsi="宋体" w:eastAsia="宋体" w:cs="宋体"/>
                <w:color w:val="auto"/>
                <w:sz w:val="21"/>
                <w:szCs w:val="21"/>
                <w:highlight w:val="none"/>
              </w:rPr>
              <w:t>话</w:t>
            </w:r>
          </w:p>
        </w:tc>
        <w:tc>
          <w:tcPr>
            <w:tcW w:w="23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17549095">
            <w:pPr>
              <w:keepNext w:val="0"/>
              <w:keepLines w:val="0"/>
              <w:kinsoku/>
              <w:bidi w:val="0"/>
              <w:rPr>
                <w:rFonts w:hint="default" w:ascii="宋体" w:hAnsi="宋体" w:eastAsia="宋体" w:cs="宋体"/>
                <w:color w:val="auto"/>
                <w:sz w:val="21"/>
                <w:szCs w:val="21"/>
                <w:highlight w:val="none"/>
              </w:rPr>
            </w:pPr>
          </w:p>
        </w:tc>
      </w:tr>
      <w:tr w14:paraId="2E052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trPr>
        <w:tc>
          <w:tcPr>
            <w:tcW w:w="237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92B068">
            <w:pPr>
              <w:keepNext w:val="0"/>
              <w:keepLines w:val="0"/>
              <w:kinsoku/>
              <w:bidi w:val="0"/>
              <w:jc w:val="center"/>
              <w:rPr>
                <w:rFonts w:hint="default" w:ascii="宋体" w:hAnsi="宋体" w:eastAsia="宋体" w:cs="宋体"/>
                <w:color w:val="auto"/>
                <w:sz w:val="21"/>
                <w:szCs w:val="21"/>
                <w:highlight w:val="none"/>
              </w:rPr>
            </w:pPr>
          </w:p>
        </w:tc>
        <w:tc>
          <w:tcPr>
            <w:tcW w:w="8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C16E0E">
            <w:pPr>
              <w:pStyle w:val="31"/>
              <w:keepNext w:val="0"/>
              <w:keepLines w:val="0"/>
              <w:tabs>
                <w:tab w:val="left" w:pos="550"/>
              </w:tabs>
              <w:kinsoku/>
              <w:overflowPunct w:val="0"/>
              <w:bidi w:val="0"/>
              <w:spacing w:before="108"/>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传</w:t>
            </w:r>
            <w:r>
              <w:rPr>
                <w:rFonts w:hint="default" w:ascii="宋体" w:hAnsi="宋体" w:eastAsia="宋体" w:cs="宋体"/>
                <w:color w:val="auto"/>
                <w:sz w:val="21"/>
                <w:szCs w:val="21"/>
                <w:highlight w:val="none"/>
                <w:lang w:val="en-US" w:eastAsia="zh-CN"/>
              </w:rPr>
              <w:t>真</w:t>
            </w:r>
            <w:r>
              <w:rPr>
                <w:rFonts w:hint="default" w:ascii="宋体" w:hAnsi="宋体" w:eastAsia="宋体" w:cs="宋体"/>
                <w:color w:val="auto"/>
                <w:sz w:val="21"/>
                <w:szCs w:val="21"/>
                <w:highlight w:val="none"/>
              </w:rPr>
              <w:tab/>
            </w:r>
            <w:r>
              <w:rPr>
                <w:rFonts w:hint="default" w:ascii="宋体" w:hAnsi="宋体" w:eastAsia="宋体" w:cs="宋体"/>
                <w:color w:val="auto"/>
                <w:sz w:val="21"/>
                <w:szCs w:val="21"/>
                <w:highlight w:val="none"/>
              </w:rPr>
              <w:t>真</w:t>
            </w:r>
          </w:p>
        </w:tc>
        <w:tc>
          <w:tcPr>
            <w:tcW w:w="231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6CDAA06A">
            <w:pPr>
              <w:keepNext w:val="0"/>
              <w:keepLines w:val="0"/>
              <w:kinsoku/>
              <w:bidi w:val="0"/>
              <w:rPr>
                <w:rFonts w:hint="default" w:ascii="宋体" w:hAnsi="宋体" w:eastAsia="宋体" w:cs="宋体"/>
                <w:color w:val="auto"/>
                <w:sz w:val="21"/>
                <w:szCs w:val="21"/>
                <w:highlight w:val="none"/>
              </w:rPr>
            </w:pP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4A9F9659">
            <w:pPr>
              <w:pStyle w:val="31"/>
              <w:keepNext w:val="0"/>
              <w:keepLines w:val="0"/>
              <w:kinsoku/>
              <w:overflowPunct w:val="0"/>
              <w:bidi w:val="0"/>
              <w:spacing w:before="108"/>
              <w:ind w:left="374"/>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网</w:t>
            </w:r>
            <w:r>
              <w:rPr>
                <w:rFonts w:hint="default" w:ascii="宋体" w:hAnsi="宋体" w:eastAsia="宋体" w:cs="宋体"/>
                <w:color w:val="auto"/>
                <w:spacing w:val="2"/>
                <w:sz w:val="21"/>
                <w:szCs w:val="21"/>
                <w:highlight w:val="none"/>
              </w:rPr>
              <w:t xml:space="preserve"> </w:t>
            </w:r>
            <w:r>
              <w:rPr>
                <w:rFonts w:hint="default" w:ascii="宋体" w:hAnsi="宋体" w:eastAsia="宋体" w:cs="宋体"/>
                <w:color w:val="auto"/>
                <w:sz w:val="21"/>
                <w:szCs w:val="21"/>
                <w:highlight w:val="none"/>
              </w:rPr>
              <w:t>址</w:t>
            </w:r>
          </w:p>
        </w:tc>
        <w:tc>
          <w:tcPr>
            <w:tcW w:w="23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31512CD7">
            <w:pPr>
              <w:keepNext w:val="0"/>
              <w:keepLines w:val="0"/>
              <w:kinsoku/>
              <w:bidi w:val="0"/>
              <w:rPr>
                <w:rFonts w:hint="default" w:ascii="宋体" w:hAnsi="宋体" w:eastAsia="宋体" w:cs="宋体"/>
                <w:color w:val="auto"/>
                <w:sz w:val="21"/>
                <w:szCs w:val="21"/>
                <w:highlight w:val="none"/>
              </w:rPr>
            </w:pPr>
          </w:p>
        </w:tc>
      </w:tr>
      <w:tr w14:paraId="66BBC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460154">
            <w:pPr>
              <w:pStyle w:val="31"/>
              <w:keepNext w:val="0"/>
              <w:keepLines w:val="0"/>
              <w:kinsoku/>
              <w:overflowPunct w:val="0"/>
              <w:bidi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法定代表人</w:t>
            </w:r>
          </w:p>
        </w:tc>
        <w:tc>
          <w:tcPr>
            <w:tcW w:w="8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BD6D36">
            <w:pPr>
              <w:pStyle w:val="31"/>
              <w:keepNext w:val="0"/>
              <w:keepLines w:val="0"/>
              <w:kinsoku/>
              <w:overflowPunct w:val="0"/>
              <w:bidi w:val="0"/>
              <w:spacing w:before="107"/>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姓名</w:t>
            </w:r>
          </w:p>
        </w:tc>
        <w:tc>
          <w:tcPr>
            <w:tcW w:w="10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F8BDB8">
            <w:pPr>
              <w:keepNext w:val="0"/>
              <w:keepLines w:val="0"/>
              <w:kinsoku/>
              <w:bidi w:val="0"/>
              <w:rPr>
                <w:rFonts w:hint="default" w:ascii="宋体" w:hAnsi="宋体" w:eastAsia="宋体" w:cs="宋体"/>
                <w:color w:val="auto"/>
                <w:sz w:val="21"/>
                <w:szCs w:val="21"/>
                <w:highlight w:val="none"/>
              </w:rPr>
            </w:pPr>
          </w:p>
        </w:tc>
        <w:tc>
          <w:tcPr>
            <w:tcW w:w="12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EBE393">
            <w:pPr>
              <w:pStyle w:val="31"/>
              <w:keepNext w:val="0"/>
              <w:keepLines w:val="0"/>
              <w:kinsoku/>
              <w:overflowPunct w:val="0"/>
              <w:bidi w:val="0"/>
              <w:spacing w:before="107"/>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技术职称</w:t>
            </w: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53464D53">
            <w:pPr>
              <w:keepNext w:val="0"/>
              <w:keepLines w:val="0"/>
              <w:kinsoku/>
              <w:bidi w:val="0"/>
              <w:rPr>
                <w:rFonts w:hint="default" w:ascii="宋体" w:hAnsi="宋体" w:eastAsia="宋体" w:cs="宋体"/>
                <w:color w:val="auto"/>
                <w:sz w:val="21"/>
                <w:szCs w:val="21"/>
                <w:highlight w:val="none"/>
              </w:rPr>
            </w:pPr>
          </w:p>
        </w:tc>
        <w:tc>
          <w:tcPr>
            <w:tcW w:w="111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7EC38B73">
            <w:pPr>
              <w:pStyle w:val="31"/>
              <w:keepNext w:val="0"/>
              <w:keepLines w:val="0"/>
              <w:kinsoku/>
              <w:overflowPunct w:val="0"/>
              <w:bidi w:val="0"/>
              <w:spacing w:before="107"/>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电话</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D82AA9">
            <w:pPr>
              <w:keepNext w:val="0"/>
              <w:keepLines w:val="0"/>
              <w:kinsoku/>
              <w:bidi w:val="0"/>
              <w:rPr>
                <w:rFonts w:hint="default" w:ascii="宋体" w:hAnsi="宋体" w:eastAsia="宋体" w:cs="宋体"/>
                <w:color w:val="auto"/>
                <w:sz w:val="21"/>
                <w:szCs w:val="21"/>
                <w:highlight w:val="none"/>
              </w:rPr>
            </w:pPr>
          </w:p>
        </w:tc>
      </w:tr>
      <w:tr w14:paraId="0171B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1105D2">
            <w:pPr>
              <w:pStyle w:val="31"/>
              <w:keepNext w:val="0"/>
              <w:keepLines w:val="0"/>
              <w:kinsoku/>
              <w:overflowPunct w:val="0"/>
              <w:bidi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技术负责人</w:t>
            </w:r>
          </w:p>
        </w:tc>
        <w:tc>
          <w:tcPr>
            <w:tcW w:w="8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A99C75">
            <w:pPr>
              <w:pStyle w:val="31"/>
              <w:keepNext w:val="0"/>
              <w:keepLines w:val="0"/>
              <w:kinsoku/>
              <w:overflowPunct w:val="0"/>
              <w:bidi w:val="0"/>
              <w:spacing w:before="107"/>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姓名</w:t>
            </w:r>
          </w:p>
        </w:tc>
        <w:tc>
          <w:tcPr>
            <w:tcW w:w="10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8CD2B3">
            <w:pPr>
              <w:keepNext w:val="0"/>
              <w:keepLines w:val="0"/>
              <w:kinsoku/>
              <w:bidi w:val="0"/>
              <w:rPr>
                <w:rFonts w:hint="default" w:ascii="宋体" w:hAnsi="宋体" w:eastAsia="宋体" w:cs="宋体"/>
                <w:color w:val="auto"/>
                <w:sz w:val="21"/>
                <w:szCs w:val="21"/>
                <w:highlight w:val="none"/>
              </w:rPr>
            </w:pPr>
          </w:p>
        </w:tc>
        <w:tc>
          <w:tcPr>
            <w:tcW w:w="12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714537">
            <w:pPr>
              <w:pStyle w:val="31"/>
              <w:keepNext w:val="0"/>
              <w:keepLines w:val="0"/>
              <w:kinsoku/>
              <w:overflowPunct w:val="0"/>
              <w:bidi w:val="0"/>
              <w:spacing w:before="107"/>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技术职称</w:t>
            </w: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0EBCA5E6">
            <w:pPr>
              <w:keepNext w:val="0"/>
              <w:keepLines w:val="0"/>
              <w:kinsoku/>
              <w:bidi w:val="0"/>
              <w:rPr>
                <w:rFonts w:hint="default" w:ascii="宋体" w:hAnsi="宋体" w:eastAsia="宋体" w:cs="宋体"/>
                <w:color w:val="auto"/>
                <w:sz w:val="21"/>
                <w:szCs w:val="21"/>
                <w:highlight w:val="none"/>
              </w:rPr>
            </w:pPr>
          </w:p>
        </w:tc>
        <w:tc>
          <w:tcPr>
            <w:tcW w:w="111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3A2AF54A">
            <w:pPr>
              <w:pStyle w:val="31"/>
              <w:keepNext w:val="0"/>
              <w:keepLines w:val="0"/>
              <w:kinsoku/>
              <w:overflowPunct w:val="0"/>
              <w:bidi w:val="0"/>
              <w:spacing w:before="107"/>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电话</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F83EDA">
            <w:pPr>
              <w:keepNext w:val="0"/>
              <w:keepLines w:val="0"/>
              <w:kinsoku/>
              <w:bidi w:val="0"/>
              <w:rPr>
                <w:rFonts w:hint="default" w:ascii="宋体" w:hAnsi="宋体" w:eastAsia="宋体" w:cs="宋体"/>
                <w:color w:val="auto"/>
                <w:sz w:val="21"/>
                <w:szCs w:val="21"/>
                <w:highlight w:val="none"/>
              </w:rPr>
            </w:pPr>
          </w:p>
        </w:tc>
      </w:tr>
      <w:tr w14:paraId="3FFEA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647E11">
            <w:pPr>
              <w:pStyle w:val="31"/>
              <w:keepNext w:val="0"/>
              <w:keepLines w:val="0"/>
              <w:kinsoku/>
              <w:overflowPunct w:val="0"/>
              <w:bidi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企业资质证书</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74CFE098">
            <w:pPr>
              <w:pStyle w:val="31"/>
              <w:keepNext w:val="0"/>
              <w:keepLines w:val="0"/>
              <w:tabs>
                <w:tab w:val="left" w:pos="3785"/>
                <w:tab w:val="left" w:pos="5045"/>
              </w:tabs>
              <w:kinsoku/>
              <w:overflowPunct w:val="0"/>
              <w:bidi w:val="0"/>
              <w:spacing w:before="107"/>
              <w:ind w:left="1054"/>
              <w:rPr>
                <w:rFonts w:hint="eastAsia" w:ascii="宋体" w:hAnsi="宋体" w:eastAsia="宋体" w:cs="宋体"/>
                <w:color w:val="auto"/>
                <w:sz w:val="21"/>
                <w:szCs w:val="21"/>
                <w:highlight w:val="none"/>
                <w:lang w:eastAsia="zh-CN"/>
              </w:rPr>
            </w:pPr>
          </w:p>
        </w:tc>
      </w:tr>
      <w:tr w14:paraId="13AD5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58C10B">
            <w:pPr>
              <w:pStyle w:val="31"/>
              <w:keepNext w:val="0"/>
              <w:keepLines w:val="0"/>
              <w:kinsoku/>
              <w:overflowPunct w:val="0"/>
              <w:bidi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质量管理体系证书</w:t>
            </w:r>
          </w:p>
          <w:p w14:paraId="546CAEA8">
            <w:pPr>
              <w:pStyle w:val="31"/>
              <w:keepNext w:val="0"/>
              <w:keepLines w:val="0"/>
              <w:kinsoku/>
              <w:overflowPunct w:val="0"/>
              <w:bidi w:val="0"/>
              <w:ind w:right="101"/>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（如有）</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138A63C2">
            <w:pPr>
              <w:pStyle w:val="31"/>
              <w:keepNext w:val="0"/>
              <w:keepLines w:val="0"/>
              <w:kinsoku/>
              <w:overflowPunct w:val="0"/>
              <w:bidi w:val="0"/>
              <w:spacing w:before="1"/>
              <w:rPr>
                <w:rFonts w:hint="default" w:ascii="宋体" w:hAnsi="宋体" w:eastAsia="宋体" w:cs="宋体"/>
                <w:color w:val="auto"/>
                <w:sz w:val="21"/>
                <w:szCs w:val="21"/>
                <w:highlight w:val="none"/>
              </w:rPr>
            </w:pPr>
          </w:p>
          <w:p w14:paraId="5F18F174">
            <w:pPr>
              <w:pStyle w:val="31"/>
              <w:keepNext w:val="0"/>
              <w:keepLines w:val="0"/>
              <w:tabs>
                <w:tab w:val="left" w:pos="3785"/>
                <w:tab w:val="left" w:pos="5045"/>
              </w:tabs>
              <w:kinsoku/>
              <w:overflowPunct w:val="0"/>
              <w:bidi w:val="0"/>
              <w:ind w:left="1054"/>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类型：</w:t>
            </w:r>
            <w:r>
              <w:rPr>
                <w:rFonts w:hint="default" w:ascii="宋体" w:hAnsi="宋体" w:eastAsia="宋体" w:cs="宋体"/>
                <w:color w:val="auto"/>
                <w:sz w:val="21"/>
                <w:szCs w:val="21"/>
                <w:highlight w:val="none"/>
              </w:rPr>
              <w:tab/>
            </w:r>
            <w:r>
              <w:rPr>
                <w:rFonts w:hint="default" w:ascii="宋体" w:hAnsi="宋体" w:eastAsia="宋体" w:cs="宋体"/>
                <w:color w:val="auto"/>
                <w:spacing w:val="-1"/>
                <w:sz w:val="21"/>
                <w:szCs w:val="21"/>
                <w:highlight w:val="none"/>
              </w:rPr>
              <w:t>等级：</w:t>
            </w:r>
            <w:r>
              <w:rPr>
                <w:rFonts w:hint="default" w:ascii="宋体" w:hAnsi="宋体" w:eastAsia="宋体" w:cs="宋体"/>
                <w:color w:val="auto"/>
                <w:spacing w:val="-1"/>
                <w:sz w:val="21"/>
                <w:szCs w:val="21"/>
                <w:highlight w:val="none"/>
              </w:rPr>
              <w:tab/>
            </w:r>
            <w:r>
              <w:rPr>
                <w:rFonts w:hint="default" w:ascii="宋体" w:hAnsi="宋体" w:eastAsia="宋体" w:cs="宋体"/>
                <w:color w:val="auto"/>
                <w:spacing w:val="-2"/>
                <w:sz w:val="21"/>
                <w:szCs w:val="21"/>
                <w:highlight w:val="none"/>
              </w:rPr>
              <w:t>证书号：</w:t>
            </w:r>
          </w:p>
        </w:tc>
      </w:tr>
      <w:tr w14:paraId="42DFB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594D59">
            <w:pPr>
              <w:pStyle w:val="31"/>
              <w:keepNext w:val="0"/>
              <w:keepLines w:val="0"/>
              <w:kinsoku/>
              <w:overflowPunct w:val="0"/>
              <w:bidi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营业执照号</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1DAFEFC7">
            <w:pPr>
              <w:keepNext w:val="0"/>
              <w:keepLines w:val="0"/>
              <w:kinsoku/>
              <w:bidi w:val="0"/>
              <w:rPr>
                <w:rFonts w:hint="default" w:ascii="宋体" w:hAnsi="宋体" w:eastAsia="宋体" w:cs="宋体"/>
                <w:color w:val="auto"/>
                <w:sz w:val="21"/>
                <w:szCs w:val="21"/>
                <w:highlight w:val="none"/>
              </w:rPr>
            </w:pPr>
          </w:p>
        </w:tc>
        <w:tc>
          <w:tcPr>
            <w:tcW w:w="3630" w:type="dxa"/>
            <w:gridSpan w:val="5"/>
            <w:tcBorders>
              <w:top w:val="single" w:color="000000" w:sz="4" w:space="0"/>
              <w:left w:val="single" w:color="000000" w:sz="4" w:space="0"/>
              <w:bottom w:val="single" w:color="000000" w:sz="4" w:space="0"/>
              <w:right w:val="single" w:color="000000" w:sz="4" w:space="0"/>
              <w:tl2br w:val="nil"/>
              <w:tr2bl w:val="nil"/>
            </w:tcBorders>
            <w:noWrap w:val="0"/>
            <w:vAlign w:val="top"/>
          </w:tcPr>
          <w:p w14:paraId="254AAD9A">
            <w:pPr>
              <w:pStyle w:val="31"/>
              <w:keepNext w:val="0"/>
              <w:keepLines w:val="0"/>
              <w:kinsoku/>
              <w:overflowPunct w:val="0"/>
              <w:bidi w:val="0"/>
              <w:spacing w:before="107"/>
              <w:ind w:left="1178"/>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员工总人数：</w:t>
            </w:r>
          </w:p>
        </w:tc>
      </w:tr>
      <w:tr w14:paraId="089B1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0151E5">
            <w:pPr>
              <w:pStyle w:val="31"/>
              <w:keepNext w:val="0"/>
              <w:keepLines w:val="0"/>
              <w:kinsoku/>
              <w:overflowPunct w:val="0"/>
              <w:bidi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注册资本</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1E1B8840">
            <w:pPr>
              <w:keepNext w:val="0"/>
              <w:keepLines w:val="0"/>
              <w:kinsoku/>
              <w:bidi w:val="0"/>
              <w:rPr>
                <w:rFonts w:hint="default" w:ascii="宋体" w:hAnsi="宋体" w:eastAsia="宋体" w:cs="宋体"/>
                <w:color w:val="auto"/>
                <w:sz w:val="21"/>
                <w:szCs w:val="21"/>
                <w:highlight w:val="none"/>
              </w:rPr>
            </w:pPr>
          </w:p>
        </w:tc>
        <w:tc>
          <w:tcPr>
            <w:tcW w:w="41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65E6A7">
            <w:pPr>
              <w:pStyle w:val="31"/>
              <w:keepNext w:val="0"/>
              <w:keepLines w:val="0"/>
              <w:kinsoku/>
              <w:overflowPunct w:val="0"/>
              <w:bidi w:val="0"/>
              <w:spacing w:line="384" w:lineRule="auto"/>
              <w:ind w:right="89"/>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其 中</w:t>
            </w: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35BD2C">
            <w:pPr>
              <w:pStyle w:val="31"/>
              <w:keepNext w:val="0"/>
              <w:keepLines w:val="0"/>
              <w:kinsoku/>
              <w:overflowPunct w:val="0"/>
              <w:bidi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高级职称人员</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3F9FAD2D">
            <w:pPr>
              <w:keepNext w:val="0"/>
              <w:keepLines w:val="0"/>
              <w:kinsoku/>
              <w:bidi w:val="0"/>
              <w:rPr>
                <w:rFonts w:hint="default" w:ascii="宋体" w:hAnsi="宋体" w:eastAsia="宋体" w:cs="宋体"/>
                <w:color w:val="auto"/>
                <w:sz w:val="21"/>
                <w:szCs w:val="21"/>
                <w:highlight w:val="none"/>
              </w:rPr>
            </w:pPr>
          </w:p>
        </w:tc>
      </w:tr>
      <w:tr w14:paraId="14482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A65813">
            <w:pPr>
              <w:pStyle w:val="31"/>
              <w:keepNext w:val="0"/>
              <w:keepLines w:val="0"/>
              <w:kinsoku/>
              <w:overflowPunct w:val="0"/>
              <w:bidi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成立日期</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6E4180E4">
            <w:pPr>
              <w:keepNext w:val="0"/>
              <w:keepLines w:val="0"/>
              <w:kinsoku/>
              <w:bidi w:val="0"/>
              <w:rPr>
                <w:rFonts w:hint="default" w:ascii="宋体" w:hAnsi="宋体" w:eastAsia="宋体" w:cs="宋体"/>
                <w:color w:val="auto"/>
                <w:sz w:val="21"/>
                <w:szCs w:val="21"/>
                <w:highlight w:val="none"/>
              </w:rPr>
            </w:pPr>
          </w:p>
        </w:tc>
        <w:tc>
          <w:tcPr>
            <w:tcW w:w="4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7623CC4">
            <w:pPr>
              <w:keepNext w:val="0"/>
              <w:keepLines w:val="0"/>
              <w:kinsoku/>
              <w:bidi w:val="0"/>
              <w:rPr>
                <w:rFonts w:hint="default" w:ascii="宋体" w:hAnsi="宋体" w:eastAsia="宋体" w:cs="宋体"/>
                <w:color w:val="auto"/>
                <w:sz w:val="21"/>
                <w:szCs w:val="21"/>
                <w:highlight w:val="none"/>
              </w:rPr>
            </w:pP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AF0389">
            <w:pPr>
              <w:pStyle w:val="31"/>
              <w:keepNext w:val="0"/>
              <w:keepLines w:val="0"/>
              <w:kinsoku/>
              <w:overflowPunct w:val="0"/>
              <w:bidi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中级职称人员</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5F557A89">
            <w:pPr>
              <w:keepNext w:val="0"/>
              <w:keepLines w:val="0"/>
              <w:kinsoku/>
              <w:bidi w:val="0"/>
              <w:rPr>
                <w:rFonts w:hint="default" w:ascii="宋体" w:hAnsi="宋体" w:eastAsia="宋体" w:cs="宋体"/>
                <w:color w:val="auto"/>
                <w:sz w:val="21"/>
                <w:szCs w:val="21"/>
                <w:highlight w:val="none"/>
              </w:rPr>
            </w:pPr>
          </w:p>
        </w:tc>
      </w:tr>
      <w:tr w14:paraId="5B475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5DD637">
            <w:pPr>
              <w:pStyle w:val="31"/>
              <w:keepNext w:val="0"/>
              <w:keepLines w:val="0"/>
              <w:kinsoku/>
              <w:overflowPunct w:val="0"/>
              <w:bidi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基本账户开户银行</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0A255826">
            <w:pPr>
              <w:keepNext w:val="0"/>
              <w:keepLines w:val="0"/>
              <w:kinsoku/>
              <w:bidi w:val="0"/>
              <w:rPr>
                <w:rFonts w:hint="default" w:ascii="宋体" w:hAnsi="宋体" w:eastAsia="宋体" w:cs="宋体"/>
                <w:color w:val="auto"/>
                <w:sz w:val="21"/>
                <w:szCs w:val="21"/>
                <w:highlight w:val="none"/>
              </w:rPr>
            </w:pPr>
          </w:p>
        </w:tc>
        <w:tc>
          <w:tcPr>
            <w:tcW w:w="4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FC834C3">
            <w:pPr>
              <w:keepNext w:val="0"/>
              <w:keepLines w:val="0"/>
              <w:kinsoku/>
              <w:bidi w:val="0"/>
              <w:rPr>
                <w:rFonts w:hint="default" w:ascii="宋体" w:hAnsi="宋体" w:eastAsia="宋体" w:cs="宋体"/>
                <w:color w:val="auto"/>
                <w:sz w:val="21"/>
                <w:szCs w:val="21"/>
                <w:highlight w:val="none"/>
              </w:rPr>
            </w:pP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0CFB78">
            <w:pPr>
              <w:pStyle w:val="31"/>
              <w:keepNext w:val="0"/>
              <w:keepLines w:val="0"/>
              <w:kinsoku/>
              <w:overflowPunct w:val="0"/>
              <w:bidi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技术人员数量</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7DB65954">
            <w:pPr>
              <w:keepNext w:val="0"/>
              <w:keepLines w:val="0"/>
              <w:kinsoku/>
              <w:bidi w:val="0"/>
              <w:rPr>
                <w:rFonts w:hint="default" w:ascii="宋体" w:hAnsi="宋体" w:eastAsia="宋体" w:cs="宋体"/>
                <w:color w:val="auto"/>
                <w:sz w:val="21"/>
                <w:szCs w:val="21"/>
                <w:highlight w:val="none"/>
              </w:rPr>
            </w:pPr>
          </w:p>
        </w:tc>
      </w:tr>
      <w:tr w14:paraId="25A2C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0B2F75">
            <w:pPr>
              <w:pStyle w:val="31"/>
              <w:keepNext w:val="0"/>
              <w:keepLines w:val="0"/>
              <w:kinsoku/>
              <w:overflowPunct w:val="0"/>
              <w:bidi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基本账户银行账号</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25D0B0B3">
            <w:pPr>
              <w:keepNext w:val="0"/>
              <w:keepLines w:val="0"/>
              <w:kinsoku/>
              <w:bidi w:val="0"/>
              <w:rPr>
                <w:rFonts w:hint="default" w:ascii="宋体" w:hAnsi="宋体" w:eastAsia="宋体" w:cs="宋体"/>
                <w:color w:val="auto"/>
                <w:sz w:val="21"/>
                <w:szCs w:val="21"/>
                <w:highlight w:val="none"/>
              </w:rPr>
            </w:pPr>
          </w:p>
        </w:tc>
        <w:tc>
          <w:tcPr>
            <w:tcW w:w="4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1EF6989">
            <w:pPr>
              <w:keepNext w:val="0"/>
              <w:keepLines w:val="0"/>
              <w:kinsoku/>
              <w:bidi w:val="0"/>
              <w:rPr>
                <w:rFonts w:hint="default" w:ascii="宋体" w:hAnsi="宋体" w:eastAsia="宋体" w:cs="宋体"/>
                <w:color w:val="auto"/>
                <w:sz w:val="21"/>
                <w:szCs w:val="21"/>
                <w:highlight w:val="none"/>
              </w:rPr>
            </w:pP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21BD03">
            <w:pPr>
              <w:pStyle w:val="31"/>
              <w:keepNext w:val="0"/>
              <w:keepLines w:val="0"/>
              <w:kinsoku/>
              <w:overflowPunct w:val="0"/>
              <w:bidi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各类注册人员</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4DF2B070">
            <w:pPr>
              <w:keepNext w:val="0"/>
              <w:keepLines w:val="0"/>
              <w:kinsoku/>
              <w:bidi w:val="0"/>
              <w:rPr>
                <w:rFonts w:hint="default" w:ascii="宋体" w:hAnsi="宋体" w:eastAsia="宋体" w:cs="宋体"/>
                <w:color w:val="auto"/>
                <w:sz w:val="21"/>
                <w:szCs w:val="21"/>
                <w:highlight w:val="none"/>
              </w:rPr>
            </w:pPr>
          </w:p>
        </w:tc>
      </w:tr>
      <w:tr w14:paraId="02172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247BEF">
            <w:pPr>
              <w:pStyle w:val="31"/>
              <w:keepNext w:val="0"/>
              <w:keepLines w:val="0"/>
              <w:kinsoku/>
              <w:overflowPunct w:val="0"/>
              <w:bidi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经营范围</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28D17D63">
            <w:pPr>
              <w:keepNext w:val="0"/>
              <w:keepLines w:val="0"/>
              <w:kinsoku/>
              <w:bidi w:val="0"/>
              <w:rPr>
                <w:rFonts w:hint="default" w:ascii="宋体" w:hAnsi="宋体" w:eastAsia="宋体" w:cs="宋体"/>
                <w:color w:val="auto"/>
                <w:sz w:val="21"/>
                <w:szCs w:val="21"/>
                <w:highlight w:val="none"/>
              </w:rPr>
            </w:pPr>
          </w:p>
        </w:tc>
      </w:tr>
      <w:tr w14:paraId="47514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6"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AFC14A">
            <w:pPr>
              <w:pStyle w:val="31"/>
              <w:keepNext w:val="0"/>
              <w:keepLines w:val="0"/>
              <w:kinsoku/>
              <w:overflowPunct w:val="0"/>
              <w:bidi w:val="0"/>
              <w:ind w:right="96"/>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投标人关联企业情</w:t>
            </w:r>
            <w:r>
              <w:rPr>
                <w:rFonts w:hint="default" w:ascii="宋体" w:hAnsi="宋体" w:eastAsia="宋体" w:cs="宋体"/>
                <w:color w:val="auto"/>
                <w:spacing w:val="-8"/>
                <w:sz w:val="21"/>
                <w:szCs w:val="21"/>
                <w:highlight w:val="none"/>
              </w:rPr>
              <w:t>况（包括但不限于与</w:t>
            </w:r>
            <w:r>
              <w:rPr>
                <w:rFonts w:hint="default" w:ascii="宋体" w:hAnsi="宋体" w:eastAsia="宋体" w:cs="宋体"/>
                <w:color w:val="auto"/>
                <w:spacing w:val="-102"/>
                <w:sz w:val="21"/>
                <w:szCs w:val="21"/>
                <w:highlight w:val="none"/>
              </w:rPr>
              <w:t xml:space="preserve"> </w:t>
            </w:r>
            <w:r>
              <w:rPr>
                <w:rFonts w:hint="default" w:ascii="宋体" w:hAnsi="宋体" w:eastAsia="宋体" w:cs="宋体"/>
                <w:color w:val="auto"/>
                <w:sz w:val="21"/>
                <w:szCs w:val="21"/>
                <w:highlight w:val="none"/>
              </w:rPr>
              <w:t>投标人法定代表人为同一人或者存在</w:t>
            </w:r>
            <w:r>
              <w:rPr>
                <w:rFonts w:hint="default" w:ascii="宋体" w:hAnsi="宋体" w:eastAsia="宋体" w:cs="宋体"/>
                <w:color w:val="auto"/>
                <w:spacing w:val="-8"/>
                <w:sz w:val="21"/>
                <w:szCs w:val="21"/>
                <w:highlight w:val="none"/>
              </w:rPr>
              <w:t>控股、管理关系的不</w:t>
            </w:r>
            <w:r>
              <w:rPr>
                <w:rFonts w:hint="default" w:ascii="宋体" w:hAnsi="宋体" w:eastAsia="宋体" w:cs="宋体"/>
                <w:color w:val="auto"/>
                <w:sz w:val="21"/>
                <w:szCs w:val="21"/>
                <w:highlight w:val="none"/>
              </w:rPr>
              <w:t>同单位）</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343FF684">
            <w:pPr>
              <w:keepNext w:val="0"/>
              <w:keepLines w:val="0"/>
              <w:kinsoku/>
              <w:bidi w:val="0"/>
              <w:rPr>
                <w:rFonts w:hint="default" w:ascii="宋体" w:hAnsi="宋体" w:eastAsia="宋体" w:cs="宋体"/>
                <w:color w:val="auto"/>
                <w:sz w:val="21"/>
                <w:szCs w:val="21"/>
                <w:highlight w:val="none"/>
              </w:rPr>
            </w:pPr>
          </w:p>
        </w:tc>
      </w:tr>
      <w:tr w14:paraId="4117B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6A31AF">
            <w:pPr>
              <w:pStyle w:val="31"/>
              <w:keepNext w:val="0"/>
              <w:keepLines w:val="0"/>
              <w:kinsoku/>
              <w:overflowPunct w:val="0"/>
              <w:bidi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备注</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3AE8DC54">
            <w:pPr>
              <w:keepNext w:val="0"/>
              <w:keepLines w:val="0"/>
              <w:kinsoku/>
              <w:bidi w:val="0"/>
              <w:rPr>
                <w:rFonts w:hint="default" w:ascii="宋体" w:hAnsi="宋体" w:eastAsia="宋体" w:cs="宋体"/>
                <w:color w:val="auto"/>
                <w:sz w:val="21"/>
                <w:szCs w:val="21"/>
                <w:highlight w:val="none"/>
              </w:rPr>
            </w:pPr>
          </w:p>
        </w:tc>
      </w:tr>
    </w:tbl>
    <w:p w14:paraId="3B7331D0">
      <w:pPr>
        <w:pStyle w:val="11"/>
        <w:keepNext w:val="0"/>
        <w:keepLines w:val="0"/>
        <w:kinsoku/>
        <w:overflowPunct w:val="0"/>
        <w:bidi w:val="0"/>
        <w:spacing w:before="74" w:line="331" w:lineRule="auto"/>
        <w:ind w:left="240"/>
        <w:rPr>
          <w:rFonts w:hint="default" w:cs="宋体"/>
          <w:color w:val="auto"/>
          <w:sz w:val="21"/>
          <w:szCs w:val="21"/>
          <w:highlight w:val="none"/>
        </w:rPr>
      </w:pPr>
      <w:r>
        <w:rPr>
          <w:rFonts w:hint="default" w:cs="宋体"/>
          <w:color w:val="auto"/>
          <w:spacing w:val="-5"/>
          <w:sz w:val="21"/>
          <w:szCs w:val="21"/>
          <w:highlight w:val="none"/>
        </w:rPr>
        <w:t>注：</w:t>
      </w:r>
      <w:r>
        <w:rPr>
          <w:rFonts w:hint="default" w:cs="宋体"/>
          <w:color w:val="auto"/>
          <w:sz w:val="21"/>
          <w:szCs w:val="24"/>
          <w:highlight w:val="none"/>
        </w:rPr>
        <w:t>投标人应附营业执照等相关证明材料。</w:t>
      </w:r>
    </w:p>
    <w:p w14:paraId="7245399B">
      <w:pPr>
        <w:pStyle w:val="11"/>
        <w:keepNext w:val="0"/>
        <w:keepLines w:val="0"/>
        <w:kinsoku/>
        <w:overflowPunct w:val="0"/>
        <w:bidi w:val="0"/>
        <w:spacing w:before="74" w:line="331" w:lineRule="auto"/>
        <w:ind w:left="240"/>
        <w:rPr>
          <w:rFonts w:hint="default"/>
          <w:color w:val="auto"/>
          <w:sz w:val="21"/>
          <w:szCs w:val="24"/>
          <w:highlight w:val="none"/>
        </w:rPr>
        <w:sectPr>
          <w:pgSz w:w="11905" w:h="16838"/>
          <w:pgMar w:top="1417" w:right="1417" w:bottom="1417" w:left="1417" w:header="992" w:footer="992" w:gutter="0"/>
          <w:lnNumType w:countBy="0" w:distance="360"/>
          <w:cols w:space="0" w:num="1"/>
          <w:rtlGutter w:val="0"/>
          <w:docGrid w:linePitch="0" w:charSpace="0"/>
        </w:sectPr>
      </w:pPr>
    </w:p>
    <w:p w14:paraId="52A262A8">
      <w:pPr>
        <w:pStyle w:val="5"/>
        <w:keepNext w:val="0"/>
        <w:keepLines w:val="0"/>
        <w:kinsoku/>
        <w:bidi w:val="0"/>
        <w:outlineLvl w:val="2"/>
        <w:rPr>
          <w:rFonts w:hint="default" w:cs="Times New Roman"/>
          <w:b/>
          <w:color w:val="auto"/>
          <w:sz w:val="24"/>
          <w:szCs w:val="24"/>
          <w:highlight w:val="none"/>
        </w:rPr>
      </w:pPr>
      <w:bookmarkStart w:id="228" w:name="bookmark187"/>
      <w:bookmarkEnd w:id="228"/>
      <w:bookmarkStart w:id="229" w:name="bookmark186"/>
      <w:bookmarkEnd w:id="229"/>
      <w:bookmarkStart w:id="230" w:name="bookmark192"/>
      <w:bookmarkEnd w:id="230"/>
      <w:bookmarkStart w:id="231" w:name="_Toc8286"/>
      <w:bookmarkStart w:id="232" w:name="_Toc21460"/>
      <w:r>
        <w:rPr>
          <w:rFonts w:hint="default" w:cs="Times New Roman"/>
          <w:b/>
          <w:color w:val="auto"/>
          <w:sz w:val="24"/>
          <w:szCs w:val="24"/>
          <w:highlight w:val="none"/>
          <w:lang w:val="en-US" w:eastAsia="zh-CN"/>
        </w:rPr>
        <w:t>（</w:t>
      </w:r>
      <w:r>
        <w:rPr>
          <w:rFonts w:hint="eastAsia" w:cs="Times New Roman"/>
          <w:b/>
          <w:color w:val="auto"/>
          <w:sz w:val="24"/>
          <w:szCs w:val="24"/>
          <w:highlight w:val="none"/>
          <w:lang w:val="en-US" w:eastAsia="zh-CN"/>
        </w:rPr>
        <w:t>二</w:t>
      </w:r>
      <w:r>
        <w:rPr>
          <w:rFonts w:hint="default" w:cs="Times New Roman"/>
          <w:b/>
          <w:color w:val="auto"/>
          <w:sz w:val="24"/>
          <w:szCs w:val="24"/>
          <w:highlight w:val="none"/>
          <w:lang w:val="en-US" w:eastAsia="zh-CN"/>
        </w:rPr>
        <w:t>）投标人声明格式</w:t>
      </w:r>
      <w:bookmarkEnd w:id="231"/>
      <w:bookmarkEnd w:id="232"/>
    </w:p>
    <w:p w14:paraId="3B928353">
      <w:pPr>
        <w:keepNext w:val="0"/>
        <w:keepLines w:val="0"/>
        <w:kinsoku/>
        <w:bidi w:val="0"/>
        <w:jc w:val="center"/>
        <w:rPr>
          <w:rFonts w:hint="default"/>
          <w:b/>
          <w:bCs/>
          <w:color w:val="auto"/>
          <w:sz w:val="32"/>
          <w:szCs w:val="32"/>
          <w:highlight w:val="none"/>
        </w:rPr>
      </w:pPr>
      <w:bookmarkStart w:id="233" w:name="_Toc7353"/>
      <w:r>
        <w:rPr>
          <w:rFonts w:hint="default"/>
          <w:b/>
          <w:bCs/>
          <w:color w:val="auto"/>
          <w:sz w:val="32"/>
          <w:szCs w:val="32"/>
          <w:highlight w:val="none"/>
          <w:lang w:val="en-US" w:eastAsia="zh-CN"/>
        </w:rPr>
        <w:t>投标人声明</w:t>
      </w:r>
      <w:bookmarkEnd w:id="233"/>
    </w:p>
    <w:p w14:paraId="180EDB51">
      <w:pPr>
        <w:keepNext w:val="0"/>
        <w:keepLines w:val="0"/>
        <w:kinsoku/>
        <w:bidi w:val="0"/>
        <w:snapToGrid w:val="0"/>
        <w:spacing w:line="360" w:lineRule="auto"/>
        <w:rPr>
          <w:rFonts w:hint="default" w:ascii="宋体" w:hAnsi="宋体" w:eastAsia="宋体" w:cs="宋体"/>
          <w:color w:val="auto"/>
          <w:sz w:val="21"/>
          <w:szCs w:val="21"/>
          <w:highlight w:val="none"/>
        </w:rPr>
      </w:pPr>
    </w:p>
    <w:p w14:paraId="6E811C78">
      <w:pPr>
        <w:keepNext w:val="0"/>
        <w:keepLines w:val="0"/>
        <w:kinsoku/>
        <w:bidi w:val="0"/>
        <w:snapToGrid w:val="0"/>
        <w:spacing w:line="360" w:lineRule="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本招标项目招标人及招标监管机构：</w:t>
      </w:r>
    </w:p>
    <w:p w14:paraId="45D705DB">
      <w:pPr>
        <w:keepNext w:val="0"/>
        <w:keepLines w:val="0"/>
        <w:kinsoku/>
        <w:bidi w:val="0"/>
        <w:snapToGrid w:val="0"/>
        <w:spacing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本公司就参加</w:t>
      </w:r>
      <w:r>
        <w:rPr>
          <w:rFonts w:hint="default" w:ascii="宋体" w:hAnsi="宋体" w:eastAsia="宋体" w:cs="宋体"/>
          <w:color w:val="auto"/>
          <w:sz w:val="21"/>
          <w:szCs w:val="21"/>
          <w:highlight w:val="none"/>
          <w:u w:val="single"/>
        </w:rPr>
        <w:t>    </w:t>
      </w:r>
      <w:r>
        <w:rPr>
          <w:rFonts w:hint="default" w:ascii="宋体" w:hAnsi="宋体" w:eastAsia="宋体" w:cs="宋体"/>
          <w:color w:val="auto"/>
          <w:sz w:val="21"/>
          <w:szCs w:val="21"/>
          <w:highlight w:val="none"/>
          <w:u w:val="single"/>
          <w:lang w:eastAsia="zh-CN"/>
        </w:rPr>
        <w:t>（项目名称）</w:t>
      </w:r>
      <w:r>
        <w:rPr>
          <w:rFonts w:hint="default" w:ascii="宋体" w:hAnsi="宋体" w:eastAsia="宋体" w:cs="宋体"/>
          <w:color w:val="auto"/>
          <w:sz w:val="21"/>
          <w:szCs w:val="21"/>
          <w:highlight w:val="none"/>
          <w:u w:val="single"/>
        </w:rPr>
        <w:t>    </w:t>
      </w:r>
      <w:r>
        <w:rPr>
          <w:rFonts w:hint="default" w:ascii="宋体" w:hAnsi="宋体" w:eastAsia="宋体" w:cs="宋体"/>
          <w:color w:val="auto"/>
          <w:sz w:val="21"/>
          <w:szCs w:val="21"/>
          <w:highlight w:val="none"/>
        </w:rPr>
        <w:t>项目投标工作，作出郑重声明：</w:t>
      </w:r>
    </w:p>
    <w:p w14:paraId="0B79DEDC">
      <w:pPr>
        <w:keepNext w:val="0"/>
        <w:keepLines w:val="0"/>
        <w:kinsoku/>
        <w:bidi w:val="0"/>
        <w:snapToGrid w:val="0"/>
        <w:spacing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一、本公司保证投标</w:t>
      </w:r>
      <w:r>
        <w:rPr>
          <w:rFonts w:hint="default" w:ascii="宋体" w:hAnsi="宋体" w:eastAsia="宋体" w:cs="宋体"/>
          <w:color w:val="auto"/>
          <w:sz w:val="21"/>
          <w:szCs w:val="21"/>
          <w:highlight w:val="none"/>
          <w:lang w:eastAsia="zh-CN"/>
        </w:rPr>
        <w:t>文件</w:t>
      </w:r>
      <w:r>
        <w:rPr>
          <w:rFonts w:hint="default" w:ascii="宋体" w:hAnsi="宋体" w:eastAsia="宋体" w:cs="宋体"/>
          <w:color w:val="auto"/>
          <w:sz w:val="21"/>
          <w:szCs w:val="21"/>
          <w:highlight w:val="none"/>
        </w:rPr>
        <w:t>及其后提供的一切材料都是真实的。如我司成为本项目中标候选人，我司同意并授权招标人将我司投标文件商务部分的人员、业绩、奖项等资料进行公开。</w:t>
      </w:r>
    </w:p>
    <w:p w14:paraId="5525E03E">
      <w:pPr>
        <w:keepNext w:val="0"/>
        <w:keepLines w:val="0"/>
        <w:kinsoku/>
        <w:bidi w:val="0"/>
        <w:snapToGrid w:val="0"/>
        <w:spacing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二、本公司保证不与其他单位围标、串标，不出让投标资格，不向招标人或评标委员会成员行贿。</w:t>
      </w:r>
    </w:p>
    <w:p w14:paraId="5B2DDA2C">
      <w:pPr>
        <w:keepNext w:val="0"/>
        <w:keepLines w:val="0"/>
        <w:kinsoku/>
        <w:bidi w:val="0"/>
        <w:snapToGrid w:val="0"/>
        <w:spacing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三、本公司不存在招标文件第二章投标人须知第1.4.3项所规定的任何一种情形。</w:t>
      </w:r>
    </w:p>
    <w:p w14:paraId="0F91CCD8">
      <w:pPr>
        <w:keepNext w:val="0"/>
        <w:keepLines w:val="0"/>
        <w:kinsoku/>
        <w:bidi w:val="0"/>
        <w:snapToGrid w:val="0"/>
        <w:spacing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四、本公司及其有隶属关系的机构，没有参加本项目招标文件的编写工作；本公司与本次招标的招标代理机构没有隶属关系或其他利害关系。</w:t>
      </w:r>
    </w:p>
    <w:p w14:paraId="674518DC">
      <w:pPr>
        <w:keepNext w:val="0"/>
        <w:keepLines w:val="0"/>
        <w:kinsoku/>
        <w:bidi w:val="0"/>
        <w:snapToGrid w:val="0"/>
        <w:spacing w:line="360" w:lineRule="auto"/>
        <w:ind w:firstLine="420" w:firstLineChars="200"/>
        <w:outlineLvl w:val="9"/>
        <w:rPr>
          <w:rFonts w:hint="default" w:ascii="宋体" w:hAnsi="宋体" w:eastAsia="宋体" w:cs="宋体"/>
          <w:color w:val="auto"/>
          <w:sz w:val="21"/>
          <w:szCs w:val="21"/>
          <w:highlight w:val="none"/>
        </w:rPr>
      </w:pPr>
      <w:bookmarkStart w:id="234" w:name="_Toc29942"/>
      <w:bookmarkStart w:id="235" w:name="_Toc14569"/>
      <w:r>
        <w:rPr>
          <w:rFonts w:hint="default" w:ascii="宋体" w:hAnsi="宋体" w:eastAsia="宋体" w:cs="宋体"/>
          <w:color w:val="auto"/>
          <w:sz w:val="21"/>
          <w:szCs w:val="21"/>
          <w:highlight w:val="none"/>
        </w:rPr>
        <w:t>五、本公司承诺，中标后严格执行安全生产相关管理规定。</w:t>
      </w:r>
      <w:bookmarkEnd w:id="234"/>
      <w:bookmarkEnd w:id="235"/>
    </w:p>
    <w:p w14:paraId="5F107D22">
      <w:pPr>
        <w:keepNext w:val="0"/>
        <w:keepLines w:val="0"/>
        <w:kinsoku/>
        <w:bidi w:val="0"/>
        <w:snapToGrid w:val="0"/>
        <w:spacing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本公司违反上述保证，或本声明陈述与事实不符，经查实，本公司愿意接受公开通报，承担由此带来的法律后果。</w:t>
      </w:r>
    </w:p>
    <w:p w14:paraId="4C7898BB">
      <w:pPr>
        <w:keepNext w:val="0"/>
        <w:keepLines w:val="0"/>
        <w:widowControl/>
        <w:shd w:val="clear" w:color="auto" w:fill="FFFFFF"/>
        <w:kinsoku/>
        <w:bidi w:val="0"/>
        <w:spacing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特此声明。</w:t>
      </w:r>
    </w:p>
    <w:p w14:paraId="59F041DF">
      <w:pPr>
        <w:pStyle w:val="37"/>
        <w:keepNext w:val="0"/>
        <w:keepLines w:val="0"/>
        <w:kinsoku/>
        <w:bidi w:val="0"/>
        <w:ind w:right="1449" w:firstLine="420" w:firstLineChars="200"/>
        <w:rPr>
          <w:rFonts w:hint="default" w:ascii="宋体" w:eastAsia="宋体" w:cs="宋体"/>
          <w:color w:val="auto"/>
          <w:sz w:val="21"/>
          <w:szCs w:val="21"/>
          <w:highlight w:val="none"/>
        </w:rPr>
      </w:pPr>
    </w:p>
    <w:p w14:paraId="0B1576D3">
      <w:pPr>
        <w:pStyle w:val="37"/>
        <w:keepNext w:val="0"/>
        <w:keepLines w:val="0"/>
        <w:kinsoku/>
        <w:bidi w:val="0"/>
        <w:spacing w:line="600" w:lineRule="exact"/>
        <w:ind w:left="629" w:right="1449" w:firstLine="420" w:firstLineChars="200"/>
        <w:rPr>
          <w:rFonts w:hint="default" w:ascii="宋体" w:eastAsia="宋体" w:cs="宋体"/>
          <w:color w:val="auto"/>
          <w:sz w:val="21"/>
          <w:szCs w:val="21"/>
          <w:highlight w:val="none"/>
        </w:rPr>
      </w:pPr>
      <w:r>
        <w:rPr>
          <w:rFonts w:hint="default" w:ascii="宋体" w:eastAsia="宋体" w:cs="宋体"/>
          <w:color w:val="auto"/>
          <w:sz w:val="21"/>
          <w:szCs w:val="21"/>
          <w:highlight w:val="none"/>
        </w:rPr>
        <w:t xml:space="preserve">                                           声明企业：</w:t>
      </w:r>
    </w:p>
    <w:p w14:paraId="74A6D14A">
      <w:pPr>
        <w:pStyle w:val="32"/>
        <w:keepNext w:val="0"/>
        <w:keepLines w:val="0"/>
        <w:kinsoku/>
        <w:bidi w:val="0"/>
        <w:spacing w:line="600" w:lineRule="exact"/>
        <w:ind w:right="879" w:firstLine="420" w:firstLineChars="200"/>
        <w:jc w:val="right"/>
        <w:rPr>
          <w:rFonts w:hint="default" w:ascii="宋体" w:eastAsia="宋体" w:cs="宋体"/>
          <w:color w:val="auto"/>
          <w:sz w:val="21"/>
          <w:szCs w:val="21"/>
          <w:highlight w:val="none"/>
        </w:rPr>
      </w:pPr>
      <w:r>
        <w:rPr>
          <w:rFonts w:hint="default" w:ascii="宋体" w:eastAsia="宋体" w:cs="宋体"/>
          <w:color w:val="auto"/>
          <w:sz w:val="21"/>
          <w:szCs w:val="21"/>
          <w:highlight w:val="none"/>
        </w:rPr>
        <w:t>（企业公章）</w:t>
      </w:r>
    </w:p>
    <w:p w14:paraId="728BF4B6">
      <w:pPr>
        <w:pStyle w:val="32"/>
        <w:keepNext w:val="0"/>
        <w:keepLines w:val="0"/>
        <w:kinsoku/>
        <w:bidi w:val="0"/>
        <w:ind w:right="879" w:firstLine="420" w:firstLineChars="200"/>
        <w:jc w:val="right"/>
        <w:rPr>
          <w:rFonts w:hint="default" w:ascii="宋体" w:eastAsia="宋体" w:cs="宋体"/>
          <w:color w:val="auto"/>
          <w:sz w:val="21"/>
          <w:szCs w:val="21"/>
          <w:highlight w:val="none"/>
        </w:rPr>
      </w:pPr>
      <w:r>
        <w:rPr>
          <w:rFonts w:hint="default" w:ascii="宋体" w:eastAsia="宋体" w:cs="宋体"/>
          <w:color w:val="auto"/>
          <w:sz w:val="21"/>
          <w:szCs w:val="21"/>
          <w:highlight w:val="none"/>
        </w:rPr>
        <w:t>年  月  日</w:t>
      </w:r>
    </w:p>
    <w:p w14:paraId="1494F8F0">
      <w:pPr>
        <w:pStyle w:val="28"/>
        <w:keepNext w:val="0"/>
        <w:keepLines w:val="0"/>
        <w:kinsoku/>
        <w:bidi w:val="0"/>
        <w:ind w:firstLine="0" w:firstLineChars="0"/>
        <w:rPr>
          <w:rFonts w:hint="eastAsia"/>
          <w:color w:val="auto"/>
          <w:sz w:val="24"/>
          <w:szCs w:val="24"/>
          <w:highlight w:val="none"/>
        </w:rPr>
        <w:sectPr>
          <w:headerReference r:id="rId17" w:type="default"/>
          <w:footerReference r:id="rId18" w:type="default"/>
          <w:pgSz w:w="11905" w:h="16838"/>
          <w:pgMar w:top="1417" w:right="1417" w:bottom="1417" w:left="1417" w:header="992" w:footer="992" w:gutter="0"/>
          <w:lnNumType w:countBy="0" w:distance="360"/>
          <w:cols w:space="0" w:num="1"/>
          <w:rtlGutter w:val="0"/>
          <w:docGrid w:linePitch="0" w:charSpace="0"/>
        </w:sectPr>
      </w:pPr>
    </w:p>
    <w:p w14:paraId="134CA3D0">
      <w:pPr>
        <w:pStyle w:val="5"/>
        <w:keepNext w:val="0"/>
        <w:keepLines w:val="0"/>
        <w:pageBreakBefore/>
        <w:kinsoku/>
        <w:bidi w:val="0"/>
        <w:outlineLvl w:val="2"/>
        <w:rPr>
          <w:b/>
          <w:color w:val="auto"/>
          <w:sz w:val="24"/>
          <w:szCs w:val="24"/>
          <w:highlight w:val="none"/>
        </w:rPr>
      </w:pPr>
      <w:bookmarkStart w:id="236" w:name="_Toc23055"/>
      <w:r>
        <w:rPr>
          <w:rFonts w:hint="eastAsia" w:eastAsia="宋体"/>
          <w:b/>
          <w:bCs/>
          <w:color w:val="auto"/>
          <w:sz w:val="24"/>
          <w:szCs w:val="24"/>
          <w:highlight w:val="none"/>
          <w:lang w:eastAsia="zh-CN"/>
        </w:rPr>
        <w:t>（</w:t>
      </w:r>
      <w:r>
        <w:rPr>
          <w:rFonts w:hint="eastAsia"/>
          <w:b/>
          <w:bCs/>
          <w:color w:val="auto"/>
          <w:sz w:val="24"/>
          <w:szCs w:val="24"/>
          <w:highlight w:val="none"/>
          <w:lang w:val="en-US" w:eastAsia="zh-CN"/>
        </w:rPr>
        <w:t>三</w:t>
      </w:r>
      <w:r>
        <w:rPr>
          <w:rFonts w:hint="eastAsia" w:eastAsia="宋体"/>
          <w:b/>
          <w:bCs/>
          <w:color w:val="auto"/>
          <w:sz w:val="24"/>
          <w:szCs w:val="24"/>
          <w:highlight w:val="none"/>
          <w:lang w:eastAsia="zh-CN"/>
        </w:rPr>
        <w:t>）</w:t>
      </w:r>
      <w:r>
        <w:rPr>
          <w:rFonts w:hint="eastAsia"/>
          <w:b/>
          <w:color w:val="auto"/>
          <w:sz w:val="24"/>
          <w:szCs w:val="24"/>
          <w:highlight w:val="none"/>
        </w:rPr>
        <w:t>投标人廉洁承诺书（格式）</w:t>
      </w:r>
      <w:bookmarkEnd w:id="236"/>
    </w:p>
    <w:p w14:paraId="5122D193">
      <w:pPr>
        <w:pStyle w:val="20"/>
        <w:keepNext w:val="0"/>
        <w:keepLines w:val="0"/>
        <w:kinsoku/>
        <w:bidi w:val="0"/>
        <w:spacing w:before="157" w:beforeLines="50" w:beforeAutospacing="0" w:after="157" w:afterLines="50" w:afterAutospacing="0" w:line="360" w:lineRule="auto"/>
        <w:ind w:firstLine="0"/>
        <w:jc w:val="center"/>
        <w:rPr>
          <w:rFonts w:hint="eastAsia" w:ascii="宋体" w:hAnsi="宋体" w:cs="宋体"/>
          <w:b/>
          <w:bCs/>
          <w:color w:val="auto"/>
          <w:sz w:val="32"/>
          <w:szCs w:val="32"/>
          <w:highlight w:val="none"/>
        </w:rPr>
      </w:pPr>
      <w:r>
        <w:rPr>
          <w:rFonts w:hint="eastAsia" w:ascii="宋体" w:hAnsi="宋体" w:eastAsia="宋体" w:cs="宋体"/>
          <w:b/>
          <w:bCs/>
          <w:color w:val="auto"/>
          <w:sz w:val="32"/>
          <w:szCs w:val="32"/>
          <w:highlight w:val="none"/>
        </w:rPr>
        <w:t>投标人廉洁承诺书</w:t>
      </w:r>
    </w:p>
    <w:p w14:paraId="67D6DC8D">
      <w:pPr>
        <w:pStyle w:val="20"/>
        <w:keepNext w:val="0"/>
        <w:keepLines w:val="0"/>
        <w:shd w:val="clear" w:color="auto" w:fill="FFFFFF"/>
        <w:kinsoku/>
        <w:bidi w:val="0"/>
        <w:spacing w:before="0" w:beforeAutospacing="0" w:after="0" w:afterAutospacing="0" w:line="360" w:lineRule="auto"/>
        <w:ind w:firstLine="0"/>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广州市水务局、本招标项目招标人及招标监管机构：</w:t>
      </w:r>
    </w:p>
    <w:p w14:paraId="7737C6F7">
      <w:pPr>
        <w:pStyle w:val="15"/>
        <w:keepNext w:val="0"/>
        <w:keepLines w:val="0"/>
        <w:kinsoku/>
        <w:bidi w:val="0"/>
        <w:spacing w:line="360" w:lineRule="auto"/>
        <w:ind w:right="420" w:firstLine="480" w:firstLineChars="200"/>
        <w:jc w:val="both"/>
        <w:rPr>
          <w:rFonts w:hint="eastAsia" w:hAnsi="宋体" w:eastAsia="宋体" w:cs="宋体"/>
          <w:color w:val="auto"/>
          <w:sz w:val="24"/>
          <w:szCs w:val="24"/>
          <w:highlight w:val="none"/>
        </w:rPr>
      </w:pPr>
      <w:r>
        <w:rPr>
          <w:rFonts w:hint="eastAsia" w:ascii="宋体" w:hAnsi="宋体" w:eastAsia="宋体" w:cs="宋体"/>
          <w:color w:val="auto"/>
          <w:sz w:val="24"/>
          <w:szCs w:val="24"/>
          <w:highlight w:val="none"/>
        </w:rPr>
        <w:t>本公司参加了</w:t>
      </w:r>
      <w:r>
        <w:rPr>
          <w:rFonts w:hint="eastAsia" w:ascii="宋体" w:hAnsi="宋体" w:eastAsia="宋体" w:cs="宋体"/>
          <w:color w:val="auto"/>
          <w:sz w:val="24"/>
          <w:szCs w:val="24"/>
          <w:highlight w:val="none"/>
          <w:u w:val="single"/>
        </w:rPr>
        <w:t xml:space="preserve">   （项目名称/标段名称）    </w:t>
      </w:r>
      <w:r>
        <w:rPr>
          <w:rFonts w:hint="eastAsia" w:ascii="宋体" w:hAnsi="宋体" w:eastAsia="宋体" w:cs="宋体"/>
          <w:color w:val="auto"/>
          <w:sz w:val="24"/>
          <w:szCs w:val="24"/>
          <w:highlight w:val="none"/>
        </w:rPr>
        <w:t>投标， 为确保招标工作的公平、公正、公开、有序进行，我们保证遵守《中华人民共和国招标投标法》、《中华人民共和国招标投标法实施条例》、《广东省实施&lt;中华人民共和国招标投标法&gt;办法》等法律法规，特承诺如下事项：</w:t>
      </w:r>
    </w:p>
    <w:p w14:paraId="5F6CE44C">
      <w:pPr>
        <w:pStyle w:val="15"/>
        <w:keepNext w:val="0"/>
        <w:keepLines w:val="0"/>
        <w:kinsoku/>
        <w:bidi w:val="0"/>
        <w:spacing w:line="360" w:lineRule="auto"/>
        <w:ind w:right="420" w:firstLine="480" w:firstLineChars="200"/>
        <w:rPr>
          <w:rFonts w:hint="eastAsia" w:hAnsi="宋体" w:eastAsia="宋体" w:cs="宋体"/>
          <w:color w:val="auto"/>
          <w:sz w:val="24"/>
          <w:szCs w:val="24"/>
          <w:highlight w:val="none"/>
        </w:rPr>
      </w:pPr>
      <w:r>
        <w:rPr>
          <w:rFonts w:hint="eastAsia" w:ascii="宋体" w:hAnsi="宋体" w:eastAsia="宋体" w:cs="宋体"/>
          <w:color w:val="auto"/>
          <w:sz w:val="24"/>
          <w:szCs w:val="24"/>
          <w:highlight w:val="none"/>
        </w:rPr>
        <w:t>一、自觉遵守国家有关法律法规及廉洁规定。</w:t>
      </w:r>
    </w:p>
    <w:p w14:paraId="5FFE9D49">
      <w:pPr>
        <w:pStyle w:val="15"/>
        <w:keepNext w:val="0"/>
        <w:keepLines w:val="0"/>
        <w:kinsoku/>
        <w:bidi w:val="0"/>
        <w:spacing w:line="360" w:lineRule="auto"/>
        <w:ind w:right="420" w:firstLine="480" w:firstLineChars="200"/>
        <w:jc w:val="both"/>
        <w:rPr>
          <w:rFonts w:hint="eastAsia" w:hAnsi="宋体" w:eastAsia="宋体" w:cs="宋体"/>
          <w:color w:val="auto"/>
          <w:sz w:val="24"/>
          <w:szCs w:val="24"/>
          <w:highlight w:val="none"/>
        </w:rPr>
      </w:pPr>
      <w:r>
        <w:rPr>
          <w:rFonts w:hint="eastAsia" w:ascii="宋体" w:hAnsi="宋体" w:eastAsia="宋体" w:cs="宋体"/>
          <w:color w:val="auto"/>
          <w:sz w:val="24"/>
          <w:szCs w:val="24"/>
          <w:highlight w:val="none"/>
        </w:rPr>
        <w:t>二、不与招标单位工作人员串通投标，损害国家利益、企业利益以及他人的合法利益；</w:t>
      </w:r>
    </w:p>
    <w:p w14:paraId="796C75D7">
      <w:pPr>
        <w:pStyle w:val="15"/>
        <w:keepNext w:val="0"/>
        <w:keepLines w:val="0"/>
        <w:kinsoku/>
        <w:bidi w:val="0"/>
        <w:spacing w:line="360" w:lineRule="auto"/>
        <w:ind w:right="420" w:firstLine="480" w:firstLineChars="200"/>
        <w:jc w:val="both"/>
        <w:rPr>
          <w:rFonts w:hint="eastAsia" w:hAnsi="宋体" w:eastAsia="宋体" w:cs="宋体"/>
          <w:color w:val="auto"/>
          <w:sz w:val="24"/>
          <w:szCs w:val="24"/>
          <w:highlight w:val="none"/>
        </w:rPr>
      </w:pPr>
      <w:r>
        <w:rPr>
          <w:rFonts w:hint="eastAsia" w:ascii="宋体" w:hAnsi="宋体" w:eastAsia="宋体" w:cs="宋体"/>
          <w:color w:val="auto"/>
          <w:sz w:val="24"/>
          <w:szCs w:val="24"/>
          <w:highlight w:val="none"/>
        </w:rPr>
        <w:t>三、不与其他单位围标、串标，不出让投标资格，不向招标人或评标委员会成员行贿。</w:t>
      </w:r>
    </w:p>
    <w:p w14:paraId="0F2B9C5E">
      <w:pPr>
        <w:pStyle w:val="15"/>
        <w:keepNext w:val="0"/>
        <w:keepLines w:val="0"/>
        <w:kinsoku/>
        <w:bidi w:val="0"/>
        <w:spacing w:line="360" w:lineRule="auto"/>
        <w:ind w:right="420" w:firstLine="480" w:firstLineChars="200"/>
        <w:jc w:val="both"/>
        <w:rPr>
          <w:rFonts w:hint="eastAsia" w:hAnsi="宋体" w:eastAsia="宋体" w:cs="宋体"/>
          <w:color w:val="auto"/>
          <w:sz w:val="24"/>
          <w:szCs w:val="24"/>
          <w:highlight w:val="none"/>
        </w:rPr>
      </w:pPr>
      <w:r>
        <w:rPr>
          <w:rFonts w:hint="eastAsia" w:ascii="宋体" w:hAnsi="宋体" w:eastAsia="宋体" w:cs="宋体"/>
          <w:color w:val="auto"/>
          <w:sz w:val="24"/>
          <w:szCs w:val="24"/>
          <w:highlight w:val="none"/>
        </w:rPr>
        <w:t xml:space="preserve">四、不以任何名义向参与招标、评标工作的有关人员提供高消费宴请及娱乐活动和赠送回扣、红包、礼金、购物卡、有价证券、贵重物品和好处费、感谢费等； </w:t>
      </w:r>
    </w:p>
    <w:p w14:paraId="24687556">
      <w:pPr>
        <w:pStyle w:val="15"/>
        <w:keepNext w:val="0"/>
        <w:keepLines w:val="0"/>
        <w:kinsoku/>
        <w:bidi w:val="0"/>
        <w:spacing w:line="360" w:lineRule="auto"/>
        <w:ind w:right="420" w:firstLine="480" w:firstLineChars="200"/>
        <w:jc w:val="both"/>
        <w:rPr>
          <w:rFonts w:hint="eastAsia" w:hAnsi="宋体" w:eastAsia="宋体" w:cs="宋体"/>
          <w:color w:val="auto"/>
          <w:sz w:val="24"/>
          <w:szCs w:val="24"/>
          <w:highlight w:val="none"/>
        </w:rPr>
      </w:pPr>
      <w:r>
        <w:rPr>
          <w:rFonts w:hint="eastAsia" w:ascii="宋体" w:hAnsi="宋体" w:eastAsia="宋体" w:cs="宋体"/>
          <w:color w:val="auto"/>
          <w:sz w:val="24"/>
          <w:szCs w:val="24"/>
          <w:highlight w:val="none"/>
        </w:rPr>
        <w:t>五、不以任何名义为参与招标、评标工作的有关人员装修住房、婚丧嫁取、配偶子女的工作安排以及境内外旅游等提供方便；</w:t>
      </w:r>
    </w:p>
    <w:p w14:paraId="73D3196C">
      <w:pPr>
        <w:pStyle w:val="15"/>
        <w:keepNext w:val="0"/>
        <w:keepLines w:val="0"/>
        <w:kinsoku/>
        <w:bidi w:val="0"/>
        <w:spacing w:line="360" w:lineRule="auto"/>
        <w:ind w:right="42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六、不以谋取非正当利益为目的，擅自与参与招标、评标工作的有关人员就业务问题进行私下商谈或者达成利益默契</w:t>
      </w:r>
      <w:r>
        <w:rPr>
          <w:rFonts w:hint="eastAsia" w:hAnsi="宋体" w:cs="宋体"/>
          <w:color w:val="auto"/>
          <w:sz w:val="24"/>
          <w:szCs w:val="24"/>
          <w:highlight w:val="none"/>
          <w:lang w:eastAsia="zh-CN"/>
        </w:rPr>
        <w:t>。</w:t>
      </w:r>
    </w:p>
    <w:p w14:paraId="5DEC957C">
      <w:pPr>
        <w:pStyle w:val="15"/>
        <w:keepNext w:val="0"/>
        <w:keepLines w:val="0"/>
        <w:kinsoku/>
        <w:autoSpaceDE/>
        <w:autoSpaceDN/>
        <w:bidi w:val="0"/>
        <w:spacing w:line="360" w:lineRule="auto"/>
        <w:ind w:right="420" w:firstLine="480" w:firstLineChars="200"/>
        <w:rPr>
          <w:rFonts w:hint="eastAsia"/>
          <w:color w:val="auto"/>
          <w:highlight w:val="none"/>
        </w:rPr>
      </w:pPr>
      <w:r>
        <w:rPr>
          <w:rFonts w:hint="eastAsia"/>
          <w:color w:val="auto"/>
          <w:highlight w:val="none"/>
        </w:rPr>
        <w:t>本公司违反上述承诺，或本承诺陈述与事实不符，经查实，本公司愿意接受公开通报，承担由此带来的法律后果。</w:t>
      </w:r>
    </w:p>
    <w:p w14:paraId="252BD357">
      <w:pPr>
        <w:pStyle w:val="15"/>
        <w:keepNext w:val="0"/>
        <w:keepLines w:val="0"/>
        <w:kinsoku/>
        <w:autoSpaceDE/>
        <w:autoSpaceDN/>
        <w:bidi w:val="0"/>
        <w:spacing w:line="360" w:lineRule="auto"/>
        <w:ind w:right="420" w:firstLine="480" w:firstLineChars="200"/>
        <w:rPr>
          <w:rFonts w:hint="default" w:ascii="宋体" w:hAnsi="Courier New" w:eastAsia="宋体" w:cs="Times New Roman"/>
          <w:color w:val="auto"/>
          <w:sz w:val="24"/>
          <w:szCs w:val="24"/>
          <w:highlight w:val="none"/>
          <w:lang w:eastAsia="zh-CN"/>
        </w:rPr>
      </w:pPr>
      <w:r>
        <w:rPr>
          <w:rFonts w:hint="eastAsia"/>
          <w:color w:val="auto"/>
          <w:highlight w:val="none"/>
        </w:rPr>
        <w:t>特此承诺</w:t>
      </w:r>
      <w:r>
        <w:rPr>
          <w:rFonts w:hint="default" w:ascii="宋体" w:hAnsi="Courier New" w:eastAsia="宋体" w:cs="Times New Roman"/>
          <w:color w:val="auto"/>
          <w:sz w:val="24"/>
          <w:szCs w:val="24"/>
          <w:highlight w:val="none"/>
          <w:lang w:eastAsia="zh-CN"/>
        </w:rPr>
        <w:t>。</w:t>
      </w:r>
    </w:p>
    <w:p w14:paraId="3171AF6C">
      <w:pPr>
        <w:pStyle w:val="20"/>
        <w:keepNext w:val="0"/>
        <w:keepLines w:val="0"/>
        <w:shd w:val="clear" w:color="auto" w:fill="FFFFFF"/>
        <w:kinsoku/>
        <w:bidi w:val="0"/>
        <w:spacing w:before="0" w:beforeAutospacing="0" w:after="0" w:afterAutospacing="0" w:line="360" w:lineRule="auto"/>
        <w:ind w:right="1455" w:firstLine="2880"/>
        <w:jc w:val="right"/>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承诺企业（</w:t>
      </w:r>
      <w:r>
        <w:rPr>
          <w:rFonts w:hint="eastAsia" w:ascii="宋体" w:hAnsi="宋体" w:cs="宋体"/>
          <w:color w:val="auto"/>
          <w:sz w:val="24"/>
          <w:szCs w:val="24"/>
          <w:highlight w:val="none"/>
          <w:lang w:eastAsia="zh-CN"/>
        </w:rPr>
        <w:t>盖</w:t>
      </w:r>
      <w:r>
        <w:rPr>
          <w:rFonts w:hint="eastAsia" w:ascii="宋体" w:hAnsi="宋体" w:eastAsia="宋体" w:cs="宋体"/>
          <w:color w:val="auto"/>
          <w:sz w:val="24"/>
          <w:szCs w:val="24"/>
          <w:highlight w:val="none"/>
        </w:rPr>
        <w:t>单位章）：      </w:t>
      </w:r>
    </w:p>
    <w:p w14:paraId="1C9B600F">
      <w:pPr>
        <w:pStyle w:val="20"/>
        <w:keepNext w:val="0"/>
        <w:keepLines w:val="0"/>
        <w:shd w:val="clear" w:color="auto" w:fill="FFFFFF"/>
        <w:kinsoku/>
        <w:bidi w:val="0"/>
        <w:spacing w:before="0" w:beforeAutospacing="0" w:after="0" w:afterAutospacing="0" w:line="360" w:lineRule="auto"/>
        <w:ind w:firstLine="480"/>
        <w:jc w:val="right"/>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法定代表人</w:t>
      </w:r>
      <w:r>
        <w:rPr>
          <w:rFonts w:hint="default" w:ascii="宋体" w:hAnsi="宋体" w:eastAsia="宋体" w:cs="宋体"/>
          <w:color w:val="auto"/>
          <w:sz w:val="24"/>
          <w:szCs w:val="24"/>
          <w:highlight w:val="none"/>
        </w:rPr>
        <w:t>或其委托代理人</w:t>
      </w:r>
      <w:r>
        <w:rPr>
          <w:rFonts w:hint="eastAsia" w:ascii="宋体" w:hAnsi="宋体" w:eastAsia="宋体" w:cs="宋体"/>
          <w:color w:val="auto"/>
          <w:sz w:val="24"/>
          <w:szCs w:val="24"/>
          <w:highlight w:val="none"/>
        </w:rPr>
        <w:t>签字：</w:t>
      </w:r>
      <w:r>
        <w:rPr>
          <w:rFonts w:hint="eastAsia" w:ascii="宋体" w:hAnsi="宋体" w:cs="宋体"/>
          <w:color w:val="auto"/>
          <w:sz w:val="24"/>
          <w:szCs w:val="24"/>
          <w:highlight w:val="none"/>
        </w:rPr>
        <w:t xml:space="preserve">           </w:t>
      </w:r>
    </w:p>
    <w:p w14:paraId="780036F3">
      <w:pPr>
        <w:pStyle w:val="20"/>
        <w:keepNext w:val="0"/>
        <w:keepLines w:val="0"/>
        <w:shd w:val="clear" w:color="auto" w:fill="FFFFFF"/>
        <w:kinsoku/>
        <w:bidi w:val="0"/>
        <w:spacing w:before="0" w:after="0"/>
        <w:ind w:firstLine="480"/>
        <w:jc w:val="right"/>
        <w:rPr>
          <w:rFonts w:hint="default"/>
          <w:color w:val="auto"/>
          <w:sz w:val="28"/>
          <w:szCs w:val="24"/>
          <w:highlight w:val="none"/>
        </w:rPr>
        <w:sectPr>
          <w:pgSz w:w="11905" w:h="16838"/>
          <w:pgMar w:top="1417" w:right="1417" w:bottom="1417" w:left="1417" w:header="992" w:footer="992" w:gutter="0"/>
          <w:lnNumType w:countBy="0" w:distance="360"/>
          <w:cols w:space="0" w:num="1"/>
          <w:rtlGutter w:val="0"/>
          <w:docGrid w:linePitch="0" w:charSpace="0"/>
        </w:sectPr>
      </w:pPr>
      <w:r>
        <w:rPr>
          <w:rFonts w:hint="eastAsia" w:ascii="宋体" w:hAnsi="宋体" w:eastAsia="宋体" w:cs="宋体"/>
          <w:color w:val="auto"/>
          <w:sz w:val="24"/>
          <w:szCs w:val="24"/>
          <w:highlight w:val="none"/>
        </w:rPr>
        <w:t>年   月   日</w:t>
      </w:r>
      <w:bookmarkStart w:id="237" w:name="bookmark193"/>
      <w:bookmarkEnd w:id="237"/>
      <w:bookmarkStart w:id="238" w:name="_Toc13291"/>
    </w:p>
    <w:p w14:paraId="7DA3F7DA">
      <w:pPr>
        <w:pStyle w:val="4"/>
        <w:keepNext w:val="0"/>
        <w:keepLines w:val="0"/>
        <w:numPr>
          <w:ilvl w:val="0"/>
          <w:numId w:val="0"/>
        </w:numPr>
        <w:kinsoku/>
        <w:bidi w:val="0"/>
        <w:jc w:val="center"/>
        <w:outlineLvl w:val="1"/>
        <w:rPr>
          <w:rFonts w:hint="eastAsia" w:ascii="宋体" w:hAnsi="宋体" w:eastAsia="宋体" w:cs="Times New Roman"/>
          <w:color w:val="auto"/>
          <w:sz w:val="28"/>
          <w:szCs w:val="24"/>
          <w:highlight w:val="none"/>
          <w:lang w:eastAsia="zh-CN"/>
        </w:rPr>
      </w:pPr>
      <w:bookmarkStart w:id="239" w:name="_Toc29184"/>
      <w:r>
        <w:rPr>
          <w:rFonts w:hint="eastAsia" w:cs="Times New Roman"/>
          <w:color w:val="auto"/>
          <w:sz w:val="28"/>
          <w:szCs w:val="24"/>
          <w:highlight w:val="none"/>
          <w:lang w:val="en-US" w:eastAsia="zh-CN"/>
        </w:rPr>
        <w:t>五</w:t>
      </w:r>
      <w:r>
        <w:rPr>
          <w:rFonts w:hint="eastAsia" w:ascii="宋体" w:hAnsi="宋体" w:eastAsia="宋体" w:cs="Times New Roman"/>
          <w:color w:val="auto"/>
          <w:sz w:val="28"/>
          <w:szCs w:val="24"/>
          <w:highlight w:val="none"/>
          <w:lang w:eastAsia="zh-CN"/>
        </w:rPr>
        <w:t>、技术方案资料</w:t>
      </w:r>
      <w:bookmarkEnd w:id="239"/>
    </w:p>
    <w:p w14:paraId="3C805AB3">
      <w:pPr>
        <w:pStyle w:val="3"/>
        <w:keepNext w:val="0"/>
        <w:keepLines w:val="0"/>
        <w:numPr>
          <w:ilvl w:val="0"/>
          <w:numId w:val="0"/>
        </w:numPr>
        <w:kinsoku/>
        <w:bidi w:val="0"/>
        <w:spacing w:line="360" w:lineRule="auto"/>
        <w:ind w:left="3" w:leftChars="0"/>
        <w:jc w:val="center"/>
        <w:rPr>
          <w:rFonts w:hint="eastAsia" w:ascii="宋体" w:hAnsi="宋体" w:eastAsia="宋体" w:cs="Times New Roman"/>
          <w:color w:val="auto"/>
          <w:sz w:val="28"/>
          <w:szCs w:val="24"/>
          <w:highlight w:val="none"/>
          <w:lang w:eastAsia="zh-CN"/>
        </w:rPr>
      </w:pPr>
      <w:bookmarkStart w:id="240" w:name="_Toc31442"/>
      <w:r>
        <w:rPr>
          <w:rFonts w:hint="eastAsia" w:ascii="宋体" w:hAnsi="宋体" w:eastAsia="宋体" w:cs="Times New Roman"/>
          <w:color w:val="auto"/>
          <w:sz w:val="28"/>
          <w:szCs w:val="24"/>
          <w:highlight w:val="none"/>
          <w:lang w:eastAsia="zh-CN"/>
        </w:rPr>
        <w:t>（</w:t>
      </w:r>
      <w:r>
        <w:rPr>
          <w:rFonts w:hint="eastAsia" w:ascii="宋体" w:hAnsi="宋体" w:eastAsia="宋体" w:cs="Times New Roman"/>
          <w:color w:val="auto"/>
          <w:sz w:val="28"/>
          <w:szCs w:val="24"/>
          <w:highlight w:val="none"/>
          <w:lang w:val="en-US" w:eastAsia="zh-CN"/>
        </w:rPr>
        <w:t>格式自拟</w:t>
      </w:r>
      <w:r>
        <w:rPr>
          <w:rFonts w:hint="eastAsia" w:ascii="宋体" w:hAnsi="宋体" w:eastAsia="宋体" w:cs="Times New Roman"/>
          <w:color w:val="auto"/>
          <w:sz w:val="28"/>
          <w:szCs w:val="24"/>
          <w:highlight w:val="none"/>
          <w:lang w:eastAsia="zh-CN"/>
        </w:rPr>
        <w:t>）</w:t>
      </w:r>
      <w:bookmarkEnd w:id="240"/>
    </w:p>
    <w:p w14:paraId="56297A51">
      <w:pPr>
        <w:pStyle w:val="4"/>
        <w:keepNext w:val="0"/>
        <w:keepLines w:val="0"/>
        <w:kinsoku/>
        <w:bidi w:val="0"/>
        <w:jc w:val="center"/>
        <w:outlineLvl w:val="1"/>
        <w:rPr>
          <w:rFonts w:hint="default" w:ascii="宋体" w:hAnsi="宋体" w:eastAsia="宋体" w:cs="Times New Roman"/>
          <w:color w:val="auto"/>
          <w:sz w:val="28"/>
          <w:szCs w:val="24"/>
          <w:highlight w:val="none"/>
          <w:lang w:eastAsia="zh-CN"/>
        </w:rPr>
      </w:pPr>
    </w:p>
    <w:p w14:paraId="017A8DA9">
      <w:pPr>
        <w:keepNext w:val="0"/>
        <w:keepLines w:val="0"/>
        <w:kinsoku/>
        <w:bidi w:val="0"/>
        <w:rPr>
          <w:rFonts w:hint="default"/>
          <w:color w:val="auto"/>
          <w:sz w:val="28"/>
          <w:szCs w:val="24"/>
          <w:highlight w:val="none"/>
        </w:rPr>
      </w:pPr>
    </w:p>
    <w:bookmarkEnd w:id="238"/>
    <w:p w14:paraId="4F0A42A2">
      <w:pPr>
        <w:pStyle w:val="11"/>
        <w:keepNext w:val="0"/>
        <w:keepLines w:val="0"/>
        <w:kinsoku/>
        <w:overflowPunct w:val="0"/>
        <w:bidi w:val="0"/>
        <w:spacing w:before="275" w:line="357" w:lineRule="auto"/>
        <w:ind w:left="555" w:right="3835"/>
        <w:rPr>
          <w:rFonts w:hint="default"/>
          <w:color w:val="auto"/>
          <w:sz w:val="24"/>
          <w:szCs w:val="24"/>
          <w:highlight w:val="none"/>
        </w:rPr>
      </w:pPr>
    </w:p>
    <w:p w14:paraId="3BE49F5D">
      <w:pPr>
        <w:keepNext w:val="0"/>
        <w:keepLines w:val="0"/>
        <w:kinsoku/>
        <w:bidi w:val="0"/>
        <w:rPr>
          <w:rFonts w:hint="default"/>
          <w:color w:val="auto"/>
        </w:rPr>
        <w:sectPr>
          <w:pgSz w:w="11905" w:h="16838"/>
          <w:pgMar w:top="1417" w:right="1417" w:bottom="1417" w:left="1417" w:header="992" w:footer="992" w:gutter="0"/>
          <w:lnNumType w:countBy="0" w:distance="360"/>
          <w:cols w:space="0" w:num="1"/>
          <w:rtlGutter w:val="0"/>
          <w:docGrid w:linePitch="0" w:charSpace="0"/>
        </w:sectPr>
      </w:pPr>
    </w:p>
    <w:p w14:paraId="047E33E0">
      <w:pPr>
        <w:pStyle w:val="4"/>
        <w:keepNext w:val="0"/>
        <w:keepLines w:val="0"/>
        <w:numPr>
          <w:ilvl w:val="0"/>
          <w:numId w:val="0"/>
        </w:numPr>
        <w:kinsoku/>
        <w:bidi w:val="0"/>
        <w:jc w:val="center"/>
        <w:outlineLvl w:val="1"/>
        <w:rPr>
          <w:rFonts w:hint="default"/>
          <w:color w:val="auto"/>
          <w:sz w:val="28"/>
          <w:szCs w:val="24"/>
          <w:highlight w:val="none"/>
        </w:rPr>
      </w:pPr>
      <w:bookmarkStart w:id="241" w:name="bookmark194"/>
      <w:bookmarkEnd w:id="241"/>
      <w:bookmarkStart w:id="242" w:name="_Toc20321"/>
      <w:bookmarkStart w:id="243" w:name="_Toc26031"/>
      <w:r>
        <w:rPr>
          <w:rFonts w:hint="eastAsia" w:cs="Times New Roman"/>
          <w:b/>
          <w:color w:val="auto"/>
          <w:sz w:val="28"/>
          <w:szCs w:val="24"/>
          <w:lang w:val="en-US" w:eastAsia="zh-CN"/>
        </w:rPr>
        <w:t>六</w:t>
      </w:r>
      <w:r>
        <w:rPr>
          <w:rFonts w:hint="eastAsia" w:ascii="宋体" w:hAnsi="宋体" w:eastAsia="宋体" w:cs="Times New Roman"/>
          <w:b/>
          <w:color w:val="auto"/>
          <w:sz w:val="28"/>
          <w:szCs w:val="24"/>
        </w:rPr>
        <w:t>、</w:t>
      </w:r>
      <w:r>
        <w:rPr>
          <w:rFonts w:hint="default"/>
          <w:color w:val="auto"/>
          <w:sz w:val="28"/>
          <w:szCs w:val="24"/>
          <w:highlight w:val="none"/>
        </w:rPr>
        <w:t>其他资料</w:t>
      </w:r>
      <w:bookmarkEnd w:id="242"/>
      <w:bookmarkEnd w:id="243"/>
    </w:p>
    <w:p w14:paraId="63CB5E50">
      <w:pPr>
        <w:keepNext w:val="0"/>
        <w:keepLines w:val="0"/>
        <w:kinsoku/>
        <w:bidi w:val="0"/>
        <w:rPr>
          <w:rFonts w:hint="default" w:cs="Times New Roman"/>
          <w:color w:val="auto"/>
          <w:sz w:val="44"/>
          <w:szCs w:val="44"/>
          <w:highlight w:val="none"/>
          <w:lang w:val="en-US" w:eastAsia="zh-CN"/>
        </w:rPr>
      </w:pPr>
      <w:r>
        <w:rPr>
          <w:rFonts w:hint="default" w:cs="Times New Roman"/>
          <w:color w:val="auto"/>
          <w:sz w:val="44"/>
          <w:szCs w:val="44"/>
          <w:highlight w:val="none"/>
          <w:lang w:val="en-US" w:eastAsia="zh-CN"/>
        </w:rPr>
        <w:br w:type="page"/>
      </w:r>
    </w:p>
    <w:p w14:paraId="5C827722">
      <w:pPr>
        <w:pStyle w:val="3"/>
        <w:keepNext w:val="0"/>
        <w:keepLines w:val="0"/>
        <w:kinsoku/>
        <w:bidi w:val="0"/>
        <w:outlineLvl w:val="0"/>
        <w:rPr>
          <w:rFonts w:hint="default" w:cs="Times New Roman"/>
          <w:color w:val="auto"/>
          <w:sz w:val="44"/>
          <w:szCs w:val="44"/>
          <w:highlight w:val="none"/>
        </w:rPr>
      </w:pPr>
      <w:bookmarkStart w:id="244" w:name="_Toc8658"/>
      <w:r>
        <w:rPr>
          <w:rFonts w:hint="default" w:cs="Times New Roman"/>
          <w:color w:val="auto"/>
          <w:sz w:val="44"/>
          <w:szCs w:val="44"/>
          <w:highlight w:val="none"/>
          <w:lang w:val="en-US" w:eastAsia="zh-CN"/>
        </w:rPr>
        <w:t xml:space="preserve">第七章 </w:t>
      </w:r>
      <w:r>
        <w:rPr>
          <w:rFonts w:hint="default" w:cs="Times New Roman"/>
          <w:color w:val="auto"/>
          <w:sz w:val="44"/>
          <w:szCs w:val="44"/>
          <w:highlight w:val="none"/>
        </w:rPr>
        <w:t>投标人须知前附表规定的其他资料。</w:t>
      </w:r>
      <w:bookmarkEnd w:id="244"/>
    </w:p>
    <w:p w14:paraId="3D3DAE59">
      <w:pPr>
        <w:keepNext w:val="0"/>
        <w:keepLines w:val="0"/>
        <w:kinsoku/>
        <w:bidi w:val="0"/>
        <w:rPr>
          <w:rFonts w:hint="default"/>
          <w:color w:val="auto"/>
          <w:sz w:val="24"/>
          <w:szCs w:val="24"/>
          <w:highlight w:val="none"/>
        </w:rPr>
      </w:pPr>
    </w:p>
    <w:p w14:paraId="05E51358">
      <w:pPr>
        <w:pStyle w:val="4"/>
        <w:keepNext w:val="0"/>
        <w:keepLines w:val="0"/>
        <w:kinsoku/>
        <w:bidi w:val="0"/>
        <w:jc w:val="center"/>
        <w:outlineLvl w:val="0"/>
        <w:rPr>
          <w:rFonts w:hint="default"/>
          <w:color w:val="auto"/>
          <w:sz w:val="30"/>
          <w:szCs w:val="24"/>
          <w:highlight w:val="none"/>
          <w:lang w:val="en-US" w:eastAsia="zh-CN"/>
        </w:rPr>
      </w:pPr>
      <w:bookmarkStart w:id="245" w:name="_Toc21589"/>
      <w:bookmarkStart w:id="246" w:name="_Toc8849"/>
      <w:r>
        <w:rPr>
          <w:rFonts w:hint="default"/>
          <w:color w:val="auto"/>
          <w:sz w:val="30"/>
          <w:szCs w:val="24"/>
          <w:highlight w:val="none"/>
          <w:lang w:val="en-US" w:eastAsia="zh-CN"/>
        </w:rPr>
        <w:t>否决性条款汇总</w:t>
      </w:r>
      <w:bookmarkEnd w:id="245"/>
      <w:bookmarkEnd w:id="246"/>
    </w:p>
    <w:p w14:paraId="75C3510B">
      <w:pPr>
        <w:keepNext w:val="0"/>
        <w:keepLines w:val="0"/>
        <w:widowControl/>
        <w:kinsoku/>
        <w:autoSpaceDE/>
        <w:autoSpaceDN/>
        <w:bidi w:val="0"/>
        <w:adjustRightInd/>
        <w:spacing w:after="13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人应当在招标文件中将否决性条款集中载明，未集中载明的否决性投标条款，评标时不予认可。如招标文件澄清或修改的内容中增加、删除、修改否决性条款的，招标人应当集中载明调整后完整的否决性条款，并依法发给潜在投标人或投标人。</w:t>
      </w:r>
    </w:p>
    <w:p w14:paraId="4207B80C">
      <w:pPr>
        <w:keepNext w:val="0"/>
        <w:keepLines w:val="0"/>
        <w:widowControl/>
        <w:kinsoku/>
        <w:autoSpaceDE/>
        <w:autoSpaceDN/>
        <w:bidi w:val="0"/>
        <w:adjustRightInd/>
        <w:spacing w:after="13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否决性条款指招标文件中规定的拒绝受理或者作无效标以及不合格标处理等否定投标文件效力的条款。否决性条款应当意思表示明确、易于判断，不得含有“实质性不响应招标文件要求”、“投标文件中附有招标人不可接受的条件”等评标委员会难以界定的条款。</w:t>
      </w:r>
    </w:p>
    <w:p w14:paraId="628DC591">
      <w:pPr>
        <w:keepNext w:val="0"/>
        <w:keepLines w:val="0"/>
        <w:widowControl/>
        <w:kinsoku/>
        <w:autoSpaceDE/>
        <w:autoSpaceDN/>
        <w:bidi w:val="0"/>
        <w:adjustRightInd/>
        <w:spacing w:after="13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不得将文件顺序、明显的文字错误、表格填写信息增加或格式调整等内容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6CBCBE53">
      <w:pPr>
        <w:keepNext w:val="0"/>
        <w:keepLines w:val="0"/>
        <w:widowControl/>
        <w:kinsoku/>
        <w:autoSpaceDE/>
        <w:autoSpaceDN/>
        <w:bidi w:val="0"/>
        <w:adjustRightInd/>
        <w:spacing w:after="13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一、开标时，出现下列情形之一的，不参与资格审查和评标</w:t>
      </w:r>
    </w:p>
    <w:p w14:paraId="69FDAEC2">
      <w:pPr>
        <w:keepNext w:val="0"/>
        <w:keepLines w:val="0"/>
        <w:widowControl/>
        <w:kinsoku/>
        <w:autoSpaceDE/>
        <w:autoSpaceDN/>
        <w:bidi w:val="0"/>
        <w:adjustRightInd/>
        <w:spacing w:after="13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1.未成功递交投标文件的；</w:t>
      </w:r>
    </w:p>
    <w:p w14:paraId="2F311303">
      <w:pPr>
        <w:keepNext w:val="0"/>
        <w:keepLines w:val="0"/>
        <w:widowControl/>
        <w:kinsoku/>
        <w:autoSpaceDE/>
        <w:autoSpaceDN/>
        <w:bidi w:val="0"/>
        <w:adjustRightInd/>
        <w:spacing w:after="13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因投标人原因造成投标文件未解密的；</w:t>
      </w:r>
    </w:p>
    <w:p w14:paraId="5B6C4B45">
      <w:pPr>
        <w:keepNext w:val="0"/>
        <w:keepLines w:val="0"/>
        <w:widowControl/>
        <w:kinsoku/>
        <w:autoSpaceDE/>
        <w:autoSpaceDN/>
        <w:bidi w:val="0"/>
        <w:adjustRightInd/>
        <w:spacing w:after="13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二、作无效投标的情形</w:t>
      </w:r>
    </w:p>
    <w:p w14:paraId="3D240D6F">
      <w:pPr>
        <w:keepNext w:val="0"/>
        <w:keepLines w:val="0"/>
        <w:widowControl/>
        <w:kinsoku/>
        <w:autoSpaceDE/>
        <w:autoSpaceDN/>
        <w:bidi w:val="0"/>
        <w:adjustRightInd/>
        <w:spacing w:after="13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 投标文件不符合招标文件评标办法中形式评审标准、资格评审标准、响应性评审标准、技术评审标准（若有）的要求。</w:t>
      </w:r>
    </w:p>
    <w:p w14:paraId="7B1AC00D">
      <w:pPr>
        <w:keepNext w:val="0"/>
        <w:keepLines w:val="0"/>
        <w:widowControl/>
        <w:kinsoku/>
        <w:autoSpaceDE/>
        <w:autoSpaceDN/>
        <w:bidi w:val="0"/>
        <w:adjustRightInd/>
        <w:spacing w:after="13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三、作不合格标处理的情形</w:t>
      </w:r>
    </w:p>
    <w:p w14:paraId="494E4C11">
      <w:pPr>
        <w:keepNext w:val="0"/>
        <w:keepLines w:val="0"/>
        <w:widowControl/>
        <w:kinsoku/>
        <w:autoSpaceDE/>
        <w:autoSpaceDN/>
        <w:bidi w:val="0"/>
        <w:adjustRightInd/>
        <w:spacing w:after="135" w:line="360" w:lineRule="auto"/>
        <w:ind w:firstLine="480" w:firstLineChars="200"/>
        <w:rPr>
          <w:rFonts w:ascii="宋体" w:hAnsi="宋体" w:cs="宋体"/>
          <w:color w:val="auto"/>
          <w:highlight w:val="none"/>
        </w:rPr>
      </w:pPr>
      <w:r>
        <w:rPr>
          <w:rFonts w:hint="eastAsia" w:ascii="宋体" w:hAnsi="宋体" w:cs="宋体"/>
          <w:color w:val="auto"/>
          <w:highlight w:val="none"/>
        </w:rPr>
        <w:t>1.串通投标或弄虚作假或有其他违法行为的；</w:t>
      </w:r>
    </w:p>
    <w:p w14:paraId="3CDBAEDC">
      <w:pPr>
        <w:keepNext w:val="0"/>
        <w:keepLines w:val="0"/>
        <w:widowControl/>
        <w:kinsoku/>
        <w:autoSpaceDE/>
        <w:autoSpaceDN/>
        <w:bidi w:val="0"/>
        <w:adjustRightInd/>
        <w:spacing w:after="135" w:line="360" w:lineRule="auto"/>
        <w:ind w:firstLine="480" w:firstLineChars="200"/>
        <w:rPr>
          <w:rFonts w:ascii="宋体" w:hAnsi="宋体" w:cs="宋体"/>
          <w:color w:val="auto"/>
          <w:highlight w:val="none"/>
        </w:rPr>
      </w:pPr>
      <w:r>
        <w:rPr>
          <w:rFonts w:hint="eastAsia" w:ascii="宋体" w:hAnsi="宋体" w:cs="宋体"/>
          <w:color w:val="auto"/>
          <w:highlight w:val="none"/>
        </w:rPr>
        <w:t>2.不按评标委员会要求澄清、说明或补正的。</w:t>
      </w:r>
    </w:p>
    <w:p w14:paraId="3C0EDC82">
      <w:pPr>
        <w:keepNext w:val="0"/>
        <w:keepLines w:val="0"/>
        <w:kinsoku/>
        <w:bidi w:val="0"/>
        <w:spacing w:line="360" w:lineRule="auto"/>
        <w:ind w:firstLine="484" w:firstLineChars="202"/>
        <w:rPr>
          <w:rFonts w:hint="eastAsia" w:ascii="宋体" w:hAnsi="宋体" w:cs="宋体"/>
          <w:color w:val="auto"/>
          <w:highlight w:val="none"/>
        </w:rPr>
      </w:pPr>
      <w:r>
        <w:rPr>
          <w:rFonts w:hint="eastAsia" w:ascii="宋体" w:hAnsi="宋体" w:cs="宋体"/>
          <w:color w:val="auto"/>
          <w:highlight w:val="none"/>
        </w:rPr>
        <w:t>3.第二章“投标人须知”第1.4.3项规定的任何一种情形的；</w:t>
      </w:r>
    </w:p>
    <w:p w14:paraId="45040DE7">
      <w:pPr>
        <w:keepNext w:val="0"/>
        <w:keepLines w:val="0"/>
        <w:widowControl/>
        <w:kinsoku/>
        <w:autoSpaceDE/>
        <w:autoSpaceDN/>
        <w:bidi w:val="0"/>
        <w:adjustRightInd/>
        <w:spacing w:after="13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四、其他否定投标文件效力情形</w:t>
      </w:r>
    </w:p>
    <w:p w14:paraId="3E0848A7">
      <w:pPr>
        <w:pStyle w:val="11"/>
        <w:keepNext w:val="0"/>
        <w:keepLines w:val="0"/>
        <w:tabs>
          <w:tab w:val="left" w:pos="1343"/>
          <w:tab w:val="left" w:pos="2697"/>
          <w:tab w:val="left" w:pos="3264"/>
          <w:tab w:val="left" w:pos="4896"/>
          <w:tab w:val="left" w:pos="6005"/>
          <w:tab w:val="left" w:pos="7085"/>
          <w:tab w:val="left" w:pos="7498"/>
        </w:tabs>
        <w:kinsoku/>
        <w:overflowPunct w:val="0"/>
        <w:bidi w:val="0"/>
        <w:spacing w:line="351" w:lineRule="auto"/>
        <w:ind w:left="0" w:firstLine="480" w:firstLineChars="200"/>
        <w:jc w:val="both"/>
        <w:rPr>
          <w:rFonts w:hint="default" w:cs="Times New Roman"/>
          <w:color w:val="auto"/>
          <w:sz w:val="24"/>
          <w:szCs w:val="24"/>
          <w:highlight w:val="none"/>
        </w:rPr>
      </w:pPr>
      <w:r>
        <w:rPr>
          <w:rFonts w:hint="eastAsia" w:ascii="宋体" w:hAnsi="宋体" w:cs="宋体"/>
          <w:color w:val="auto"/>
          <w:kern w:val="21"/>
          <w:sz w:val="24"/>
          <w:szCs w:val="24"/>
          <w:highlight w:val="none"/>
          <w:lang w:val="en-US" w:eastAsia="zh-CN"/>
        </w:rPr>
        <w:t>1.</w:t>
      </w:r>
      <w:r>
        <w:rPr>
          <w:rFonts w:hint="default" w:cs="Times New Roman"/>
          <w:color w:val="auto"/>
          <w:sz w:val="24"/>
          <w:szCs w:val="24"/>
          <w:highlight w:val="none"/>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42A52859">
      <w:pPr>
        <w:keepNext w:val="0"/>
        <w:keepLines w:val="0"/>
        <w:kinsoku/>
        <w:bidi w:val="0"/>
        <w:spacing w:line="360" w:lineRule="auto"/>
        <w:ind w:firstLine="484" w:firstLineChars="202"/>
        <w:rPr>
          <w:rFonts w:hint="default" w:ascii="宋体" w:hAnsi="宋体" w:eastAsia="宋体" w:cs="宋体"/>
          <w:color w:val="auto"/>
          <w:kern w:val="21"/>
          <w:sz w:val="24"/>
          <w:szCs w:val="24"/>
          <w:highlight w:val="none"/>
        </w:rPr>
      </w:pPr>
    </w:p>
    <w:sectPr>
      <w:headerReference r:id="rId19" w:type="default"/>
      <w:footerReference r:id="rId20" w:type="default"/>
      <w:pgSz w:w="11905" w:h="16838"/>
      <w:pgMar w:top="1417" w:right="1417" w:bottom="1417" w:left="1417" w:header="992" w:footer="992" w:gutter="0"/>
      <w:lnNumType w:countBy="0" w:distance="36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JhengHei">
    <w:panose1 w:val="020B0604030504040204"/>
    <w:charset w:val="88"/>
    <w:family w:val="swiss"/>
    <w:pitch w:val="default"/>
    <w:sig w:usb0="00000087" w:usb1="28AF4000" w:usb2="00000016" w:usb3="00000000" w:csb0="00100009"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96301">
    <w:pPr>
      <w:pStyle w:val="16"/>
      <w:rPr>
        <w:rFonts w:hint="default"/>
        <w:sz w:val="18"/>
        <w:szCs w:val="24"/>
      </w:rPr>
    </w:pPr>
    <w:r>
      <w:rPr>
        <w:rFonts w:hint="default"/>
        <w:sz w:val="18"/>
        <w:szCs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9C9415">
                          <w:pPr>
                            <w:pStyle w:val="16"/>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1</w:t>
                          </w:r>
                          <w:r>
                            <w:rPr>
                              <w:rFonts w:hint="default"/>
                              <w:sz w:val="18"/>
                              <w:szCs w:val="24"/>
                            </w:rPr>
                            <w:fldChar w:fldCharType="end"/>
                          </w:r>
                        </w:p>
                      </w:txbxContent>
                    </wps:txbx>
                    <wps:bodyPr vert="horz" wrap="none" lIns="0" tIns="0" rIns="0" bIns="0" anchor="t" anchorCtr="0" upright="1">
                      <a:spAutoFit/>
                    </wps:bodyPr>
                  </wps:wsp>
                </a:graphicData>
              </a:graphic>
            </wp:anchor>
          </w:drawing>
        </mc:Choice>
        <mc:Fallback>
          <w:pict>
            <v:shape id="文本框 3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4ie7z98BAAC/AwAADgAAAAAA&#10;AAABACAAAAAeAQAAZHJzL2Uyb0RvYy54bWxQSwUGAAAAAAYABgBZAQAAbwUAAAAA&#10;">
              <v:fill on="f" focussize="0,0"/>
              <v:stroke on="f"/>
              <v:imagedata o:title=""/>
              <o:lock v:ext="edit" aspectratio="f"/>
              <v:textbox inset="0mm,0mm,0mm,0mm" style="mso-fit-shape-to-text:t;">
                <w:txbxContent>
                  <w:p w14:paraId="2F9C9415">
                    <w:pPr>
                      <w:pStyle w:val="16"/>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1</w:t>
                    </w:r>
                    <w:r>
                      <w:rPr>
                        <w:rFonts w:hint="default"/>
                        <w:sz w:val="18"/>
                        <w:szCs w:val="24"/>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2C593">
    <w:pPr>
      <w:pStyle w:val="11"/>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67005" cy="139700"/>
              <wp:effectExtent l="0" t="0" r="0" b="0"/>
              <wp:wrapNone/>
              <wp:docPr id="4" name="文本框 1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61F0E608">
                          <w:pPr>
                            <w:pStyle w:val="11"/>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vert="horz" wrap="square" lIns="0" tIns="0" rIns="0" bIns="0" anchor="t" anchorCtr="0" upright="1"/>
                  </wps:wsp>
                </a:graphicData>
              </a:graphic>
            </wp:anchor>
          </w:drawing>
        </mc:Choice>
        <mc:Fallback>
          <w:pict>
            <v:shape id="文本框 15" o:spid="_x0000_s1026" o:spt="202" type="#_x0000_t202" style="position:absolute;left:0pt;margin-top:0pt;height:11pt;width:13.15pt;mso-position-horizontal:center;mso-position-horizontal-relative:margin;z-index:251663360;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myT9o0wAAAAMBAAAPAAAAAAAAAAEAIAAA&#10;ACIAAABkcnMvZG93bnJldi54bWxQSwECFAAUAAAACACHTuJAV426ANgBAAClAwAADgAAAAAAAAAB&#10;ACAAAAAiAQAAZHJzL2Uyb0RvYy54bWxQSwUGAAAAAAYABgBZAQAAbAUAAAAA&#10;">
              <v:fill on="f" focussize="0,0"/>
              <v:stroke on="f"/>
              <v:imagedata o:title=""/>
              <o:lock v:ext="edit" aspectratio="f"/>
              <v:textbox inset="0mm,0mm,0mm,0mm">
                <w:txbxContent>
                  <w:p w14:paraId="61F0E608">
                    <w:pPr>
                      <w:pStyle w:val="11"/>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E14D3">
    <w:pPr>
      <w:pStyle w:val="11"/>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67005" cy="139700"/>
              <wp:effectExtent l="0" t="0" r="0" b="0"/>
              <wp:wrapNone/>
              <wp:docPr id="13" name="文本框 1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3CFCCB3D">
                          <w:pPr>
                            <w:pStyle w:val="11"/>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wrap="square" lIns="0" tIns="0" rIns="0" bIns="0" upright="1"/>
                  </wps:wsp>
                </a:graphicData>
              </a:graphic>
            </wp:anchor>
          </w:drawing>
        </mc:Choice>
        <mc:Fallback>
          <w:pict>
            <v:shape id="文本框 15" o:spid="_x0000_s1026" o:spt="202" type="#_x0000_t202" style="position:absolute;left:0pt;margin-top:0pt;height:11pt;width:13.15pt;mso-position-horizontal:center;mso-position-horizontal-relative:margin;z-index:251668480;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myT9o0wAAAAMBAAAPAAAAAAAAAAEAIAAAACIAAABkcnMvZG93bnJldi54bWxQ&#10;SwECFAAUAAAACACHTuJAXys1VcMBAACBAwAADgAAAAAAAAABACAAAAAiAQAAZHJzL2Uyb0RvYy54&#10;bWxQSwUGAAAAAAYABgBZAQAAVwUAAAAA&#10;">
              <v:fill on="f" focussize="0,0"/>
              <v:stroke on="f"/>
              <v:imagedata o:title=""/>
              <o:lock v:ext="edit" aspectratio="f"/>
              <v:textbox inset="0mm,0mm,0mm,0mm">
                <w:txbxContent>
                  <w:p w14:paraId="3CFCCB3D">
                    <w:pPr>
                      <w:pStyle w:val="11"/>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66237">
    <w:pPr>
      <w:pStyle w:val="11"/>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67005" cy="139700"/>
              <wp:effectExtent l="0" t="0" r="0" b="0"/>
              <wp:wrapNone/>
              <wp:docPr id="11"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0B4028A1">
                          <w:pPr>
                            <w:pStyle w:val="11"/>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1pt;width:13.15pt;mso-position-horizontal:center;mso-position-horizontal-relative:margin;z-index:251667456;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bJP2jTAAAAAwEAAA8AAAAAAAAAAQAgAAAAIgAAAGRycy9kb3ducmV2LnhtbFBL&#10;AQIUABQAAAAIAIdO4kCVlHMIwgEAAIEDAAAOAAAAAAAAAAEAIAAAACIBAABkcnMvZTJvRG9jLnht&#10;bFBLBQYAAAAABgAGAFkBAABWBQAAAAA=&#10;">
              <v:fill on="f" focussize="0,0"/>
              <v:stroke on="f"/>
              <v:imagedata o:title=""/>
              <o:lock v:ext="edit" aspectratio="f"/>
              <v:textbox inset="0mm,0mm,0mm,0mm">
                <w:txbxContent>
                  <w:p w14:paraId="0B4028A1">
                    <w:pPr>
                      <w:pStyle w:val="11"/>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DF53C">
    <w:pPr>
      <w:pStyle w:val="11"/>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67005" cy="139700"/>
              <wp:effectExtent l="0" t="0" r="0" b="0"/>
              <wp:wrapNone/>
              <wp:docPr id="9"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7FD19643">
                          <w:pPr>
                            <w:pStyle w:val="11"/>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1pt;width:13.15pt;mso-position-horizontal:center;mso-position-horizontal-relative:margin;z-index:251666432;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myT9o0wAAAAMBAAAPAAAAAAAAAAEAIAAAACIAAABkcnMvZG93bnJldi54bWxQ&#10;SwECFAAUAAAACACHTuJABsPAGMMBAACAAwAADgAAAAAAAAABACAAAAAiAQAAZHJzL2Uyb0RvYy54&#10;bWxQSwUGAAAAAAYABgBZAQAAVwUAAAAA&#10;">
              <v:fill on="f" focussize="0,0"/>
              <v:stroke on="f"/>
              <v:imagedata o:title=""/>
              <o:lock v:ext="edit" aspectratio="f"/>
              <v:textbox inset="0mm,0mm,0mm,0mm">
                <w:txbxContent>
                  <w:p w14:paraId="7FD19643">
                    <w:pPr>
                      <w:pStyle w:val="11"/>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79E89">
    <w:pPr>
      <w:pStyle w:val="11"/>
      <w:kinsoku w:val="0"/>
      <w:overflowPunct w:val="0"/>
      <w:spacing w:line="14" w:lineRule="auto"/>
      <w:ind w:left="0"/>
      <w:rPr>
        <w:rFonts w:hint="default"/>
        <w:sz w:val="18"/>
        <w:szCs w:val="24"/>
      </w:rPr>
    </w:pPr>
    <w:r>
      <w:rPr>
        <w:rFonts w:hint="default" w:ascii="Calibri" w:hAnsi="Calibri" w:eastAsia="Calibri"/>
        <w:sz w:val="21"/>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92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wps:spPr>
                    <wps:txbx>
                      <w:txbxContent>
                        <w:p w14:paraId="44ACBBB3">
                          <w:pPr>
                            <w:pStyle w:val="11"/>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top:0pt;height:11pt;width:8.6pt;mso-position-horizontal:center;mso-position-horizontal-relative:margin;z-index:251660288;mso-width-relative:page;mso-height-relative:page;" filled="f" stroked="f" coordsize="21600,21600" o:gfxdata="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WRA6i0wAAAAMBAAAPAAAAAAAAAAEAIAAA&#10;ACIAAABkcnMvZG93bnJldi54bWxQSwECFAAUAAAACACHTuJAP9E6UNgBAACkAwAADgAAAAAAAAAB&#10;ACAAAAAiAQAAZHJzL2Uyb0RvYy54bWxQSwUGAAAAAAYABgBZAQAAbAUAAAAA&#10;">
              <v:fill on="f" focussize="0,0"/>
              <v:stroke on="f"/>
              <v:imagedata o:title=""/>
              <o:lock v:ext="edit" aspectratio="f"/>
              <v:textbox inset="0mm,0mm,0mm,0mm">
                <w:txbxContent>
                  <w:p w14:paraId="44ACBBB3">
                    <w:pPr>
                      <w:pStyle w:val="11"/>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09C67">
    <w:pPr>
      <w:pStyle w:val="11"/>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67005" cy="1397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732A0B4A">
                          <w:pPr>
                            <w:pStyle w:val="11"/>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vert="horz" wrap="square" lIns="0" tIns="0" rIns="0" bIns="0" anchor="t" anchorCtr="0" upright="1"/>
                  </wps:wsp>
                </a:graphicData>
              </a:graphic>
            </wp:anchor>
          </w:drawing>
        </mc:Choice>
        <mc:Fallback>
          <w:pict>
            <v:shape id="文本框 5" o:spid="_x0000_s1026" o:spt="202" type="#_x0000_t202" style="position:absolute;left:0pt;margin-top:0pt;height:11pt;width:13.15pt;mso-position-horizontal:center;mso-position-horizontal-relative:margin;z-index:251661312;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bJP2jTAAAAAwEAAA8AAAAAAAAAAQAgAAAA&#10;IgAAAGRycy9kb3ducmV2LnhtbFBLAQIUABQAAAAIAIdO4kAsxo181wEAAKQDAAAOAAAAAAAAAAEA&#10;IAAAACIBAABkcnMvZTJvRG9jLnhtbFBLBQYAAAAABgAGAFkBAABrBQAAAAA=&#10;">
              <v:fill on="f" focussize="0,0"/>
              <v:stroke on="f"/>
              <v:imagedata o:title=""/>
              <o:lock v:ext="edit" aspectratio="f"/>
              <v:textbox inset="0mm,0mm,0mm,0mm">
                <w:txbxContent>
                  <w:p w14:paraId="732A0B4A">
                    <w:pPr>
                      <w:pStyle w:val="11"/>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67037">
    <w:pPr>
      <w:pStyle w:val="11"/>
      <w:kinsoku w:val="0"/>
      <w:overflowPunct w:val="0"/>
      <w:spacing w:line="14" w:lineRule="auto"/>
      <w:ind w:left="0"/>
      <w:rPr>
        <w:rFonts w:hint="default"/>
        <w:sz w:val="18"/>
        <w:szCs w:val="24"/>
      </w:rPr>
    </w:pPr>
    <w:r>
      <w:rPr>
        <w:rFonts w:hint="default"/>
        <w:sz w:val="21"/>
        <w:szCs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67005" cy="1397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19ED97A0">
                          <w:pPr>
                            <w:pStyle w:val="11"/>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wrap="square" lIns="0" tIns="0" rIns="0" bIns="0" upright="1"/>
                  </wps:wsp>
                </a:graphicData>
              </a:graphic>
            </wp:anchor>
          </w:drawing>
        </mc:Choice>
        <mc:Fallback>
          <w:pict>
            <v:shape id="文本框 7" o:spid="_x0000_s1026" o:spt="202" type="#_x0000_t202" style="position:absolute;left:0pt;margin-top:0pt;height:11pt;width:13.15pt;mso-position-horizontal:center;mso-position-horizontal-relative:margin;z-index:251665408;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sk/aNMAAAADAQAADwAAAAAAAAABACAAAAAiAAAAZHJzL2Rvd25yZXYueG1sUEsB&#10;AhQAFAAAAAgAh07iQDdTT57BAQAAfwMAAA4AAAAAAAAAAQAgAAAAIgEAAGRycy9lMm9Eb2MueG1s&#10;UEsFBgAAAAAGAAYAWQEAAFUFAAAAAA==&#10;">
              <v:fill on="f" focussize="0,0"/>
              <v:stroke on="f"/>
              <v:imagedata o:title=""/>
              <o:lock v:ext="edit" aspectratio="f"/>
              <v:textbox inset="0mm,0mm,0mm,0mm">
                <w:txbxContent>
                  <w:p w14:paraId="19ED97A0">
                    <w:pPr>
                      <w:pStyle w:val="11"/>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1015">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4226FD">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4D4226FD">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926A7">
    <w:pPr>
      <w:pStyle w:val="1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34F3FF">
                          <w:pPr>
                            <w:pStyle w:val="16"/>
                            <w:jc w:val="center"/>
                          </w:pPr>
                          <w:r>
                            <w:fldChar w:fldCharType="begin"/>
                          </w:r>
                          <w:r>
                            <w:instrText xml:space="preserve"> PAGE   \* MERGEFORMAT </w:instrText>
                          </w:r>
                          <w:r>
                            <w:fldChar w:fldCharType="separate"/>
                          </w:r>
                          <w:r>
                            <w:rPr>
                              <w:lang w:val="zh-CN"/>
                            </w:rPr>
                            <w:t>60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4734F3FF">
                    <w:pPr>
                      <w:pStyle w:val="16"/>
                      <w:jc w:val="center"/>
                    </w:pPr>
                    <w:r>
                      <w:fldChar w:fldCharType="begin"/>
                    </w:r>
                    <w:r>
                      <w:instrText xml:space="preserve"> PAGE   \* MERGEFORMAT </w:instrText>
                    </w:r>
                    <w:r>
                      <w:fldChar w:fldCharType="separate"/>
                    </w:r>
                    <w:r>
                      <w:rPr>
                        <w:lang w:val="zh-CN"/>
                      </w:rPr>
                      <w:t>60</w:t>
                    </w:r>
                    <w:r>
                      <w:fldChar w:fldCharType="end"/>
                    </w:r>
                  </w:p>
                </w:txbxContent>
              </v:textbox>
            </v:shape>
          </w:pict>
        </mc:Fallback>
      </mc:AlternateContent>
    </w:r>
  </w:p>
  <w:p w14:paraId="604CAA67">
    <w:pPr>
      <w:pStyle w:val="1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11E1D">
    <w:pPr>
      <w:pStyle w:val="16"/>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7A6F075">
                          <w:pPr>
                            <w:pStyle w:val="16"/>
                            <w:jc w:val="right"/>
                          </w:pPr>
                          <w:r>
                            <w:fldChar w:fldCharType="begin"/>
                          </w:r>
                          <w:r>
                            <w:instrText xml:space="preserve"> PAGE   \* MERGEFORMAT </w:instrText>
                          </w:r>
                          <w:r>
                            <w:fldChar w:fldCharType="separate"/>
                          </w:r>
                          <w:r>
                            <w:rPr>
                              <w:lang w:val="zh-CN"/>
                            </w:rPr>
                            <w:t>46</w:t>
                          </w:r>
                          <w:r>
                            <w:rPr>
                              <w:lang w:val="zh-CN"/>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wS3Lrs0BAACoAwAADgAAAAAAAAABACAAAAAeAQAAZHJzL2Uy&#10;b0RvYy54bWxQSwUGAAAAAAYABgBZAQAAXQUAAAAA&#10;">
              <v:fill on="f" focussize="0,0"/>
              <v:stroke on="f"/>
              <v:imagedata o:title=""/>
              <o:lock v:ext="edit" aspectratio="f"/>
              <v:textbox inset="0mm,0mm,0mm,0mm" style="mso-fit-shape-to-text:t;">
                <w:txbxContent>
                  <w:p w14:paraId="37A6F075">
                    <w:pPr>
                      <w:pStyle w:val="16"/>
                      <w:jc w:val="right"/>
                    </w:pPr>
                    <w:r>
                      <w:fldChar w:fldCharType="begin"/>
                    </w:r>
                    <w:r>
                      <w:instrText xml:space="preserve"> PAGE   \* MERGEFORMAT </w:instrText>
                    </w:r>
                    <w:r>
                      <w:fldChar w:fldCharType="separate"/>
                    </w:r>
                    <w:r>
                      <w:rPr>
                        <w:lang w:val="zh-CN"/>
                      </w:rPr>
                      <w:t>46</w:t>
                    </w:r>
                    <w:r>
                      <w:rPr>
                        <w:lang w:val="zh-CN"/>
                      </w:rPr>
                      <w:fldChar w:fldCharType="end"/>
                    </w:r>
                  </w:p>
                </w:txbxContent>
              </v:textbox>
            </v:shape>
          </w:pict>
        </mc:Fallback>
      </mc:AlternateContent>
    </w:r>
  </w:p>
  <w:p w14:paraId="3D92CCD1">
    <w:pPr>
      <w:pStyle w:val="16"/>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60103">
    <w:pPr>
      <w:pStyle w:val="16"/>
      <w:framePr w:wrap="around" w:vAnchor="text" w:hAnchor="margin" w:xAlign="outside" w:y="1"/>
      <w:rPr>
        <w:rStyle w:val="26"/>
      </w:rPr>
    </w:pPr>
    <w:r>
      <w:fldChar w:fldCharType="begin"/>
    </w:r>
    <w:r>
      <w:rPr>
        <w:rStyle w:val="26"/>
      </w:rPr>
      <w:instrText xml:space="preserve">PAGE  </w:instrText>
    </w:r>
    <w:r>
      <w:fldChar w:fldCharType="separate"/>
    </w:r>
    <w:r>
      <w:rPr>
        <w:rStyle w:val="26"/>
      </w:rPr>
      <w:t>2</w:t>
    </w:r>
    <w:r>
      <w:fldChar w:fldCharType="end"/>
    </w:r>
  </w:p>
  <w:p w14:paraId="403060EC">
    <w:pPr>
      <w:pStyle w:val="16"/>
      <w:ind w:right="360"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961DF">
    <w:pPr>
      <w:pStyle w:val="11"/>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67005" cy="139700"/>
              <wp:effectExtent l="0" t="0" r="0" b="0"/>
              <wp:wrapNone/>
              <wp:docPr id="3" name="文本框 13"/>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2E18380B">
                          <w:pPr>
                            <w:pStyle w:val="11"/>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vert="horz" wrap="square" lIns="0" tIns="0" rIns="0" bIns="0" anchor="t" anchorCtr="0" upright="1"/>
                  </wps:wsp>
                </a:graphicData>
              </a:graphic>
            </wp:anchor>
          </w:drawing>
        </mc:Choice>
        <mc:Fallback>
          <w:pict>
            <v:shape id="文本框 13" o:spid="_x0000_s1026" o:spt="202" type="#_x0000_t202" style="position:absolute;left:0pt;margin-top:0pt;height:11pt;width:13.15pt;mso-position-horizontal:center;mso-position-horizontal-relative:margin;z-index:251662336;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myT9o0wAAAAMBAAAPAAAAAAAAAAEAIAAA&#10;ACIAAABkcnMvZG93bnJldi54bWxQSwECFAAUAAAACACHTuJAHeZl9NgBAAClAwAADgAAAAAAAAAB&#10;ACAAAAAiAQAAZHJzL2Uyb0RvYy54bWxQSwUGAAAAAAYABgBZAQAAbAUAAAAA&#10;">
              <v:fill on="f" focussize="0,0"/>
              <v:stroke on="f"/>
              <v:imagedata o:title=""/>
              <o:lock v:ext="edit" aspectratio="f"/>
              <v:textbox inset="0mm,0mm,0mm,0mm">
                <w:txbxContent>
                  <w:p w14:paraId="2E18380B">
                    <w:pPr>
                      <w:pStyle w:val="11"/>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92AB1">
    <w:pPr>
      <w:pStyle w:val="17"/>
      <w:rPr>
        <w:rFonts w:hint="default"/>
        <w:sz w:val="18"/>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6EFFD">
    <w:pPr>
      <w:pStyle w:val="17"/>
      <w:rPr>
        <w:rFonts w:hint="default"/>
        <w:sz w:val="18"/>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44CB9">
    <w:pPr>
      <w:pStyle w:val="17"/>
      <w:rPr>
        <w:rFonts w:hint="default"/>
        <w:sz w:val="18"/>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719B8">
    <w:pPr>
      <w:pStyle w:val="17"/>
      <w:rPr>
        <w:rFonts w:hint="default"/>
        <w:sz w:val="18"/>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5898F">
    <w:pPr>
      <w:pStyle w:val="17"/>
      <w:rPr>
        <w:rFonts w:hint="default"/>
        <w:sz w:val="18"/>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doNotCompress"/>
  <w:doNotValidateAgainstSchema/>
  <w:doNotDemarcateInvalidXml/>
  <w:hdrShapeDefaults>
    <o:shapelayout v:ext="edit">
      <o:idmap v:ext="edit" data="1"/>
    </o:shapelayout>
  </w:hdrShapeDefault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hZDlmOWI0MzYzMWY0MzgwNDViOTJkZTYzNDk3NDMifQ=="/>
  </w:docVars>
  <w:rsids>
    <w:rsidRoot w:val="00172A27"/>
    <w:rsid w:val="00E16FE2"/>
    <w:rsid w:val="01042CD0"/>
    <w:rsid w:val="015F5C05"/>
    <w:rsid w:val="016A6FD7"/>
    <w:rsid w:val="020F624B"/>
    <w:rsid w:val="02254A0C"/>
    <w:rsid w:val="02B40E52"/>
    <w:rsid w:val="0362249F"/>
    <w:rsid w:val="03863E70"/>
    <w:rsid w:val="04590E88"/>
    <w:rsid w:val="055A6E6C"/>
    <w:rsid w:val="058E1DFD"/>
    <w:rsid w:val="060600DF"/>
    <w:rsid w:val="070204F3"/>
    <w:rsid w:val="079D30DF"/>
    <w:rsid w:val="08C473E5"/>
    <w:rsid w:val="08CD004D"/>
    <w:rsid w:val="09452310"/>
    <w:rsid w:val="09972933"/>
    <w:rsid w:val="09C27272"/>
    <w:rsid w:val="0AA51080"/>
    <w:rsid w:val="0B694499"/>
    <w:rsid w:val="0C997CA3"/>
    <w:rsid w:val="0CC45D81"/>
    <w:rsid w:val="0D782A7C"/>
    <w:rsid w:val="0EA41855"/>
    <w:rsid w:val="100E6DC1"/>
    <w:rsid w:val="102E4BC5"/>
    <w:rsid w:val="10CA7A92"/>
    <w:rsid w:val="10EC17B7"/>
    <w:rsid w:val="116A6B7F"/>
    <w:rsid w:val="11702C8D"/>
    <w:rsid w:val="131C53CB"/>
    <w:rsid w:val="13A7383D"/>
    <w:rsid w:val="15FA071C"/>
    <w:rsid w:val="17066B21"/>
    <w:rsid w:val="184711C8"/>
    <w:rsid w:val="187237A6"/>
    <w:rsid w:val="189B1E31"/>
    <w:rsid w:val="1AA608EC"/>
    <w:rsid w:val="1AE837D0"/>
    <w:rsid w:val="1AF61A82"/>
    <w:rsid w:val="1B210BF7"/>
    <w:rsid w:val="1BBB1FA3"/>
    <w:rsid w:val="1D8B6EF6"/>
    <w:rsid w:val="1EAE2913"/>
    <w:rsid w:val="1F0B24AB"/>
    <w:rsid w:val="1F493040"/>
    <w:rsid w:val="1F7E03C6"/>
    <w:rsid w:val="1FB76ED1"/>
    <w:rsid w:val="20CE3F4B"/>
    <w:rsid w:val="21025026"/>
    <w:rsid w:val="21A27D50"/>
    <w:rsid w:val="221729FA"/>
    <w:rsid w:val="224D2894"/>
    <w:rsid w:val="23265DF8"/>
    <w:rsid w:val="2338257F"/>
    <w:rsid w:val="24C05DAA"/>
    <w:rsid w:val="25A44C59"/>
    <w:rsid w:val="267C7C24"/>
    <w:rsid w:val="26CF6181"/>
    <w:rsid w:val="288B74C9"/>
    <w:rsid w:val="28A24E65"/>
    <w:rsid w:val="292137F1"/>
    <w:rsid w:val="2BFA3E69"/>
    <w:rsid w:val="2C22723E"/>
    <w:rsid w:val="2C6B16BF"/>
    <w:rsid w:val="2D07305C"/>
    <w:rsid w:val="2D0F2AD3"/>
    <w:rsid w:val="2E492794"/>
    <w:rsid w:val="2E6508F1"/>
    <w:rsid w:val="2EA73690"/>
    <w:rsid w:val="2EAD14DA"/>
    <w:rsid w:val="2EAE5EA6"/>
    <w:rsid w:val="2F317D67"/>
    <w:rsid w:val="2F4A16AB"/>
    <w:rsid w:val="300375DA"/>
    <w:rsid w:val="30322EF8"/>
    <w:rsid w:val="304A7E50"/>
    <w:rsid w:val="309537C1"/>
    <w:rsid w:val="31122A3D"/>
    <w:rsid w:val="31CB48C0"/>
    <w:rsid w:val="322B758E"/>
    <w:rsid w:val="324A2A66"/>
    <w:rsid w:val="32D57EA5"/>
    <w:rsid w:val="333D7193"/>
    <w:rsid w:val="33997124"/>
    <w:rsid w:val="34604740"/>
    <w:rsid w:val="36115F43"/>
    <w:rsid w:val="36274B47"/>
    <w:rsid w:val="36E47B38"/>
    <w:rsid w:val="37090E2F"/>
    <w:rsid w:val="372633C5"/>
    <w:rsid w:val="37865B8C"/>
    <w:rsid w:val="379A346B"/>
    <w:rsid w:val="37F35EAF"/>
    <w:rsid w:val="38436608"/>
    <w:rsid w:val="38927B52"/>
    <w:rsid w:val="38AF2F46"/>
    <w:rsid w:val="39037C61"/>
    <w:rsid w:val="39750026"/>
    <w:rsid w:val="39D72754"/>
    <w:rsid w:val="3A141193"/>
    <w:rsid w:val="3A8B43E3"/>
    <w:rsid w:val="3A960DB6"/>
    <w:rsid w:val="3AE3337B"/>
    <w:rsid w:val="3AE64F8C"/>
    <w:rsid w:val="3AFC6FE7"/>
    <w:rsid w:val="3B021500"/>
    <w:rsid w:val="3B1A0BD7"/>
    <w:rsid w:val="3B7F4E52"/>
    <w:rsid w:val="3BFA097C"/>
    <w:rsid w:val="3CDD54DB"/>
    <w:rsid w:val="3E463C5F"/>
    <w:rsid w:val="3E46434D"/>
    <w:rsid w:val="3EF406E4"/>
    <w:rsid w:val="41197AF6"/>
    <w:rsid w:val="41BF069E"/>
    <w:rsid w:val="41C01DEE"/>
    <w:rsid w:val="4373543B"/>
    <w:rsid w:val="43DF5027"/>
    <w:rsid w:val="448F6CDF"/>
    <w:rsid w:val="44BA339E"/>
    <w:rsid w:val="46513163"/>
    <w:rsid w:val="46EC04F8"/>
    <w:rsid w:val="4794426F"/>
    <w:rsid w:val="47B666DF"/>
    <w:rsid w:val="47B67BBB"/>
    <w:rsid w:val="47CB141F"/>
    <w:rsid w:val="48384D06"/>
    <w:rsid w:val="489C6820"/>
    <w:rsid w:val="48C12FE9"/>
    <w:rsid w:val="48D32E8F"/>
    <w:rsid w:val="49247828"/>
    <w:rsid w:val="49543DC1"/>
    <w:rsid w:val="49FB75AF"/>
    <w:rsid w:val="4A2D016F"/>
    <w:rsid w:val="4A742A58"/>
    <w:rsid w:val="4AB1638A"/>
    <w:rsid w:val="4B3E45F3"/>
    <w:rsid w:val="4C9170DB"/>
    <w:rsid w:val="4D0369F0"/>
    <w:rsid w:val="4D903A6C"/>
    <w:rsid w:val="4DC4528E"/>
    <w:rsid w:val="4E0F6509"/>
    <w:rsid w:val="4E822F21"/>
    <w:rsid w:val="4F491963"/>
    <w:rsid w:val="4FA35CE3"/>
    <w:rsid w:val="4FD86DCF"/>
    <w:rsid w:val="5086682B"/>
    <w:rsid w:val="513863FC"/>
    <w:rsid w:val="51B66C9C"/>
    <w:rsid w:val="5223443E"/>
    <w:rsid w:val="522C3C23"/>
    <w:rsid w:val="52A929CD"/>
    <w:rsid w:val="53EF77F2"/>
    <w:rsid w:val="548117E3"/>
    <w:rsid w:val="55096426"/>
    <w:rsid w:val="56835CE6"/>
    <w:rsid w:val="570D69B5"/>
    <w:rsid w:val="575516E1"/>
    <w:rsid w:val="57E70337"/>
    <w:rsid w:val="58E533AC"/>
    <w:rsid w:val="591449B1"/>
    <w:rsid w:val="59A0270B"/>
    <w:rsid w:val="5AF54CD9"/>
    <w:rsid w:val="5B90055D"/>
    <w:rsid w:val="5CBD3041"/>
    <w:rsid w:val="5CF865E1"/>
    <w:rsid w:val="5D523C77"/>
    <w:rsid w:val="5D722610"/>
    <w:rsid w:val="600D4872"/>
    <w:rsid w:val="60A324B6"/>
    <w:rsid w:val="60F32246"/>
    <w:rsid w:val="612C0D28"/>
    <w:rsid w:val="61A60ADB"/>
    <w:rsid w:val="61EA613C"/>
    <w:rsid w:val="62157110"/>
    <w:rsid w:val="62AB097F"/>
    <w:rsid w:val="62C12D55"/>
    <w:rsid w:val="63136AB8"/>
    <w:rsid w:val="63950E07"/>
    <w:rsid w:val="63DB2CB0"/>
    <w:rsid w:val="646D1D84"/>
    <w:rsid w:val="649216BA"/>
    <w:rsid w:val="654A3E4B"/>
    <w:rsid w:val="65D76672"/>
    <w:rsid w:val="666B5E4F"/>
    <w:rsid w:val="66CA3897"/>
    <w:rsid w:val="67FB747A"/>
    <w:rsid w:val="686B0388"/>
    <w:rsid w:val="68921DB9"/>
    <w:rsid w:val="69B47845"/>
    <w:rsid w:val="69D968F8"/>
    <w:rsid w:val="69DD764A"/>
    <w:rsid w:val="6AC8299D"/>
    <w:rsid w:val="6B7216AE"/>
    <w:rsid w:val="6CC31BA7"/>
    <w:rsid w:val="6E6101AE"/>
    <w:rsid w:val="6E922B12"/>
    <w:rsid w:val="6F585C48"/>
    <w:rsid w:val="6F6929A4"/>
    <w:rsid w:val="6F806E0F"/>
    <w:rsid w:val="6FB6545E"/>
    <w:rsid w:val="6FDC5A0F"/>
    <w:rsid w:val="702B37BF"/>
    <w:rsid w:val="71CF3736"/>
    <w:rsid w:val="72432496"/>
    <w:rsid w:val="731E0F50"/>
    <w:rsid w:val="73D7116F"/>
    <w:rsid w:val="74794636"/>
    <w:rsid w:val="74D72451"/>
    <w:rsid w:val="75226272"/>
    <w:rsid w:val="757635DC"/>
    <w:rsid w:val="76A25114"/>
    <w:rsid w:val="77563D2B"/>
    <w:rsid w:val="77C74B52"/>
    <w:rsid w:val="77F34C42"/>
    <w:rsid w:val="7811525D"/>
    <w:rsid w:val="7838546B"/>
    <w:rsid w:val="784210E3"/>
    <w:rsid w:val="78787121"/>
    <w:rsid w:val="792C201A"/>
    <w:rsid w:val="79BA4CCB"/>
    <w:rsid w:val="79BF259A"/>
    <w:rsid w:val="7B063989"/>
    <w:rsid w:val="7B8A5777"/>
    <w:rsid w:val="7BAC7041"/>
    <w:rsid w:val="7C4F2043"/>
    <w:rsid w:val="7C923CDE"/>
    <w:rsid w:val="7D4B3C28"/>
    <w:rsid w:val="7DCE1797"/>
    <w:rsid w:val="7DCE4049"/>
    <w:rsid w:val="7DEE6AE3"/>
    <w:rsid w:val="7E8D2B2E"/>
    <w:rsid w:val="7EA77F2F"/>
    <w:rsid w:val="7EC503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1" w:semiHidden="0" w:name="heading 2"/>
    <w:lsdException w:qFormat="1" w:uiPriority="1" w:semiHidden="0" w:name="heading 3"/>
    <w:lsdException w:qFormat="1" w:uiPriority="1" w:semiHidden="0" w:name="heading 4"/>
    <w:lsdException w:qFormat="1" w:uiPriority="1" w:semiHidden="0" w:name="heading 5"/>
    <w:lsdException w:qFormat="1" w:uiPriority="1"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iPriority="0" w:semiHidden="0"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0"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1"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iPriority="0" w:semiHidden="0" w:name="Body Text First Indent"/>
    <w:lsdException w:qFormat="1" w:unhideWhenUsed="0" w:uiPriority="0" w:semiHidden="0" w:name="Body Text First Indent 2"/>
    <w:lsdException w:qFormat="1" w:unhideWhenUsed="0" w:uiPriority="99" w:semiHidden="0" w:name="Note Heading"/>
    <w:lsdException w:qFormat="1" w:unhideWhenUsed="0" w:uiPriority="99" w:semiHidden="0" w:name="Body Text 2"/>
    <w:lsdException w:qFormat="1" w:uiPriority="0"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iPriority="0"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0"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1"/>
    <w:pPr>
      <w:widowControl w:val="0"/>
      <w:autoSpaceDE w:val="0"/>
      <w:autoSpaceDN w:val="0"/>
      <w:adjustRightInd w:val="0"/>
    </w:pPr>
    <w:rPr>
      <w:rFonts w:hint="default" w:ascii="Times New Roman" w:hAnsi="Times New Roman" w:eastAsia="宋体" w:cs="Times New Roman"/>
      <w:sz w:val="24"/>
      <w:szCs w:val="24"/>
    </w:rPr>
  </w:style>
  <w:style w:type="paragraph" w:styleId="2">
    <w:name w:val="heading 1"/>
    <w:basedOn w:val="1"/>
    <w:next w:val="1"/>
    <w:unhideWhenUsed/>
    <w:qFormat/>
    <w:uiPriority w:val="1"/>
    <w:pPr>
      <w:ind w:left="3"/>
      <w:jc w:val="center"/>
      <w:outlineLvl w:val="0"/>
    </w:pPr>
    <w:rPr>
      <w:rFonts w:hint="eastAsia" w:ascii="Microsoft JhengHei" w:hAnsi="Microsoft JhengHei" w:eastAsia="Microsoft JhengHei"/>
      <w:b/>
      <w:sz w:val="44"/>
      <w:szCs w:val="24"/>
    </w:rPr>
  </w:style>
  <w:style w:type="paragraph" w:styleId="3">
    <w:name w:val="heading 2"/>
    <w:basedOn w:val="1"/>
    <w:next w:val="1"/>
    <w:link w:val="38"/>
    <w:unhideWhenUsed/>
    <w:qFormat/>
    <w:uiPriority w:val="1"/>
    <w:pPr>
      <w:ind w:left="3"/>
      <w:jc w:val="center"/>
      <w:outlineLvl w:val="1"/>
    </w:pPr>
    <w:rPr>
      <w:rFonts w:hint="default" w:ascii="宋体" w:hAnsi="宋体" w:eastAsia="宋体"/>
      <w:sz w:val="30"/>
      <w:szCs w:val="24"/>
    </w:rPr>
  </w:style>
  <w:style w:type="paragraph" w:styleId="4">
    <w:name w:val="heading 3"/>
    <w:basedOn w:val="1"/>
    <w:next w:val="1"/>
    <w:link w:val="30"/>
    <w:unhideWhenUsed/>
    <w:qFormat/>
    <w:uiPriority w:val="1"/>
    <w:pPr>
      <w:spacing w:before="50" w:beforeLines="50" w:after="50" w:afterLines="50" w:line="360" w:lineRule="auto"/>
      <w:outlineLvl w:val="2"/>
    </w:pPr>
    <w:rPr>
      <w:rFonts w:hint="default" w:ascii="宋体" w:hAnsi="宋体" w:eastAsia="宋体"/>
      <w:b/>
      <w:sz w:val="24"/>
      <w:szCs w:val="24"/>
    </w:rPr>
  </w:style>
  <w:style w:type="paragraph" w:styleId="5">
    <w:name w:val="heading 4"/>
    <w:basedOn w:val="1"/>
    <w:next w:val="1"/>
    <w:unhideWhenUsed/>
    <w:qFormat/>
    <w:uiPriority w:val="1"/>
    <w:pPr>
      <w:outlineLvl w:val="3"/>
    </w:pPr>
    <w:rPr>
      <w:rFonts w:hint="default" w:ascii="宋体" w:hAnsi="宋体" w:eastAsia="宋体"/>
      <w:sz w:val="28"/>
      <w:szCs w:val="24"/>
    </w:rPr>
  </w:style>
  <w:style w:type="paragraph" w:styleId="6">
    <w:name w:val="heading 5"/>
    <w:basedOn w:val="1"/>
    <w:next w:val="1"/>
    <w:unhideWhenUsed/>
    <w:qFormat/>
    <w:uiPriority w:val="1"/>
    <w:pPr>
      <w:ind w:left="237"/>
      <w:outlineLvl w:val="4"/>
    </w:pPr>
    <w:rPr>
      <w:rFonts w:hint="default" w:ascii="宋体" w:hAnsi="宋体" w:eastAsia="宋体"/>
      <w:sz w:val="28"/>
      <w:szCs w:val="24"/>
    </w:rPr>
  </w:style>
  <w:style w:type="paragraph" w:styleId="7">
    <w:name w:val="heading 6"/>
    <w:basedOn w:val="1"/>
    <w:next w:val="1"/>
    <w:unhideWhenUsed/>
    <w:qFormat/>
    <w:uiPriority w:val="1"/>
    <w:pPr>
      <w:ind w:left="513"/>
      <w:outlineLvl w:val="5"/>
    </w:pPr>
    <w:rPr>
      <w:rFonts w:hint="eastAsia" w:ascii="Times New Roman" w:hAnsi="Times New Roman" w:eastAsia="Times New Roman"/>
      <w:b/>
      <w:sz w:val="21"/>
      <w:szCs w:val="24"/>
    </w:rPr>
  </w:style>
  <w:style w:type="character" w:default="1" w:styleId="25">
    <w:name w:val="Default Paragraph Font"/>
    <w:unhideWhenUsed/>
    <w:qFormat/>
    <w:uiPriority w:val="99"/>
    <w:rPr>
      <w:rFonts w:hint="default"/>
      <w:sz w:val="24"/>
      <w:szCs w:val="24"/>
    </w:rPr>
  </w:style>
  <w:style w:type="table" w:default="1" w:styleId="24">
    <w:name w:val="Normal Table"/>
    <w:qFormat/>
    <w:uiPriority w:val="0"/>
    <w:tblPr>
      <w:tblCellMar>
        <w:top w:w="0" w:type="dxa"/>
        <w:left w:w="108" w:type="dxa"/>
        <w:bottom w:w="0" w:type="dxa"/>
        <w:right w:w="108" w:type="dxa"/>
      </w:tblCellMar>
    </w:tblPr>
  </w:style>
  <w:style w:type="paragraph" w:styleId="8">
    <w:name w:val="Normal Indent"/>
    <w:basedOn w:val="1"/>
    <w:unhideWhenUsed/>
    <w:qFormat/>
    <w:uiPriority w:val="0"/>
    <w:pPr>
      <w:ind w:firstLine="420" w:firstLineChars="200"/>
    </w:pPr>
  </w:style>
  <w:style w:type="paragraph" w:styleId="9">
    <w:name w:val="annotation text"/>
    <w:basedOn w:val="1"/>
    <w:unhideWhenUsed/>
    <w:qFormat/>
    <w:uiPriority w:val="99"/>
    <w:pPr>
      <w:jc w:val="left"/>
    </w:pPr>
  </w:style>
  <w:style w:type="paragraph" w:styleId="10">
    <w:name w:val="Body Text 3"/>
    <w:unhideWhenUsed/>
    <w:qFormat/>
    <w:uiPriority w:val="0"/>
    <w:pPr>
      <w:widowControl w:val="0"/>
      <w:spacing w:beforeLines="0" w:after="120" w:afterLines="0"/>
      <w:jc w:val="both"/>
    </w:pPr>
    <w:rPr>
      <w:rFonts w:hint="eastAsia" w:ascii="Times New Roman" w:hAnsi="Times New Roman" w:eastAsia="Times New Roman" w:cs="Times New Roman"/>
      <w:kern w:val="2"/>
      <w:sz w:val="16"/>
      <w:szCs w:val="16"/>
      <w:lang w:val="en-US" w:eastAsia="zh-CN" w:bidi="ar-SA"/>
    </w:rPr>
  </w:style>
  <w:style w:type="paragraph" w:styleId="11">
    <w:name w:val="Body Text"/>
    <w:basedOn w:val="1"/>
    <w:unhideWhenUsed/>
    <w:qFormat/>
    <w:uiPriority w:val="1"/>
    <w:pPr>
      <w:ind w:left="520"/>
    </w:pPr>
    <w:rPr>
      <w:rFonts w:hint="default" w:ascii="宋体" w:hAnsi="宋体" w:eastAsia="宋体"/>
      <w:sz w:val="21"/>
      <w:szCs w:val="24"/>
    </w:rPr>
  </w:style>
  <w:style w:type="paragraph" w:styleId="12">
    <w:name w:val="Body Text Indent"/>
    <w:basedOn w:val="1"/>
    <w:next w:val="13"/>
    <w:qFormat/>
    <w:uiPriority w:val="99"/>
    <w:pPr>
      <w:spacing w:after="120"/>
      <w:ind w:left="420" w:leftChars="200"/>
    </w:pPr>
    <w:rPr>
      <w:kern w:val="0"/>
      <w:sz w:val="20"/>
    </w:rPr>
  </w:style>
  <w:style w:type="paragraph" w:styleId="13">
    <w:name w:val="envelope return"/>
    <w:basedOn w:val="1"/>
    <w:qFormat/>
    <w:uiPriority w:val="0"/>
    <w:pPr>
      <w:snapToGrid w:val="0"/>
    </w:pPr>
    <w:rPr>
      <w:rFonts w:ascii="Arial" w:hAnsi="Arial"/>
    </w:rPr>
  </w:style>
  <w:style w:type="paragraph" w:styleId="14">
    <w:name w:val="toc 3"/>
    <w:basedOn w:val="1"/>
    <w:next w:val="1"/>
    <w:qFormat/>
    <w:uiPriority w:val="99"/>
    <w:pPr>
      <w:ind w:left="840" w:leftChars="400"/>
    </w:pPr>
  </w:style>
  <w:style w:type="paragraph" w:styleId="15">
    <w:name w:val="Plain Text"/>
    <w:basedOn w:val="1"/>
    <w:unhideWhenUsed/>
    <w:qFormat/>
    <w:uiPriority w:val="0"/>
    <w:rPr>
      <w:rFonts w:hint="default" w:ascii="宋体" w:hAnsi="Courier New" w:eastAsia="宋体"/>
      <w:sz w:val="24"/>
      <w:szCs w:val="24"/>
    </w:rPr>
  </w:style>
  <w:style w:type="paragraph" w:styleId="16">
    <w:name w:val="footer"/>
    <w:basedOn w:val="1"/>
    <w:unhideWhenUsed/>
    <w:qFormat/>
    <w:uiPriority w:val="99"/>
    <w:pPr>
      <w:tabs>
        <w:tab w:val="center" w:pos="4153"/>
        <w:tab w:val="right" w:pos="8306"/>
      </w:tabs>
      <w:snapToGrid w:val="0"/>
    </w:pPr>
    <w:rPr>
      <w:rFonts w:hint="default"/>
      <w:sz w:val="18"/>
      <w:szCs w:val="24"/>
    </w:rPr>
  </w:style>
  <w:style w:type="paragraph" w:styleId="17">
    <w:name w:val="header"/>
    <w:basedOn w:val="1"/>
    <w:unhideWhenUsed/>
    <w:qFormat/>
    <w:uiPriority w:val="99"/>
    <w:pPr>
      <w:tabs>
        <w:tab w:val="center" w:pos="4153"/>
        <w:tab w:val="right" w:pos="8306"/>
      </w:tabs>
      <w:snapToGrid w:val="0"/>
      <w:jc w:val="both"/>
    </w:pPr>
    <w:rPr>
      <w:rFonts w:hint="default"/>
      <w:sz w:val="18"/>
      <w:szCs w:val="24"/>
    </w:rPr>
  </w:style>
  <w:style w:type="paragraph" w:styleId="18">
    <w:name w:val="toc 1"/>
    <w:basedOn w:val="1"/>
    <w:next w:val="1"/>
    <w:qFormat/>
    <w:uiPriority w:val="99"/>
  </w:style>
  <w:style w:type="paragraph" w:styleId="19">
    <w:name w:val="toc 2"/>
    <w:basedOn w:val="1"/>
    <w:next w:val="1"/>
    <w:qFormat/>
    <w:uiPriority w:val="99"/>
    <w:pPr>
      <w:ind w:left="420" w:leftChars="200"/>
    </w:pPr>
  </w:style>
  <w:style w:type="paragraph" w:styleId="20">
    <w:name w:val="Normal (Web)"/>
    <w:basedOn w:val="1"/>
    <w:unhideWhenUsed/>
    <w:qFormat/>
    <w:uiPriority w:val="99"/>
    <w:pPr>
      <w:widowControl/>
      <w:spacing w:before="100" w:beforeAutospacing="1" w:after="100" w:afterAutospacing="1"/>
    </w:pPr>
    <w:rPr>
      <w:rFonts w:hint="eastAsia" w:ascii="Times New Roman" w:hAnsi="Times New Roman" w:eastAsia="Times New Roman" w:cs="Times New Roman"/>
      <w:sz w:val="24"/>
      <w:szCs w:val="24"/>
    </w:rPr>
  </w:style>
  <w:style w:type="paragraph" w:styleId="21">
    <w:name w:val="Body Text First Indent"/>
    <w:basedOn w:val="11"/>
    <w:next w:val="22"/>
    <w:unhideWhenUsed/>
    <w:qFormat/>
    <w:uiPriority w:val="0"/>
    <w:pPr>
      <w:ind w:firstLine="420"/>
    </w:pPr>
    <w:rPr>
      <w:rFonts w:hint="eastAsia" w:ascii="Times New Roman" w:hAnsi="Times New Roman" w:eastAsia="楷体_GB2312"/>
      <w:sz w:val="20"/>
      <w:szCs w:val="24"/>
    </w:rPr>
  </w:style>
  <w:style w:type="paragraph" w:customStyle="1" w:styleId="22">
    <w:name w:val="样式 正文首行缩进 + 宋体 小四 首行缩进:  1 字符"/>
    <w:basedOn w:val="1"/>
    <w:next w:val="1"/>
    <w:qFormat/>
    <w:uiPriority w:val="0"/>
    <w:pPr>
      <w:spacing w:after="120" w:afterLines="0" w:line="360" w:lineRule="auto"/>
      <w:ind w:firstLine="150" w:firstLineChars="150"/>
    </w:pPr>
    <w:rPr>
      <w:rFonts w:ascii="宋体" w:hAnsi="宋体"/>
      <w:sz w:val="24"/>
      <w:szCs w:val="20"/>
    </w:rPr>
  </w:style>
  <w:style w:type="paragraph" w:styleId="23">
    <w:name w:val="Body Text First Indent 2"/>
    <w:basedOn w:val="12"/>
    <w:next w:val="21"/>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character" w:styleId="26">
    <w:name w:val="page number"/>
    <w:qFormat/>
    <w:uiPriority w:val="0"/>
  </w:style>
  <w:style w:type="character" w:styleId="27">
    <w:name w:val="Hyperlink"/>
    <w:unhideWhenUsed/>
    <w:qFormat/>
    <w:uiPriority w:val="99"/>
    <w:rPr>
      <w:rFonts w:hint="default" w:ascii="Arial" w:hAnsi="Arial" w:eastAsia="黑体"/>
      <w:color w:val="0000FF"/>
      <w:kern w:val="2"/>
      <w:sz w:val="21"/>
      <w:szCs w:val="24"/>
      <w:u w:val="single"/>
      <w:lang w:val="en-US" w:eastAsia="zh-CN" w:bidi="ar-SA"/>
    </w:rPr>
  </w:style>
  <w:style w:type="paragraph" w:customStyle="1" w:styleId="28">
    <w:name w:val="正文缩进1"/>
    <w:basedOn w:val="29"/>
    <w:unhideWhenUsed/>
    <w:qFormat/>
    <w:uiPriority w:val="0"/>
    <w:pPr>
      <w:spacing w:line="360" w:lineRule="auto"/>
      <w:ind w:firstLine="200" w:firstLineChars="200"/>
      <w:jc w:val="both"/>
    </w:pPr>
    <w:rPr>
      <w:rFonts w:hint="eastAsia" w:ascii="Times New Roman" w:hAnsi="Times New Roman" w:eastAsia="Times New Roman" w:cs="Times New Roman"/>
      <w:kern w:val="2"/>
      <w:sz w:val="24"/>
      <w:szCs w:val="22"/>
      <w:lang w:val="en-US" w:eastAsia="zh-CN" w:bidi="ar"/>
    </w:rPr>
  </w:style>
  <w:style w:type="paragraph" w:customStyle="1" w:styleId="29">
    <w:name w:val="正文1"/>
    <w:basedOn w:val="1"/>
    <w:unhideWhenUsed/>
    <w:qFormat/>
    <w:uiPriority w:val="0"/>
    <w:pPr>
      <w:spacing w:line="240" w:lineRule="atLeast"/>
      <w:jc w:val="center"/>
      <w:textAlignment w:val="baseline"/>
    </w:pPr>
    <w:rPr>
      <w:rFonts w:hint="default" w:ascii="Tahoma" w:hAnsi="Tahoma" w:eastAsia="宋体"/>
      <w:sz w:val="24"/>
      <w:szCs w:val="24"/>
    </w:rPr>
  </w:style>
  <w:style w:type="character" w:customStyle="1" w:styleId="30">
    <w:name w:val="标题 3 Char"/>
    <w:link w:val="4"/>
    <w:unhideWhenUsed/>
    <w:qFormat/>
    <w:uiPriority w:val="1"/>
    <w:rPr>
      <w:rFonts w:hint="default" w:ascii="宋体" w:hAnsi="宋体" w:eastAsia="宋体"/>
      <w:b/>
      <w:sz w:val="24"/>
      <w:szCs w:val="24"/>
    </w:rPr>
  </w:style>
  <w:style w:type="paragraph" w:customStyle="1" w:styleId="31">
    <w:name w:val="Table Paragraph"/>
    <w:basedOn w:val="1"/>
    <w:unhideWhenUsed/>
    <w:qFormat/>
    <w:uiPriority w:val="1"/>
    <w:rPr>
      <w:rFonts w:hint="default"/>
      <w:sz w:val="24"/>
      <w:szCs w:val="24"/>
    </w:rPr>
  </w:style>
  <w:style w:type="paragraph" w:customStyle="1" w:styleId="32">
    <w:name w:val="公文正文"/>
    <w:unhideWhenUsed/>
    <w:qFormat/>
    <w:uiPriority w:val="0"/>
    <w:pPr>
      <w:widowControl w:val="0"/>
      <w:tabs>
        <w:tab w:val="left" w:pos="1260"/>
        <w:tab w:val="left" w:pos="6030"/>
        <w:tab w:val="left" w:pos="6720"/>
      </w:tabs>
      <w:spacing w:line="360" w:lineRule="auto"/>
      <w:ind w:firstLine="720" w:firstLineChars="225"/>
      <w:jc w:val="both"/>
    </w:pPr>
    <w:rPr>
      <w:rFonts w:hint="eastAsia" w:ascii="仿宋_GB2312" w:hAnsi="宋体" w:eastAsia="仿宋_GB2312" w:cs="Times New Roman"/>
      <w:sz w:val="32"/>
      <w:szCs w:val="18"/>
      <w:lang w:val="en-US" w:eastAsia="zh-CN" w:bidi="ar-SA"/>
    </w:rPr>
  </w:style>
  <w:style w:type="paragraph" w:customStyle="1" w:styleId="33">
    <w:name w:val="p0"/>
    <w:basedOn w:val="1"/>
    <w:unhideWhenUsed/>
    <w:qFormat/>
    <w:uiPriority w:val="0"/>
    <w:pPr>
      <w:widowControl/>
      <w:spacing w:before="75" w:after="75"/>
    </w:pPr>
    <w:rPr>
      <w:rFonts w:hint="default" w:ascii="宋体" w:hAnsi="宋体" w:eastAsia="宋体" w:cs="宋体"/>
      <w:sz w:val="24"/>
      <w:szCs w:val="24"/>
    </w:rPr>
  </w:style>
  <w:style w:type="paragraph" w:styleId="34">
    <w:name w:val="List Paragraph"/>
    <w:basedOn w:val="1"/>
    <w:unhideWhenUsed/>
    <w:qFormat/>
    <w:uiPriority w:val="1"/>
    <w:rPr>
      <w:rFonts w:hint="default"/>
      <w:sz w:val="24"/>
      <w:szCs w:val="24"/>
    </w:rPr>
  </w:style>
  <w:style w:type="paragraph" w:customStyle="1" w:styleId="35">
    <w:name w:val="文一"/>
    <w:basedOn w:val="1"/>
    <w:unhideWhenUsed/>
    <w:qFormat/>
    <w:uiPriority w:val="0"/>
    <w:pPr>
      <w:topLinePunct/>
      <w:snapToGrid w:val="0"/>
      <w:spacing w:line="360" w:lineRule="auto"/>
      <w:ind w:firstLine="200" w:firstLineChars="200"/>
    </w:pPr>
    <w:rPr>
      <w:rFonts w:hint="default" w:ascii="Calibri" w:hAnsi="Calibri" w:eastAsia="宋体"/>
      <w:snapToGrid w:val="0"/>
      <w:spacing w:val="4"/>
      <w:sz w:val="24"/>
      <w:szCs w:val="24"/>
    </w:rPr>
  </w:style>
  <w:style w:type="paragraph" w:customStyle="1" w:styleId="36">
    <w:name w:val="样式 宋体 行距: 1.5 倍行距"/>
    <w:basedOn w:val="1"/>
    <w:unhideWhenUsed/>
    <w:qFormat/>
    <w:uiPriority w:val="0"/>
    <w:pPr>
      <w:jc w:val="center"/>
    </w:pPr>
    <w:rPr>
      <w:rFonts w:hint="default"/>
      <w:b/>
      <w:sz w:val="24"/>
      <w:szCs w:val="24"/>
    </w:rPr>
  </w:style>
  <w:style w:type="paragraph" w:customStyle="1" w:styleId="37">
    <w:name w:val="发文落款"/>
    <w:basedOn w:val="32"/>
    <w:unhideWhenUsed/>
    <w:qFormat/>
    <w:uiPriority w:val="99"/>
    <w:pPr>
      <w:ind w:left="4094" w:right="607" w:firstLine="0"/>
      <w:jc w:val="center"/>
    </w:pPr>
    <w:rPr>
      <w:rFonts w:hint="eastAsia" w:cs="仿宋_GB2312"/>
      <w:sz w:val="32"/>
      <w:szCs w:val="32"/>
    </w:rPr>
  </w:style>
  <w:style w:type="character" w:customStyle="1" w:styleId="38">
    <w:name w:val="标题 2 Char"/>
    <w:link w:val="3"/>
    <w:unhideWhenUsed/>
    <w:qFormat/>
    <w:uiPriority w:val="1"/>
    <w:rPr>
      <w:rFonts w:hint="default" w:ascii="宋体" w:hAnsi="宋体" w:eastAsia="宋体"/>
      <w:b/>
      <w:sz w:val="30"/>
      <w:szCs w:val="24"/>
    </w:rPr>
  </w:style>
  <w:style w:type="character" w:customStyle="1" w:styleId="39">
    <w:name w:val="NormalCharacter"/>
    <w:unhideWhenUsed/>
    <w:qFormat/>
    <w:uiPriority w:val="0"/>
    <w:rPr>
      <w:rFonts w:hint="default"/>
      <w:sz w:val="24"/>
      <w:szCs w:val="24"/>
    </w:rPr>
  </w:style>
  <w:style w:type="paragraph" w:customStyle="1" w:styleId="40">
    <w:name w:val="WPSOffice手动目录 1"/>
    <w:qFormat/>
    <w:uiPriority w:val="0"/>
    <w:pPr>
      <w:ind w:leftChars="0"/>
    </w:pPr>
    <w:rPr>
      <w:rFonts w:ascii="Times New Roman" w:hAnsi="Times New Roman" w:eastAsia="宋体" w:cs="Times New Roman"/>
      <w:sz w:val="20"/>
      <w:szCs w:val="20"/>
    </w:rPr>
  </w:style>
  <w:style w:type="paragraph" w:customStyle="1" w:styleId="41">
    <w:name w:val="WPSOffice手动目录 2"/>
    <w:qFormat/>
    <w:uiPriority w:val="0"/>
    <w:pPr>
      <w:ind w:leftChars="200"/>
    </w:pPr>
    <w:rPr>
      <w:rFonts w:ascii="Times New Roman" w:hAnsi="Times New Roman" w:eastAsia="宋体" w:cs="Times New Roman"/>
      <w:sz w:val="20"/>
      <w:szCs w:val="20"/>
    </w:rPr>
  </w:style>
  <w:style w:type="paragraph" w:customStyle="1" w:styleId="42">
    <w:name w:val="WPSOffice手动目录 3"/>
    <w:qFormat/>
    <w:uiPriority w:val="0"/>
    <w:pPr>
      <w:ind w:leftChars="400"/>
    </w:pPr>
    <w:rPr>
      <w:rFonts w:ascii="Times New Roman" w:hAnsi="Times New Roman" w:eastAsia="宋体" w:cs="Times New Roman"/>
      <w:sz w:val="20"/>
      <w:szCs w:val="20"/>
    </w:rPr>
  </w:style>
  <w:style w:type="paragraph" w:customStyle="1" w:styleId="43">
    <w:name w:val="样式 正文首行缩进 2 + Arial"/>
    <w:basedOn w:val="1"/>
    <w:next w:val="1"/>
    <w:qFormat/>
    <w:uiPriority w:val="0"/>
    <w:pPr>
      <w:spacing w:before="100" w:beforeAutospacing="1" w:after="120" w:line="320" w:lineRule="atLeast"/>
      <w:ind w:firstLine="200" w:firstLineChars="200"/>
    </w:pPr>
    <w:rPr>
      <w:rFonts w:ascii="Arial" w:hAnsi="Arial" w:cs="Arial"/>
    </w:rPr>
  </w:style>
  <w:style w:type="paragraph" w:customStyle="1" w:styleId="44">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45">
    <w:name w:val="font01"/>
    <w:basedOn w:val="25"/>
    <w:qFormat/>
    <w:uiPriority w:val="0"/>
    <w:rPr>
      <w:rFonts w:hint="eastAsia" w:ascii="宋体" w:hAnsi="宋体" w:eastAsia="宋体" w:cs="宋体"/>
      <w:color w:val="000000"/>
      <w:sz w:val="22"/>
      <w:szCs w:val="22"/>
      <w:u w:val="none"/>
    </w:rPr>
  </w:style>
  <w:style w:type="character" w:customStyle="1" w:styleId="46">
    <w:name w:val="font11"/>
    <w:basedOn w:val="25"/>
    <w:qFormat/>
    <w:uiPriority w:val="0"/>
    <w:rPr>
      <w:rFonts w:hint="eastAsia" w:ascii="宋体" w:hAnsi="宋体" w:eastAsia="宋体" w:cs="宋体"/>
      <w:b/>
      <w:bCs/>
      <w:i/>
      <w:iCs/>
      <w:color w:val="FF0000"/>
      <w:sz w:val="22"/>
      <w:szCs w:val="22"/>
      <w:u w:val="none"/>
    </w:rPr>
  </w:style>
  <w:style w:type="character" w:customStyle="1" w:styleId="47">
    <w:name w:val="font21"/>
    <w:basedOn w:val="25"/>
    <w:qFormat/>
    <w:uiPriority w:val="0"/>
    <w:rPr>
      <w:rFonts w:hint="eastAsia" w:ascii="宋体" w:hAnsi="宋体" w:eastAsia="宋体" w:cs="宋体"/>
      <w:color w:val="FF0000"/>
      <w:sz w:val="22"/>
      <w:szCs w:val="22"/>
      <w:u w:val="none"/>
    </w:rPr>
  </w:style>
  <w:style w:type="paragraph" w:customStyle="1" w:styleId="48">
    <w:name w:val="null3"/>
    <w:qFormat/>
    <w:uiPriority w:val="0"/>
    <w:rPr>
      <w:rFonts w:hint="eastAsia" w:asciiTheme="minorHAnsi" w:hAnsiTheme="minorHAnsi" w:eastAsiaTheme="minorEastAsia" w:cstheme="minorBidi"/>
      <w:lang w:val="en-US" w:eastAsia="zh-CN" w:bidi="ar-SA"/>
    </w:rPr>
  </w:style>
  <w:style w:type="paragraph" w:customStyle="1" w:styleId="49">
    <w:name w:val="[正文]"/>
    <w:basedOn w:val="1"/>
    <w:qFormat/>
    <w:uiPriority w:val="0"/>
    <w:pPr>
      <w:spacing w:line="360" w:lineRule="auto"/>
      <w:ind w:firstLine="48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102</Pages>
  <Words>176</Words>
  <Characters>187</Characters>
  <Lines>1</Lines>
  <Paragraphs>1</Paragraphs>
  <TotalTime>65</TotalTime>
  <ScaleCrop>false</ScaleCrop>
  <LinksUpToDate>false</LinksUpToDate>
  <CharactersWithSpaces>207</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2022-10-24T09:11:00Z</dcterms:created>
  <dc:creator>Administrator</dc:creator>
  <cp:lastModifiedBy>NTKO</cp:lastModifiedBy>
  <cp:lastPrinted>2025-06-30T02:38:58Z</cp:lastPrinted>
  <dcterms:modified xsi:type="dcterms:W3CDTF">2025-06-30T03:11:57Z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E7E287E4AE904BDDB66F9646155C64DE_13</vt:lpwstr>
  </property>
  <property fmtid="{D5CDD505-2E9C-101B-9397-08002B2CF9AE}" pid="4" name="KSOTemplateDocerSaveRecord">
    <vt:lpwstr>eyJoZGlkIjoiMDJmZDg4NzIzNTAyMjFkOGEyMjA2YTMwMDE0OGVmZjAiLCJ1c2VySWQiOiI1MDk3ODM1OTQifQ==</vt:lpwstr>
  </property>
</Properties>
</file>